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jc w:val="center"/>
        <w:rPr>
          <w:sz w:val="56"/>
          <w:szCs w:val="56"/>
        </w:rPr>
      </w:pPr>
    </w:p>
    <w:p>
      <w:pPr>
        <w:pStyle w:val="9"/>
        <w:jc w:val="center"/>
        <w:rPr>
          <w:sz w:val="56"/>
          <w:szCs w:val="56"/>
        </w:rPr>
      </w:pPr>
    </w:p>
    <w:p>
      <w:pPr>
        <w:pStyle w:val="9"/>
        <w:jc w:val="center"/>
        <w:rPr>
          <w:sz w:val="84"/>
          <w:szCs w:val="84"/>
        </w:rPr>
      </w:pPr>
    </w:p>
    <w:p>
      <w:pPr>
        <w:pStyle w:val="9"/>
        <w:jc w:val="center"/>
        <w:rPr>
          <w:sz w:val="84"/>
          <w:szCs w:val="84"/>
        </w:rPr>
      </w:pPr>
    </w:p>
    <w:p>
      <w:pPr>
        <w:pStyle w:val="9"/>
        <w:jc w:val="center"/>
        <w:rPr>
          <w:sz w:val="84"/>
          <w:szCs w:val="84"/>
        </w:rPr>
      </w:pPr>
      <w:r>
        <w:rPr>
          <w:rFonts w:hint="eastAsia"/>
          <w:sz w:val="84"/>
          <w:szCs w:val="84"/>
        </w:rPr>
        <w:t>2020年度</w:t>
      </w:r>
    </w:p>
    <w:p>
      <w:pPr>
        <w:pStyle w:val="9"/>
        <w:jc w:val="center"/>
        <w:rPr>
          <w:rFonts w:hint="eastAsia"/>
          <w:sz w:val="84"/>
          <w:szCs w:val="84"/>
          <w:lang w:val="en-US" w:eastAsia="zh-CN"/>
        </w:rPr>
      </w:pPr>
      <w:r>
        <w:rPr>
          <w:rFonts w:hint="eastAsia"/>
          <w:sz w:val="84"/>
          <w:szCs w:val="84"/>
          <w:lang w:val="en-US" w:eastAsia="zh-CN"/>
        </w:rPr>
        <w:t>岳阳县疾病预防控制中心</w:t>
      </w:r>
    </w:p>
    <w:p>
      <w:pPr>
        <w:pStyle w:val="9"/>
        <w:jc w:val="center"/>
        <w:rPr>
          <w:sz w:val="84"/>
          <w:szCs w:val="84"/>
        </w:rPr>
      </w:pPr>
      <w:r>
        <w:rPr>
          <w:rFonts w:hint="eastAsia"/>
          <w:sz w:val="84"/>
          <w:szCs w:val="84"/>
        </w:rPr>
        <w:t>部门决算</w:t>
      </w:r>
    </w:p>
    <w:p>
      <w:pPr>
        <w:pStyle w:val="9"/>
        <w:jc w:val="center"/>
        <w:rPr>
          <w:sz w:val="56"/>
          <w:szCs w:val="56"/>
        </w:rPr>
      </w:pPr>
    </w:p>
    <w:p>
      <w:pPr>
        <w:pStyle w:val="9"/>
        <w:jc w:val="center"/>
        <w:rPr>
          <w:sz w:val="56"/>
          <w:szCs w:val="56"/>
        </w:rPr>
      </w:pPr>
    </w:p>
    <w:p>
      <w:pPr>
        <w:pStyle w:val="9"/>
        <w:jc w:val="center"/>
        <w:rPr>
          <w:sz w:val="56"/>
          <w:szCs w:val="56"/>
        </w:rPr>
      </w:pPr>
    </w:p>
    <w:p>
      <w:pPr>
        <w:pStyle w:val="9"/>
        <w:jc w:val="center"/>
        <w:rPr>
          <w:sz w:val="32"/>
          <w:szCs w:val="32"/>
        </w:rPr>
      </w:pPr>
    </w:p>
    <w:p>
      <w:pPr>
        <w:pStyle w:val="9"/>
        <w:spacing w:line="500" w:lineRule="exact"/>
        <w:jc w:val="both"/>
        <w:rPr>
          <w:b/>
          <w:sz w:val="36"/>
          <w:szCs w:val="28"/>
        </w:rPr>
      </w:pPr>
    </w:p>
    <w:p>
      <w:pPr>
        <w:pStyle w:val="9"/>
        <w:spacing w:line="500" w:lineRule="exact"/>
        <w:jc w:val="center"/>
        <w:rPr>
          <w:b/>
          <w:sz w:val="36"/>
          <w:szCs w:val="28"/>
        </w:rPr>
      </w:pPr>
    </w:p>
    <w:p>
      <w:pPr>
        <w:pStyle w:val="9"/>
        <w:spacing w:line="500" w:lineRule="exact"/>
        <w:jc w:val="center"/>
        <w:rPr>
          <w:b/>
          <w:sz w:val="36"/>
          <w:szCs w:val="28"/>
        </w:rPr>
      </w:pPr>
      <w:r>
        <w:rPr>
          <w:rFonts w:hint="eastAsia"/>
          <w:b/>
          <w:sz w:val="36"/>
          <w:szCs w:val="28"/>
        </w:rPr>
        <w:t>目录</w:t>
      </w:r>
    </w:p>
    <w:p>
      <w:pPr>
        <w:pStyle w:val="9"/>
        <w:spacing w:line="500" w:lineRule="exact"/>
        <w:rPr>
          <w:rFonts w:ascii="仿宋_GB2312" w:hAnsi="仿宋_GB2312" w:cs="仿宋_GB2312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第一部分XX单位概况</w:t>
      </w:r>
    </w:p>
    <w:p>
      <w:pPr>
        <w:pStyle w:val="9"/>
        <w:spacing w:line="500" w:lineRule="exact"/>
        <w:ind w:firstLine="700" w:firstLineChars="250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一、部门职责</w:t>
      </w:r>
    </w:p>
    <w:p>
      <w:pPr>
        <w:pStyle w:val="9"/>
        <w:spacing w:line="500" w:lineRule="exact"/>
        <w:ind w:firstLine="700" w:firstLineChars="250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二、机构设置</w:t>
      </w:r>
    </w:p>
    <w:p>
      <w:pPr>
        <w:pStyle w:val="9"/>
        <w:spacing w:line="500" w:lineRule="exact"/>
        <w:rPr>
          <w:rFonts w:ascii="仿宋_GB2312" w:hAnsi="仿宋_GB2312" w:cs="仿宋_GB2312"/>
          <w:b/>
          <w:sz w:val="28"/>
          <w:szCs w:val="28"/>
        </w:rPr>
      </w:pPr>
      <w:r>
        <w:rPr>
          <w:rFonts w:hint="eastAsia" w:hAnsi="仿宋_GB2312"/>
          <w:b/>
          <w:sz w:val="28"/>
          <w:szCs w:val="28"/>
        </w:rPr>
        <w:t>第二部分</w:t>
      </w:r>
      <w:r>
        <w:rPr>
          <w:rFonts w:hAnsi="仿宋_GB2312"/>
          <w:b/>
          <w:sz w:val="28"/>
          <w:szCs w:val="28"/>
        </w:rPr>
        <w:t>20</w:t>
      </w:r>
      <w:r>
        <w:rPr>
          <w:rFonts w:hint="eastAsia" w:hAnsi="仿宋_GB2312"/>
          <w:b/>
          <w:sz w:val="28"/>
          <w:szCs w:val="28"/>
        </w:rPr>
        <w:t>20年度部门决算表</w:t>
      </w:r>
    </w:p>
    <w:p>
      <w:pPr>
        <w:pStyle w:val="9"/>
        <w:spacing w:line="500" w:lineRule="exact"/>
        <w:ind w:firstLine="700" w:firstLineChars="250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一、收入支出决算总表</w:t>
      </w:r>
    </w:p>
    <w:p>
      <w:pPr>
        <w:pStyle w:val="9"/>
        <w:spacing w:line="500" w:lineRule="exact"/>
        <w:ind w:firstLine="700" w:firstLineChars="250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二、收入决算表</w:t>
      </w:r>
    </w:p>
    <w:p>
      <w:pPr>
        <w:pStyle w:val="9"/>
        <w:spacing w:line="500" w:lineRule="exact"/>
        <w:ind w:firstLine="700" w:firstLineChars="250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三、支出决算表</w:t>
      </w:r>
    </w:p>
    <w:p>
      <w:pPr>
        <w:pStyle w:val="9"/>
        <w:spacing w:line="500" w:lineRule="exact"/>
        <w:ind w:firstLine="700" w:firstLineChars="250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四、财政拨款收入支出决算总表</w:t>
      </w:r>
    </w:p>
    <w:p>
      <w:pPr>
        <w:pStyle w:val="9"/>
        <w:spacing w:line="500" w:lineRule="exact"/>
        <w:ind w:firstLine="700" w:firstLineChars="250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五、一般公共预算财政拨款支出决算表</w:t>
      </w:r>
    </w:p>
    <w:p>
      <w:pPr>
        <w:pStyle w:val="9"/>
        <w:spacing w:line="500" w:lineRule="exact"/>
        <w:ind w:firstLine="700" w:firstLineChars="250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六、一般公共预算财政拨款基本支出决算表</w:t>
      </w:r>
    </w:p>
    <w:p>
      <w:pPr>
        <w:pStyle w:val="9"/>
        <w:spacing w:line="500" w:lineRule="exact"/>
        <w:ind w:firstLine="700" w:firstLineChars="250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七、一般公共预算财政拨款“三公”经费支出决算表</w:t>
      </w:r>
    </w:p>
    <w:p>
      <w:pPr>
        <w:pStyle w:val="9"/>
        <w:spacing w:line="500" w:lineRule="exact"/>
        <w:ind w:firstLine="700" w:firstLineChars="250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八、政府性基金预算财政拨款收入支出决算表</w:t>
      </w:r>
    </w:p>
    <w:p>
      <w:pPr>
        <w:pStyle w:val="9"/>
        <w:spacing w:line="500" w:lineRule="exact"/>
        <w:ind w:firstLine="700" w:firstLineChars="250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hint="eastAsia" w:cs="仿宋_GB2312" w:asciiTheme="minorEastAsia" w:hAnsiTheme="minorEastAsia" w:eastAsiaTheme="minorEastAsia"/>
          <w:sz w:val="28"/>
          <w:szCs w:val="28"/>
        </w:rPr>
        <w:t>九、国有资本经营预算财政拨款支出决算表</w:t>
      </w:r>
    </w:p>
    <w:p>
      <w:pPr>
        <w:pStyle w:val="9"/>
        <w:spacing w:line="500" w:lineRule="exact"/>
        <w:rPr>
          <w:rFonts w:ascii="仿宋_GB2312" w:hAnsi="仿宋_GB2312" w:cs="仿宋_GB2312"/>
          <w:b/>
          <w:sz w:val="28"/>
          <w:szCs w:val="28"/>
        </w:rPr>
      </w:pPr>
      <w:r>
        <w:rPr>
          <w:rFonts w:hint="eastAsia" w:hAnsi="仿宋_GB2312"/>
          <w:b/>
          <w:sz w:val="28"/>
          <w:szCs w:val="28"/>
        </w:rPr>
        <w:t>第三部分</w:t>
      </w:r>
      <w:r>
        <w:rPr>
          <w:rFonts w:hAnsi="仿宋_GB2312"/>
          <w:b/>
          <w:sz w:val="28"/>
          <w:szCs w:val="28"/>
        </w:rPr>
        <w:t>20</w:t>
      </w:r>
      <w:r>
        <w:rPr>
          <w:rFonts w:hint="eastAsia" w:hAnsi="仿宋_GB2312"/>
          <w:b/>
          <w:sz w:val="28"/>
          <w:szCs w:val="28"/>
        </w:rPr>
        <w:t>20年度部门决算情况说明</w:t>
      </w:r>
    </w:p>
    <w:p>
      <w:pPr>
        <w:pStyle w:val="9"/>
        <w:spacing w:line="500" w:lineRule="exact"/>
        <w:ind w:firstLine="700" w:firstLineChars="250"/>
        <w:rPr>
          <w:rFonts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一、收入支出决算总体情况说明</w:t>
      </w:r>
    </w:p>
    <w:p>
      <w:pPr>
        <w:spacing w:line="500" w:lineRule="exact"/>
        <w:ind w:firstLine="700" w:firstLineChars="250"/>
        <w:jc w:val="left"/>
        <w:rPr>
          <w:rFonts w:ascii="仿宋_GB2312" w:hAnsi="仿宋_GB2312" w:cs="仿宋_GB2312"/>
          <w:sz w:val="28"/>
          <w:szCs w:val="28"/>
        </w:rPr>
      </w:pPr>
      <w:r>
        <w:rPr>
          <w:rFonts w:ascii="仿宋_GB2312" w:hAnsi="仿宋_GB2312" w:cs="仿宋_GB2312"/>
          <w:sz w:val="28"/>
          <w:szCs w:val="28"/>
        </w:rPr>
        <w:t>二、收入决算情况说明</w:t>
      </w:r>
    </w:p>
    <w:p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  <w:sz w:val="28"/>
          <w:szCs w:val="28"/>
        </w:rPr>
        <w:t>三、支出决算情况说明</w:t>
      </w:r>
    </w:p>
    <w:p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  <w:sz w:val="28"/>
          <w:szCs w:val="28"/>
        </w:rPr>
        <w:t>四、财政拨款收入支出决算总体情况说明</w:t>
      </w:r>
    </w:p>
    <w:p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  <w:sz w:val="28"/>
          <w:szCs w:val="28"/>
        </w:rPr>
        <w:t>五、一般公共预算财政拨款支出决算情况说明</w:t>
      </w:r>
    </w:p>
    <w:p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  <w:sz w:val="28"/>
          <w:szCs w:val="28"/>
        </w:rPr>
        <w:t>六、一般公共预算财政拨款基本支出决算情况说明</w:t>
      </w:r>
    </w:p>
    <w:p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  <w:sz w:val="28"/>
          <w:szCs w:val="28"/>
        </w:rPr>
        <w:t>七、一般公共预算财政拨款三公经费支出决算情况说明</w:t>
      </w:r>
    </w:p>
    <w:p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八</w:t>
      </w:r>
      <w:r>
        <w:rPr>
          <w:rFonts w:ascii="仿宋_GB2312" w:hAnsi="仿宋_GB2312" w:cs="仿宋_GB2312"/>
          <w:color w:val="000000"/>
          <w:kern w:val="0"/>
          <w:sz w:val="28"/>
          <w:szCs w:val="28"/>
        </w:rPr>
        <w:t>、</w:t>
      </w: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政府性基金预算收入支出决算情况</w:t>
      </w:r>
    </w:p>
    <w:p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九</w:t>
      </w:r>
      <w:r>
        <w:rPr>
          <w:rFonts w:ascii="仿宋_GB2312" w:hAnsi="仿宋_GB2312" w:cs="仿宋_GB2312"/>
          <w:color w:val="000000"/>
          <w:kern w:val="0"/>
          <w:sz w:val="28"/>
          <w:szCs w:val="28"/>
        </w:rPr>
        <w:t>、</w:t>
      </w: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关于机关运行经费支出说明</w:t>
      </w:r>
    </w:p>
    <w:p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十、一般性支出情况</w:t>
      </w:r>
    </w:p>
    <w:p>
      <w:pPr>
        <w:autoSpaceDE w:val="0"/>
        <w:autoSpaceDN w:val="0"/>
        <w:adjustRightInd w:val="0"/>
        <w:spacing w:line="500" w:lineRule="exact"/>
        <w:ind w:firstLine="700" w:firstLineChars="250"/>
        <w:jc w:val="left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十一、关于政府采购支出说明</w:t>
      </w:r>
    </w:p>
    <w:p>
      <w:pPr>
        <w:pStyle w:val="9"/>
        <w:spacing w:line="500" w:lineRule="exact"/>
        <w:ind w:firstLine="700" w:firstLineChars="250"/>
        <w:rPr>
          <w:rFonts w:ascii="仿宋_GB2312" w:hAnsi="仿宋_GB2312" w:cs="仿宋_GB2312" w:eastAsiaTheme="minorEastAsia"/>
          <w:sz w:val="28"/>
          <w:szCs w:val="28"/>
        </w:rPr>
      </w:pPr>
      <w:r>
        <w:rPr>
          <w:rFonts w:hint="eastAsia" w:ascii="仿宋_GB2312" w:hAnsi="仿宋_GB2312" w:cs="仿宋_GB2312" w:eastAsiaTheme="minorEastAsia"/>
          <w:sz w:val="28"/>
          <w:szCs w:val="28"/>
        </w:rPr>
        <w:t>十二、关于国有资产占用情况说明</w:t>
      </w:r>
    </w:p>
    <w:p>
      <w:pPr>
        <w:pStyle w:val="9"/>
        <w:spacing w:line="500" w:lineRule="exact"/>
        <w:ind w:firstLine="700" w:firstLineChars="250"/>
        <w:rPr>
          <w:rFonts w:ascii="仿宋_GB2312" w:hAnsi="仿宋_GB2312" w:cs="仿宋_GB2312" w:eastAsiaTheme="minorEastAsia"/>
          <w:sz w:val="28"/>
          <w:szCs w:val="28"/>
        </w:rPr>
      </w:pPr>
      <w:r>
        <w:rPr>
          <w:rFonts w:hint="eastAsia" w:ascii="仿宋_GB2312" w:hAnsi="仿宋_GB2312" w:cs="仿宋_GB2312" w:eastAsiaTheme="minorEastAsia"/>
          <w:sz w:val="28"/>
          <w:szCs w:val="28"/>
        </w:rPr>
        <w:t>十三、关</w:t>
      </w:r>
      <w:r>
        <w:rPr>
          <w:rFonts w:hint="eastAsia" w:cs="仿宋_GB2312" w:asciiTheme="minorEastAsia" w:hAnsiTheme="minorEastAsia" w:eastAsiaTheme="minorEastAsia"/>
          <w:sz w:val="28"/>
          <w:szCs w:val="28"/>
        </w:rPr>
        <w:t>于2020年</w:t>
      </w:r>
      <w:r>
        <w:rPr>
          <w:rFonts w:hint="eastAsia" w:ascii="仿宋_GB2312" w:hAnsi="仿宋_GB2312" w:cs="仿宋_GB2312" w:eastAsiaTheme="minorEastAsia"/>
          <w:sz w:val="28"/>
          <w:szCs w:val="28"/>
        </w:rPr>
        <w:t>度预算绩效情况的说明</w:t>
      </w:r>
    </w:p>
    <w:p>
      <w:pPr>
        <w:autoSpaceDE w:val="0"/>
        <w:autoSpaceDN w:val="0"/>
        <w:adjustRightInd w:val="0"/>
        <w:spacing w:line="500" w:lineRule="exact"/>
        <w:jc w:val="left"/>
        <w:rPr>
          <w:rFonts w:ascii="黑体" w:hAnsi="黑体" w:eastAsia="黑体" w:cs="黑体"/>
          <w:b/>
          <w:color w:val="000000"/>
          <w:kern w:val="0"/>
          <w:sz w:val="28"/>
          <w:szCs w:val="28"/>
        </w:rPr>
      </w:pPr>
      <w:r>
        <w:rPr>
          <w:rFonts w:ascii="黑体" w:hAnsi="黑体" w:eastAsia="黑体" w:cs="黑体"/>
          <w:b/>
          <w:color w:val="000000"/>
          <w:kern w:val="0"/>
          <w:sz w:val="28"/>
          <w:szCs w:val="28"/>
        </w:rPr>
        <w:t>第四部分名词解释</w:t>
      </w:r>
    </w:p>
    <w:p>
      <w:pPr>
        <w:autoSpaceDE w:val="0"/>
        <w:autoSpaceDN w:val="0"/>
        <w:adjustRightInd w:val="0"/>
        <w:spacing w:line="500" w:lineRule="exact"/>
        <w:jc w:val="left"/>
        <w:rPr>
          <w:rFonts w:ascii="黑体" w:hAnsi="黑体" w:eastAsia="黑体" w:cs="仿宋_GB2312"/>
          <w:b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黑体"/>
          <w:b/>
          <w:color w:val="000000"/>
          <w:kern w:val="0"/>
          <w:sz w:val="28"/>
          <w:szCs w:val="28"/>
        </w:rPr>
        <w:t>第五部分附件</w:t>
      </w: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rPr>
          <w:sz w:val="72"/>
          <w:szCs w:val="72"/>
        </w:rPr>
      </w:pPr>
    </w:p>
    <w:p>
      <w:pPr>
        <w:pStyle w:val="9"/>
        <w:jc w:val="center"/>
        <w:rPr>
          <w:sz w:val="84"/>
          <w:szCs w:val="84"/>
        </w:rPr>
      </w:pPr>
      <w:r>
        <w:rPr>
          <w:rFonts w:hint="eastAsia"/>
          <w:sz w:val="84"/>
          <w:szCs w:val="84"/>
        </w:rPr>
        <w:t>第一部分</w:t>
      </w:r>
      <w:r>
        <w:rPr>
          <w:sz w:val="84"/>
          <w:szCs w:val="84"/>
        </w:rPr>
        <w:t xml:space="preserve"> </w:t>
      </w:r>
    </w:p>
    <w:p>
      <w:pPr>
        <w:pStyle w:val="9"/>
        <w:jc w:val="center"/>
        <w:rPr>
          <w:sz w:val="84"/>
          <w:szCs w:val="84"/>
        </w:rPr>
      </w:pPr>
    </w:p>
    <w:p>
      <w:pPr>
        <w:pStyle w:val="9"/>
        <w:jc w:val="center"/>
        <w:rPr>
          <w:rFonts w:hint="eastAsia"/>
          <w:sz w:val="84"/>
          <w:szCs w:val="84"/>
          <w:lang w:val="en-US" w:eastAsia="zh-CN"/>
        </w:rPr>
      </w:pPr>
      <w:r>
        <w:rPr>
          <w:rFonts w:hint="eastAsia"/>
          <w:sz w:val="84"/>
          <w:szCs w:val="84"/>
          <w:lang w:val="en-US" w:eastAsia="zh-CN"/>
        </w:rPr>
        <w:t>岳阳县疾病预防控制中心</w:t>
      </w:r>
    </w:p>
    <w:p>
      <w:pPr>
        <w:pStyle w:val="9"/>
        <w:jc w:val="center"/>
        <w:rPr>
          <w:sz w:val="84"/>
          <w:szCs w:val="84"/>
        </w:rPr>
      </w:pPr>
      <w:r>
        <w:rPr>
          <w:rFonts w:hint="eastAsia"/>
          <w:sz w:val="84"/>
          <w:szCs w:val="84"/>
        </w:rPr>
        <w:t>概</w:t>
      </w:r>
      <w:r>
        <w:rPr>
          <w:rFonts w:hint="eastAsia"/>
          <w:sz w:val="84"/>
          <w:szCs w:val="84"/>
          <w:lang w:val="en-US" w:eastAsia="zh-CN"/>
        </w:rPr>
        <w:t xml:space="preserve">  </w:t>
      </w:r>
      <w:r>
        <w:rPr>
          <w:rFonts w:hint="eastAsia"/>
          <w:sz w:val="84"/>
          <w:szCs w:val="84"/>
        </w:rPr>
        <w:t>况</w:t>
      </w: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jc w:val="center"/>
        <w:rPr>
          <w:sz w:val="72"/>
          <w:szCs w:val="72"/>
        </w:rPr>
      </w:pPr>
    </w:p>
    <w:p>
      <w:pPr>
        <w:pStyle w:val="10"/>
        <w:ind w:left="720" w:firstLine="0" w:firstLineChars="0"/>
        <w:jc w:val="left"/>
        <w:rPr>
          <w:rFonts w:ascii="黑体" w:hAnsi="黑体" w:eastAsia="黑体"/>
          <w:sz w:val="32"/>
          <w:szCs w:val="32"/>
        </w:rPr>
      </w:pPr>
    </w:p>
    <w:p>
      <w:pPr>
        <w:pStyle w:val="10"/>
        <w:ind w:left="720" w:firstLine="0" w:firstLineChars="0"/>
        <w:jc w:val="left"/>
        <w:rPr>
          <w:rFonts w:ascii="黑体" w:hAnsi="黑体" w:eastAsia="黑体"/>
          <w:sz w:val="32"/>
          <w:szCs w:val="32"/>
        </w:rPr>
      </w:pPr>
    </w:p>
    <w:p>
      <w:pPr>
        <w:pStyle w:val="10"/>
        <w:ind w:left="720" w:firstLine="0" w:firstLineChars="0"/>
        <w:jc w:val="left"/>
        <w:rPr>
          <w:rFonts w:ascii="黑体" w:hAnsi="黑体" w:eastAsia="黑体"/>
          <w:sz w:val="32"/>
          <w:szCs w:val="32"/>
        </w:rPr>
      </w:pPr>
    </w:p>
    <w:p>
      <w:pPr>
        <w:pStyle w:val="10"/>
        <w:numPr>
          <w:ilvl w:val="0"/>
          <w:numId w:val="1"/>
        </w:numPr>
        <w:ind w:firstLineChars="0"/>
        <w:jc w:val="left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部门职责</w:t>
      </w:r>
    </w:p>
    <w:p>
      <w:pPr>
        <w:widowControl/>
        <w:spacing w:line="600" w:lineRule="exact"/>
        <w:ind w:firstLine="640" w:firstLineChars="200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（一）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职能职责</w:t>
      </w:r>
    </w:p>
    <w:p>
      <w:pPr>
        <w:spacing w:line="480" w:lineRule="auto"/>
        <w:ind w:firstLine="640" w:firstLineChars="200"/>
        <w:rPr>
          <w:rFonts w:ascii="仿宋_GB2312" w:eastAsia="仿宋_GB2312" w:hAnsiTheme="minorEastAsia"/>
          <w:sz w:val="28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中心目前承担着疾病预防与控制、突发公共卫生事件应急处置、疫情及健康相关因素信息管理、职业健康危害因素监测与控制、实验室检测分析与评价、健康教育与健康促进、技术指导与应用研究等七大职能。同时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承担着社会委托的预防保健、公共卫生等方面的技术咨询、技术服务；参与社区卫生服务，开展预防保健门诊服务；为社会提供各类健康相关产品的卫生检测、评价报告。</w:t>
      </w:r>
    </w:p>
    <w:p>
      <w:pPr>
        <w:widowControl/>
        <w:spacing w:line="600" w:lineRule="exact"/>
        <w:rPr>
          <w:rFonts w:ascii="黑体" w:hAnsi="黑体" w:eastAsia="黑体"/>
          <w:bCs/>
          <w:kern w:val="0"/>
          <w:sz w:val="32"/>
          <w:szCs w:val="32"/>
        </w:rPr>
      </w:pPr>
      <w:r>
        <w:rPr>
          <w:rFonts w:hint="eastAsia" w:ascii="黑体" w:hAnsi="黑体" w:eastAsia="黑体"/>
          <w:bCs/>
          <w:kern w:val="0"/>
          <w:sz w:val="32"/>
          <w:szCs w:val="32"/>
        </w:rPr>
        <w:t>二、机构设置及决算单位构成</w:t>
      </w:r>
    </w:p>
    <w:p>
      <w:pPr>
        <w:widowControl/>
        <w:spacing w:line="480" w:lineRule="auto"/>
        <w:ind w:firstLine="480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Theme="minorEastAsia" w:hAnsiTheme="minorEastAsia"/>
          <w:bCs/>
          <w:kern w:val="0"/>
          <w:sz w:val="32"/>
          <w:szCs w:val="32"/>
        </w:rPr>
        <w:t>（一）内设机构设置。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本单位</w:t>
      </w:r>
      <w:r>
        <w:rPr>
          <w:rFonts w:hint="eastAsia" w:ascii="仿宋" w:hAnsi="仿宋" w:eastAsia="仿宋" w:cs="仿宋"/>
          <w:kern w:val="0"/>
          <w:sz w:val="32"/>
          <w:szCs w:val="32"/>
        </w:rPr>
        <w:t>共有干部职工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82</w:t>
      </w:r>
      <w:r>
        <w:rPr>
          <w:rFonts w:hint="eastAsia" w:ascii="仿宋" w:hAnsi="仿宋" w:eastAsia="仿宋" w:cs="仿宋"/>
          <w:kern w:val="0"/>
          <w:sz w:val="32"/>
          <w:szCs w:val="32"/>
        </w:rPr>
        <w:t>人，其中在职人数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55</w:t>
      </w:r>
      <w:r>
        <w:rPr>
          <w:rFonts w:hint="eastAsia" w:ascii="仿宋" w:hAnsi="仿宋" w:eastAsia="仿宋" w:cs="仿宋"/>
          <w:kern w:val="0"/>
          <w:sz w:val="32"/>
          <w:szCs w:val="32"/>
        </w:rPr>
        <w:t>人，离退人员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27</w:t>
      </w:r>
      <w:r>
        <w:rPr>
          <w:rFonts w:hint="eastAsia" w:ascii="仿宋" w:hAnsi="仿宋" w:eastAsia="仿宋" w:cs="仿宋"/>
          <w:kern w:val="0"/>
          <w:sz w:val="32"/>
          <w:szCs w:val="32"/>
        </w:rPr>
        <w:t>人；核定编制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55</w:t>
      </w:r>
      <w:r>
        <w:rPr>
          <w:rFonts w:hint="eastAsia" w:ascii="仿宋" w:hAnsi="仿宋" w:eastAsia="仿宋" w:cs="仿宋"/>
          <w:kern w:val="0"/>
          <w:sz w:val="32"/>
          <w:szCs w:val="32"/>
        </w:rPr>
        <w:t>名，实有人数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55</w:t>
      </w:r>
      <w:r>
        <w:rPr>
          <w:rFonts w:hint="eastAsia" w:ascii="仿宋" w:hAnsi="仿宋" w:eastAsia="仿宋" w:cs="仿宋"/>
          <w:kern w:val="0"/>
          <w:sz w:val="32"/>
          <w:szCs w:val="32"/>
        </w:rPr>
        <w:t>名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，专技人员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40人。</w:t>
      </w:r>
    </w:p>
    <w:p>
      <w:pPr>
        <w:widowControl/>
        <w:spacing w:line="480" w:lineRule="auto"/>
        <w:ind w:firstLine="480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中心</w:t>
      </w:r>
      <w:r>
        <w:rPr>
          <w:rFonts w:hint="eastAsia" w:ascii="仿宋" w:hAnsi="仿宋" w:eastAsia="仿宋" w:cs="仿宋"/>
          <w:kern w:val="0"/>
          <w:sz w:val="32"/>
          <w:szCs w:val="32"/>
        </w:rPr>
        <w:t>内设1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kern w:val="0"/>
          <w:sz w:val="32"/>
          <w:szCs w:val="32"/>
        </w:rPr>
        <w:t>个科室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免疫规划室、学校卫生室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慢病防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控</w:t>
      </w:r>
      <w:r>
        <w:rPr>
          <w:rFonts w:hint="eastAsia" w:ascii="仿宋" w:hAnsi="仿宋" w:eastAsia="仿宋" w:cs="仿宋"/>
          <w:sz w:val="32"/>
          <w:szCs w:val="32"/>
        </w:rPr>
        <w:t>室、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急传科、</w:t>
      </w:r>
      <w:r>
        <w:rPr>
          <w:rFonts w:hint="eastAsia" w:ascii="仿宋" w:hAnsi="仿宋" w:eastAsia="仿宋" w:cs="仿宋"/>
          <w:sz w:val="32"/>
          <w:szCs w:val="32"/>
        </w:rPr>
        <w:t>公共卫生监测室、消毒与病媒生物控制室（消杀灭室）、职业病防治室、性病艾滋病防治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室（含</w:t>
      </w:r>
      <w:r>
        <w:rPr>
          <w:rFonts w:hint="eastAsia" w:ascii="仿宋" w:hAnsi="仿宋" w:eastAsia="仿宋" w:cs="仿宋"/>
          <w:sz w:val="32"/>
          <w:szCs w:val="32"/>
        </w:rPr>
        <w:t>美沙酮社区维持治疗门诊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、卫生检验室、预防接种门诊部、结核病防治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科</w:t>
      </w:r>
      <w:r>
        <w:rPr>
          <w:rFonts w:hint="eastAsia" w:ascii="仿宋" w:hAnsi="仿宋" w:eastAsia="仿宋" w:cs="仿宋"/>
          <w:sz w:val="32"/>
          <w:szCs w:val="32"/>
        </w:rPr>
        <w:t>、美沙酮社区维持治疗门诊部、质量控制室、财务室和办公室</w:t>
      </w:r>
      <w:r>
        <w:rPr>
          <w:rFonts w:hint="eastAsia" w:ascii="仿宋" w:hAnsi="仿宋" w:eastAsia="仿宋" w:cs="仿宋"/>
          <w:kern w:val="0"/>
          <w:sz w:val="32"/>
          <w:szCs w:val="32"/>
        </w:rPr>
        <w:t>。</w:t>
      </w:r>
    </w:p>
    <w:p>
      <w:pPr>
        <w:widowControl/>
        <w:spacing w:line="600" w:lineRule="exact"/>
        <w:ind w:firstLine="640" w:firstLineChars="200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Theme="minorEastAsia" w:hAnsiTheme="minorEastAsia"/>
          <w:bCs/>
          <w:kern w:val="0"/>
          <w:sz w:val="32"/>
          <w:szCs w:val="32"/>
        </w:rPr>
        <w:t>（二）决算单位构成。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本单位没有所属二级机构，因此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本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年度部门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决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算仅为本级部门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决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算。</w:t>
      </w:r>
    </w:p>
    <w:p>
      <w:pPr>
        <w:widowControl/>
        <w:spacing w:line="600" w:lineRule="exact"/>
        <w:ind w:firstLine="320" w:firstLineChars="100"/>
        <w:rPr>
          <w:rFonts w:asciiTheme="minorEastAsia" w:hAnsiTheme="minorEastAsia"/>
          <w:bCs/>
          <w:kern w:val="0"/>
          <w:sz w:val="32"/>
          <w:szCs w:val="32"/>
        </w:rPr>
      </w:pPr>
    </w:p>
    <w:p>
      <w:pPr>
        <w:jc w:val="left"/>
        <w:rPr>
          <w:rFonts w:ascii="仿宋_GB2312" w:eastAsia="仿宋_GB2312" w:hAnsiTheme="minorEastAsia"/>
          <w:sz w:val="28"/>
          <w:szCs w:val="32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pStyle w:val="9"/>
        <w:jc w:val="both"/>
        <w:rPr>
          <w:rFonts w:hint="eastAsia"/>
          <w:sz w:val="72"/>
          <w:szCs w:val="72"/>
        </w:rPr>
      </w:pPr>
    </w:p>
    <w:p>
      <w:pPr>
        <w:pStyle w:val="9"/>
        <w:ind w:firstLine="3600" w:firstLineChars="500"/>
        <w:jc w:val="both"/>
        <w:rPr>
          <w:rFonts w:hint="eastAsia"/>
          <w:sz w:val="72"/>
          <w:szCs w:val="72"/>
        </w:rPr>
      </w:pPr>
    </w:p>
    <w:p>
      <w:pPr>
        <w:pStyle w:val="9"/>
        <w:ind w:firstLine="3600" w:firstLineChars="500"/>
        <w:jc w:val="both"/>
        <w:rPr>
          <w:rFonts w:hint="eastAsia"/>
          <w:sz w:val="72"/>
          <w:szCs w:val="72"/>
        </w:rPr>
      </w:pPr>
    </w:p>
    <w:p>
      <w:pPr>
        <w:pStyle w:val="9"/>
        <w:ind w:firstLine="3600" w:firstLineChars="500"/>
        <w:jc w:val="both"/>
        <w:rPr>
          <w:rFonts w:hint="eastAsia"/>
          <w:sz w:val="72"/>
          <w:szCs w:val="72"/>
        </w:rPr>
      </w:pPr>
    </w:p>
    <w:p>
      <w:pPr>
        <w:pStyle w:val="9"/>
        <w:ind w:firstLine="3600" w:firstLineChars="500"/>
        <w:jc w:val="both"/>
        <w:rPr>
          <w:rFonts w:hint="eastAsia"/>
          <w:sz w:val="72"/>
          <w:szCs w:val="72"/>
        </w:rPr>
      </w:pPr>
    </w:p>
    <w:p>
      <w:pPr>
        <w:pStyle w:val="9"/>
        <w:ind w:firstLine="3600" w:firstLineChars="500"/>
        <w:jc w:val="both"/>
        <w:rPr>
          <w:rFonts w:hint="eastAsia"/>
          <w:sz w:val="72"/>
          <w:szCs w:val="72"/>
        </w:rPr>
      </w:pPr>
    </w:p>
    <w:p>
      <w:pPr>
        <w:pStyle w:val="9"/>
        <w:ind w:firstLine="3600" w:firstLineChars="500"/>
        <w:jc w:val="both"/>
        <w:rPr>
          <w:sz w:val="72"/>
          <w:szCs w:val="72"/>
        </w:rPr>
      </w:pPr>
      <w:r>
        <w:rPr>
          <w:rFonts w:hint="eastAsia"/>
          <w:sz w:val="72"/>
          <w:szCs w:val="72"/>
        </w:rPr>
        <w:t>第三部分</w:t>
      </w:r>
    </w:p>
    <w:p>
      <w:pPr>
        <w:pStyle w:val="9"/>
        <w:jc w:val="center"/>
        <w:rPr>
          <w:sz w:val="70"/>
          <w:szCs w:val="70"/>
        </w:rPr>
      </w:pPr>
    </w:p>
    <w:p>
      <w:pPr>
        <w:pStyle w:val="9"/>
        <w:jc w:val="center"/>
        <w:rPr>
          <w:sz w:val="70"/>
          <w:szCs w:val="70"/>
        </w:rPr>
      </w:pPr>
      <w:r>
        <w:rPr>
          <w:sz w:val="70"/>
          <w:szCs w:val="70"/>
        </w:rPr>
        <w:t>20</w:t>
      </w:r>
      <w:r>
        <w:rPr>
          <w:rFonts w:hint="eastAsia"/>
          <w:sz w:val="70"/>
          <w:szCs w:val="70"/>
        </w:rPr>
        <w:t>20年度部门决算情况说明</w:t>
      </w:r>
    </w:p>
    <w:p>
      <w:pPr>
        <w:widowControl/>
        <w:jc w:val="left"/>
        <w:rPr>
          <w:rFonts w:ascii="黑体" w:eastAsia="黑体" w:cs="黑体"/>
          <w:color w:val="000000"/>
          <w:kern w:val="0"/>
          <w:sz w:val="70"/>
          <w:szCs w:val="70"/>
        </w:rPr>
      </w:pPr>
      <w:r>
        <w:rPr>
          <w:sz w:val="70"/>
          <w:szCs w:val="70"/>
        </w:rPr>
        <w:br w:type="page"/>
      </w:r>
    </w:p>
    <w:p>
      <w:pPr>
        <w:pStyle w:val="9"/>
        <w:rPr>
          <w:rFonts w:asciiTheme="minorEastAsia" w:hAnsiTheme="minorEastAsia" w:eastAsiaTheme="minorEastAsia"/>
          <w:sz w:val="32"/>
          <w:szCs w:val="32"/>
        </w:rPr>
      </w:pPr>
    </w:p>
    <w:p>
      <w:pPr>
        <w:pStyle w:val="9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一、收入支出决算总体情况说明</w:t>
      </w:r>
    </w:p>
    <w:p>
      <w:pPr>
        <w:pStyle w:val="9"/>
        <w:ind w:firstLine="640" w:firstLineChars="200"/>
        <w:rPr>
          <w:rFonts w:hint="eastAsia"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2020年度收入总计</w:t>
      </w:r>
      <w:r>
        <w:rPr>
          <w:rFonts w:hint="eastAsia" w:ascii="宋体" w:hAnsi="宋体" w:eastAsia="宋体"/>
          <w:sz w:val="32"/>
          <w:szCs w:val="32"/>
          <w:lang w:val="en-US" w:eastAsia="zh-CN"/>
        </w:rPr>
        <w:t>4620.59</w:t>
      </w:r>
      <w:r>
        <w:rPr>
          <w:rFonts w:hint="eastAsia" w:ascii="宋体" w:hAnsi="宋体" w:eastAsia="宋体"/>
          <w:sz w:val="32"/>
          <w:szCs w:val="32"/>
        </w:rPr>
        <w:t>万元</w:t>
      </w:r>
      <w:r>
        <w:rPr>
          <w:rFonts w:hint="eastAsia" w:ascii="宋体" w:hAnsi="宋体" w:eastAsia="宋体"/>
          <w:sz w:val="32"/>
          <w:szCs w:val="32"/>
          <w:highlight w:val="yellow"/>
        </w:rPr>
        <w:t>（含年初结转和结余资金</w:t>
      </w:r>
      <w:r>
        <w:rPr>
          <w:rFonts w:hint="eastAsia" w:ascii="宋体" w:hAnsi="宋体" w:eastAsia="宋体"/>
          <w:sz w:val="32"/>
          <w:szCs w:val="32"/>
          <w:highlight w:val="yellow"/>
          <w:lang w:val="en-US" w:eastAsia="zh-CN"/>
        </w:rPr>
        <w:t>86.49</w:t>
      </w:r>
      <w:r>
        <w:rPr>
          <w:rFonts w:hint="eastAsia" w:ascii="宋体" w:hAnsi="宋体" w:eastAsia="宋体"/>
          <w:sz w:val="32"/>
          <w:szCs w:val="32"/>
          <w:highlight w:val="yellow"/>
        </w:rPr>
        <w:t>万元）</w:t>
      </w:r>
      <w:r>
        <w:rPr>
          <w:rFonts w:hint="eastAsia" w:ascii="宋体" w:hAnsi="宋体" w:eastAsia="宋体"/>
          <w:sz w:val="32"/>
          <w:szCs w:val="32"/>
        </w:rPr>
        <w:t>，与上年相比，增长</w:t>
      </w:r>
      <w:r>
        <w:rPr>
          <w:rFonts w:hint="eastAsia" w:ascii="宋体" w:hAnsi="宋体" w:eastAsia="宋体"/>
          <w:sz w:val="32"/>
          <w:szCs w:val="32"/>
          <w:lang w:val="en-US" w:eastAsia="zh-CN"/>
        </w:rPr>
        <w:t>2782.19</w:t>
      </w:r>
      <w:r>
        <w:rPr>
          <w:rFonts w:hint="eastAsia" w:ascii="宋体" w:hAnsi="宋体" w:eastAsia="宋体"/>
          <w:sz w:val="32"/>
          <w:szCs w:val="32"/>
        </w:rPr>
        <w:t>万元，增长</w:t>
      </w:r>
      <w:r>
        <w:rPr>
          <w:rFonts w:hint="eastAsia" w:ascii="宋体" w:hAnsi="宋体" w:eastAsia="宋体"/>
          <w:sz w:val="32"/>
          <w:szCs w:val="32"/>
          <w:lang w:val="en-US" w:eastAsia="zh-CN"/>
        </w:rPr>
        <w:t>151.34</w:t>
      </w:r>
      <w:r>
        <w:rPr>
          <w:rFonts w:hint="eastAsia" w:ascii="宋体" w:hAnsi="宋体" w:eastAsia="宋体"/>
          <w:sz w:val="32"/>
          <w:szCs w:val="32"/>
        </w:rPr>
        <w:t>%，主要是因为</w:t>
      </w:r>
      <w:r>
        <w:rPr>
          <w:rFonts w:hint="eastAsia" w:ascii="宋体" w:hAnsi="宋体" w:eastAsia="宋体"/>
          <w:sz w:val="32"/>
          <w:szCs w:val="32"/>
          <w:lang w:val="en-US" w:eastAsia="zh-CN"/>
        </w:rPr>
        <w:t>新增新冠项目资金收入</w:t>
      </w:r>
      <w:r>
        <w:rPr>
          <w:rFonts w:hint="eastAsia" w:ascii="宋体" w:hAnsi="宋体" w:eastAsia="宋体"/>
          <w:sz w:val="32"/>
          <w:szCs w:val="32"/>
        </w:rPr>
        <w:t>。</w:t>
      </w:r>
    </w:p>
    <w:p>
      <w:pPr>
        <w:pStyle w:val="9"/>
        <w:ind w:firstLine="640" w:firstLineChars="200"/>
        <w:rPr>
          <w:rFonts w:hint="default" w:eastAsia="宋体" w:asciiTheme="minorEastAsia" w:hAnsiTheme="minorEastAsia"/>
          <w:sz w:val="32"/>
          <w:szCs w:val="32"/>
          <w:lang w:val="en-US" w:eastAsia="zh-CN"/>
        </w:rPr>
      </w:pPr>
      <w:r>
        <w:rPr>
          <w:rFonts w:hint="eastAsia" w:ascii="宋体" w:hAnsi="宋体" w:eastAsia="宋体"/>
          <w:sz w:val="32"/>
          <w:szCs w:val="32"/>
        </w:rPr>
        <w:t>2020年度支出总计</w:t>
      </w:r>
      <w:r>
        <w:rPr>
          <w:rFonts w:hint="eastAsia" w:ascii="宋体" w:hAnsi="宋体" w:eastAsia="宋体"/>
          <w:sz w:val="32"/>
          <w:szCs w:val="32"/>
          <w:lang w:val="en-US" w:eastAsia="zh-CN"/>
        </w:rPr>
        <w:t>4620.59</w:t>
      </w:r>
      <w:r>
        <w:rPr>
          <w:rFonts w:hint="eastAsia" w:ascii="宋体" w:hAnsi="宋体" w:eastAsia="宋体"/>
          <w:sz w:val="32"/>
          <w:szCs w:val="32"/>
        </w:rPr>
        <w:t>万元</w:t>
      </w:r>
      <w:r>
        <w:rPr>
          <w:rFonts w:hint="eastAsia" w:ascii="宋体" w:hAnsi="宋体" w:eastAsia="宋体"/>
          <w:sz w:val="32"/>
          <w:szCs w:val="32"/>
          <w:highlight w:val="yellow"/>
        </w:rPr>
        <w:t>（含年末结转和结余资金</w:t>
      </w:r>
      <w:r>
        <w:rPr>
          <w:rFonts w:hint="eastAsia" w:ascii="宋体" w:hAnsi="宋体" w:eastAsia="宋体"/>
          <w:sz w:val="32"/>
          <w:szCs w:val="32"/>
          <w:highlight w:val="yellow"/>
          <w:lang w:val="en-US" w:eastAsia="zh-CN"/>
        </w:rPr>
        <w:t>588.53</w:t>
      </w:r>
      <w:r>
        <w:rPr>
          <w:rFonts w:hint="eastAsia" w:ascii="宋体" w:hAnsi="宋体" w:eastAsia="宋体"/>
          <w:sz w:val="32"/>
          <w:szCs w:val="32"/>
          <w:highlight w:val="yellow"/>
        </w:rPr>
        <w:t>万元）</w:t>
      </w:r>
      <w:r>
        <w:rPr>
          <w:rFonts w:hint="eastAsia" w:ascii="宋体" w:hAnsi="宋体" w:eastAsia="宋体"/>
          <w:sz w:val="32"/>
          <w:szCs w:val="32"/>
        </w:rPr>
        <w:t>，与上年相比，增长</w:t>
      </w:r>
      <w:r>
        <w:rPr>
          <w:rFonts w:hint="eastAsia" w:ascii="宋体" w:hAnsi="宋体" w:eastAsia="宋体"/>
          <w:sz w:val="32"/>
          <w:szCs w:val="32"/>
          <w:lang w:val="en-US" w:eastAsia="zh-CN"/>
        </w:rPr>
        <w:t>2782.19</w:t>
      </w:r>
      <w:r>
        <w:rPr>
          <w:rFonts w:hint="eastAsia" w:ascii="宋体" w:hAnsi="宋体" w:eastAsia="宋体"/>
          <w:sz w:val="32"/>
          <w:szCs w:val="32"/>
        </w:rPr>
        <w:t>万元，增长</w:t>
      </w:r>
      <w:r>
        <w:rPr>
          <w:rFonts w:hint="eastAsia" w:ascii="宋体" w:hAnsi="宋体" w:eastAsia="宋体"/>
          <w:sz w:val="32"/>
          <w:szCs w:val="32"/>
          <w:lang w:val="en-US" w:eastAsia="zh-CN"/>
        </w:rPr>
        <w:t>151.34</w:t>
      </w:r>
      <w:r>
        <w:rPr>
          <w:rFonts w:hint="eastAsia" w:ascii="宋体" w:hAnsi="宋体" w:eastAsia="宋体"/>
          <w:sz w:val="32"/>
          <w:szCs w:val="32"/>
        </w:rPr>
        <w:t>%，主要是因为</w:t>
      </w:r>
      <w:r>
        <w:rPr>
          <w:rFonts w:hint="eastAsia" w:ascii="宋体" w:hAnsi="宋体" w:eastAsia="宋体"/>
          <w:sz w:val="32"/>
          <w:szCs w:val="32"/>
          <w:lang w:val="en-US" w:eastAsia="zh-CN"/>
        </w:rPr>
        <w:t>新增新冠项目资金支出。</w:t>
      </w:r>
    </w:p>
    <w:p>
      <w:pPr>
        <w:pStyle w:val="9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二、收入决算情况说明</w:t>
      </w:r>
    </w:p>
    <w:p>
      <w:pPr>
        <w:pStyle w:val="9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本年收入合计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4534.1</w:t>
      </w:r>
      <w:r>
        <w:rPr>
          <w:rFonts w:hint="eastAsia" w:asciiTheme="minorEastAsia" w:hAnsiTheme="minorEastAsia" w:eastAsiaTheme="minorEastAsia"/>
          <w:sz w:val="32"/>
          <w:szCs w:val="32"/>
        </w:rPr>
        <w:t>万元，其中：财政拨款收入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2524.26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55.67</w:t>
      </w:r>
      <w:r>
        <w:rPr>
          <w:rFonts w:hint="eastAsia" w:asciiTheme="minorEastAsia" w:hAnsiTheme="minorEastAsia" w:eastAsiaTheme="minorEastAsia"/>
          <w:sz w:val="32"/>
          <w:szCs w:val="32"/>
        </w:rPr>
        <w:t>%；事业收入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1875.64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41.37</w:t>
      </w:r>
      <w:r>
        <w:rPr>
          <w:rFonts w:hint="eastAsia" w:asciiTheme="minorEastAsia" w:hAnsiTheme="minorEastAsia" w:eastAsiaTheme="minorEastAsia"/>
          <w:sz w:val="32"/>
          <w:szCs w:val="32"/>
        </w:rPr>
        <w:t>%；其他收入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134.21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2.96</w:t>
      </w:r>
      <w:r>
        <w:rPr>
          <w:rFonts w:hint="eastAsia" w:asciiTheme="minorEastAsia" w:hAnsiTheme="minorEastAsia" w:eastAsiaTheme="minorEastAsia"/>
          <w:sz w:val="32"/>
          <w:szCs w:val="32"/>
        </w:rPr>
        <w:t>%。</w:t>
      </w:r>
    </w:p>
    <w:p>
      <w:pPr>
        <w:pStyle w:val="9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三、支出决算情况说明</w:t>
      </w:r>
    </w:p>
    <w:p>
      <w:pPr>
        <w:pStyle w:val="9"/>
        <w:ind w:firstLine="640" w:firstLineChars="200"/>
        <w:rPr>
          <w:rFonts w:hint="eastAsia" w:asciiTheme="minorEastAsia" w:hAnsiTheme="minorEastAsia" w:eastAsia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本年支出合计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4032.06</w:t>
      </w:r>
      <w:r>
        <w:rPr>
          <w:rFonts w:hint="eastAsia" w:asciiTheme="minorEastAsia" w:hAnsiTheme="minorEastAsia" w:eastAsiaTheme="minorEastAsia"/>
          <w:sz w:val="32"/>
          <w:szCs w:val="32"/>
        </w:rPr>
        <w:t>万元，其中：基本支出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3927.06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97.39</w:t>
      </w:r>
      <w:r>
        <w:rPr>
          <w:rFonts w:hint="eastAsia" w:asciiTheme="minorEastAsia" w:hAnsiTheme="minorEastAsia" w:eastAsiaTheme="minorEastAsia"/>
          <w:sz w:val="32"/>
          <w:szCs w:val="32"/>
        </w:rPr>
        <w:t>%；项目支出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105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2.61</w:t>
      </w:r>
      <w:r>
        <w:rPr>
          <w:rFonts w:hint="eastAsia" w:asciiTheme="minorEastAsia" w:hAnsiTheme="minorEastAsia" w:eastAsiaTheme="minorEastAsia"/>
          <w:sz w:val="32"/>
          <w:szCs w:val="32"/>
        </w:rPr>
        <w:t>%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。</w:t>
      </w:r>
    </w:p>
    <w:p>
      <w:pPr>
        <w:pStyle w:val="9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四、财政拨款收入支出决算总体情况说明</w:t>
      </w:r>
    </w:p>
    <w:p>
      <w:pPr>
        <w:pStyle w:val="9"/>
        <w:ind w:firstLine="640"/>
        <w:rPr>
          <w:rFonts w:hint="eastAsia" w:ascii="宋体" w:hAnsi="宋体" w:eastAsia="宋体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 xml:space="preserve">    </w:t>
      </w:r>
      <w:r>
        <w:rPr>
          <w:rFonts w:hint="eastAsia" w:ascii="宋体" w:hAnsi="宋体" w:eastAsia="宋体"/>
          <w:sz w:val="32"/>
          <w:szCs w:val="32"/>
        </w:rPr>
        <w:t>2020年度财政拨款收入合计</w:t>
      </w:r>
      <w:r>
        <w:rPr>
          <w:rFonts w:hint="eastAsia" w:ascii="宋体" w:hAnsi="宋体" w:eastAsia="宋体"/>
          <w:sz w:val="32"/>
          <w:szCs w:val="32"/>
          <w:lang w:val="en-US" w:eastAsia="zh-CN"/>
        </w:rPr>
        <w:t>2524.25</w:t>
      </w:r>
      <w:r>
        <w:rPr>
          <w:rFonts w:hint="eastAsia" w:ascii="宋体" w:hAnsi="宋体" w:eastAsia="宋体"/>
          <w:sz w:val="32"/>
          <w:szCs w:val="32"/>
        </w:rPr>
        <w:t>万元（不含年初财政拨款结转和结余资金），与上年相比，增加</w:t>
      </w:r>
      <w:r>
        <w:rPr>
          <w:rFonts w:hint="eastAsia" w:ascii="宋体" w:hAnsi="宋体" w:eastAsia="宋体"/>
          <w:sz w:val="32"/>
          <w:szCs w:val="32"/>
          <w:lang w:val="en-US" w:eastAsia="zh-CN"/>
        </w:rPr>
        <w:t>1644.97</w:t>
      </w:r>
      <w:r>
        <w:rPr>
          <w:rFonts w:hint="eastAsia" w:ascii="宋体" w:hAnsi="宋体" w:eastAsia="宋体"/>
          <w:sz w:val="32"/>
          <w:szCs w:val="32"/>
        </w:rPr>
        <w:t>万元,增长</w:t>
      </w:r>
      <w:r>
        <w:rPr>
          <w:rFonts w:hint="eastAsia" w:ascii="宋体" w:hAnsi="宋体" w:eastAsia="宋体"/>
          <w:sz w:val="32"/>
          <w:szCs w:val="32"/>
          <w:lang w:val="en-US" w:eastAsia="zh-CN"/>
        </w:rPr>
        <w:t>187.08</w:t>
      </w:r>
      <w:r>
        <w:rPr>
          <w:rFonts w:hint="eastAsia" w:ascii="宋体" w:hAnsi="宋体" w:eastAsia="宋体"/>
          <w:sz w:val="32"/>
          <w:szCs w:val="32"/>
        </w:rPr>
        <w:t>%，主要是因为</w:t>
      </w:r>
      <w:r>
        <w:rPr>
          <w:rFonts w:hint="eastAsia" w:ascii="宋体" w:hAnsi="宋体" w:eastAsia="宋体"/>
          <w:sz w:val="32"/>
          <w:szCs w:val="32"/>
          <w:lang w:val="en-US" w:eastAsia="zh-CN"/>
        </w:rPr>
        <w:t>新增新冠肺炎资金</w:t>
      </w:r>
      <w:r>
        <w:rPr>
          <w:rFonts w:hint="eastAsia" w:ascii="宋体" w:hAnsi="宋体" w:eastAsia="宋体"/>
          <w:sz w:val="32"/>
          <w:szCs w:val="32"/>
        </w:rPr>
        <w:t>。</w:t>
      </w:r>
    </w:p>
    <w:p>
      <w:pPr>
        <w:pStyle w:val="9"/>
        <w:ind w:firstLine="640"/>
        <w:rPr>
          <w:rFonts w:hint="eastAsia" w:ascii="宋体" w:hAnsi="宋体" w:eastAsia="宋体"/>
          <w:b/>
          <w:bCs/>
          <w:color w:val="FF0000"/>
          <w:sz w:val="28"/>
          <w:szCs w:val="28"/>
        </w:rPr>
      </w:pPr>
      <w:r>
        <w:rPr>
          <w:rFonts w:hint="eastAsia" w:ascii="宋体" w:hAnsi="宋体" w:eastAsia="宋体"/>
          <w:sz w:val="32"/>
          <w:szCs w:val="32"/>
        </w:rPr>
        <w:t>2020年度财政拨款支出合计</w:t>
      </w:r>
      <w:r>
        <w:rPr>
          <w:rFonts w:hint="eastAsia" w:ascii="宋体" w:hAnsi="宋体" w:eastAsia="宋体"/>
          <w:sz w:val="32"/>
          <w:szCs w:val="32"/>
          <w:lang w:val="en-US" w:eastAsia="zh-CN"/>
        </w:rPr>
        <w:t>2524.25</w:t>
      </w:r>
      <w:r>
        <w:rPr>
          <w:rFonts w:hint="eastAsia" w:ascii="宋体" w:hAnsi="宋体" w:eastAsia="宋体"/>
          <w:sz w:val="32"/>
          <w:szCs w:val="32"/>
        </w:rPr>
        <w:t>万元（不含年末财政拨款结转和结余资金），与上年相比，增加</w:t>
      </w:r>
      <w:r>
        <w:rPr>
          <w:rFonts w:hint="eastAsia" w:ascii="宋体" w:hAnsi="宋体" w:eastAsia="宋体"/>
          <w:sz w:val="32"/>
          <w:szCs w:val="32"/>
          <w:lang w:val="en-US" w:eastAsia="zh-CN"/>
        </w:rPr>
        <w:t>1644.97</w:t>
      </w:r>
      <w:r>
        <w:rPr>
          <w:rFonts w:hint="eastAsia" w:ascii="宋体" w:hAnsi="宋体" w:eastAsia="宋体"/>
          <w:sz w:val="32"/>
          <w:szCs w:val="32"/>
        </w:rPr>
        <w:t>万元,增长</w:t>
      </w:r>
      <w:r>
        <w:rPr>
          <w:rFonts w:hint="eastAsia" w:ascii="宋体" w:hAnsi="宋体" w:eastAsia="宋体"/>
          <w:sz w:val="32"/>
          <w:szCs w:val="32"/>
          <w:lang w:val="en-US" w:eastAsia="zh-CN"/>
        </w:rPr>
        <w:t>187.08</w:t>
      </w:r>
      <w:r>
        <w:rPr>
          <w:rFonts w:hint="eastAsia" w:ascii="宋体" w:hAnsi="宋体" w:eastAsia="宋体"/>
          <w:sz w:val="32"/>
          <w:szCs w:val="32"/>
        </w:rPr>
        <w:t>%，主要是因为</w:t>
      </w:r>
      <w:r>
        <w:rPr>
          <w:rFonts w:hint="eastAsia" w:ascii="宋体" w:hAnsi="宋体" w:eastAsia="宋体"/>
          <w:sz w:val="32"/>
          <w:szCs w:val="32"/>
          <w:lang w:val="en-US" w:eastAsia="zh-CN"/>
        </w:rPr>
        <w:t>新增新冠肺炎资金</w:t>
      </w:r>
      <w:r>
        <w:rPr>
          <w:rFonts w:hint="eastAsia" w:ascii="宋体" w:hAnsi="宋体" w:eastAsia="宋体"/>
          <w:sz w:val="32"/>
          <w:szCs w:val="32"/>
        </w:rPr>
        <w:t>。</w:t>
      </w:r>
    </w:p>
    <w:p>
      <w:pPr>
        <w:pStyle w:val="9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五、一般公共预算财政拨款支出决算情况说明</w:t>
      </w:r>
    </w:p>
    <w:p>
      <w:pPr>
        <w:pStyle w:val="9"/>
        <w:ind w:firstLine="640" w:firstLineChars="200"/>
        <w:rPr>
          <w:rFonts w:asciiTheme="minorEastAsia" w:hAnsiTheme="minorEastAsia" w:eastAsia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（一）财政拨款支出决算总体情况</w:t>
      </w:r>
    </w:p>
    <w:p>
      <w:pPr>
        <w:pStyle w:val="9"/>
        <w:ind w:firstLine="64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2020年度财政拨款支出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2524.25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万元，占本年支出合计的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62.6</w:t>
      </w:r>
      <w:r>
        <w:rPr>
          <w:rFonts w:hint="eastAsia" w:asciiTheme="minorEastAsia" w:hAnsiTheme="minorEastAsia" w:eastAsiaTheme="minorEastAsia"/>
          <w:sz w:val="32"/>
          <w:szCs w:val="32"/>
        </w:rPr>
        <w:t>%，与上年相比，财政拨款支出增加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1644.97</w:t>
      </w:r>
      <w:r>
        <w:rPr>
          <w:rFonts w:hint="eastAsia" w:asciiTheme="minorEastAsia" w:hAnsiTheme="minorEastAsia" w:eastAsiaTheme="minorEastAsia"/>
          <w:sz w:val="32"/>
          <w:szCs w:val="32"/>
        </w:rPr>
        <w:t>万元，增长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187.08</w:t>
      </w:r>
      <w:r>
        <w:rPr>
          <w:rFonts w:hint="eastAsia" w:asciiTheme="minorEastAsia" w:hAnsiTheme="minorEastAsia" w:eastAsiaTheme="minorEastAsia"/>
          <w:sz w:val="32"/>
          <w:szCs w:val="32"/>
        </w:rPr>
        <w:t>%，主要是因为</w:t>
      </w:r>
      <w:r>
        <w:rPr>
          <w:rFonts w:hint="eastAsia" w:ascii="宋体" w:hAnsi="宋体" w:eastAsia="宋体"/>
          <w:sz w:val="32"/>
          <w:szCs w:val="32"/>
          <w:lang w:val="en-US" w:eastAsia="zh-CN"/>
        </w:rPr>
        <w:t>新增新冠肺炎资金</w:t>
      </w:r>
      <w:r>
        <w:rPr>
          <w:rFonts w:hint="eastAsia" w:ascii="宋体" w:hAnsi="宋体" w:eastAsia="宋体"/>
          <w:sz w:val="32"/>
          <w:szCs w:val="32"/>
        </w:rPr>
        <w:t>。</w:t>
      </w:r>
    </w:p>
    <w:p>
      <w:pPr>
        <w:pStyle w:val="9"/>
        <w:ind w:firstLine="480" w:firstLineChars="150"/>
        <w:rPr>
          <w:rFonts w:asciiTheme="minorEastAsia" w:hAnsiTheme="minorEastAsia" w:eastAsia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（二）财政拨款支出决算结构情况</w:t>
      </w:r>
    </w:p>
    <w:p>
      <w:pPr>
        <w:pStyle w:val="9"/>
        <w:ind w:firstLine="640" w:firstLineChars="200"/>
        <w:rPr>
          <w:rFonts w:hint="eastAsia" w:asciiTheme="minorEastAsia" w:hAnsiTheme="minorEastAsia" w:eastAsia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2020年度财政拨款支出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2524.25</w:t>
      </w:r>
      <w:r>
        <w:rPr>
          <w:rFonts w:hint="eastAsia" w:asciiTheme="minorEastAsia" w:hAnsiTheme="minorEastAsia" w:eastAsiaTheme="minorEastAsia"/>
          <w:sz w:val="32"/>
          <w:szCs w:val="32"/>
        </w:rPr>
        <w:t>万元，主要用于以下方面：一般公共服务（类）支出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2434.25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96.43</w:t>
      </w:r>
      <w:r>
        <w:rPr>
          <w:rFonts w:hint="eastAsia" w:asciiTheme="minorEastAsia" w:hAnsiTheme="minorEastAsia" w:eastAsiaTheme="minorEastAsia"/>
          <w:sz w:val="32"/>
          <w:szCs w:val="32"/>
        </w:rPr>
        <w:t>%；教育（类）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90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3.57</w:t>
      </w:r>
      <w:r>
        <w:rPr>
          <w:rFonts w:hint="eastAsia" w:asciiTheme="minorEastAsia" w:hAnsiTheme="minorEastAsia" w:eastAsiaTheme="minorEastAsia"/>
          <w:sz w:val="32"/>
          <w:szCs w:val="32"/>
        </w:rPr>
        <w:t>%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。</w:t>
      </w:r>
    </w:p>
    <w:p>
      <w:pPr>
        <w:pStyle w:val="9"/>
        <w:ind w:firstLine="800" w:firstLineChars="250"/>
        <w:rPr>
          <w:rFonts w:asciiTheme="minorEastAsia" w:hAnsiTheme="minorEastAsia" w:eastAsia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（三）财政拨款支出决算具体情况</w:t>
      </w:r>
    </w:p>
    <w:p>
      <w:pPr>
        <w:pStyle w:val="9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2020年度财政拨款支出年初预算数为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2610.6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万元，支出决算数为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2524.25</w:t>
      </w:r>
      <w:r>
        <w:rPr>
          <w:rFonts w:hint="eastAsia" w:asciiTheme="minorEastAsia" w:hAnsiTheme="minorEastAsia" w:eastAsiaTheme="minorEastAsia"/>
          <w:sz w:val="32"/>
          <w:szCs w:val="32"/>
        </w:rPr>
        <w:t>万元，完成年初预算的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96.69</w:t>
      </w:r>
      <w:r>
        <w:rPr>
          <w:rFonts w:hint="eastAsia" w:asciiTheme="minorEastAsia" w:hAnsiTheme="minorEastAsia" w:eastAsiaTheme="minorEastAsia"/>
          <w:sz w:val="32"/>
          <w:szCs w:val="32"/>
        </w:rPr>
        <w:t>%，其中：</w:t>
      </w:r>
    </w:p>
    <w:p>
      <w:pPr>
        <w:pStyle w:val="9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1、一般公共服务（类）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2100</w:t>
      </w:r>
      <w:r>
        <w:rPr>
          <w:rFonts w:hint="eastAsia" w:asciiTheme="minorEastAsia" w:hAnsiTheme="minorEastAsia" w:eastAsiaTheme="minorEastAsia"/>
          <w:sz w:val="32"/>
          <w:szCs w:val="32"/>
        </w:rPr>
        <w:t>（款）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401</w:t>
      </w:r>
      <w:r>
        <w:rPr>
          <w:rFonts w:hint="eastAsia" w:asciiTheme="minorEastAsia" w:hAnsiTheme="minorEastAsia" w:eastAsiaTheme="minorEastAsia"/>
          <w:sz w:val="32"/>
          <w:szCs w:val="32"/>
        </w:rPr>
        <w:t>（项）。</w:t>
      </w:r>
    </w:p>
    <w:p>
      <w:pPr>
        <w:pStyle w:val="9"/>
        <w:ind w:firstLine="800" w:firstLineChars="250"/>
        <w:rPr>
          <w:rFonts w:hint="default" w:asciiTheme="minorEastAsia" w:hAnsiTheme="minorEastAsia" w:eastAsia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年初预算为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2610.6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2524.25</w:t>
      </w:r>
      <w:r>
        <w:rPr>
          <w:rFonts w:hint="eastAsia" w:asciiTheme="minorEastAsia" w:hAnsiTheme="minorEastAsia" w:eastAsiaTheme="minorEastAsia"/>
          <w:sz w:val="32"/>
          <w:szCs w:val="32"/>
        </w:rPr>
        <w:t>万元，完成年初预算的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96.69</w:t>
      </w:r>
      <w:r>
        <w:rPr>
          <w:rFonts w:hint="eastAsia" w:asciiTheme="minorEastAsia" w:hAnsiTheme="minorEastAsia" w:eastAsiaTheme="minorEastAsia"/>
          <w:sz w:val="32"/>
          <w:szCs w:val="32"/>
        </w:rPr>
        <w:t>%，决算数小于年初预算数的主要原因是：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新冠防控物质采购多方询价，节约了采购成本。</w:t>
      </w:r>
    </w:p>
    <w:p>
      <w:pPr>
        <w:pStyle w:val="9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六、一般公共预算财政拨款基本支出决算情况说明</w:t>
      </w:r>
    </w:p>
    <w:p>
      <w:pPr>
        <w:pStyle w:val="9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2020年度财政拨款基本支出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2524.25</w:t>
      </w:r>
      <w:r>
        <w:rPr>
          <w:rFonts w:hint="eastAsia" w:asciiTheme="minorEastAsia" w:hAnsiTheme="minorEastAsia" w:eastAsiaTheme="minorEastAsia"/>
          <w:sz w:val="32"/>
          <w:szCs w:val="32"/>
        </w:rPr>
        <w:t>万元，其中：人员经费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674.37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万元，占基本支出的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26.72</w:t>
      </w:r>
      <w:r>
        <w:rPr>
          <w:rFonts w:hint="eastAsia" w:asciiTheme="minorEastAsia" w:hAnsiTheme="minorEastAsia" w:eastAsiaTheme="minorEastAsia"/>
          <w:sz w:val="32"/>
          <w:szCs w:val="32"/>
        </w:rPr>
        <w:t>%,主要包括基本工资、津贴补贴、奖金、伙食补助费</w:t>
      </w:r>
      <w:r>
        <w:rPr>
          <w:rFonts w:asciiTheme="minorEastAsia" w:hAnsiTheme="minorEastAsia" w:eastAsiaTheme="minorEastAsia"/>
          <w:sz w:val="32"/>
          <w:szCs w:val="32"/>
        </w:rPr>
        <w:t>……</w:t>
      </w:r>
      <w:r>
        <w:rPr>
          <w:rFonts w:hint="eastAsia" w:asciiTheme="minorEastAsia" w:hAnsiTheme="minorEastAsia" w:eastAsiaTheme="minorEastAsia"/>
          <w:sz w:val="32"/>
          <w:szCs w:val="32"/>
        </w:rPr>
        <w:t>；公用经费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389.88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万元，占基本支出的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15.44</w:t>
      </w:r>
      <w:r>
        <w:rPr>
          <w:rFonts w:hint="eastAsia" w:asciiTheme="minorEastAsia" w:hAnsiTheme="minorEastAsia" w:eastAsiaTheme="minorEastAsia"/>
          <w:sz w:val="32"/>
          <w:szCs w:val="32"/>
        </w:rPr>
        <w:t>%，主要包括办公费、印刷费、咨询费、手续费</w:t>
      </w:r>
      <w:r>
        <w:rPr>
          <w:rFonts w:asciiTheme="minorEastAsia" w:hAnsiTheme="minorEastAsia" w:eastAsiaTheme="minorEastAsia"/>
          <w:sz w:val="32"/>
          <w:szCs w:val="32"/>
        </w:rPr>
        <w:t>……</w:t>
      </w:r>
      <w:r>
        <w:rPr>
          <w:rFonts w:hint="eastAsia" w:asciiTheme="minorEastAsia" w:hAnsiTheme="minorEastAsia" w:eastAsiaTheme="minorEastAsia"/>
          <w:sz w:val="32"/>
          <w:szCs w:val="32"/>
          <w:lang w:eastAsia="zh-CN"/>
        </w:rPr>
        <w:t>；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教育支出90万元，占基本支出的3.57%（全县中小学结核筛查、水质检测）；新冠疫情防控经费1370万元，占基本支出54.27%</w:t>
      </w:r>
      <w:r>
        <w:rPr>
          <w:rFonts w:hint="eastAsia" w:asciiTheme="minorEastAsia" w:hAnsiTheme="minorEastAsia" w:eastAsiaTheme="minorEastAsia"/>
          <w:sz w:val="32"/>
          <w:szCs w:val="32"/>
        </w:rPr>
        <w:t>。</w:t>
      </w:r>
    </w:p>
    <w:p>
      <w:pPr>
        <w:pStyle w:val="9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七、一般公共预算财政拨款三公经费支出决算情况说明</w:t>
      </w:r>
    </w:p>
    <w:p>
      <w:pPr>
        <w:pStyle w:val="9"/>
        <w:rPr>
          <w:rFonts w:asciiTheme="minorEastAsia" w:hAnsiTheme="minorEastAsia" w:eastAsia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（一）“三公”经费财政拨款支出决算总体情况说明</w:t>
      </w:r>
    </w:p>
    <w:p>
      <w:pPr>
        <w:pStyle w:val="9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“三公”经费财政拨款支出预算为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18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17.32</w:t>
      </w:r>
      <w:r>
        <w:rPr>
          <w:rFonts w:hint="eastAsia" w:asciiTheme="minorEastAsia" w:hAnsiTheme="minorEastAsia" w:eastAsiaTheme="minorEastAsia"/>
          <w:sz w:val="32"/>
          <w:szCs w:val="32"/>
        </w:rPr>
        <w:t>万元，完成预算的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96.2</w:t>
      </w:r>
      <w:r>
        <w:rPr>
          <w:rFonts w:hint="eastAsia" w:asciiTheme="minorEastAsia" w:hAnsiTheme="minorEastAsia" w:eastAsiaTheme="minorEastAsia"/>
          <w:sz w:val="32"/>
          <w:szCs w:val="32"/>
        </w:rPr>
        <w:t>%，其中：</w:t>
      </w:r>
    </w:p>
    <w:p>
      <w:pPr>
        <w:pStyle w:val="9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因公出国（境）费支出预算为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万元。</w:t>
      </w:r>
    </w:p>
    <w:p>
      <w:pPr>
        <w:pStyle w:val="9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公务接待费支出预算为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3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1.55</w:t>
      </w:r>
      <w:r>
        <w:rPr>
          <w:rFonts w:hint="eastAsia" w:asciiTheme="minorEastAsia" w:hAnsiTheme="minorEastAsia" w:eastAsiaTheme="minorEastAsia"/>
          <w:sz w:val="32"/>
          <w:szCs w:val="32"/>
        </w:rPr>
        <w:t>万元，完成预算的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51.67</w:t>
      </w:r>
      <w:r>
        <w:rPr>
          <w:rFonts w:hint="eastAsia" w:asciiTheme="minorEastAsia" w:hAnsiTheme="minorEastAsia" w:eastAsiaTheme="minorEastAsia"/>
          <w:sz w:val="32"/>
          <w:szCs w:val="32"/>
        </w:rPr>
        <w:t>%，决算数小于预算数的主要原因是</w:t>
      </w:r>
      <w:r>
        <w:rPr>
          <w:rFonts w:ascii="宋体" w:hAnsi="宋体" w:eastAsia="宋体" w:cs="宋体"/>
          <w:kern w:val="0"/>
          <w:sz w:val="32"/>
          <w:szCs w:val="32"/>
        </w:rPr>
        <w:t>加强公务接待管理，严格控制接待费用</w:t>
      </w:r>
      <w:r>
        <w:rPr>
          <w:rFonts w:hint="eastAsia" w:asciiTheme="minorEastAsia" w:hAnsiTheme="minorEastAsia" w:eastAsiaTheme="minorEastAsia"/>
          <w:sz w:val="32"/>
          <w:szCs w:val="32"/>
        </w:rPr>
        <w:t>，与上年相比增加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0.75</w:t>
      </w:r>
      <w:r>
        <w:rPr>
          <w:rFonts w:hint="eastAsia" w:asciiTheme="minorEastAsia" w:hAnsiTheme="minorEastAsia" w:eastAsiaTheme="minorEastAsia"/>
          <w:sz w:val="32"/>
          <w:szCs w:val="32"/>
        </w:rPr>
        <w:t>万元，增长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93.7</w:t>
      </w:r>
      <w:r>
        <w:rPr>
          <w:rFonts w:hint="eastAsia" w:asciiTheme="minorEastAsia" w:hAnsiTheme="minorEastAsia" w:eastAsiaTheme="minorEastAsia"/>
          <w:sz w:val="32"/>
          <w:szCs w:val="32"/>
        </w:rPr>
        <w:t>%,增长的主要原因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是新冠疫情上级督查用餐</w:t>
      </w:r>
      <w:r>
        <w:rPr>
          <w:rFonts w:hint="eastAsia" w:asciiTheme="minorEastAsia" w:hAnsiTheme="minorEastAsia" w:eastAsiaTheme="minorEastAsia"/>
          <w:sz w:val="32"/>
          <w:szCs w:val="32"/>
        </w:rPr>
        <w:t>。</w:t>
      </w:r>
    </w:p>
    <w:p>
      <w:pPr>
        <w:pStyle w:val="9"/>
        <w:ind w:firstLine="640" w:firstLineChars="200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公务用车购置费及运行维护费支出预算为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15</w:t>
      </w:r>
      <w:r>
        <w:rPr>
          <w:rFonts w:hint="eastAsia" w:asciiTheme="minorEastAsia" w:hAnsiTheme="minorEastAsia" w:eastAsiaTheme="minorEastAsia"/>
          <w:sz w:val="32"/>
          <w:szCs w:val="32"/>
        </w:rPr>
        <w:t>万元，支出决算为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15.77</w:t>
      </w:r>
      <w:r>
        <w:rPr>
          <w:rFonts w:hint="eastAsia" w:asciiTheme="minorEastAsia" w:hAnsiTheme="minorEastAsia" w:eastAsiaTheme="minorEastAsia"/>
          <w:sz w:val="32"/>
          <w:szCs w:val="32"/>
        </w:rPr>
        <w:t>万元，完成预算的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105.13</w:t>
      </w:r>
      <w:r>
        <w:rPr>
          <w:rFonts w:hint="eastAsia" w:asciiTheme="minorEastAsia" w:hAnsiTheme="minorEastAsia" w:eastAsiaTheme="minorEastAsia"/>
          <w:sz w:val="32"/>
          <w:szCs w:val="32"/>
        </w:rPr>
        <w:t>%，决算数大于预算数的主要原因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是车辆破旧维修费用增加</w:t>
      </w:r>
      <w:r>
        <w:rPr>
          <w:rFonts w:hint="eastAsia" w:asciiTheme="minorEastAsia" w:hAnsiTheme="minorEastAsia" w:eastAsiaTheme="minorEastAsia"/>
          <w:sz w:val="32"/>
          <w:szCs w:val="32"/>
        </w:rPr>
        <w:t>，与上年相比减少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0.67</w:t>
      </w:r>
      <w:r>
        <w:rPr>
          <w:rFonts w:hint="eastAsia" w:asciiTheme="minorEastAsia" w:hAnsiTheme="minorEastAsia" w:eastAsiaTheme="minorEastAsia"/>
          <w:sz w:val="32"/>
          <w:szCs w:val="32"/>
        </w:rPr>
        <w:t>万元，减少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4</w:t>
      </w:r>
      <w:r>
        <w:rPr>
          <w:rFonts w:hint="eastAsia" w:asciiTheme="minorEastAsia" w:hAnsiTheme="minorEastAsia" w:eastAsiaTheme="minorEastAsia"/>
          <w:sz w:val="32"/>
          <w:szCs w:val="32"/>
        </w:rPr>
        <w:t>%,减少的主要原因是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油价波动</w:t>
      </w:r>
      <w:r>
        <w:rPr>
          <w:rFonts w:hint="eastAsia" w:asciiTheme="minorEastAsia" w:hAnsiTheme="minorEastAsia" w:eastAsiaTheme="minorEastAsia"/>
          <w:sz w:val="32"/>
          <w:szCs w:val="32"/>
        </w:rPr>
        <w:t>。</w:t>
      </w:r>
    </w:p>
    <w:p>
      <w:pPr>
        <w:pStyle w:val="9"/>
        <w:rPr>
          <w:rFonts w:asciiTheme="minorEastAsia" w:hAnsiTheme="minorEastAsia" w:eastAsia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b/>
          <w:sz w:val="32"/>
          <w:szCs w:val="32"/>
        </w:rPr>
        <w:t>（二）“三公”经费财政拨款支出决算具体情况说明</w:t>
      </w:r>
    </w:p>
    <w:p>
      <w:pPr>
        <w:pStyle w:val="9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2020年度“三公”经费财政拨款支出决算中，公务接待费支出决算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1.55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8.95</w:t>
      </w:r>
      <w:r>
        <w:rPr>
          <w:rFonts w:hint="eastAsia" w:asciiTheme="minorEastAsia" w:hAnsiTheme="minorEastAsia" w:eastAsiaTheme="minorEastAsia"/>
          <w:sz w:val="32"/>
          <w:szCs w:val="32"/>
        </w:rPr>
        <w:t>%,因公出国（境）费支出决算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%,公务用车购置费及运行维护费支出决算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15.77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91.05</w:t>
      </w:r>
      <w:r>
        <w:rPr>
          <w:rFonts w:hint="eastAsia" w:asciiTheme="minorEastAsia" w:hAnsiTheme="minorEastAsia" w:eastAsiaTheme="minorEastAsia"/>
          <w:sz w:val="32"/>
          <w:szCs w:val="32"/>
        </w:rPr>
        <w:t>%。其中：</w:t>
      </w:r>
    </w:p>
    <w:p>
      <w:pPr>
        <w:pStyle w:val="9"/>
        <w:ind w:firstLine="640" w:firstLineChars="200"/>
        <w:rPr>
          <w:rFonts w:asciiTheme="minorEastAsia" w:hAnsiTheme="minorEastAsia" w:eastAsiaTheme="minorEastAsia"/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1、因公出国（境）费支出决算为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万元，全年安排因公出国（境）团组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个，累计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人次,开支内容包括：</w:t>
      </w:r>
    </w:p>
    <w:p>
      <w:pPr>
        <w:pStyle w:val="9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asciiTheme="minorEastAsia" w:hAnsiTheme="minorEastAsia" w:eastAsiaTheme="minorEastAsia"/>
          <w:sz w:val="32"/>
          <w:szCs w:val="32"/>
        </w:rPr>
        <w:t>……</w:t>
      </w:r>
      <w:r>
        <w:rPr>
          <w:rFonts w:hint="eastAsia" w:asciiTheme="minorEastAsia" w:hAnsiTheme="minorEastAsia" w:eastAsiaTheme="minorEastAsia"/>
          <w:sz w:val="32"/>
          <w:szCs w:val="32"/>
        </w:rPr>
        <w:t>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万元，主要用于</w:t>
      </w:r>
      <w:r>
        <w:rPr>
          <w:rFonts w:asciiTheme="minorEastAsia" w:hAnsiTheme="minorEastAsia" w:eastAsiaTheme="minorEastAsia"/>
          <w:sz w:val="32"/>
          <w:szCs w:val="32"/>
        </w:rPr>
        <w:t>………</w:t>
      </w:r>
    </w:p>
    <w:p>
      <w:pPr>
        <w:pStyle w:val="9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 xml:space="preserve">     </w:t>
      </w:r>
      <w:r>
        <w:rPr>
          <w:rFonts w:asciiTheme="minorEastAsia" w:hAnsiTheme="minorEastAsia" w:eastAsiaTheme="minorEastAsia"/>
          <w:sz w:val="32"/>
          <w:szCs w:val="32"/>
        </w:rPr>
        <w:t>……</w:t>
      </w:r>
    </w:p>
    <w:p>
      <w:pPr>
        <w:pStyle w:val="9"/>
        <w:ind w:firstLine="800" w:firstLineChars="25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2、公务接待费支出决算为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1.55</w:t>
      </w:r>
      <w:r>
        <w:rPr>
          <w:rFonts w:hint="eastAsia" w:asciiTheme="minorEastAsia" w:hAnsiTheme="minorEastAsia" w:eastAsiaTheme="minorEastAsia"/>
          <w:sz w:val="32"/>
          <w:szCs w:val="32"/>
        </w:rPr>
        <w:t>万元，全年共接待来访团组个、来宾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119</w:t>
      </w:r>
      <w:r>
        <w:rPr>
          <w:rFonts w:hint="eastAsia" w:asciiTheme="minorEastAsia" w:hAnsiTheme="minorEastAsia" w:eastAsiaTheme="minorEastAsia"/>
          <w:sz w:val="32"/>
          <w:szCs w:val="32"/>
        </w:rPr>
        <w:t>人次，主要是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上级新冠疫情督查</w:t>
      </w:r>
      <w:r>
        <w:rPr>
          <w:rFonts w:hint="eastAsia" w:asciiTheme="minorEastAsia" w:hAnsiTheme="minorEastAsia" w:eastAsiaTheme="minorEastAsia"/>
          <w:sz w:val="32"/>
          <w:szCs w:val="32"/>
        </w:rPr>
        <w:t>发生的接待支出。</w:t>
      </w:r>
    </w:p>
    <w:p>
      <w:pPr>
        <w:ind w:firstLine="800" w:firstLineChars="250"/>
        <w:rPr>
          <w:rFonts w:hint="eastAsia" w:ascii="宋体" w:hAnsi="宋体" w:eastAsia="宋体"/>
          <w:b/>
          <w:bCs/>
          <w:color w:val="FF0000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3、公务用车购置费及运行维护费支出决算为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15.77</w:t>
      </w:r>
      <w:r>
        <w:rPr>
          <w:rFonts w:hint="eastAsia" w:asciiTheme="minorEastAsia" w:hAnsiTheme="minorEastAsia"/>
          <w:sz w:val="32"/>
          <w:szCs w:val="32"/>
        </w:rPr>
        <w:t>万元，其中：公务用车购置费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/>
          <w:sz w:val="32"/>
          <w:szCs w:val="32"/>
        </w:rPr>
        <w:t>万元，XXXX（单位本级或某二级机构）更新公务用车X辆</w:t>
      </w:r>
      <w:r>
        <w:rPr>
          <w:rFonts w:asciiTheme="minorEastAsia" w:hAnsiTheme="minorEastAsia"/>
          <w:sz w:val="32"/>
          <w:szCs w:val="32"/>
        </w:rPr>
        <w:t>……</w:t>
      </w:r>
      <w:r>
        <w:rPr>
          <w:rFonts w:hint="eastAsia" w:asciiTheme="minorEastAsia" w:hAnsi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Theme="minorEastAsia" w:hAnsiTheme="minorEastAsia"/>
          <w:sz w:val="32"/>
          <w:szCs w:val="32"/>
        </w:rPr>
        <w:t>公务用车运行维护费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15.77</w:t>
      </w:r>
      <w:r>
        <w:rPr>
          <w:rFonts w:hint="eastAsia" w:asciiTheme="minorEastAsia" w:hAnsiTheme="minorEastAsia"/>
          <w:sz w:val="32"/>
          <w:szCs w:val="32"/>
        </w:rPr>
        <w:t>万元，主要是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油料及维修费</w:t>
      </w:r>
      <w:r>
        <w:rPr>
          <w:rFonts w:hint="eastAsia" w:asciiTheme="minorEastAsia" w:hAnsiTheme="minorEastAsia"/>
          <w:sz w:val="32"/>
          <w:szCs w:val="32"/>
        </w:rPr>
        <w:t>支出，截止2020年12月31日，我单位开支财政拨款的公务用车保有量为</w:t>
      </w:r>
      <w:r>
        <w:rPr>
          <w:rFonts w:hint="eastAsia" w:asciiTheme="minorEastAsia" w:hAnsiTheme="minorEastAsia"/>
          <w:sz w:val="32"/>
          <w:szCs w:val="32"/>
          <w:lang w:val="en-US" w:eastAsia="zh-CN"/>
        </w:rPr>
        <w:t>2</w:t>
      </w:r>
      <w:r>
        <w:rPr>
          <w:rFonts w:hint="eastAsia" w:asciiTheme="minorEastAsia" w:hAnsiTheme="minorEastAsia"/>
          <w:sz w:val="32"/>
          <w:szCs w:val="32"/>
        </w:rPr>
        <w:t>辆。</w:t>
      </w:r>
    </w:p>
    <w:p>
      <w:pPr>
        <w:pStyle w:val="9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八、政府性基金预算收入支出决算情况</w:t>
      </w:r>
    </w:p>
    <w:p>
      <w:pPr>
        <w:pStyle w:val="9"/>
        <w:rPr>
          <w:rFonts w:hint="eastAsia" w:asciiTheme="minorEastAsia" w:hAnsiTheme="minorEastAsia" w:eastAsiaTheme="minorEastAsia"/>
          <w:i w:val="0"/>
          <w:iCs/>
          <w:color w:val="FF0000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 xml:space="preserve">     2020年度政府性基金预算财政拨款收入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万元；年初结转和结余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万元；支出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万元，其中基本支出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万元，项目支出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万元；年末结转和结余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万元。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/>
          <w:i w:val="0"/>
          <w:i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本单位无政府性基金收支</w:t>
      </w:r>
      <w:r>
        <w:rPr>
          <w:rFonts w:hint="eastAsia" w:asciiTheme="minorEastAsia" w:hAnsiTheme="minorEastAsia" w:eastAsiaTheme="minorEastAsia"/>
          <w:i w:val="0"/>
          <w:i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bookmarkStart w:id="0" w:name="_GoBack"/>
      <w:bookmarkEnd w:id="0"/>
    </w:p>
    <w:p>
      <w:pPr>
        <w:pStyle w:val="9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九、关于机关运行经费支出说明</w:t>
      </w:r>
    </w:p>
    <w:p>
      <w:pPr>
        <w:pStyle w:val="9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本部门2020年度机关运行经费支出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万元，比年初预算数（或者上年决算数）增加（减少）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万元，增长（降低）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%。主要原因是：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无</w:t>
      </w:r>
      <w:r>
        <w:rPr>
          <w:rFonts w:hint="eastAsia" w:asciiTheme="minorEastAsia" w:hAnsiTheme="minorEastAsia" w:eastAsiaTheme="minorEastAsia"/>
          <w:sz w:val="32"/>
          <w:szCs w:val="32"/>
        </w:rPr>
        <w:t>。</w:t>
      </w:r>
    </w:p>
    <w:p>
      <w:pPr>
        <w:pStyle w:val="9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十、一般性支出情况</w:t>
      </w:r>
    </w:p>
    <w:p>
      <w:pPr>
        <w:pStyle w:val="9"/>
        <w:ind w:firstLine="640" w:firstLineChars="200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2020年本部门开支会议费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万元，用于召开……会议，人数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人，内容为……；开支培训费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万元，用于开展……培训，人数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人，内容为……；举办……等节庆、晚会、论坛、赛事活动，开支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万元，主要是……。</w:t>
      </w:r>
    </w:p>
    <w:p>
      <w:pPr>
        <w:pStyle w:val="9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十一、关于政府采购支出说明</w:t>
      </w:r>
    </w:p>
    <w:p>
      <w:pPr>
        <w:pStyle w:val="9"/>
        <w:ind w:firstLine="640" w:firstLineChars="200"/>
        <w:rPr>
          <w:rFonts w:hint="eastAsia" w:asciiTheme="minorEastAsia" w:hAnsiTheme="minorEastAsia" w:eastAsiaTheme="minorEastAsia"/>
          <w:color w:val="FF0000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本部门2020年度政府采购支出总额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万元，其中：政府采购货物支出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 xml:space="preserve"> 万元、政府采购工程支出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万元、政府采购服务支出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万元。授予中小企业合同金额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万元，占政府采购支出总额的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%，其中：授予小微企业合同金额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万元，占政府采购支出总额的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%。</w:t>
      </w:r>
    </w:p>
    <w:p>
      <w:pPr>
        <w:pStyle w:val="9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十二、关于国有资产占用情况说明</w:t>
      </w:r>
    </w:p>
    <w:p>
      <w:pPr>
        <w:pStyle w:val="9"/>
        <w:ind w:firstLine="640" w:firstLineChars="200"/>
        <w:rPr>
          <w:rFonts w:hint="eastAsia" w:asciiTheme="minorEastAsia" w:hAnsiTheme="minorEastAsia" w:eastAsiaTheme="minorEastAsia"/>
          <w:sz w:val="32"/>
          <w:szCs w:val="32"/>
        </w:rPr>
      </w:pPr>
      <w:r>
        <w:rPr>
          <w:rFonts w:hint="eastAsia" w:asciiTheme="minorEastAsia" w:hAnsiTheme="minorEastAsia" w:eastAsiaTheme="minorEastAsia"/>
          <w:sz w:val="32"/>
          <w:szCs w:val="32"/>
        </w:rPr>
        <w:t>截至2020年12月31日，本单位共有车辆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2</w:t>
      </w:r>
      <w:r>
        <w:rPr>
          <w:rFonts w:hint="eastAsia" w:asciiTheme="minorEastAsia" w:hAnsiTheme="minorEastAsia" w:eastAsiaTheme="minorEastAsia"/>
          <w:sz w:val="32"/>
          <w:szCs w:val="32"/>
        </w:rPr>
        <w:t>辆，其中，主要领导干部用车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辆，机要通信用车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辆、应急保障用车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</w:t>
      </w:r>
      <w:r>
        <w:rPr>
          <w:rFonts w:hint="eastAsia" w:asciiTheme="minorEastAsia" w:hAnsiTheme="minorEastAsia" w:eastAsiaTheme="minorEastAsia"/>
          <w:sz w:val="32"/>
          <w:szCs w:val="32"/>
        </w:rPr>
        <w:t>辆、执法执勤用车XX辆、特种专业技术用车XX辆、其他用车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1</w:t>
      </w:r>
      <w:r>
        <w:rPr>
          <w:rFonts w:hint="eastAsia" w:asciiTheme="minorEastAsia" w:hAnsiTheme="minorEastAsia" w:eastAsiaTheme="minorEastAsia"/>
          <w:sz w:val="32"/>
          <w:szCs w:val="32"/>
        </w:rPr>
        <w:t>辆，其他用车主要是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冷链运转车</w:t>
      </w:r>
      <w:r>
        <w:rPr>
          <w:rFonts w:hint="eastAsia" w:asciiTheme="minorEastAsia" w:hAnsiTheme="minorEastAsia" w:eastAsiaTheme="minorEastAsia"/>
          <w:sz w:val="32"/>
          <w:szCs w:val="32"/>
        </w:rPr>
        <w:t>；单位价值50万元以上通用设备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台（套）；单位价值100万元以上专用设备</w:t>
      </w:r>
      <w:r>
        <w:rPr>
          <w:rFonts w:hint="eastAsia" w:asciiTheme="minorEastAsia" w:hAnsiTheme="minorEastAsia" w:eastAsiaTheme="minorEastAsia"/>
          <w:sz w:val="32"/>
          <w:szCs w:val="32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 w:val="32"/>
          <w:szCs w:val="32"/>
        </w:rPr>
        <w:t>台（套）。</w:t>
      </w:r>
    </w:p>
    <w:p>
      <w:pPr>
        <w:pStyle w:val="9"/>
        <w:rPr>
          <w:rFonts w:hAnsi="黑体"/>
          <w:b/>
          <w:sz w:val="32"/>
          <w:szCs w:val="32"/>
        </w:rPr>
      </w:pPr>
      <w:r>
        <w:rPr>
          <w:rFonts w:hint="eastAsia" w:hAnsi="黑体"/>
          <w:b/>
          <w:sz w:val="32"/>
          <w:szCs w:val="32"/>
        </w:rPr>
        <w:t>十三、关于2020年度预算绩效情况的说明</w:t>
      </w:r>
    </w:p>
    <w:p>
      <w:pPr>
        <w:pStyle w:val="9"/>
        <w:ind w:firstLine="640" w:firstLineChars="200"/>
        <w:rPr>
          <w:rFonts w:hint="eastAsia"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根据</w:t>
      </w:r>
      <w:r>
        <w:rPr>
          <w:rFonts w:hint="eastAsia" w:ascii="宋体" w:hAnsi="宋体" w:eastAsia="宋体"/>
          <w:sz w:val="32"/>
          <w:szCs w:val="32"/>
          <w:lang w:val="en-US" w:eastAsia="zh-CN"/>
        </w:rPr>
        <w:t>上级</w:t>
      </w:r>
      <w:r>
        <w:rPr>
          <w:rFonts w:hint="eastAsia" w:ascii="宋体" w:hAnsi="宋体" w:eastAsia="宋体"/>
          <w:sz w:val="32"/>
          <w:szCs w:val="32"/>
          <w:lang w:val="en-US" w:eastAsia="zh-Hans"/>
        </w:rPr>
        <w:t>等文件的</w:t>
      </w:r>
      <w:r>
        <w:rPr>
          <w:rFonts w:hint="eastAsia" w:ascii="宋体" w:hAnsi="宋体" w:eastAsia="宋体"/>
          <w:sz w:val="32"/>
          <w:szCs w:val="32"/>
        </w:rPr>
        <w:t>要求，为进一步规范财政资金管理，强化绩效和责任意识，切实提高财政资金使用效益，我单位对</w:t>
      </w:r>
      <w:r>
        <w:rPr>
          <w:rFonts w:hint="eastAsia" w:ascii="宋体" w:hAnsi="宋体" w:eastAsia="宋体"/>
          <w:sz w:val="32"/>
          <w:szCs w:val="32"/>
          <w:highlight w:val="yellow"/>
        </w:rPr>
        <w:t>2020年度部门整体支出、单位项目支出、重点（专项）项目支出进行了绩效自评</w:t>
      </w:r>
      <w:r>
        <w:rPr>
          <w:rFonts w:hint="eastAsia" w:ascii="宋体" w:hAnsi="宋体" w:eastAsia="宋体"/>
          <w:sz w:val="32"/>
          <w:szCs w:val="32"/>
        </w:rPr>
        <w:t>。</w:t>
      </w:r>
    </w:p>
    <w:p>
      <w:pPr>
        <w:pStyle w:val="9"/>
        <w:ind w:firstLine="640" w:firstLineChars="200"/>
        <w:rPr>
          <w:rFonts w:hint="eastAsia"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部门整体支出绩效自评得分</w:t>
      </w:r>
      <w:r>
        <w:rPr>
          <w:rFonts w:hint="eastAsia" w:ascii="宋体" w:hAnsi="宋体" w:eastAsia="宋体"/>
          <w:sz w:val="32"/>
          <w:szCs w:val="32"/>
          <w:lang w:val="en-US" w:eastAsia="zh-CN"/>
        </w:rPr>
        <w:t>98</w:t>
      </w:r>
      <w:r>
        <w:rPr>
          <w:rFonts w:hint="eastAsia" w:ascii="宋体" w:hAnsi="宋体" w:eastAsia="宋体"/>
          <w:sz w:val="32"/>
          <w:szCs w:val="32"/>
        </w:rPr>
        <w:t>，评价等级为“</w:t>
      </w:r>
      <w:r>
        <w:rPr>
          <w:rFonts w:hint="eastAsia" w:ascii="宋体" w:hAnsi="宋体" w:eastAsia="宋体"/>
          <w:sz w:val="32"/>
          <w:szCs w:val="32"/>
          <w:lang w:val="en-US" w:eastAsia="zh-CN"/>
        </w:rPr>
        <w:t>优</w:t>
      </w:r>
      <w:r>
        <w:rPr>
          <w:rFonts w:hint="eastAsia" w:ascii="宋体" w:hAnsi="宋体" w:eastAsia="宋体"/>
          <w:sz w:val="32"/>
          <w:szCs w:val="32"/>
        </w:rPr>
        <w:t>”；</w:t>
      </w:r>
    </w:p>
    <w:p>
      <w:pPr>
        <w:pStyle w:val="9"/>
        <w:ind w:firstLine="640" w:firstLineChars="200"/>
        <w:rPr>
          <w:rFonts w:hint="eastAsia"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项目支出绩效自评得分</w:t>
      </w:r>
      <w:r>
        <w:rPr>
          <w:rFonts w:hint="eastAsia" w:ascii="宋体" w:hAnsi="宋体" w:eastAsia="宋体"/>
          <w:sz w:val="32"/>
          <w:szCs w:val="32"/>
          <w:lang w:val="en-US" w:eastAsia="zh-CN"/>
        </w:rPr>
        <w:t>98</w:t>
      </w:r>
      <w:r>
        <w:rPr>
          <w:rFonts w:hint="eastAsia" w:ascii="宋体" w:hAnsi="宋体" w:eastAsia="宋体"/>
          <w:sz w:val="32"/>
          <w:szCs w:val="32"/>
        </w:rPr>
        <w:t>，评价等级为“</w:t>
      </w:r>
      <w:r>
        <w:rPr>
          <w:rFonts w:hint="eastAsia" w:ascii="宋体" w:hAnsi="宋体" w:eastAsia="宋体"/>
          <w:sz w:val="32"/>
          <w:szCs w:val="32"/>
          <w:lang w:val="en-US" w:eastAsia="zh-CN"/>
        </w:rPr>
        <w:t>优</w:t>
      </w:r>
      <w:r>
        <w:rPr>
          <w:rFonts w:hint="eastAsia" w:ascii="宋体" w:hAnsi="宋体" w:eastAsia="宋体"/>
          <w:sz w:val="32"/>
          <w:szCs w:val="32"/>
        </w:rPr>
        <w:t>”；</w:t>
      </w:r>
    </w:p>
    <w:p>
      <w:pPr>
        <w:pStyle w:val="9"/>
        <w:ind w:firstLine="640" w:firstLineChars="200"/>
        <w:rPr>
          <w:rFonts w:hint="eastAsia"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重点（专项）项目支出绩效自评得分XX，评价等级为“XX”。</w:t>
      </w:r>
    </w:p>
    <w:p>
      <w:pPr>
        <w:pStyle w:val="9"/>
        <w:ind w:firstLine="640" w:firstLineChars="200"/>
        <w:rPr>
          <w:rFonts w:hint="eastAsia"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已按</w:t>
      </w:r>
      <w:r>
        <w:rPr>
          <w:rFonts w:hint="eastAsia" w:ascii="宋体" w:hAnsi="宋体" w:eastAsia="宋体"/>
          <w:sz w:val="32"/>
          <w:szCs w:val="32"/>
          <w:highlight w:val="yellow"/>
          <w:lang w:val="en-US" w:eastAsia="zh-Hans"/>
        </w:rPr>
        <w:t>县</w:t>
      </w:r>
      <w:r>
        <w:rPr>
          <w:rFonts w:hint="eastAsia" w:ascii="宋体" w:hAnsi="宋体" w:eastAsia="宋体"/>
          <w:sz w:val="32"/>
          <w:szCs w:val="32"/>
          <w:highlight w:val="yellow"/>
        </w:rPr>
        <w:t>财政局</w:t>
      </w:r>
      <w:r>
        <w:rPr>
          <w:rFonts w:hint="eastAsia" w:ascii="宋体" w:hAnsi="宋体" w:eastAsia="宋体"/>
          <w:sz w:val="32"/>
          <w:szCs w:val="32"/>
        </w:rPr>
        <w:t>统一要求</w:t>
      </w:r>
      <w:r>
        <w:rPr>
          <w:rFonts w:hint="eastAsia" w:asciiTheme="minorEastAsia" w:hAnsiTheme="minorEastAsia" w:eastAsiaTheme="minorEastAsia"/>
          <w:sz w:val="32"/>
          <w:szCs w:val="32"/>
        </w:rPr>
        <w:t>随同部门决算作为附件</w:t>
      </w:r>
      <w:r>
        <w:rPr>
          <w:rFonts w:hint="eastAsia" w:ascii="宋体" w:hAnsi="宋体" w:eastAsia="宋体"/>
          <w:sz w:val="32"/>
          <w:szCs w:val="32"/>
        </w:rPr>
        <w:t>公开。</w:t>
      </w:r>
    </w:p>
    <w:p>
      <w:pPr>
        <w:pStyle w:val="9"/>
        <w:ind w:firstLine="640" w:firstLineChars="200"/>
        <w:rPr>
          <w:rFonts w:hint="eastAsia" w:ascii="宋体" w:hAnsi="宋体" w:eastAsia="宋体"/>
          <w:sz w:val="32"/>
          <w:szCs w:val="32"/>
        </w:rPr>
      </w:pPr>
    </w:p>
    <w:p>
      <w:pPr>
        <w:pStyle w:val="9"/>
        <w:rPr>
          <w:rFonts w:hint="eastAsia" w:asciiTheme="minorEastAsia" w:hAnsiTheme="minorEastAsia" w:eastAsiaTheme="minorEastAsia"/>
          <w:sz w:val="32"/>
          <w:szCs w:val="32"/>
        </w:rPr>
      </w:pPr>
    </w:p>
    <w:p>
      <w:pPr>
        <w:pStyle w:val="9"/>
        <w:rPr>
          <w:rFonts w:hAnsi="黑体"/>
          <w:b/>
          <w:sz w:val="32"/>
          <w:szCs w:val="3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第四部分</w:t>
      </w:r>
    </w:p>
    <w:p>
      <w:pPr>
        <w:jc w:val="center"/>
        <w:rPr>
          <w:rFonts w:ascii="黑体" w:eastAsia="黑体" w:cs="黑体"/>
          <w:color w:val="000000"/>
          <w:kern w:val="0"/>
          <w:sz w:val="70"/>
          <w:szCs w:val="70"/>
        </w:rPr>
      </w:pPr>
    </w:p>
    <w:p>
      <w:pPr>
        <w:jc w:val="center"/>
        <w:rPr>
          <w:rFonts w:ascii="黑体" w:eastAsia="黑体" w:cs="黑体"/>
          <w:color w:val="000000"/>
          <w:kern w:val="0"/>
          <w:sz w:val="70"/>
          <w:szCs w:val="70"/>
        </w:rPr>
      </w:pPr>
      <w:r>
        <w:rPr>
          <w:rFonts w:hint="eastAsia" w:ascii="黑体" w:eastAsia="黑体" w:cs="黑体"/>
          <w:color w:val="000000"/>
          <w:kern w:val="0"/>
          <w:sz w:val="70"/>
          <w:szCs w:val="70"/>
        </w:rPr>
        <w:t>名词解释</w:t>
      </w:r>
    </w:p>
    <w:p>
      <w:pPr>
        <w:widowControl/>
        <w:jc w:val="left"/>
        <w:rPr>
          <w:rFonts w:ascii="黑体" w:eastAsia="黑体" w:cs="黑体"/>
          <w:color w:val="000000"/>
          <w:kern w:val="0"/>
          <w:sz w:val="70"/>
          <w:szCs w:val="70"/>
        </w:rPr>
      </w:pPr>
      <w:r>
        <w:rPr>
          <w:rFonts w:ascii="黑体" w:eastAsia="黑体" w:cs="黑体"/>
          <w:color w:val="000000"/>
          <w:kern w:val="0"/>
          <w:sz w:val="70"/>
          <w:szCs w:val="70"/>
        </w:rPr>
        <w:br w:type="page"/>
      </w:r>
    </w:p>
    <w:p>
      <w:pPr>
        <w:ind w:firstLine="640" w:firstLineChars="200"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</w:pPr>
    </w:p>
    <w:p>
      <w:pPr>
        <w:ind w:firstLine="640" w:firstLineChars="200"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</w:pP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一、</w:t>
      </w:r>
      <w:r>
        <w:rPr>
          <w:rFonts w:cs="黑体" w:asciiTheme="minorEastAsia" w:hAnsiTheme="minorEastAsia"/>
          <w:color w:val="000000"/>
          <w:kern w:val="0"/>
          <w:sz w:val="32"/>
          <w:szCs w:val="32"/>
        </w:rPr>
        <w:t>……</w:t>
      </w:r>
    </w:p>
    <w:p>
      <w:pPr>
        <w:ind w:firstLine="640" w:firstLineChars="200"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</w:pP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二、</w:t>
      </w:r>
      <w:r>
        <w:rPr>
          <w:rFonts w:cs="黑体" w:asciiTheme="minorEastAsia" w:hAnsiTheme="minorEastAsia"/>
          <w:color w:val="000000"/>
          <w:kern w:val="0"/>
          <w:sz w:val="32"/>
          <w:szCs w:val="32"/>
        </w:rPr>
        <w:t>……</w:t>
      </w:r>
    </w:p>
    <w:p>
      <w:pPr>
        <w:ind w:firstLine="640" w:firstLineChars="200"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</w:pPr>
      <w:r>
        <w:rPr>
          <w:rFonts w:hint="eastAsia" w:cs="黑体" w:asciiTheme="minorEastAsia" w:hAnsiTheme="minorEastAsia"/>
          <w:color w:val="000000"/>
          <w:kern w:val="0"/>
          <w:sz w:val="32"/>
          <w:szCs w:val="32"/>
        </w:rPr>
        <w:t>三、</w:t>
      </w:r>
      <w:r>
        <w:rPr>
          <w:rFonts w:cs="黑体" w:asciiTheme="minorEastAsia" w:hAnsiTheme="minorEastAsia"/>
          <w:color w:val="000000"/>
          <w:kern w:val="0"/>
          <w:sz w:val="32"/>
          <w:szCs w:val="32"/>
        </w:rPr>
        <w:t>……</w:t>
      </w:r>
    </w:p>
    <w:p>
      <w:pPr>
        <w:pStyle w:val="9"/>
        <w:jc w:val="center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/>
          <w:sz w:val="32"/>
          <w:szCs w:val="32"/>
        </w:rPr>
        <w:t>………</w:t>
      </w:r>
    </w:p>
    <w:p>
      <w:pPr>
        <w:widowControl/>
        <w:jc w:val="left"/>
        <w:rPr>
          <w:rFonts w:eastAsia="黑体" w:cs="黑体" w:asciiTheme="minorEastAsia" w:hAnsiTheme="minorEastAsia"/>
          <w:color w:val="000000"/>
          <w:kern w:val="0"/>
          <w:sz w:val="28"/>
          <w:szCs w:val="32"/>
        </w:rPr>
      </w:pPr>
      <w:r>
        <w:rPr>
          <w:rFonts w:hint="eastAsia" w:asciiTheme="minorEastAsia" w:hAnsiTheme="minorEastAsia"/>
          <w:sz w:val="28"/>
          <w:szCs w:val="32"/>
        </w:rPr>
        <w:t>（名词解释应包含本部门专有名词，如省财政厅应有对“财政事务”科目的解释）</w:t>
      </w: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</w:p>
    <w:p>
      <w:pPr>
        <w:pStyle w:val="9"/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第五部分</w:t>
      </w:r>
    </w:p>
    <w:p>
      <w:pPr>
        <w:jc w:val="center"/>
        <w:rPr>
          <w:rFonts w:ascii="黑体" w:eastAsia="黑体" w:cs="黑体"/>
          <w:color w:val="000000"/>
          <w:kern w:val="0"/>
          <w:sz w:val="70"/>
          <w:szCs w:val="70"/>
        </w:rPr>
      </w:pPr>
    </w:p>
    <w:p>
      <w:pPr>
        <w:jc w:val="center"/>
        <w:rPr>
          <w:rFonts w:ascii="黑体" w:eastAsia="黑体" w:cs="黑体"/>
          <w:color w:val="000000"/>
          <w:kern w:val="0"/>
          <w:sz w:val="70"/>
          <w:szCs w:val="70"/>
        </w:rPr>
      </w:pPr>
      <w:r>
        <w:rPr>
          <w:rFonts w:hint="eastAsia" w:ascii="黑体" w:eastAsia="黑体" w:cs="黑体"/>
          <w:color w:val="000000"/>
          <w:kern w:val="0"/>
          <w:sz w:val="70"/>
          <w:szCs w:val="70"/>
        </w:rPr>
        <w:t>附件</w:t>
      </w:r>
    </w:p>
    <w:p>
      <w:pPr>
        <w:widowControl/>
        <w:jc w:val="left"/>
        <w:rPr>
          <w:rFonts w:ascii="黑体" w:eastAsia="黑体" w:cs="黑体"/>
          <w:color w:val="000000"/>
          <w:kern w:val="0"/>
          <w:sz w:val="70"/>
          <w:szCs w:val="70"/>
        </w:rPr>
      </w:pPr>
      <w:r>
        <w:rPr>
          <w:rFonts w:ascii="黑体" w:eastAsia="黑体" w:cs="黑体"/>
          <w:color w:val="000000"/>
          <w:kern w:val="0"/>
          <w:sz w:val="70"/>
          <w:szCs w:val="70"/>
        </w:rPr>
        <w:br w:type="page"/>
      </w:r>
    </w:p>
    <w:p>
      <w:pPr>
        <w:jc w:val="center"/>
        <w:rPr>
          <w:rFonts w:ascii="黑体" w:eastAsia="黑体" w:cs="黑体"/>
          <w:color w:val="000000"/>
          <w:kern w:val="0"/>
          <w:sz w:val="70"/>
          <w:szCs w:val="70"/>
        </w:rPr>
      </w:pPr>
    </w:p>
    <w:p>
      <w:pPr>
        <w:ind w:firstLine="640" w:firstLineChars="200"/>
        <w:jc w:val="center"/>
        <w:rPr>
          <w:rFonts w:cs="黑体" w:asciiTheme="minorEastAsia" w:hAnsiTheme="minorEastAsia"/>
          <w:b/>
          <w:color w:val="000000"/>
          <w:kern w:val="0"/>
          <w:sz w:val="32"/>
          <w:szCs w:val="32"/>
        </w:rPr>
      </w:pPr>
      <w:r>
        <w:rPr>
          <w:rFonts w:hint="eastAsia" w:cs="黑体" w:asciiTheme="minorEastAsia" w:hAnsiTheme="minorEastAsia"/>
          <w:b/>
          <w:color w:val="000000"/>
          <w:kern w:val="0"/>
          <w:sz w:val="32"/>
          <w:szCs w:val="32"/>
        </w:rPr>
        <w:t>2020年度部门整体支出绩效评价报告</w:t>
      </w:r>
    </w:p>
    <w:p>
      <w:pPr>
        <w:ind w:firstLine="640" w:firstLineChars="200"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</w:pPr>
      <w:r>
        <w:rPr>
          <w:rFonts w:cs="黑体" w:asciiTheme="minorEastAsia" w:hAnsiTheme="minorEastAsia"/>
          <w:color w:val="000000"/>
          <w:kern w:val="0"/>
          <w:sz w:val="32"/>
          <w:szCs w:val="32"/>
        </w:rPr>
        <w:t>………</w:t>
      </w:r>
    </w:p>
    <w:p>
      <w:pPr>
        <w:ind w:firstLine="640" w:firstLineChars="200"/>
        <w:jc w:val="left"/>
        <w:rPr>
          <w:rFonts w:cs="黑体" w:asciiTheme="minorEastAsia" w:hAnsiTheme="minorEastAsia"/>
          <w:color w:val="000000"/>
          <w:kern w:val="0"/>
          <w:sz w:val="32"/>
          <w:szCs w:val="32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73518C1"/>
    <w:multiLevelType w:val="multilevel"/>
    <w:tmpl w:val="373518C1"/>
    <w:lvl w:ilvl="0" w:tentative="0">
      <w:start w:val="1"/>
      <w:numFmt w:val="none"/>
      <w:lvlText w:val="一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Y5YmQwNzMwNGUzN2NjYjhkODJmYTIxYmVkOWU2OTgifQ=="/>
  </w:docVars>
  <w:rsids>
    <w:rsidRoot w:val="004506F9"/>
    <w:rsid w:val="0002229B"/>
    <w:rsid w:val="000273BD"/>
    <w:rsid w:val="000415B7"/>
    <w:rsid w:val="00041E3F"/>
    <w:rsid w:val="00055DAA"/>
    <w:rsid w:val="00061F7B"/>
    <w:rsid w:val="000658A3"/>
    <w:rsid w:val="00074155"/>
    <w:rsid w:val="000A3F69"/>
    <w:rsid w:val="00103957"/>
    <w:rsid w:val="00152C6D"/>
    <w:rsid w:val="00162D39"/>
    <w:rsid w:val="001678BD"/>
    <w:rsid w:val="001A67DB"/>
    <w:rsid w:val="001C3C29"/>
    <w:rsid w:val="001D51E5"/>
    <w:rsid w:val="001E080D"/>
    <w:rsid w:val="001E53D0"/>
    <w:rsid w:val="001F0C3B"/>
    <w:rsid w:val="00202C82"/>
    <w:rsid w:val="00214427"/>
    <w:rsid w:val="00226CB7"/>
    <w:rsid w:val="00264552"/>
    <w:rsid w:val="00264EF9"/>
    <w:rsid w:val="00265724"/>
    <w:rsid w:val="0027426B"/>
    <w:rsid w:val="002E0A30"/>
    <w:rsid w:val="003130C4"/>
    <w:rsid w:val="00316C4B"/>
    <w:rsid w:val="0032192B"/>
    <w:rsid w:val="003479BD"/>
    <w:rsid w:val="0037197D"/>
    <w:rsid w:val="003768D5"/>
    <w:rsid w:val="003C47E6"/>
    <w:rsid w:val="003C4FC2"/>
    <w:rsid w:val="00416E61"/>
    <w:rsid w:val="0042790C"/>
    <w:rsid w:val="004506F9"/>
    <w:rsid w:val="004717A2"/>
    <w:rsid w:val="00473DF3"/>
    <w:rsid w:val="00487911"/>
    <w:rsid w:val="00491741"/>
    <w:rsid w:val="00500E5F"/>
    <w:rsid w:val="005122EF"/>
    <w:rsid w:val="0051441A"/>
    <w:rsid w:val="00517C33"/>
    <w:rsid w:val="00523644"/>
    <w:rsid w:val="0054069E"/>
    <w:rsid w:val="00544866"/>
    <w:rsid w:val="005767CC"/>
    <w:rsid w:val="00590D9F"/>
    <w:rsid w:val="00595D26"/>
    <w:rsid w:val="005A74E6"/>
    <w:rsid w:val="005B404E"/>
    <w:rsid w:val="005D4D55"/>
    <w:rsid w:val="005E2CFB"/>
    <w:rsid w:val="005F3D1C"/>
    <w:rsid w:val="0062378F"/>
    <w:rsid w:val="00641842"/>
    <w:rsid w:val="00651EEC"/>
    <w:rsid w:val="00685A07"/>
    <w:rsid w:val="00691E8C"/>
    <w:rsid w:val="006A22C4"/>
    <w:rsid w:val="006A351B"/>
    <w:rsid w:val="006B0422"/>
    <w:rsid w:val="006C1B53"/>
    <w:rsid w:val="006D7730"/>
    <w:rsid w:val="006E5284"/>
    <w:rsid w:val="006F3EB5"/>
    <w:rsid w:val="00702E34"/>
    <w:rsid w:val="00704395"/>
    <w:rsid w:val="00717621"/>
    <w:rsid w:val="00720FF1"/>
    <w:rsid w:val="00727A53"/>
    <w:rsid w:val="00787B42"/>
    <w:rsid w:val="007C4539"/>
    <w:rsid w:val="007F3657"/>
    <w:rsid w:val="00812ED5"/>
    <w:rsid w:val="008277D9"/>
    <w:rsid w:val="0084478C"/>
    <w:rsid w:val="0086638C"/>
    <w:rsid w:val="008A3E8D"/>
    <w:rsid w:val="009237C4"/>
    <w:rsid w:val="00944C48"/>
    <w:rsid w:val="00950252"/>
    <w:rsid w:val="00967F5D"/>
    <w:rsid w:val="009A0F95"/>
    <w:rsid w:val="009B3ADF"/>
    <w:rsid w:val="009C3B52"/>
    <w:rsid w:val="009E6817"/>
    <w:rsid w:val="009E6E9A"/>
    <w:rsid w:val="00A01D2B"/>
    <w:rsid w:val="00A42218"/>
    <w:rsid w:val="00A70249"/>
    <w:rsid w:val="00A70B02"/>
    <w:rsid w:val="00A71D9F"/>
    <w:rsid w:val="00A92E9F"/>
    <w:rsid w:val="00B33BEA"/>
    <w:rsid w:val="00B57C9F"/>
    <w:rsid w:val="00B63572"/>
    <w:rsid w:val="00B845B3"/>
    <w:rsid w:val="00B85D8B"/>
    <w:rsid w:val="00BB4A40"/>
    <w:rsid w:val="00BD6C3E"/>
    <w:rsid w:val="00BE3674"/>
    <w:rsid w:val="00C10681"/>
    <w:rsid w:val="00C3049A"/>
    <w:rsid w:val="00C31B1E"/>
    <w:rsid w:val="00C77645"/>
    <w:rsid w:val="00CE04C3"/>
    <w:rsid w:val="00CE76A0"/>
    <w:rsid w:val="00D148C6"/>
    <w:rsid w:val="00D17A8A"/>
    <w:rsid w:val="00D415BA"/>
    <w:rsid w:val="00D644EE"/>
    <w:rsid w:val="00DD06FF"/>
    <w:rsid w:val="00DD5FE9"/>
    <w:rsid w:val="00E00C7A"/>
    <w:rsid w:val="00E37D6C"/>
    <w:rsid w:val="00E55B68"/>
    <w:rsid w:val="00E67BE6"/>
    <w:rsid w:val="00E8683C"/>
    <w:rsid w:val="00EA2B72"/>
    <w:rsid w:val="00F74360"/>
    <w:rsid w:val="00FB462F"/>
    <w:rsid w:val="00FE16FA"/>
    <w:rsid w:val="00FE328A"/>
    <w:rsid w:val="00FE6269"/>
    <w:rsid w:val="04D47766"/>
    <w:rsid w:val="082556CF"/>
    <w:rsid w:val="108677B0"/>
    <w:rsid w:val="16133C7E"/>
    <w:rsid w:val="23C067B8"/>
    <w:rsid w:val="2E8F74C9"/>
    <w:rsid w:val="3EAE3512"/>
    <w:rsid w:val="40F15239"/>
    <w:rsid w:val="41090E17"/>
    <w:rsid w:val="43C36D58"/>
    <w:rsid w:val="47203C60"/>
    <w:rsid w:val="4B725A18"/>
    <w:rsid w:val="4FEF6B40"/>
    <w:rsid w:val="51B77AB3"/>
    <w:rsid w:val="546752CE"/>
    <w:rsid w:val="56DB310B"/>
    <w:rsid w:val="60916E30"/>
    <w:rsid w:val="621F5043"/>
    <w:rsid w:val="65754FEF"/>
    <w:rsid w:val="723F7E9D"/>
    <w:rsid w:val="7AB06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customStyle="1" w:styleId="9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eastAsia="黑体" w:cs="黑体" w:hAnsiTheme="minorHAnsi"/>
      <w:color w:val="000000"/>
      <w:kern w:val="0"/>
      <w:sz w:val="24"/>
      <w:szCs w:val="24"/>
      <w:lang w:val="en-US" w:eastAsia="zh-CN" w:bidi="ar-SA"/>
    </w:rPr>
  </w:style>
  <w:style w:type="paragraph" w:customStyle="1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14</Pages>
  <Words>3220</Words>
  <Characters>3651</Characters>
  <Lines>62</Lines>
  <Paragraphs>17</Paragraphs>
  <TotalTime>33</TotalTime>
  <ScaleCrop>false</ScaleCrop>
  <LinksUpToDate>false</LinksUpToDate>
  <CharactersWithSpaces>3677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2020-07-02T10:32:00Z</dcterms:created>
  <dc:creator>李航 null</dc:creator>
  <cp:lastModifiedBy>Administrator</cp:lastModifiedBy>
  <cp:lastPrinted>2021-07-28T08:12:00Z</cp:lastPrinted>
  <dcterms:modified xsi:type="dcterms:W3CDTF">2022-08-28T07:25:22Z</dcterms:modified>
  <cp:revision>61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DDD9789796FD4D60ADEE984586CA7E29</vt:lpwstr>
  </property>
</Properties>
</file>