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before="0" w:beforeAutospacing="0" w:after="0" w:afterAutospacing="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附件：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2022年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岳阳县卫生健康系统事业单位公开招聘</w:t>
      </w:r>
    </w:p>
    <w:p>
      <w:pPr>
        <w:widowControl w:val="0"/>
        <w:shd w:val="clear" w:color="auto" w:fill="FFFFFF"/>
        <w:spacing w:before="0" w:beforeAutospacing="0" w:after="0" w:afterAutospacing="0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考试（笔试）考生健康卡及安全考试承诺书</w:t>
      </w:r>
    </w:p>
    <w:tbl>
      <w:tblPr>
        <w:tblStyle w:val="2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47"/>
        <w:gridCol w:w="1548"/>
        <w:gridCol w:w="567"/>
        <w:gridCol w:w="1215"/>
        <w:gridCol w:w="1548"/>
        <w:gridCol w:w="1335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考籍号：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报考考区：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天数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健康码状况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37.3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℃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本人身体健康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境外返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人员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高风险地区返湘人员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为隔离医学观察、居家健康监测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正常□异常□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5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before="105" w:beforeAutospacing="0" w:after="105" w:afterAutospacing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考试前3天内2次新冠核酸检测结果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 阴性□ 阳性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全程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接种新冠病毒疫苗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是□否□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4"/>
                <w:szCs w:val="24"/>
              </w:rPr>
              <w:t>本人身体不适情况记录</w:t>
            </w:r>
          </w:p>
        </w:tc>
        <w:tc>
          <w:tcPr>
            <w:tcW w:w="5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本人承诺：我已知晓《疫情防控考生须知》，并保证严格按照须知内容执行。我将如实填写考生健康卡及安全考试承诺书，如有发热、乏力、咳嗽、呼吸困难、腹泻等病状出现，将及时向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岳阳县人力资源和社会保障局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或考点工作人员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516" w:type="dxa"/>
            <w:gridSpan w:val="8"/>
            <w:tcBorders>
              <w:top w:val="nil"/>
            </w:tcBorders>
            <w:vAlign w:val="center"/>
          </w:tcPr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本人签名：               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jE5NTViNmI2M2E3MmJjNzQ2ZTI0ZTA1MWJjMzMifQ=="/>
  </w:docVars>
  <w:rsids>
    <w:rsidRoot w:val="719179C8"/>
    <w:rsid w:val="05173E38"/>
    <w:rsid w:val="0EE522F5"/>
    <w:rsid w:val="18AC1F7E"/>
    <w:rsid w:val="21D51FE0"/>
    <w:rsid w:val="2AAF44F2"/>
    <w:rsid w:val="2EAB4A13"/>
    <w:rsid w:val="32341962"/>
    <w:rsid w:val="384D2A26"/>
    <w:rsid w:val="3C5755DA"/>
    <w:rsid w:val="40D542B7"/>
    <w:rsid w:val="5A652ED8"/>
    <w:rsid w:val="7191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645</Characters>
  <Lines>0</Lines>
  <Paragraphs>0</Paragraphs>
  <TotalTime>39</TotalTime>
  <ScaleCrop>false</ScaleCrop>
  <LinksUpToDate>false</LinksUpToDate>
  <CharactersWithSpaces>711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2022-10-14T08:17:00Z</dcterms:created>
  <dc:creator>郭书文</dc:creator>
  <cp:lastModifiedBy>Lingle</cp:lastModifiedBy>
  <cp:lastPrinted>2022-11-21T06:59:26Z</cp:lastPrinted>
  <dcterms:modified xsi:type="dcterms:W3CDTF">2022-11-21T07:00:22Z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430C3F9625A34D13A7D8D019FABD0FE1</vt:lpwstr>
  </property>
</Properties>
</file>