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580" w:lineRule="exact"/>
        <w:rPr>
          <w:rFonts w:ascii="黑体" w:eastAsia="黑体" w:cs="黑体"/>
          <w:bCs/>
          <w:sz w:val="32"/>
          <w:szCs w:val="32"/>
        </w:rPr>
      </w:pPr>
      <w:r>
        <w:rPr>
          <w:rFonts w:hint="eastAsia" w:ascii="黑体" w:eastAsia="黑体" w:cs="黑体"/>
          <w:bCs/>
          <w:sz w:val="32"/>
          <w:szCs w:val="32"/>
        </w:rPr>
        <w:t>附件-1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hint="eastAsia" w:eastAsia="方正小标宋简体"/>
          <w:bCs/>
          <w:sz w:val="46"/>
          <w:szCs w:val="46"/>
          <w:lang w:val="en-US" w:eastAsia="zh-CN"/>
        </w:rPr>
        <w:t>2022</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301"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eastAsia="仿宋_GB2312"/>
          <w:sz w:val="32"/>
          <w:szCs w:val="32"/>
          <w:u w:val="single"/>
        </w:rPr>
        <w:t xml:space="preserve">  </w:t>
      </w:r>
      <w:r>
        <w:rPr>
          <w:rFonts w:hint="eastAsia" w:eastAsia="仿宋_GB2312"/>
          <w:sz w:val="32"/>
          <w:szCs w:val="32"/>
          <w:u w:val="single"/>
          <w:lang w:eastAsia="zh-CN"/>
        </w:rPr>
        <w:t>岳阳县供销合作联社</w:t>
      </w:r>
      <w:r>
        <w:rPr>
          <w:rFonts w:eastAsia="仿宋_GB2312"/>
          <w:sz w:val="32"/>
          <w:szCs w:val="32"/>
          <w:u w:val="single"/>
        </w:rPr>
        <w:t xml:space="preserve">                                 </w:t>
      </w:r>
    </w:p>
    <w:p>
      <w:pPr>
        <w:spacing w:before="301"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20"/>
          <w:sz w:val="32"/>
          <w:szCs w:val="32"/>
          <w:u w:val="single"/>
        </w:rPr>
        <w:t xml:space="preserve">    </w:t>
      </w:r>
      <w:r>
        <w:rPr>
          <w:rFonts w:hint="eastAsia" w:eastAsia="仿宋_GB2312"/>
          <w:spacing w:val="20"/>
          <w:sz w:val="32"/>
          <w:szCs w:val="32"/>
          <w:u w:val="single"/>
          <w:lang w:val="en-US" w:eastAsia="zh-CN"/>
        </w:rPr>
        <w:t>433001</w:t>
      </w:r>
      <w:r>
        <w:rPr>
          <w:rFonts w:eastAsia="仿宋_GB2312"/>
          <w:spacing w:val="20"/>
          <w:sz w:val="32"/>
          <w:szCs w:val="32"/>
          <w:u w:val="single"/>
        </w:rPr>
        <w:t xml:space="preserve">                        </w:t>
      </w:r>
    </w:p>
    <w:p>
      <w:pPr>
        <w:spacing w:before="301"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2023</w:t>
      </w:r>
      <w:r>
        <w:rPr>
          <w:rFonts w:hint="eastAsia" w:eastAsia="仿宋_GB2312"/>
          <w:sz w:val="32"/>
        </w:rPr>
        <w:t>年</w:t>
      </w:r>
      <w:r>
        <w:rPr>
          <w:rFonts w:hint="eastAsia" w:eastAsia="仿宋_GB2312"/>
          <w:sz w:val="32"/>
          <w:lang w:val="en-US" w:eastAsia="zh-CN"/>
        </w:rPr>
        <w:t>4</w:t>
      </w:r>
      <w:r>
        <w:rPr>
          <w:rFonts w:hint="eastAsia" w:eastAsia="仿宋_GB2312"/>
          <w:sz w:val="32"/>
        </w:rPr>
        <w:t>月</w:t>
      </w:r>
      <w:r>
        <w:rPr>
          <w:rFonts w:hint="eastAsia" w:eastAsia="仿宋_GB2312"/>
          <w:sz w:val="32"/>
          <w:lang w:val="en-US" w:eastAsia="zh-CN"/>
        </w:rPr>
        <w:t>23</w:t>
      </w:r>
      <w:r>
        <w:rPr>
          <w:rFonts w:hint="eastAsia" w:eastAsia="仿宋_GB2312"/>
          <w:sz w:val="32"/>
        </w:rPr>
        <w:t>日</w:t>
      </w:r>
    </w:p>
    <w:p>
      <w:pPr>
        <w:autoSpaceDN w:val="0"/>
        <w:jc w:val="center"/>
        <w:textAlignment w:val="center"/>
        <w:rPr>
          <w:rFonts w:eastAsia="仿宋_GB2312"/>
          <w:sz w:val="32"/>
          <w:szCs w:val="32"/>
        </w:rPr>
      </w:pPr>
      <w:r>
        <w:rPr>
          <w:rFonts w:hint="eastAsia" w:eastAsia="仿宋_GB2312"/>
          <w:sz w:val="32"/>
        </w:rPr>
        <w:t>岳阳县财政</w:t>
      </w:r>
      <w:r>
        <w:rPr>
          <w:rFonts w:hint="eastAsia" w:eastAsia="仿宋_GB2312"/>
          <w:sz w:val="32"/>
          <w:szCs w:val="32"/>
        </w:rPr>
        <w:t>局（制）</w:t>
      </w:r>
    </w:p>
    <w:p>
      <w:pPr>
        <w:widowControl/>
        <w:jc w:val="left"/>
        <w:rPr>
          <w:rFonts w:eastAsia="仿宋_GB2312"/>
          <w:sz w:val="32"/>
          <w:szCs w:val="32"/>
        </w:rPr>
        <w:sectPr>
          <w:footerReference r:id="rId5" w:type="first"/>
          <w:footerReference r:id="rId3" w:type="default"/>
          <w:footerReference r:id="rId4" w:type="even"/>
          <w:pgSz w:w="11906" w:h="16838"/>
          <w:pgMar w:top="1588" w:right="1588" w:bottom="1588" w:left="1588" w:header="851" w:footer="1588" w:gutter="0"/>
          <w:pgNumType w:start="1"/>
          <w:cols w:space="720" w:num="1"/>
          <w:titlePg/>
          <w:docGrid w:type="linesAndChars" w:linePitch="602" w:charSpace="-782"/>
        </w:sectPr>
      </w:pPr>
    </w:p>
    <w:tbl>
      <w:tblPr>
        <w:tblStyle w:val="9"/>
        <w:tblW w:w="96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4"/>
        <w:gridCol w:w="210"/>
        <w:gridCol w:w="45"/>
        <w:gridCol w:w="1577"/>
        <w:gridCol w:w="1080"/>
        <w:gridCol w:w="240"/>
        <w:gridCol w:w="525"/>
        <w:gridCol w:w="427"/>
        <w:gridCol w:w="1365"/>
        <w:gridCol w:w="128"/>
        <w:gridCol w:w="675"/>
        <w:gridCol w:w="120"/>
        <w:gridCol w:w="855"/>
        <w:gridCol w:w="9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9620" w:type="dxa"/>
            <w:gridSpan w:val="14"/>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r>
              <w:rPr>
                <w:rFonts w:hint="eastAsia" w:asci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1624" w:type="dxa"/>
            <w:gridSpan w:val="2"/>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r>
              <w:rPr>
                <w:rFonts w:hint="eastAsia" w:ascii="仿宋_GB2312" w:eastAsia="仿宋_GB2312" w:cs="仿宋_GB2312"/>
                <w:color w:val="000000"/>
                <w:sz w:val="24"/>
              </w:rPr>
              <w:t>联系人</w:t>
            </w:r>
          </w:p>
        </w:tc>
        <w:tc>
          <w:tcPr>
            <w:tcW w:w="3894" w:type="dxa"/>
            <w:gridSpan w:val="6"/>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hint="default" w:ascii="仿宋_GB2312" w:eastAsia="仿宋_GB2312" w:cs="仿宋_GB2312"/>
                <w:color w:val="000000"/>
                <w:sz w:val="24"/>
                <w:lang w:val="en-US" w:eastAsia="zh-CN"/>
              </w:rPr>
            </w:pPr>
            <w:r>
              <w:rPr>
                <w:rFonts w:hint="eastAsia" w:ascii="仿宋_GB2312" w:eastAsia="仿宋_GB2312" w:cs="仿宋_GB2312"/>
                <w:color w:val="000000"/>
                <w:sz w:val="24"/>
                <w:lang w:eastAsia="zh-CN"/>
              </w:rPr>
              <w:t>唐佳</w:t>
            </w:r>
          </w:p>
        </w:tc>
        <w:tc>
          <w:tcPr>
            <w:tcW w:w="2288" w:type="dxa"/>
            <w:gridSpan w:val="4"/>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r>
              <w:rPr>
                <w:rFonts w:hint="eastAsia" w:ascii="仿宋_GB2312" w:eastAsia="仿宋_GB2312" w:cs="仿宋_GB2312"/>
                <w:color w:val="000000"/>
                <w:sz w:val="24"/>
              </w:rPr>
              <w:t>联络电话</w:t>
            </w:r>
          </w:p>
        </w:tc>
        <w:tc>
          <w:tcPr>
            <w:tcW w:w="1814" w:type="dxa"/>
            <w:gridSpan w:val="2"/>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hint="default" w:ascii="仿宋_GB2312" w:eastAsia="仿宋_GB2312" w:cs="仿宋_GB2312"/>
                <w:color w:val="000000"/>
                <w:sz w:val="24"/>
                <w:lang w:val="en-US" w:eastAsia="zh-CN"/>
              </w:rPr>
            </w:pPr>
            <w:r>
              <w:rPr>
                <w:rFonts w:hint="eastAsia" w:ascii="仿宋_GB2312" w:eastAsia="仿宋_GB2312" w:cs="仿宋_GB2312"/>
                <w:color w:val="000000"/>
                <w:sz w:val="24"/>
                <w:lang w:val="en-US" w:eastAsia="zh-CN"/>
              </w:rPr>
              <w:t>7621525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1624" w:type="dxa"/>
            <w:gridSpan w:val="2"/>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r>
              <w:rPr>
                <w:rFonts w:hint="eastAsia" w:ascii="仿宋_GB2312" w:eastAsia="仿宋_GB2312" w:cs="仿宋_GB2312"/>
                <w:color w:val="000000"/>
                <w:sz w:val="24"/>
              </w:rPr>
              <w:t>人员编制</w:t>
            </w:r>
          </w:p>
        </w:tc>
        <w:tc>
          <w:tcPr>
            <w:tcW w:w="3894" w:type="dxa"/>
            <w:gridSpan w:val="6"/>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hint="default" w:ascii="仿宋_GB2312" w:eastAsia="仿宋_GB2312" w:cs="仿宋_GB2312"/>
                <w:color w:val="000000"/>
                <w:sz w:val="24"/>
                <w:lang w:val="en-US" w:eastAsia="zh-CN"/>
              </w:rPr>
            </w:pPr>
            <w:r>
              <w:rPr>
                <w:rFonts w:hint="eastAsia" w:ascii="仿宋_GB2312" w:eastAsia="仿宋_GB2312" w:cs="仿宋_GB2312"/>
                <w:color w:val="000000"/>
                <w:sz w:val="24"/>
                <w:lang w:val="en-US" w:eastAsia="zh-CN"/>
              </w:rPr>
              <w:t>30</w:t>
            </w:r>
          </w:p>
        </w:tc>
        <w:tc>
          <w:tcPr>
            <w:tcW w:w="2288" w:type="dxa"/>
            <w:gridSpan w:val="4"/>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r>
              <w:rPr>
                <w:rFonts w:hint="eastAsia" w:ascii="仿宋_GB2312" w:eastAsia="仿宋_GB2312" w:cs="仿宋_GB2312"/>
                <w:color w:val="000000"/>
                <w:sz w:val="24"/>
              </w:rPr>
              <w:t>实有人数</w:t>
            </w:r>
          </w:p>
        </w:tc>
        <w:tc>
          <w:tcPr>
            <w:tcW w:w="1814" w:type="dxa"/>
            <w:gridSpan w:val="2"/>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hint="default" w:ascii="仿宋_GB2312" w:eastAsia="仿宋_GB2312" w:cs="仿宋_GB2312"/>
                <w:color w:val="000000"/>
                <w:sz w:val="24"/>
                <w:lang w:val="en-US" w:eastAsia="zh-CN"/>
              </w:rPr>
            </w:pPr>
            <w:r>
              <w:rPr>
                <w:rFonts w:hint="eastAsia" w:ascii="仿宋_GB2312" w:eastAsia="仿宋_GB2312" w:cs="仿宋_GB2312"/>
                <w:color w:val="000000"/>
                <w:sz w:val="24"/>
                <w:lang w:val="en-US" w:eastAsia="zh-CN"/>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31" w:hRule="atLeast"/>
          <w:jc w:val="center"/>
        </w:trPr>
        <w:tc>
          <w:tcPr>
            <w:tcW w:w="1624" w:type="dxa"/>
            <w:gridSpan w:val="2"/>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r>
              <w:rPr>
                <w:rFonts w:hint="eastAsia" w:ascii="仿宋_GB2312" w:eastAsia="仿宋_GB2312" w:cs="仿宋_GB2312"/>
                <w:color w:val="000000"/>
                <w:sz w:val="24"/>
              </w:rPr>
              <w:t>职能职责概述</w:t>
            </w:r>
          </w:p>
        </w:tc>
        <w:tc>
          <w:tcPr>
            <w:tcW w:w="7996" w:type="dxa"/>
            <w:gridSpan w:val="12"/>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left"/>
              <w:textAlignment w:val="center"/>
              <w:rPr>
                <w:rFonts w:hint="eastAsia" w:ascii="仿宋_GB2312" w:eastAsia="仿宋_GB2312" w:cs="仿宋_GB2312"/>
                <w:color w:val="000000"/>
                <w:sz w:val="24"/>
                <w:lang w:eastAsia="zh-CN"/>
              </w:rPr>
            </w:pPr>
            <w:r>
              <w:rPr>
                <w:rFonts w:hint="eastAsia" w:ascii="仿宋_GB2312" w:eastAsia="仿宋_GB2312" w:cs="仿宋_GB2312"/>
                <w:color w:val="000000"/>
                <w:sz w:val="24"/>
              </w:rPr>
              <w:t>负责全县</w:t>
            </w:r>
            <w:r>
              <w:rPr>
                <w:rFonts w:hint="eastAsia" w:ascii="仿宋_GB2312" w:eastAsia="仿宋_GB2312" w:cs="仿宋_GB2312"/>
                <w:color w:val="000000"/>
                <w:sz w:val="24"/>
                <w:lang w:eastAsia="zh-CN"/>
              </w:rPr>
              <w:t>农资淡储，保证农资供应；做好县消费扶贫工作；配合县里做好全县产业发展；推进农业社会化服务，围绕深化供销改革做好各项工作。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45" w:hRule="atLeast"/>
          <w:jc w:val="center"/>
        </w:trPr>
        <w:tc>
          <w:tcPr>
            <w:tcW w:w="1624" w:type="dxa"/>
            <w:gridSpan w:val="2"/>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r>
              <w:rPr>
                <w:rFonts w:hint="eastAsia" w:ascii="仿宋_GB2312" w:eastAsia="仿宋_GB2312" w:cs="仿宋_GB2312"/>
                <w:color w:val="000000"/>
                <w:sz w:val="24"/>
              </w:rPr>
              <w:t>年度主要</w:t>
            </w:r>
          </w:p>
          <w:p>
            <w:pPr>
              <w:autoSpaceDN w:val="0"/>
              <w:spacing w:line="320" w:lineRule="exact"/>
              <w:jc w:val="center"/>
              <w:textAlignment w:val="center"/>
              <w:rPr>
                <w:rFonts w:ascii="仿宋_GB2312" w:eastAsia="仿宋_GB2312" w:cs="仿宋_GB2312"/>
                <w:color w:val="000000"/>
                <w:sz w:val="24"/>
              </w:rPr>
            </w:pPr>
            <w:r>
              <w:rPr>
                <w:rFonts w:hint="eastAsia" w:ascii="仿宋_GB2312" w:eastAsia="仿宋_GB2312" w:cs="仿宋_GB2312"/>
                <w:color w:val="000000"/>
                <w:sz w:val="24"/>
              </w:rPr>
              <w:t>工作内容</w:t>
            </w:r>
          </w:p>
        </w:tc>
        <w:tc>
          <w:tcPr>
            <w:tcW w:w="7996" w:type="dxa"/>
            <w:gridSpan w:val="12"/>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left"/>
              <w:textAlignment w:val="center"/>
              <w:rPr>
                <w:rFonts w:hint="eastAsia" w:ascii="仿宋_GB2312" w:eastAsia="仿宋_GB2312" w:cs="仿宋_GB2312"/>
                <w:color w:val="000000"/>
                <w:sz w:val="24"/>
              </w:rPr>
            </w:pPr>
            <w:r>
              <w:rPr>
                <w:rFonts w:hint="eastAsia" w:ascii="仿宋_GB2312" w:eastAsia="仿宋_GB2312" w:cs="仿宋_GB2312"/>
                <w:color w:val="000000"/>
                <w:sz w:val="24"/>
              </w:rPr>
              <w:t>任务1：</w:t>
            </w:r>
            <w:r>
              <w:rPr>
                <w:rFonts w:hint="eastAsia" w:ascii="仿宋_GB2312" w:eastAsia="仿宋_GB2312" w:cs="仿宋_GB2312"/>
                <w:color w:val="000000"/>
                <w:sz w:val="24"/>
                <w:lang w:eastAsia="zh-CN"/>
              </w:rPr>
              <w:t>做好全县农资淡储，保证农资供应</w:t>
            </w:r>
            <w:r>
              <w:rPr>
                <w:rFonts w:hint="eastAsia" w:ascii="仿宋_GB2312" w:eastAsia="仿宋_GB2312" w:cs="仿宋_GB2312"/>
                <w:color w:val="000000"/>
                <w:sz w:val="24"/>
              </w:rPr>
              <w:t xml:space="preserve">  </w:t>
            </w:r>
          </w:p>
          <w:p>
            <w:pPr>
              <w:autoSpaceDN w:val="0"/>
              <w:spacing w:line="320" w:lineRule="exact"/>
              <w:jc w:val="left"/>
              <w:textAlignment w:val="center"/>
              <w:rPr>
                <w:rFonts w:ascii="仿宋_GB2312" w:eastAsia="仿宋_GB2312" w:cs="仿宋_GB2312"/>
                <w:color w:val="000000"/>
                <w:sz w:val="24"/>
              </w:rPr>
            </w:pPr>
            <w:r>
              <w:rPr>
                <w:rFonts w:hint="eastAsia" w:ascii="仿宋_GB2312" w:eastAsia="仿宋_GB2312" w:cs="仿宋_GB2312"/>
                <w:color w:val="000000"/>
                <w:sz w:val="24"/>
                <w:lang w:eastAsia="zh-CN"/>
              </w:rPr>
              <w:t>任务</w:t>
            </w:r>
            <w:r>
              <w:rPr>
                <w:rFonts w:hint="eastAsia" w:ascii="仿宋_GB2312" w:eastAsia="仿宋_GB2312" w:cs="仿宋_GB2312"/>
                <w:color w:val="000000"/>
                <w:sz w:val="24"/>
                <w:lang w:val="en-US" w:eastAsia="zh-CN"/>
              </w:rPr>
              <w:t>2：</w:t>
            </w:r>
            <w:r>
              <w:rPr>
                <w:rFonts w:hint="eastAsia" w:ascii="仿宋_GB2312" w:eastAsia="仿宋_GB2312" w:cs="仿宋_GB2312"/>
                <w:color w:val="000000"/>
                <w:sz w:val="24"/>
              </w:rPr>
              <w:t xml:space="preserve"> </w:t>
            </w:r>
            <w:r>
              <w:rPr>
                <w:rFonts w:hint="eastAsia" w:ascii="仿宋_GB2312" w:eastAsia="仿宋_GB2312" w:cs="仿宋_GB2312"/>
                <w:color w:val="000000"/>
                <w:sz w:val="24"/>
                <w:lang w:eastAsia="zh-CN"/>
              </w:rPr>
              <w:t>做好县消费扶贫工作</w:t>
            </w:r>
            <w:r>
              <w:rPr>
                <w:rFonts w:hint="eastAsia" w:ascii="仿宋_GB2312" w:eastAsia="仿宋_GB2312" w:cs="仿宋_GB2312"/>
                <w:color w:val="000000"/>
                <w:sz w:val="24"/>
              </w:rPr>
              <w:t xml:space="preserve">                                                                                                                                                                任务</w:t>
            </w:r>
            <w:r>
              <w:rPr>
                <w:rFonts w:hint="eastAsia" w:ascii="仿宋_GB2312" w:eastAsia="仿宋_GB2312" w:cs="仿宋_GB2312"/>
                <w:color w:val="000000"/>
                <w:sz w:val="24"/>
                <w:lang w:val="en-US" w:eastAsia="zh-CN"/>
              </w:rPr>
              <w:t>3</w:t>
            </w:r>
            <w:r>
              <w:rPr>
                <w:rFonts w:hint="eastAsia" w:ascii="仿宋_GB2312" w:eastAsia="仿宋_GB2312" w:cs="仿宋_GB2312"/>
                <w:color w:val="000000"/>
                <w:sz w:val="24"/>
              </w:rPr>
              <w:t>：加强社有资产的管理，确保社有资产的保值与增值</w:t>
            </w:r>
            <w:r>
              <w:rPr>
                <w:rFonts w:hint="eastAsia" w:ascii="仿宋_GB2312" w:eastAsia="仿宋_GB2312" w:cs="仿宋_GB2312"/>
                <w:color w:val="000000"/>
                <w:sz w:val="24"/>
                <w:lang w:eastAsia="zh-CN"/>
              </w:rPr>
              <w:t>，</w:t>
            </w:r>
            <w:r>
              <w:rPr>
                <w:rFonts w:hint="eastAsia" w:ascii="仿宋_GB2312" w:eastAsia="仿宋_GB2312" w:cs="仿宋_GB2312"/>
                <w:color w:val="000000"/>
                <w:sz w:val="24"/>
              </w:rPr>
              <w:t>确保全系统安全</w:t>
            </w:r>
            <w:r>
              <w:rPr>
                <w:rFonts w:hint="eastAsia" w:ascii="仿宋_GB2312" w:eastAsia="仿宋_GB2312" w:cs="仿宋_GB2312"/>
                <w:color w:val="000000"/>
                <w:sz w:val="24"/>
                <w:lang w:val="en-US" w:eastAsia="zh-CN"/>
              </w:rPr>
              <w:t xml:space="preserve">      </w:t>
            </w:r>
            <w:r>
              <w:rPr>
                <w:rFonts w:hint="eastAsia" w:ascii="仿宋_GB2312" w:eastAsia="仿宋_GB2312" w:cs="仿宋_GB2312"/>
                <w:color w:val="000000"/>
                <w:sz w:val="24"/>
              </w:rPr>
              <w:t>和稳定</w:t>
            </w:r>
          </w:p>
          <w:p>
            <w:pPr>
              <w:autoSpaceDN w:val="0"/>
              <w:spacing w:line="320" w:lineRule="exact"/>
              <w:jc w:val="left"/>
              <w:textAlignment w:val="center"/>
              <w:rPr>
                <w:rFonts w:ascii="仿宋_GB2312" w:eastAsia="仿宋_GB2312" w:cs="仿宋_GB2312"/>
                <w:color w:val="000000"/>
                <w:sz w:val="24"/>
              </w:rPr>
            </w:pPr>
            <w:r>
              <w:rPr>
                <w:rFonts w:hint="eastAsia" w:ascii="仿宋_GB2312" w:eastAsia="仿宋_GB2312" w:cs="仿宋_GB2312"/>
                <w:color w:val="000000"/>
                <w:sz w:val="24"/>
                <w:lang w:eastAsia="zh-CN"/>
              </w:rPr>
              <w:t>任务</w:t>
            </w:r>
            <w:r>
              <w:rPr>
                <w:rFonts w:hint="eastAsia" w:ascii="仿宋_GB2312" w:eastAsia="仿宋_GB2312" w:cs="仿宋_GB2312"/>
                <w:color w:val="000000"/>
                <w:sz w:val="24"/>
                <w:lang w:val="en-US" w:eastAsia="zh-CN"/>
              </w:rPr>
              <w:t>4：</w:t>
            </w:r>
            <w:r>
              <w:rPr>
                <w:rFonts w:hint="eastAsia" w:ascii="仿宋_GB2312" w:eastAsia="仿宋_GB2312" w:cs="仿宋_GB2312"/>
                <w:color w:val="000000"/>
                <w:sz w:val="24"/>
                <w:lang w:eastAsia="zh-CN"/>
              </w:rPr>
              <w:t>配合县里做好全县产业发展</w:t>
            </w:r>
          </w:p>
          <w:p>
            <w:pPr>
              <w:autoSpaceDN w:val="0"/>
              <w:spacing w:line="320" w:lineRule="exact"/>
              <w:jc w:val="left"/>
              <w:textAlignment w:val="center"/>
              <w:rPr>
                <w:rFonts w:ascii="仿宋_GB2312" w:eastAsia="仿宋_GB2312" w:cs="仿宋_GB2312"/>
                <w:color w:val="000000"/>
                <w:sz w:val="24"/>
              </w:rPr>
            </w:pPr>
            <w:r>
              <w:rPr>
                <w:rFonts w:hint="eastAsia" w:ascii="仿宋_GB2312" w:eastAsia="仿宋_GB2312" w:cs="仿宋_GB2312"/>
                <w:color w:val="000000"/>
                <w:sz w:val="24"/>
              </w:rPr>
              <w:t>任务</w:t>
            </w:r>
            <w:r>
              <w:rPr>
                <w:rFonts w:hint="eastAsia" w:ascii="仿宋_GB2312" w:eastAsia="仿宋_GB2312" w:cs="仿宋_GB2312"/>
                <w:color w:val="000000"/>
                <w:sz w:val="24"/>
                <w:lang w:val="en-US" w:eastAsia="zh-CN"/>
              </w:rPr>
              <w:t>5</w:t>
            </w:r>
            <w:r>
              <w:rPr>
                <w:rFonts w:hint="eastAsia" w:ascii="仿宋_GB2312" w:eastAsia="仿宋_GB2312" w:cs="仿宋_GB2312"/>
                <w:color w:val="000000"/>
                <w:sz w:val="24"/>
              </w:rPr>
              <w:t>： 确保全系统安全和稳定</w:t>
            </w:r>
          </w:p>
          <w:p>
            <w:pPr>
              <w:autoSpaceDN w:val="0"/>
              <w:spacing w:line="320" w:lineRule="exact"/>
              <w:jc w:val="left"/>
              <w:textAlignment w:val="center"/>
              <w:rPr>
                <w:rFonts w:ascii="仿宋_GB2312" w:eastAsia="仿宋_GB2312" w:cs="仿宋_GB2312"/>
                <w:color w:val="000000"/>
                <w:sz w:val="24"/>
              </w:rPr>
            </w:pPr>
            <w:r>
              <w:rPr>
                <w:rFonts w:hint="eastAsia" w:ascii="仿宋_GB2312" w:eastAsia="仿宋_GB2312" w:cs="仿宋_GB2312"/>
                <w:color w:val="000000"/>
                <w:sz w:val="24"/>
                <w:lang w:eastAsia="zh-CN"/>
              </w:rPr>
              <w:t>任务</w:t>
            </w:r>
            <w:r>
              <w:rPr>
                <w:rFonts w:hint="eastAsia" w:ascii="仿宋_GB2312" w:eastAsia="仿宋_GB2312" w:cs="仿宋_GB2312"/>
                <w:color w:val="000000"/>
                <w:sz w:val="24"/>
                <w:lang w:val="en-US" w:eastAsia="zh-CN"/>
              </w:rPr>
              <w:t>6</w:t>
            </w:r>
            <w:r>
              <w:rPr>
                <w:rFonts w:hint="eastAsia" w:ascii="仿宋_GB2312" w:eastAsia="仿宋_GB2312" w:cs="仿宋_GB2312"/>
                <w:color w:val="000000"/>
                <w:sz w:val="24"/>
              </w:rPr>
              <w:t>：</w:t>
            </w:r>
            <w:r>
              <w:rPr>
                <w:rFonts w:hint="eastAsia" w:ascii="仿宋_GB2312" w:eastAsia="仿宋_GB2312" w:cs="仿宋_GB2312"/>
                <w:color w:val="000000"/>
                <w:sz w:val="24"/>
                <w:lang w:eastAsia="zh-CN"/>
              </w:rPr>
              <w:t>推进农业社会化服务</w:t>
            </w:r>
            <w:r>
              <w:rPr>
                <w:rFonts w:hint="eastAsia" w:ascii="仿宋_GB2312" w:eastAsia="仿宋_GB2312" w:cs="仿宋_GB2312"/>
                <w:color w:val="000000"/>
                <w:sz w:val="24"/>
              </w:rPr>
              <w:t>供销深化改革取得实质性进展</w:t>
            </w:r>
          </w:p>
          <w:p>
            <w:pPr>
              <w:autoSpaceDN w:val="0"/>
              <w:spacing w:line="320" w:lineRule="exact"/>
              <w:jc w:val="left"/>
              <w:textAlignment w:val="center"/>
              <w:rPr>
                <w:rFonts w:asci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53" w:hRule="atLeast"/>
          <w:jc w:val="center"/>
        </w:trPr>
        <w:tc>
          <w:tcPr>
            <w:tcW w:w="1624" w:type="dxa"/>
            <w:gridSpan w:val="2"/>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400" w:lineRule="exact"/>
              <w:jc w:val="center"/>
              <w:textAlignment w:val="center"/>
              <w:rPr>
                <w:rFonts w:ascii="仿宋_GB2312" w:eastAsia="仿宋_GB2312" w:cs="仿宋_GB2312"/>
                <w:color w:val="000000"/>
                <w:spacing w:val="-6"/>
                <w:sz w:val="24"/>
              </w:rPr>
            </w:pPr>
            <w:r>
              <w:rPr>
                <w:rFonts w:hint="eastAsia" w:ascii="仿宋_GB2312" w:hAnsi="仿宋_GB2312" w:eastAsia="仿宋_GB2312" w:cs="仿宋_GB2312"/>
                <w:color w:val="000000"/>
                <w:sz w:val="24"/>
              </w:rPr>
              <w:t>年度部门（单位）总体运行情况及取得的成绩</w:t>
            </w:r>
          </w:p>
        </w:tc>
        <w:tc>
          <w:tcPr>
            <w:tcW w:w="7996" w:type="dxa"/>
            <w:gridSpan w:val="12"/>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400" w:lineRule="exact"/>
              <w:jc w:val="left"/>
              <w:textAlignment w:val="center"/>
              <w:rPr>
                <w:rFonts w:ascii="仿宋_GB2312" w:eastAsia="仿宋_GB2312" w:cs="仿宋_GB2312"/>
                <w:color w:val="000000"/>
                <w:sz w:val="24"/>
              </w:rPr>
            </w:pPr>
            <w:r>
              <w:rPr>
                <w:rFonts w:hint="eastAsia" w:ascii="仿宋_GB2312" w:hAnsi="仿宋_GB2312" w:eastAsia="仿宋_GB2312" w:cs="仿宋_GB2312"/>
                <w:color w:val="000000"/>
                <w:sz w:val="24"/>
              </w:rPr>
              <w:t>我社</w:t>
            </w:r>
            <w:r>
              <w:rPr>
                <w:rFonts w:hint="eastAsia" w:ascii="仿宋_GB2312" w:hAnsi="仿宋_GB2312" w:eastAsia="仿宋_GB2312" w:cs="仿宋_GB2312"/>
                <w:color w:val="000000"/>
                <w:sz w:val="24"/>
                <w:lang w:eastAsia="zh-CN"/>
              </w:rPr>
              <w:t>2022</w:t>
            </w:r>
            <w:r>
              <w:rPr>
                <w:rFonts w:hint="eastAsia" w:ascii="仿宋_GB2312" w:hAnsi="仿宋_GB2312" w:eastAsia="仿宋_GB2312" w:cs="仿宋_GB2312"/>
                <w:color w:val="000000"/>
                <w:sz w:val="24"/>
              </w:rPr>
              <w:t>年总收入</w:t>
            </w:r>
            <w:r>
              <w:rPr>
                <w:rFonts w:hint="eastAsia" w:ascii="仿宋_GB2312" w:hAnsi="仿宋_GB2312" w:eastAsia="仿宋_GB2312" w:cs="仿宋_GB2312"/>
                <w:color w:val="000000"/>
                <w:sz w:val="24"/>
                <w:lang w:val="en-US" w:eastAsia="zh-CN"/>
              </w:rPr>
              <w:t>961.45</w:t>
            </w:r>
            <w:r>
              <w:rPr>
                <w:rFonts w:hint="eastAsia" w:ascii="仿宋_GB2312" w:hAnsi="仿宋_GB2312" w:eastAsia="仿宋_GB2312" w:cs="仿宋_GB2312"/>
                <w:color w:val="000000"/>
                <w:sz w:val="24"/>
              </w:rPr>
              <w:t>万元，其中公共财政拨款</w:t>
            </w:r>
            <w:r>
              <w:rPr>
                <w:rFonts w:hint="eastAsia" w:ascii="仿宋_GB2312" w:hAnsi="仿宋_GB2312" w:eastAsia="仿宋_GB2312" w:cs="仿宋_GB2312"/>
                <w:color w:val="000000"/>
                <w:sz w:val="24"/>
                <w:lang w:val="en-US" w:eastAsia="zh-CN"/>
              </w:rPr>
              <w:t>596</w:t>
            </w:r>
            <w:r>
              <w:rPr>
                <w:rFonts w:hint="eastAsia" w:ascii="仿宋_GB2312" w:hAnsi="仿宋_GB2312" w:eastAsia="仿宋_GB2312" w:cs="仿宋_GB2312"/>
                <w:color w:val="000000"/>
                <w:sz w:val="24"/>
              </w:rPr>
              <w:t>万元，</w:t>
            </w:r>
            <w:r>
              <w:rPr>
                <w:rFonts w:hint="eastAsia" w:ascii="仿宋_GB2312" w:hAnsi="仿宋_GB2312" w:eastAsia="仿宋_GB2312" w:cs="仿宋_GB2312"/>
                <w:color w:val="000000"/>
                <w:sz w:val="24"/>
                <w:lang w:eastAsia="zh-CN"/>
              </w:rPr>
              <w:t>其他收入</w:t>
            </w:r>
            <w:r>
              <w:rPr>
                <w:rFonts w:hint="eastAsia" w:ascii="仿宋_GB2312" w:hAnsi="仿宋_GB2312" w:eastAsia="仿宋_GB2312" w:cs="仿宋_GB2312"/>
                <w:color w:val="000000"/>
                <w:sz w:val="24"/>
                <w:lang w:val="en-US" w:eastAsia="zh-CN"/>
              </w:rPr>
              <w:t>315.85万元，政府性基金49.6万元；</w:t>
            </w:r>
            <w:r>
              <w:rPr>
                <w:rFonts w:hint="eastAsia" w:ascii="仿宋_GB2312" w:hAnsi="仿宋_GB2312" w:eastAsia="仿宋_GB2312" w:cs="仿宋_GB2312"/>
                <w:color w:val="000000"/>
                <w:sz w:val="24"/>
              </w:rPr>
              <w:t>全年支出</w:t>
            </w:r>
            <w:r>
              <w:rPr>
                <w:rFonts w:hint="eastAsia" w:ascii="仿宋_GB2312" w:hAnsi="仿宋_GB2312" w:eastAsia="仿宋_GB2312" w:cs="仿宋_GB2312"/>
                <w:color w:val="000000"/>
                <w:sz w:val="24"/>
                <w:lang w:val="en-US" w:eastAsia="zh-CN"/>
              </w:rPr>
              <w:t>961.45</w:t>
            </w:r>
            <w:r>
              <w:rPr>
                <w:rFonts w:hint="eastAsia" w:ascii="仿宋_GB2312" w:hAnsi="仿宋_GB2312" w:eastAsia="仿宋_GB2312" w:cs="仿宋_GB2312"/>
                <w:color w:val="000000"/>
                <w:sz w:val="24"/>
              </w:rPr>
              <w:t>万元，其中人员经费支出</w:t>
            </w:r>
            <w:r>
              <w:rPr>
                <w:rFonts w:hint="eastAsia" w:ascii="仿宋_GB2312" w:hAnsi="仿宋_GB2312" w:eastAsia="仿宋_GB2312" w:cs="仿宋_GB2312"/>
                <w:color w:val="000000"/>
                <w:sz w:val="24"/>
                <w:lang w:val="en-US" w:eastAsia="zh-CN"/>
              </w:rPr>
              <w:t>390.51</w:t>
            </w:r>
            <w:r>
              <w:rPr>
                <w:rFonts w:hint="eastAsia" w:ascii="仿宋_GB2312" w:hAnsi="仿宋_GB2312" w:eastAsia="仿宋_GB2312" w:cs="仿宋_GB2312"/>
                <w:color w:val="000000"/>
                <w:sz w:val="24"/>
              </w:rPr>
              <w:t>万元，公用支出</w:t>
            </w:r>
            <w:r>
              <w:rPr>
                <w:rFonts w:hint="eastAsia" w:ascii="仿宋_GB2312" w:hAnsi="仿宋_GB2312" w:eastAsia="仿宋_GB2312" w:cs="仿宋_GB2312"/>
                <w:color w:val="000000"/>
                <w:sz w:val="24"/>
                <w:lang w:val="en-US" w:eastAsia="zh-CN"/>
              </w:rPr>
              <w:t>104.18</w:t>
            </w:r>
            <w:r>
              <w:rPr>
                <w:rFonts w:hint="eastAsia" w:ascii="仿宋_GB2312" w:hAnsi="仿宋_GB2312" w:eastAsia="仿宋_GB2312" w:cs="仿宋_GB2312"/>
                <w:color w:val="000000"/>
                <w:sz w:val="24"/>
              </w:rPr>
              <w:t>万元，</w:t>
            </w:r>
            <w:r>
              <w:rPr>
                <w:rFonts w:hint="eastAsia" w:ascii="仿宋_GB2312" w:hAnsi="仿宋_GB2312" w:eastAsia="仿宋_GB2312" w:cs="仿宋_GB2312"/>
                <w:color w:val="000000"/>
                <w:sz w:val="24"/>
                <w:lang w:eastAsia="zh-CN"/>
              </w:rPr>
              <w:t>项目支出</w:t>
            </w:r>
            <w:r>
              <w:rPr>
                <w:rFonts w:hint="eastAsia" w:ascii="仿宋_GB2312" w:hAnsi="仿宋_GB2312" w:eastAsia="仿宋_GB2312" w:cs="仿宋_GB2312"/>
                <w:color w:val="000000"/>
                <w:sz w:val="24"/>
                <w:lang w:val="en-US" w:eastAsia="zh-CN"/>
              </w:rPr>
              <w:t>466.76万元，</w:t>
            </w:r>
            <w:r>
              <w:rPr>
                <w:rFonts w:hint="eastAsia" w:ascii="仿宋_GB2312" w:hAnsi="仿宋_GB2312" w:eastAsia="仿宋_GB2312" w:cs="仿宋_GB2312"/>
                <w:color w:val="000000"/>
                <w:sz w:val="24"/>
              </w:rPr>
              <w:t>做到了整体收支平衡</w:t>
            </w:r>
            <w:r>
              <w:rPr>
                <w:rFonts w:hint="eastAsia" w:ascii="仿宋_GB2312" w:hAnsi="仿宋_GB2312" w:eastAsia="仿宋_GB2312" w:cs="仿宋_GB2312"/>
                <w:color w:val="000000"/>
                <w:sz w:val="24"/>
                <w:lang w:eastAsia="zh-CN"/>
              </w:rPr>
              <w:t>。完成县消费扶贫工作，推进县农业社会化服务；</w:t>
            </w:r>
            <w:r>
              <w:rPr>
                <w:rFonts w:hint="eastAsia" w:ascii="仿宋_GB2312" w:hAnsi="仿宋_GB2312" w:eastAsia="仿宋_GB2312" w:cs="仿宋_GB2312"/>
                <w:color w:val="000000"/>
                <w:sz w:val="24"/>
              </w:rPr>
              <w:t>保证了全系统资产的保值工作，确保了系统公共财产安全和社会稳定。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9620" w:type="dxa"/>
            <w:gridSpan w:val="14"/>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r>
              <w:rPr>
                <w:rFonts w:hint="eastAsia" w:asci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9620" w:type="dxa"/>
            <w:gridSpan w:val="14"/>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r>
              <w:rPr>
                <w:rFonts w:hint="eastAsia" w:asci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1669" w:type="dxa"/>
            <w:gridSpan w:val="3"/>
            <w:vMerge w:val="restart"/>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400" w:lineRule="exact"/>
              <w:jc w:val="center"/>
              <w:textAlignment w:val="center"/>
              <w:rPr>
                <w:rFonts w:asci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577" w:type="dxa"/>
            <w:vMerge w:val="restart"/>
            <w:tcBorders>
              <w:top w:val="single" w:color="000000" w:sz="4" w:space="0"/>
              <w:left w:val="single" w:color="000000" w:sz="4" w:space="0"/>
              <w:bottom w:val="single" w:color="000000" w:sz="4" w:space="0"/>
              <w:right w:val="single" w:color="auto" w:sz="4" w:space="0"/>
            </w:tcBorders>
            <w:tcMar>
              <w:left w:w="15" w:type="dxa"/>
              <w:right w:w="15" w:type="dxa"/>
            </w:tcMar>
            <w:vAlign w:val="center"/>
          </w:tcPr>
          <w:p>
            <w:pPr>
              <w:autoSpaceDN w:val="0"/>
              <w:spacing w:line="400" w:lineRule="exact"/>
              <w:jc w:val="center"/>
              <w:textAlignment w:val="center"/>
              <w:rPr>
                <w:rFonts w:asci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6374" w:type="dxa"/>
            <w:gridSpan w:val="10"/>
            <w:tcBorders>
              <w:top w:val="single" w:color="000000" w:sz="4" w:space="0"/>
              <w:left w:val="single" w:color="auto" w:sz="4" w:space="0"/>
              <w:bottom w:val="single" w:color="000000" w:sz="4" w:space="0"/>
              <w:right w:val="single" w:color="000000" w:sz="4" w:space="0"/>
            </w:tcBorders>
            <w:tcMar>
              <w:left w:w="15" w:type="dxa"/>
              <w:right w:w="15" w:type="dxa"/>
            </w:tcMar>
            <w:vAlign w:val="center"/>
          </w:tcPr>
          <w:p>
            <w:pPr>
              <w:autoSpaceDN w:val="0"/>
              <w:spacing w:line="400" w:lineRule="exact"/>
              <w:jc w:val="center"/>
              <w:textAlignment w:val="center"/>
              <w:rPr>
                <w:rFonts w:asci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5" w:hRule="atLeast"/>
          <w:jc w:val="center"/>
        </w:trPr>
        <w:tc>
          <w:tcPr>
            <w:tcW w:w="1669"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pPr>
          </w:p>
        </w:tc>
        <w:tc>
          <w:tcPr>
            <w:tcW w:w="1577" w:type="dxa"/>
            <w:vMerge w:val="continue"/>
            <w:tcBorders>
              <w:top w:val="single" w:color="000000" w:sz="4" w:space="0"/>
              <w:left w:val="single" w:color="000000" w:sz="4" w:space="0"/>
              <w:bottom w:val="single" w:color="000000" w:sz="4" w:space="0"/>
              <w:right w:val="single" w:color="auto" w:sz="4" w:space="0"/>
            </w:tcBorders>
            <w:vAlign w:val="center"/>
          </w:tcPr>
          <w:p>
            <w:pPr>
              <w:autoSpaceDN w:val="0"/>
              <w:spacing w:line="400" w:lineRule="exact"/>
              <w:jc w:val="center"/>
              <w:textAlignment w:val="center"/>
            </w:pPr>
          </w:p>
        </w:tc>
        <w:tc>
          <w:tcPr>
            <w:tcW w:w="1080" w:type="dxa"/>
            <w:tcBorders>
              <w:top w:val="single" w:color="000000" w:sz="4" w:space="0"/>
              <w:left w:val="single" w:color="auto" w:sz="4" w:space="0"/>
              <w:bottom w:val="single" w:color="000000" w:sz="4" w:space="0"/>
              <w:right w:val="single" w:color="000000" w:sz="4" w:space="0"/>
            </w:tcBorders>
            <w:tcMar>
              <w:left w:w="15" w:type="dxa"/>
              <w:right w:w="15" w:type="dxa"/>
            </w:tcMar>
            <w:vAlign w:val="center"/>
          </w:tcPr>
          <w:p>
            <w:pPr>
              <w:autoSpaceDN w:val="0"/>
              <w:spacing w:line="400" w:lineRule="exact"/>
              <w:jc w:val="center"/>
              <w:textAlignment w:val="center"/>
              <w:rPr>
                <w:rFonts w:asci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192" w:type="dxa"/>
            <w:gridSpan w:val="3"/>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400" w:lineRule="exact"/>
              <w:jc w:val="center"/>
              <w:textAlignment w:val="center"/>
              <w:rPr>
                <w:rFonts w:ascii="仿宋_GB2312" w:eastAsia="仿宋_GB2312" w:cs="仿宋_GB2312"/>
                <w:color w:val="000000"/>
                <w:sz w:val="24"/>
              </w:rPr>
            </w:pPr>
            <w:r>
              <w:rPr>
                <w:rFonts w:hint="eastAsia" w:ascii="仿宋_GB2312" w:hAnsi="仿宋_GB2312" w:eastAsia="仿宋_GB2312" w:cs="仿宋_GB2312"/>
                <w:color w:val="000000"/>
                <w:sz w:val="24"/>
              </w:rPr>
              <w:t>公共财政</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拨款</w:t>
            </w:r>
          </w:p>
        </w:tc>
        <w:tc>
          <w:tcPr>
            <w:tcW w:w="1493" w:type="dxa"/>
            <w:gridSpan w:val="2"/>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400" w:lineRule="exact"/>
              <w:jc w:val="center"/>
              <w:textAlignment w:val="center"/>
              <w:rPr>
                <w:rFonts w:hint="eastAsia" w:asci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政府基金拨款</w:t>
            </w:r>
          </w:p>
        </w:tc>
        <w:tc>
          <w:tcPr>
            <w:tcW w:w="1650" w:type="dxa"/>
            <w:gridSpan w:val="3"/>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400" w:lineRule="exact"/>
              <w:jc w:val="center"/>
              <w:textAlignment w:val="center"/>
              <w:rPr>
                <w:rFonts w:asci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959" w:type="dxa"/>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400" w:lineRule="exact"/>
              <w:jc w:val="center"/>
              <w:textAlignment w:val="center"/>
              <w:rPr>
                <w:rFonts w:ascii="仿宋_GB2312" w:eastAsia="仿宋_GB2312" w:cs="仿宋_GB2312"/>
                <w:color w:val="000000"/>
                <w:sz w:val="24"/>
              </w:rPr>
            </w:pPr>
            <w:r>
              <w:rPr>
                <w:rFonts w:hint="eastAsia" w:ascii="仿宋_GB2312" w:hAnsi="仿宋_GB2312" w:eastAsia="仿宋_GB2312" w:cs="仿宋_GB2312"/>
                <w:color w:val="000000"/>
                <w:sz w:val="24"/>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669" w:type="dxa"/>
            <w:gridSpan w:val="3"/>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r>
              <w:rPr>
                <w:rFonts w:hint="eastAsia" w:ascii="仿宋_GB2312" w:eastAsia="仿宋_GB2312" w:cs="仿宋_GB2312"/>
                <w:color w:val="000000"/>
                <w:sz w:val="24"/>
              </w:rPr>
              <w:t>局机关及二级机构汇总</w:t>
            </w:r>
          </w:p>
        </w:tc>
        <w:tc>
          <w:tcPr>
            <w:tcW w:w="1577" w:type="dxa"/>
            <w:tcBorders>
              <w:top w:val="single" w:color="000000" w:sz="4" w:space="0"/>
              <w:left w:val="single" w:color="000000" w:sz="4" w:space="0"/>
              <w:bottom w:val="single" w:color="000000" w:sz="4" w:space="0"/>
              <w:right w:val="single" w:color="auto" w:sz="4" w:space="0"/>
            </w:tcBorders>
            <w:tcMar>
              <w:left w:w="15" w:type="dxa"/>
              <w:right w:w="15" w:type="dxa"/>
            </w:tcMar>
            <w:vAlign w:val="center"/>
          </w:tcPr>
          <w:p>
            <w:pPr>
              <w:autoSpaceDN w:val="0"/>
              <w:spacing w:line="320" w:lineRule="exact"/>
              <w:jc w:val="center"/>
              <w:textAlignment w:val="center"/>
              <w:rPr>
                <w:rFonts w:hint="default" w:ascii="仿宋_GB2312" w:eastAsia="仿宋_GB2312" w:cs="仿宋_GB2312"/>
                <w:color w:val="000000"/>
                <w:sz w:val="24"/>
                <w:lang w:val="en-US" w:eastAsia="zh-CN"/>
              </w:rPr>
            </w:pPr>
            <w:r>
              <w:rPr>
                <w:rFonts w:hint="eastAsia" w:ascii="仿宋_GB2312" w:eastAsia="仿宋_GB2312" w:cs="仿宋_GB2312"/>
                <w:color w:val="000000"/>
                <w:sz w:val="24"/>
                <w:lang w:val="en-US" w:eastAsia="zh-CN"/>
              </w:rPr>
              <w:t>961.45</w:t>
            </w:r>
          </w:p>
        </w:tc>
        <w:tc>
          <w:tcPr>
            <w:tcW w:w="1080" w:type="dxa"/>
            <w:tcBorders>
              <w:top w:val="single" w:color="000000" w:sz="4" w:space="0"/>
              <w:left w:val="single" w:color="auto"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hint="default" w:ascii="仿宋_GB2312" w:eastAsia="仿宋_GB2312" w:cs="仿宋_GB2312"/>
                <w:color w:val="000000"/>
                <w:sz w:val="24"/>
                <w:lang w:val="en-US" w:eastAsia="zh-CN"/>
              </w:rPr>
            </w:pPr>
          </w:p>
        </w:tc>
        <w:tc>
          <w:tcPr>
            <w:tcW w:w="1192" w:type="dxa"/>
            <w:gridSpan w:val="3"/>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hint="default" w:ascii="仿宋_GB2312" w:eastAsia="仿宋_GB2312" w:cs="仿宋_GB2312"/>
                <w:color w:val="000000"/>
                <w:sz w:val="24"/>
                <w:lang w:val="en-US" w:eastAsia="zh-CN"/>
              </w:rPr>
            </w:pPr>
            <w:r>
              <w:rPr>
                <w:rFonts w:hint="eastAsia" w:ascii="仿宋_GB2312" w:eastAsia="仿宋_GB2312" w:cs="仿宋_GB2312"/>
                <w:color w:val="000000"/>
                <w:sz w:val="24"/>
                <w:lang w:val="en-US" w:eastAsia="zh-CN"/>
              </w:rPr>
              <w:t>596</w:t>
            </w:r>
          </w:p>
        </w:tc>
        <w:tc>
          <w:tcPr>
            <w:tcW w:w="1493" w:type="dxa"/>
            <w:gridSpan w:val="2"/>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hint="default" w:ascii="仿宋_GB2312" w:eastAsia="仿宋_GB2312" w:cs="仿宋_GB2312"/>
                <w:color w:val="000000"/>
                <w:sz w:val="24"/>
                <w:lang w:val="en-US" w:eastAsia="zh-CN"/>
              </w:rPr>
            </w:pPr>
            <w:r>
              <w:rPr>
                <w:rFonts w:hint="eastAsia" w:ascii="仿宋_GB2312" w:eastAsia="仿宋_GB2312" w:cs="仿宋_GB2312"/>
                <w:color w:val="000000"/>
                <w:sz w:val="24"/>
                <w:lang w:val="en-US" w:eastAsia="zh-CN"/>
              </w:rPr>
              <w:t>49.6</w:t>
            </w:r>
          </w:p>
        </w:tc>
        <w:tc>
          <w:tcPr>
            <w:tcW w:w="1650" w:type="dxa"/>
            <w:gridSpan w:val="3"/>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p>
        </w:tc>
        <w:tc>
          <w:tcPr>
            <w:tcW w:w="959" w:type="dxa"/>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hint="default" w:ascii="仿宋_GB2312" w:eastAsia="仿宋_GB2312" w:cs="仿宋_GB2312"/>
                <w:color w:val="000000"/>
                <w:sz w:val="24"/>
                <w:lang w:val="en-US" w:eastAsia="zh-CN"/>
              </w:rPr>
            </w:pPr>
            <w:r>
              <w:rPr>
                <w:rFonts w:hint="eastAsia" w:ascii="仿宋_GB2312" w:eastAsia="仿宋_GB2312" w:cs="仿宋_GB2312"/>
                <w:color w:val="000000"/>
                <w:sz w:val="24"/>
                <w:lang w:val="en-US" w:eastAsia="zh-CN"/>
              </w:rPr>
              <w:t>315.85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1669" w:type="dxa"/>
            <w:gridSpan w:val="3"/>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spacing w:line="320" w:lineRule="exact"/>
              <w:rPr>
                <w:rFonts w:ascii="仿宋_GB2312" w:eastAsia="仿宋_GB2312" w:cs="仿宋_GB2312"/>
                <w:sz w:val="24"/>
              </w:rPr>
            </w:pPr>
            <w:r>
              <w:rPr>
                <w:rFonts w:hint="eastAsia" w:ascii="仿宋_GB2312" w:eastAsia="仿宋_GB2312" w:cs="仿宋_GB2312"/>
                <w:sz w:val="24"/>
              </w:rPr>
              <w:t>1、局机关</w:t>
            </w:r>
          </w:p>
        </w:tc>
        <w:tc>
          <w:tcPr>
            <w:tcW w:w="1577" w:type="dxa"/>
            <w:tcBorders>
              <w:top w:val="single" w:color="000000" w:sz="4" w:space="0"/>
              <w:left w:val="single" w:color="000000" w:sz="4" w:space="0"/>
              <w:bottom w:val="single" w:color="000000" w:sz="4" w:space="0"/>
              <w:right w:val="single" w:color="auto" w:sz="4" w:space="0"/>
            </w:tcBorders>
            <w:tcMar>
              <w:left w:w="15" w:type="dxa"/>
              <w:right w:w="15" w:type="dxa"/>
            </w:tcMar>
            <w:vAlign w:val="center"/>
          </w:tcPr>
          <w:p>
            <w:pPr>
              <w:autoSpaceDN w:val="0"/>
              <w:spacing w:line="320" w:lineRule="exact"/>
              <w:jc w:val="center"/>
              <w:textAlignment w:val="center"/>
              <w:rPr>
                <w:rFonts w:hint="default" w:ascii="仿宋_GB2312" w:hAnsi="Calibri" w:eastAsia="仿宋_GB2312" w:cs="仿宋_GB2312"/>
                <w:color w:val="000000"/>
                <w:kern w:val="2"/>
                <w:sz w:val="24"/>
                <w:szCs w:val="22"/>
                <w:lang w:val="en-US" w:eastAsia="zh-CN" w:bidi="ar-SA"/>
              </w:rPr>
            </w:pPr>
            <w:r>
              <w:rPr>
                <w:rFonts w:hint="eastAsia" w:ascii="仿宋_GB2312" w:eastAsia="仿宋_GB2312" w:cs="仿宋_GB2312"/>
                <w:color w:val="000000"/>
                <w:sz w:val="24"/>
                <w:lang w:val="en-US" w:eastAsia="zh-CN"/>
              </w:rPr>
              <w:t>961.45</w:t>
            </w:r>
          </w:p>
        </w:tc>
        <w:tc>
          <w:tcPr>
            <w:tcW w:w="1080" w:type="dxa"/>
            <w:tcBorders>
              <w:top w:val="single" w:color="000000" w:sz="4" w:space="0"/>
              <w:left w:val="single" w:color="auto"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hint="default" w:ascii="仿宋_GB2312" w:hAnsi="Calibri" w:eastAsia="仿宋_GB2312" w:cs="仿宋_GB2312"/>
                <w:color w:val="000000"/>
                <w:kern w:val="2"/>
                <w:sz w:val="24"/>
                <w:szCs w:val="22"/>
                <w:lang w:val="en-US" w:eastAsia="zh-CN" w:bidi="ar-SA"/>
              </w:rPr>
            </w:pPr>
          </w:p>
        </w:tc>
        <w:tc>
          <w:tcPr>
            <w:tcW w:w="1192" w:type="dxa"/>
            <w:gridSpan w:val="3"/>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hint="default" w:ascii="仿宋_GB2312" w:hAnsi="Calibri" w:eastAsia="仿宋_GB2312" w:cs="仿宋_GB2312"/>
                <w:color w:val="000000"/>
                <w:kern w:val="2"/>
                <w:sz w:val="24"/>
                <w:szCs w:val="22"/>
                <w:lang w:val="en-US" w:eastAsia="zh-CN" w:bidi="ar-SA"/>
              </w:rPr>
            </w:pPr>
            <w:r>
              <w:rPr>
                <w:rFonts w:hint="eastAsia" w:ascii="仿宋_GB2312" w:eastAsia="仿宋_GB2312" w:cs="仿宋_GB2312"/>
                <w:color w:val="000000"/>
                <w:sz w:val="24"/>
                <w:lang w:val="en-US" w:eastAsia="zh-CN"/>
              </w:rPr>
              <w:t>596</w:t>
            </w:r>
          </w:p>
        </w:tc>
        <w:tc>
          <w:tcPr>
            <w:tcW w:w="1493" w:type="dxa"/>
            <w:gridSpan w:val="2"/>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hint="default" w:ascii="仿宋_GB2312" w:hAnsi="Calibri" w:eastAsia="仿宋_GB2312" w:cs="仿宋_GB2312"/>
                <w:color w:val="000000"/>
                <w:kern w:val="2"/>
                <w:sz w:val="24"/>
                <w:szCs w:val="22"/>
                <w:lang w:val="en-US" w:eastAsia="zh-CN" w:bidi="ar-SA"/>
              </w:rPr>
            </w:pPr>
            <w:r>
              <w:rPr>
                <w:rFonts w:hint="eastAsia" w:ascii="仿宋_GB2312" w:eastAsia="仿宋_GB2312" w:cs="仿宋_GB2312"/>
                <w:color w:val="000000"/>
                <w:sz w:val="24"/>
                <w:lang w:val="en-US" w:eastAsia="zh-CN"/>
              </w:rPr>
              <w:t>49.6</w:t>
            </w:r>
          </w:p>
        </w:tc>
        <w:tc>
          <w:tcPr>
            <w:tcW w:w="1650" w:type="dxa"/>
            <w:gridSpan w:val="3"/>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hAnsi="Calibri" w:eastAsia="仿宋_GB2312" w:cs="仿宋_GB2312"/>
                <w:color w:val="000000"/>
                <w:kern w:val="2"/>
                <w:sz w:val="24"/>
                <w:szCs w:val="22"/>
                <w:lang w:val="en-US" w:eastAsia="zh-CN" w:bidi="ar-SA"/>
              </w:rPr>
            </w:pPr>
          </w:p>
        </w:tc>
        <w:tc>
          <w:tcPr>
            <w:tcW w:w="959" w:type="dxa"/>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hint="default" w:ascii="仿宋_GB2312" w:hAnsi="Calibri" w:eastAsia="仿宋_GB2312" w:cs="仿宋_GB2312"/>
                <w:color w:val="000000"/>
                <w:kern w:val="2"/>
                <w:sz w:val="24"/>
                <w:szCs w:val="22"/>
                <w:lang w:val="en-US" w:eastAsia="zh-CN" w:bidi="ar-SA"/>
              </w:rPr>
            </w:pPr>
            <w:r>
              <w:rPr>
                <w:rFonts w:hint="eastAsia" w:ascii="仿宋_GB2312" w:eastAsia="仿宋_GB2312" w:cs="仿宋_GB2312"/>
                <w:color w:val="000000"/>
                <w:sz w:val="24"/>
                <w:lang w:val="en-US" w:eastAsia="zh-CN"/>
              </w:rPr>
              <w:t>315.85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1669" w:type="dxa"/>
            <w:gridSpan w:val="3"/>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spacing w:line="320" w:lineRule="exact"/>
              <w:rPr>
                <w:rFonts w:ascii="仿宋_GB2312" w:eastAsia="仿宋_GB2312" w:cs="仿宋_GB2312"/>
                <w:sz w:val="24"/>
              </w:rPr>
            </w:pPr>
            <w:r>
              <w:rPr>
                <w:rFonts w:hint="eastAsia" w:ascii="仿宋_GB2312" w:eastAsia="仿宋_GB2312" w:cs="仿宋_GB2312"/>
                <w:sz w:val="24"/>
              </w:rPr>
              <w:t>2、二级机构1</w:t>
            </w:r>
          </w:p>
        </w:tc>
        <w:tc>
          <w:tcPr>
            <w:tcW w:w="1577" w:type="dxa"/>
            <w:tcBorders>
              <w:top w:val="single" w:color="000000" w:sz="4" w:space="0"/>
              <w:left w:val="single" w:color="000000" w:sz="4" w:space="0"/>
              <w:bottom w:val="single" w:color="000000" w:sz="4" w:space="0"/>
              <w:right w:val="single" w:color="auto"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p>
        </w:tc>
        <w:tc>
          <w:tcPr>
            <w:tcW w:w="1080" w:type="dxa"/>
            <w:tcBorders>
              <w:top w:val="single" w:color="000000" w:sz="4" w:space="0"/>
              <w:left w:val="single" w:color="auto"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p>
        </w:tc>
        <w:tc>
          <w:tcPr>
            <w:tcW w:w="1192" w:type="dxa"/>
            <w:gridSpan w:val="3"/>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p>
        </w:tc>
        <w:tc>
          <w:tcPr>
            <w:tcW w:w="1493" w:type="dxa"/>
            <w:gridSpan w:val="2"/>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p>
        </w:tc>
        <w:tc>
          <w:tcPr>
            <w:tcW w:w="1650" w:type="dxa"/>
            <w:gridSpan w:val="3"/>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p>
        </w:tc>
        <w:tc>
          <w:tcPr>
            <w:tcW w:w="959" w:type="dxa"/>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jc w:val="center"/>
        </w:trPr>
        <w:tc>
          <w:tcPr>
            <w:tcW w:w="9620" w:type="dxa"/>
            <w:gridSpan w:val="14"/>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r>
              <w:rPr>
                <w:rFonts w:hint="eastAsia" w:asci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1669" w:type="dxa"/>
            <w:gridSpan w:val="3"/>
            <w:vMerge w:val="restart"/>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snapToGrid w:val="0"/>
              <w:spacing w:line="320" w:lineRule="exact"/>
              <w:jc w:val="center"/>
              <w:rPr>
                <w:rFonts w:ascii="仿宋_GB2312" w:eastAsia="仿宋_GB2312" w:cs="仿宋_GB2312"/>
                <w:sz w:val="24"/>
              </w:rPr>
            </w:pPr>
            <w:r>
              <w:rPr>
                <w:rFonts w:hint="eastAsia" w:ascii="仿宋_GB2312" w:eastAsia="仿宋_GB2312" w:cs="仿宋_GB2312"/>
                <w:sz w:val="24"/>
              </w:rPr>
              <w:t>机构名称</w:t>
            </w:r>
          </w:p>
        </w:tc>
        <w:tc>
          <w:tcPr>
            <w:tcW w:w="1577" w:type="dxa"/>
            <w:vMerge w:val="restart"/>
            <w:tcBorders>
              <w:top w:val="single" w:color="000000" w:sz="4" w:space="0"/>
              <w:left w:val="single" w:color="000000" w:sz="4" w:space="0"/>
              <w:bottom w:val="single" w:color="000000" w:sz="4" w:space="0"/>
              <w:right w:val="single" w:color="auto"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r>
              <w:rPr>
                <w:rFonts w:hint="eastAsia" w:ascii="仿宋_GB2312" w:eastAsia="仿宋_GB2312" w:cs="仿宋_GB2312"/>
                <w:color w:val="000000"/>
                <w:sz w:val="24"/>
              </w:rPr>
              <w:t>支出合计</w:t>
            </w:r>
          </w:p>
        </w:tc>
        <w:tc>
          <w:tcPr>
            <w:tcW w:w="4440" w:type="dxa"/>
            <w:gridSpan w:val="7"/>
            <w:tcBorders>
              <w:top w:val="single" w:color="000000" w:sz="4" w:space="0"/>
              <w:left w:val="single" w:color="auto" w:sz="4" w:space="0"/>
              <w:bottom w:val="single" w:color="auto" w:sz="4" w:space="0"/>
              <w:right w:val="single" w:color="auto"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r>
              <w:rPr>
                <w:rFonts w:hint="eastAsia" w:ascii="仿宋_GB2312" w:eastAsia="仿宋_GB2312" w:cs="仿宋_GB2312"/>
                <w:color w:val="000000"/>
                <w:sz w:val="24"/>
              </w:rPr>
              <w:t>其中：</w:t>
            </w:r>
          </w:p>
        </w:tc>
        <w:tc>
          <w:tcPr>
            <w:tcW w:w="1934" w:type="dxa"/>
            <w:gridSpan w:val="3"/>
            <w:tcBorders>
              <w:top w:val="single" w:color="000000" w:sz="4" w:space="0"/>
              <w:left w:val="single" w:color="auto" w:sz="4" w:space="0"/>
              <w:bottom w:val="single" w:color="auto"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r>
              <w:rPr>
                <w:rFonts w:hint="eastAsia" w:asci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1669" w:type="dxa"/>
            <w:gridSpan w:val="3"/>
            <w:vMerge w:val="continue"/>
            <w:tcBorders>
              <w:top w:val="single" w:color="000000" w:sz="4" w:space="0"/>
              <w:left w:val="single" w:color="000000" w:sz="4" w:space="0"/>
              <w:bottom w:val="single" w:color="000000" w:sz="4" w:space="0"/>
              <w:right w:val="single" w:color="000000" w:sz="4" w:space="0"/>
            </w:tcBorders>
            <w:vAlign w:val="center"/>
          </w:tcPr>
          <w:p/>
        </w:tc>
        <w:tc>
          <w:tcPr>
            <w:tcW w:w="1577" w:type="dxa"/>
            <w:vMerge w:val="continue"/>
            <w:tcBorders>
              <w:top w:val="single" w:color="000000" w:sz="4" w:space="0"/>
              <w:left w:val="single" w:color="000000" w:sz="4" w:space="0"/>
              <w:bottom w:val="single" w:color="000000" w:sz="4" w:space="0"/>
              <w:right w:val="single" w:color="auto" w:sz="4" w:space="0"/>
            </w:tcBorders>
            <w:vAlign w:val="center"/>
          </w:tcPr>
          <w:p/>
        </w:tc>
        <w:tc>
          <w:tcPr>
            <w:tcW w:w="1080" w:type="dxa"/>
            <w:vMerge w:val="restart"/>
            <w:tcBorders>
              <w:top w:val="single" w:color="auto" w:sz="4" w:space="0"/>
              <w:left w:val="single" w:color="auto"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r>
              <w:rPr>
                <w:rFonts w:hint="eastAsia" w:ascii="仿宋_GB2312" w:eastAsia="仿宋_GB2312" w:cs="仿宋_GB2312"/>
                <w:color w:val="000000"/>
                <w:sz w:val="24"/>
              </w:rPr>
              <w:t>基本支出</w:t>
            </w:r>
          </w:p>
        </w:tc>
        <w:tc>
          <w:tcPr>
            <w:tcW w:w="2557" w:type="dxa"/>
            <w:gridSpan w:val="4"/>
            <w:tcBorders>
              <w:top w:val="single" w:color="auto"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r>
              <w:rPr>
                <w:rFonts w:hint="eastAsia" w:ascii="仿宋_GB2312" w:eastAsia="仿宋_GB2312" w:cs="仿宋_GB2312"/>
                <w:color w:val="000000"/>
                <w:sz w:val="24"/>
              </w:rPr>
              <w:t>其中：</w:t>
            </w:r>
          </w:p>
        </w:tc>
        <w:tc>
          <w:tcPr>
            <w:tcW w:w="803" w:type="dxa"/>
            <w:gridSpan w:val="2"/>
            <w:vMerge w:val="restart"/>
            <w:tcBorders>
              <w:top w:val="single" w:color="auto" w:sz="4" w:space="0"/>
              <w:left w:val="single" w:color="000000" w:sz="4" w:space="0"/>
              <w:bottom w:val="single" w:color="000000" w:sz="4" w:space="0"/>
              <w:right w:val="single" w:color="auto"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r>
              <w:rPr>
                <w:rFonts w:hint="eastAsia" w:ascii="仿宋_GB2312" w:eastAsia="仿宋_GB2312" w:cs="仿宋_GB2312"/>
                <w:color w:val="000000"/>
                <w:sz w:val="24"/>
              </w:rPr>
              <w:t>项目</w:t>
            </w:r>
            <w:r>
              <w:rPr>
                <w:rFonts w:hint="eastAsia" w:ascii="仿宋_GB2312" w:eastAsia="仿宋_GB2312" w:cs="仿宋_GB2312"/>
                <w:color w:val="000000"/>
                <w:sz w:val="24"/>
                <w:lang w:val="en-US" w:eastAsia="zh-CN"/>
              </w:rPr>
              <w:t xml:space="preserve">  </w:t>
            </w:r>
            <w:r>
              <w:rPr>
                <w:rFonts w:hint="eastAsia" w:ascii="仿宋_GB2312" w:eastAsia="仿宋_GB2312" w:cs="仿宋_GB2312"/>
                <w:color w:val="000000"/>
                <w:sz w:val="24"/>
              </w:rPr>
              <w:t>支出</w:t>
            </w:r>
          </w:p>
        </w:tc>
        <w:tc>
          <w:tcPr>
            <w:tcW w:w="975" w:type="dxa"/>
            <w:gridSpan w:val="2"/>
            <w:vMerge w:val="restart"/>
            <w:tcBorders>
              <w:top w:val="single" w:color="auto" w:sz="4" w:space="0"/>
              <w:left w:val="single" w:color="auto" w:sz="4" w:space="0"/>
              <w:bottom w:val="single" w:color="000000" w:sz="4" w:space="0"/>
              <w:right w:val="single" w:color="auto"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r>
              <w:rPr>
                <w:rFonts w:hint="eastAsia" w:ascii="仿宋_GB2312" w:eastAsia="仿宋_GB2312" w:cs="仿宋_GB2312"/>
                <w:color w:val="000000"/>
                <w:sz w:val="24"/>
              </w:rPr>
              <w:t>当年</w:t>
            </w:r>
            <w:r>
              <w:rPr>
                <w:rFonts w:hint="eastAsia" w:ascii="仿宋_GB2312" w:eastAsia="仿宋_GB2312" w:cs="仿宋_GB2312"/>
                <w:color w:val="000000"/>
                <w:sz w:val="24"/>
                <w:lang w:val="en-US" w:eastAsia="zh-CN"/>
              </w:rPr>
              <w:t xml:space="preserve">  </w:t>
            </w:r>
            <w:r>
              <w:rPr>
                <w:rFonts w:hint="eastAsia" w:ascii="仿宋_GB2312" w:eastAsia="仿宋_GB2312" w:cs="仿宋_GB2312"/>
                <w:color w:val="000000"/>
                <w:sz w:val="24"/>
              </w:rPr>
              <w:t>结余</w:t>
            </w:r>
          </w:p>
        </w:tc>
        <w:tc>
          <w:tcPr>
            <w:tcW w:w="959" w:type="dxa"/>
            <w:vMerge w:val="restart"/>
            <w:tcBorders>
              <w:top w:val="single" w:color="auto" w:sz="4" w:space="0"/>
              <w:left w:val="single" w:color="auto"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r>
              <w:rPr>
                <w:rFonts w:hint="eastAsia" w:ascii="仿宋_GB2312" w:eastAsia="仿宋_GB2312" w:cs="仿宋_GB2312"/>
                <w:color w:val="000000"/>
                <w:sz w:val="24"/>
              </w:rPr>
              <w:t>累计</w:t>
            </w:r>
            <w:r>
              <w:rPr>
                <w:rFonts w:hint="eastAsia" w:ascii="仿宋_GB2312" w:eastAsia="仿宋_GB2312" w:cs="仿宋_GB2312"/>
                <w:color w:val="000000"/>
                <w:sz w:val="24"/>
                <w:lang w:val="en-US" w:eastAsia="zh-CN"/>
              </w:rPr>
              <w:t xml:space="preserve">  </w:t>
            </w:r>
            <w:r>
              <w:rPr>
                <w:rFonts w:hint="eastAsia" w:asci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1669" w:type="dxa"/>
            <w:gridSpan w:val="3"/>
            <w:vMerge w:val="continue"/>
            <w:tcBorders>
              <w:top w:val="single" w:color="000000" w:sz="4" w:space="0"/>
              <w:left w:val="single" w:color="000000" w:sz="4" w:space="0"/>
              <w:bottom w:val="single" w:color="000000" w:sz="4" w:space="0"/>
              <w:right w:val="single" w:color="000000" w:sz="4" w:space="0"/>
            </w:tcBorders>
            <w:vAlign w:val="center"/>
          </w:tcPr>
          <w:p/>
        </w:tc>
        <w:tc>
          <w:tcPr>
            <w:tcW w:w="1577" w:type="dxa"/>
            <w:vMerge w:val="continue"/>
            <w:tcBorders>
              <w:top w:val="single" w:color="000000" w:sz="4" w:space="0"/>
              <w:left w:val="single" w:color="000000" w:sz="4" w:space="0"/>
              <w:bottom w:val="single" w:color="000000" w:sz="4" w:space="0"/>
              <w:right w:val="single" w:color="auto" w:sz="4" w:space="0"/>
            </w:tcBorders>
            <w:vAlign w:val="center"/>
          </w:tcPr>
          <w:p/>
        </w:tc>
        <w:tc>
          <w:tcPr>
            <w:tcW w:w="1080" w:type="dxa"/>
            <w:vMerge w:val="continue"/>
            <w:tcBorders>
              <w:top w:val="single" w:color="auto" w:sz="4" w:space="0"/>
              <w:left w:val="single" w:color="auto" w:sz="4" w:space="0"/>
              <w:bottom w:val="single" w:color="000000" w:sz="4" w:space="0"/>
              <w:right w:val="single" w:color="000000" w:sz="4" w:space="0"/>
            </w:tcBorders>
            <w:vAlign w:val="center"/>
          </w:tcPr>
          <w:p/>
        </w:tc>
        <w:tc>
          <w:tcPr>
            <w:tcW w:w="1192" w:type="dxa"/>
            <w:gridSpan w:val="3"/>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r>
              <w:rPr>
                <w:rFonts w:hint="eastAsia" w:ascii="仿宋_GB2312" w:eastAsia="仿宋_GB2312" w:cs="仿宋_GB2312"/>
                <w:color w:val="000000"/>
                <w:sz w:val="24"/>
              </w:rPr>
              <w:t>人员支出</w:t>
            </w:r>
          </w:p>
        </w:tc>
        <w:tc>
          <w:tcPr>
            <w:tcW w:w="1365" w:type="dxa"/>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r>
              <w:rPr>
                <w:rFonts w:hint="eastAsia" w:ascii="仿宋_GB2312" w:eastAsia="仿宋_GB2312" w:cs="仿宋_GB2312"/>
                <w:color w:val="000000"/>
                <w:sz w:val="24"/>
              </w:rPr>
              <w:t>公用支出</w:t>
            </w:r>
          </w:p>
        </w:tc>
        <w:tc>
          <w:tcPr>
            <w:tcW w:w="803" w:type="dxa"/>
            <w:gridSpan w:val="2"/>
            <w:vMerge w:val="continue"/>
            <w:tcBorders>
              <w:top w:val="single" w:color="auto" w:sz="4" w:space="0"/>
              <w:left w:val="single" w:color="000000" w:sz="4" w:space="0"/>
              <w:bottom w:val="single" w:color="000000" w:sz="4" w:space="0"/>
              <w:right w:val="single" w:color="auto" w:sz="4" w:space="0"/>
            </w:tcBorders>
            <w:vAlign w:val="center"/>
          </w:tcPr>
          <w:p/>
        </w:tc>
        <w:tc>
          <w:tcPr>
            <w:tcW w:w="975" w:type="dxa"/>
            <w:gridSpan w:val="2"/>
            <w:vMerge w:val="continue"/>
            <w:tcBorders>
              <w:top w:val="single" w:color="auto" w:sz="4" w:space="0"/>
              <w:left w:val="single" w:color="auto" w:sz="4" w:space="0"/>
              <w:bottom w:val="single" w:color="000000" w:sz="4" w:space="0"/>
              <w:right w:val="single" w:color="auto" w:sz="4" w:space="0"/>
            </w:tcBorders>
            <w:vAlign w:val="center"/>
          </w:tcPr>
          <w:p/>
        </w:tc>
        <w:tc>
          <w:tcPr>
            <w:tcW w:w="959" w:type="dxa"/>
            <w:vMerge w:val="continue"/>
            <w:tcBorders>
              <w:top w:val="single" w:color="auto" w:sz="4" w:space="0"/>
              <w:left w:val="single" w:color="auto"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3" w:hRule="atLeast"/>
          <w:jc w:val="center"/>
        </w:trPr>
        <w:tc>
          <w:tcPr>
            <w:tcW w:w="1669" w:type="dxa"/>
            <w:gridSpan w:val="3"/>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spacing w:line="320" w:lineRule="exact"/>
              <w:jc w:val="left"/>
              <w:rPr>
                <w:rFonts w:ascii="仿宋_GB2312" w:eastAsia="仿宋_GB2312" w:cs="仿宋_GB2312"/>
                <w:sz w:val="24"/>
              </w:rPr>
            </w:pPr>
            <w:r>
              <w:rPr>
                <w:rFonts w:hint="eastAsia" w:ascii="仿宋_GB2312" w:eastAsia="仿宋_GB2312" w:cs="仿宋_GB2312"/>
                <w:color w:val="000000"/>
                <w:sz w:val="24"/>
              </w:rPr>
              <w:t>局机关及二级机构汇总</w:t>
            </w:r>
          </w:p>
        </w:tc>
        <w:tc>
          <w:tcPr>
            <w:tcW w:w="1577" w:type="dxa"/>
            <w:tcBorders>
              <w:top w:val="single" w:color="000000" w:sz="4" w:space="0"/>
              <w:left w:val="single" w:color="000000" w:sz="4" w:space="0"/>
              <w:bottom w:val="single" w:color="000000" w:sz="4" w:space="0"/>
              <w:right w:val="single" w:color="auto" w:sz="4" w:space="0"/>
            </w:tcBorders>
            <w:tcMar>
              <w:left w:w="15"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2"/>
                <w:lang w:val="en-US" w:eastAsia="zh-CN" w:bidi="ar-SA"/>
              </w:rPr>
            </w:pPr>
            <w:r>
              <w:rPr>
                <w:rFonts w:hint="eastAsia" w:ascii="仿宋_GB2312" w:eastAsia="仿宋_GB2312" w:cs="仿宋_GB2312"/>
                <w:color w:val="000000"/>
                <w:sz w:val="24"/>
                <w:lang w:val="en-US" w:eastAsia="zh-CN"/>
              </w:rPr>
              <w:t>961.45</w:t>
            </w:r>
          </w:p>
        </w:tc>
        <w:tc>
          <w:tcPr>
            <w:tcW w:w="1080" w:type="dxa"/>
            <w:tcBorders>
              <w:top w:val="single" w:color="000000" w:sz="4" w:space="0"/>
              <w:left w:val="single" w:color="auto" w:sz="4" w:space="0"/>
              <w:bottom w:val="single" w:color="000000" w:sz="4" w:space="0"/>
              <w:right w:val="single" w:color="000000" w:sz="4" w:space="0"/>
            </w:tcBorders>
            <w:tcMar>
              <w:left w:w="15"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lang w:val="en-US" w:eastAsia="zh-CN"/>
              </w:rPr>
              <w:t>494.69</w:t>
            </w:r>
          </w:p>
        </w:tc>
        <w:tc>
          <w:tcPr>
            <w:tcW w:w="1192" w:type="dxa"/>
            <w:gridSpan w:val="3"/>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lang w:val="en-US" w:eastAsia="zh-CN"/>
              </w:rPr>
              <w:t>390.51</w:t>
            </w:r>
          </w:p>
        </w:tc>
        <w:tc>
          <w:tcPr>
            <w:tcW w:w="1365" w:type="dxa"/>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lang w:val="en-US" w:eastAsia="zh-CN"/>
              </w:rPr>
              <w:t>104.18</w:t>
            </w:r>
          </w:p>
        </w:tc>
        <w:tc>
          <w:tcPr>
            <w:tcW w:w="803" w:type="dxa"/>
            <w:gridSpan w:val="2"/>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kern w:val="2"/>
                <w:sz w:val="24"/>
                <w:szCs w:val="22"/>
                <w:lang w:val="en-US" w:eastAsia="zh-CN" w:bidi="ar-SA"/>
              </w:rPr>
              <w:t>466.76</w:t>
            </w:r>
          </w:p>
        </w:tc>
        <w:tc>
          <w:tcPr>
            <w:tcW w:w="975" w:type="dxa"/>
            <w:gridSpan w:val="2"/>
            <w:tcBorders>
              <w:top w:val="single" w:color="000000" w:sz="4" w:space="0"/>
              <w:left w:val="single" w:color="000000" w:sz="4" w:space="0"/>
              <w:bottom w:val="single" w:color="000000" w:sz="4" w:space="0"/>
              <w:right w:val="single" w:color="auto" w:sz="4" w:space="0"/>
            </w:tcBorders>
            <w:tcMar>
              <w:left w:w="15"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2"/>
                <w:lang w:val="en-US" w:eastAsia="zh-CN" w:bidi="ar-SA"/>
              </w:rPr>
            </w:pPr>
          </w:p>
        </w:tc>
        <w:tc>
          <w:tcPr>
            <w:tcW w:w="959" w:type="dxa"/>
            <w:tcBorders>
              <w:top w:val="single" w:color="000000" w:sz="4" w:space="0"/>
              <w:left w:val="single" w:color="auto"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1669" w:type="dxa"/>
            <w:gridSpan w:val="3"/>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spacing w:line="320" w:lineRule="exact"/>
              <w:jc w:val="left"/>
              <w:rPr>
                <w:rFonts w:ascii="仿宋_GB2312" w:eastAsia="仿宋_GB2312" w:cs="仿宋_GB2312"/>
                <w:color w:val="000000"/>
                <w:sz w:val="24"/>
              </w:rPr>
            </w:pPr>
            <w:r>
              <w:rPr>
                <w:rFonts w:hint="eastAsia" w:ascii="仿宋_GB2312" w:eastAsia="仿宋_GB2312" w:cs="仿宋_GB2312"/>
                <w:sz w:val="24"/>
              </w:rPr>
              <w:t>1、局机关</w:t>
            </w:r>
          </w:p>
        </w:tc>
        <w:tc>
          <w:tcPr>
            <w:tcW w:w="1577" w:type="dxa"/>
            <w:tcBorders>
              <w:top w:val="single" w:color="000000" w:sz="4" w:space="0"/>
              <w:left w:val="single" w:color="000000" w:sz="4" w:space="0"/>
              <w:bottom w:val="single" w:color="000000" w:sz="4" w:space="0"/>
              <w:right w:val="single" w:color="auto" w:sz="4" w:space="0"/>
            </w:tcBorders>
            <w:tcMar>
              <w:left w:w="15"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2"/>
                <w:lang w:val="en-US" w:eastAsia="zh-CN" w:bidi="ar-SA"/>
              </w:rPr>
            </w:pPr>
            <w:r>
              <w:rPr>
                <w:rFonts w:hint="eastAsia" w:ascii="仿宋_GB2312" w:eastAsia="仿宋_GB2312" w:cs="仿宋_GB2312"/>
                <w:color w:val="000000"/>
                <w:sz w:val="24"/>
                <w:lang w:val="en-US" w:eastAsia="zh-CN"/>
              </w:rPr>
              <w:t>961.45</w:t>
            </w:r>
          </w:p>
        </w:tc>
        <w:tc>
          <w:tcPr>
            <w:tcW w:w="1080" w:type="dxa"/>
            <w:tcBorders>
              <w:top w:val="single" w:color="000000" w:sz="4" w:space="0"/>
              <w:left w:val="single" w:color="auto" w:sz="4" w:space="0"/>
              <w:bottom w:val="single" w:color="000000" w:sz="4" w:space="0"/>
              <w:right w:val="single" w:color="000000" w:sz="4" w:space="0"/>
            </w:tcBorders>
            <w:tcMar>
              <w:left w:w="15"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lang w:val="en-US" w:eastAsia="zh-CN"/>
              </w:rPr>
              <w:t>494.69</w:t>
            </w:r>
          </w:p>
        </w:tc>
        <w:tc>
          <w:tcPr>
            <w:tcW w:w="1192" w:type="dxa"/>
            <w:gridSpan w:val="3"/>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lang w:val="en-US" w:eastAsia="zh-CN"/>
              </w:rPr>
              <w:t>390.51</w:t>
            </w:r>
          </w:p>
        </w:tc>
        <w:tc>
          <w:tcPr>
            <w:tcW w:w="1365" w:type="dxa"/>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lang w:val="en-US" w:eastAsia="zh-CN"/>
              </w:rPr>
              <w:t>104.18</w:t>
            </w:r>
          </w:p>
        </w:tc>
        <w:tc>
          <w:tcPr>
            <w:tcW w:w="803" w:type="dxa"/>
            <w:gridSpan w:val="2"/>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kern w:val="2"/>
                <w:sz w:val="24"/>
                <w:szCs w:val="22"/>
                <w:lang w:val="en-US" w:eastAsia="zh-CN" w:bidi="ar-SA"/>
              </w:rPr>
              <w:t>466.76</w:t>
            </w:r>
          </w:p>
        </w:tc>
        <w:tc>
          <w:tcPr>
            <w:tcW w:w="975" w:type="dxa"/>
            <w:gridSpan w:val="2"/>
            <w:tcBorders>
              <w:top w:val="single" w:color="000000" w:sz="4" w:space="0"/>
              <w:left w:val="single" w:color="000000" w:sz="4" w:space="0"/>
              <w:bottom w:val="single" w:color="000000" w:sz="4" w:space="0"/>
              <w:right w:val="single" w:color="auto" w:sz="4" w:space="0"/>
            </w:tcBorders>
            <w:tcMar>
              <w:left w:w="15" w:type="dxa"/>
              <w:right w:w="15" w:type="dxa"/>
            </w:tcMar>
            <w:vAlign w:val="center"/>
          </w:tcPr>
          <w:p>
            <w:pPr>
              <w:autoSpaceDN w:val="0"/>
              <w:spacing w:line="400" w:lineRule="exact"/>
              <w:jc w:val="center"/>
              <w:textAlignment w:val="center"/>
              <w:rPr>
                <w:rFonts w:ascii="仿宋_GB2312" w:hAnsi="Calibri" w:eastAsia="仿宋_GB2312" w:cs="仿宋_GB2312"/>
                <w:color w:val="000000"/>
                <w:kern w:val="2"/>
                <w:sz w:val="24"/>
                <w:szCs w:val="22"/>
                <w:lang w:val="en-US" w:eastAsia="zh-CN" w:bidi="ar-SA"/>
              </w:rPr>
            </w:pPr>
          </w:p>
        </w:tc>
        <w:tc>
          <w:tcPr>
            <w:tcW w:w="959" w:type="dxa"/>
            <w:tcBorders>
              <w:top w:val="single" w:color="000000" w:sz="4" w:space="0"/>
              <w:left w:val="single" w:color="auto"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1669" w:type="dxa"/>
            <w:gridSpan w:val="3"/>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spacing w:line="320" w:lineRule="exact"/>
              <w:jc w:val="left"/>
              <w:rPr>
                <w:rFonts w:ascii="仿宋_GB2312" w:eastAsia="仿宋_GB2312" w:cs="仿宋_GB2312"/>
                <w:color w:val="000000"/>
                <w:sz w:val="24"/>
              </w:rPr>
            </w:pPr>
            <w:r>
              <w:rPr>
                <w:rFonts w:hint="eastAsia" w:ascii="仿宋_GB2312" w:eastAsia="仿宋_GB2312" w:cs="仿宋_GB2312"/>
                <w:sz w:val="24"/>
              </w:rPr>
              <w:t>2、二级机构1</w:t>
            </w:r>
          </w:p>
        </w:tc>
        <w:tc>
          <w:tcPr>
            <w:tcW w:w="1577" w:type="dxa"/>
            <w:tcBorders>
              <w:top w:val="single" w:color="000000" w:sz="4" w:space="0"/>
              <w:left w:val="single" w:color="000000" w:sz="4" w:space="0"/>
              <w:bottom w:val="single" w:color="000000" w:sz="4" w:space="0"/>
              <w:right w:val="single" w:color="auto"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p>
        </w:tc>
        <w:tc>
          <w:tcPr>
            <w:tcW w:w="1080" w:type="dxa"/>
            <w:tcBorders>
              <w:top w:val="single" w:color="000000" w:sz="4" w:space="0"/>
              <w:left w:val="single" w:color="auto"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p>
        </w:tc>
        <w:tc>
          <w:tcPr>
            <w:tcW w:w="1192" w:type="dxa"/>
            <w:gridSpan w:val="3"/>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p>
        </w:tc>
        <w:tc>
          <w:tcPr>
            <w:tcW w:w="1365" w:type="dxa"/>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p>
        </w:tc>
        <w:tc>
          <w:tcPr>
            <w:tcW w:w="803" w:type="dxa"/>
            <w:gridSpan w:val="2"/>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p>
        </w:tc>
        <w:tc>
          <w:tcPr>
            <w:tcW w:w="975" w:type="dxa"/>
            <w:gridSpan w:val="2"/>
            <w:tcBorders>
              <w:top w:val="single" w:color="000000" w:sz="4" w:space="0"/>
              <w:left w:val="single" w:color="000000" w:sz="4" w:space="0"/>
              <w:bottom w:val="single" w:color="000000" w:sz="4" w:space="0"/>
              <w:right w:val="single" w:color="auto"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p>
        </w:tc>
        <w:tc>
          <w:tcPr>
            <w:tcW w:w="959" w:type="dxa"/>
            <w:tcBorders>
              <w:top w:val="single" w:color="000000" w:sz="4" w:space="0"/>
              <w:left w:val="single" w:color="auto"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1669" w:type="dxa"/>
            <w:gridSpan w:val="3"/>
            <w:vMerge w:val="restart"/>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spacing w:line="320" w:lineRule="exact"/>
              <w:jc w:val="center"/>
              <w:rPr>
                <w:rFonts w:ascii="仿宋_GB2312" w:eastAsia="仿宋_GB2312" w:cs="仿宋_GB2312"/>
                <w:sz w:val="24"/>
              </w:rPr>
            </w:pPr>
            <w:r>
              <w:rPr>
                <w:rFonts w:hint="eastAsia" w:ascii="仿宋_GB2312" w:eastAsia="仿宋_GB2312" w:cs="仿宋_GB2312"/>
                <w:sz w:val="24"/>
              </w:rPr>
              <w:t>机构名称</w:t>
            </w:r>
          </w:p>
        </w:tc>
        <w:tc>
          <w:tcPr>
            <w:tcW w:w="1577" w:type="dxa"/>
            <w:vMerge w:val="restart"/>
            <w:tcBorders>
              <w:top w:val="single" w:color="000000" w:sz="4" w:space="0"/>
              <w:left w:val="single" w:color="000000" w:sz="4" w:space="0"/>
              <w:bottom w:val="single" w:color="000000" w:sz="4" w:space="0"/>
              <w:right w:val="single" w:color="auto"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r>
              <w:rPr>
                <w:rFonts w:hint="eastAsia" w:ascii="仿宋_GB2312" w:eastAsia="仿宋_GB2312" w:cs="仿宋_GB2312"/>
                <w:color w:val="000000"/>
                <w:sz w:val="24"/>
              </w:rPr>
              <w:t>三公经费</w:t>
            </w:r>
          </w:p>
          <w:p>
            <w:pPr>
              <w:autoSpaceDN w:val="0"/>
              <w:spacing w:line="320" w:lineRule="exact"/>
              <w:jc w:val="center"/>
              <w:textAlignment w:val="center"/>
              <w:rPr>
                <w:rFonts w:ascii="仿宋_GB2312" w:eastAsia="仿宋_GB2312" w:cs="仿宋_GB2312"/>
                <w:color w:val="000000"/>
                <w:sz w:val="24"/>
              </w:rPr>
            </w:pPr>
            <w:r>
              <w:rPr>
                <w:rFonts w:hint="eastAsia" w:ascii="仿宋_GB2312" w:eastAsia="仿宋_GB2312" w:cs="仿宋_GB2312"/>
                <w:color w:val="000000"/>
                <w:sz w:val="24"/>
              </w:rPr>
              <w:t>合计</w:t>
            </w:r>
          </w:p>
        </w:tc>
        <w:tc>
          <w:tcPr>
            <w:tcW w:w="6374" w:type="dxa"/>
            <w:gridSpan w:val="10"/>
            <w:tcBorders>
              <w:top w:val="single" w:color="000000" w:sz="4" w:space="0"/>
              <w:left w:val="single" w:color="auto"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r>
              <w:rPr>
                <w:rFonts w:hint="eastAsia" w:asci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1669" w:type="dxa"/>
            <w:gridSpan w:val="3"/>
            <w:vMerge w:val="continue"/>
            <w:tcBorders>
              <w:top w:val="single" w:color="000000" w:sz="4" w:space="0"/>
              <w:left w:val="single" w:color="000000" w:sz="4" w:space="0"/>
              <w:bottom w:val="single" w:color="000000" w:sz="4" w:space="0"/>
              <w:right w:val="single" w:color="000000" w:sz="4" w:space="0"/>
            </w:tcBorders>
            <w:vAlign w:val="center"/>
          </w:tcPr>
          <w:p/>
        </w:tc>
        <w:tc>
          <w:tcPr>
            <w:tcW w:w="1577" w:type="dxa"/>
            <w:vMerge w:val="continue"/>
            <w:tcBorders>
              <w:top w:val="single" w:color="000000" w:sz="4" w:space="0"/>
              <w:left w:val="single" w:color="000000" w:sz="4" w:space="0"/>
              <w:bottom w:val="single" w:color="000000" w:sz="4" w:space="0"/>
              <w:right w:val="single" w:color="auto" w:sz="4" w:space="0"/>
            </w:tcBorders>
            <w:vAlign w:val="center"/>
          </w:tcPr>
          <w:p/>
        </w:tc>
        <w:tc>
          <w:tcPr>
            <w:tcW w:w="1080" w:type="dxa"/>
            <w:tcBorders>
              <w:top w:val="single" w:color="000000" w:sz="4" w:space="0"/>
              <w:left w:val="single" w:color="auto"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r>
              <w:rPr>
                <w:rFonts w:hint="eastAsia" w:ascii="仿宋_GB2312" w:eastAsia="仿宋_GB2312" w:cs="仿宋_GB2312"/>
                <w:color w:val="000000"/>
                <w:sz w:val="24"/>
              </w:rPr>
              <w:t>公务接待费</w:t>
            </w:r>
          </w:p>
        </w:tc>
        <w:tc>
          <w:tcPr>
            <w:tcW w:w="1192" w:type="dxa"/>
            <w:gridSpan w:val="3"/>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r>
              <w:rPr>
                <w:rFonts w:hint="eastAsia" w:ascii="仿宋_GB2312" w:eastAsia="仿宋_GB2312" w:cs="仿宋_GB2312"/>
                <w:color w:val="000000"/>
                <w:sz w:val="24"/>
              </w:rPr>
              <w:t>公务用车运维费</w:t>
            </w:r>
          </w:p>
        </w:tc>
        <w:tc>
          <w:tcPr>
            <w:tcW w:w="1365" w:type="dxa"/>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r>
              <w:rPr>
                <w:rFonts w:hint="eastAsia" w:ascii="仿宋_GB2312" w:eastAsia="仿宋_GB2312" w:cs="仿宋_GB2312"/>
                <w:color w:val="000000"/>
                <w:sz w:val="24"/>
              </w:rPr>
              <w:t>公务用车购置费</w:t>
            </w:r>
          </w:p>
        </w:tc>
        <w:tc>
          <w:tcPr>
            <w:tcW w:w="2737" w:type="dxa"/>
            <w:gridSpan w:val="5"/>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r>
              <w:rPr>
                <w:rFonts w:hint="eastAsia" w:asci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5" w:hRule="atLeast"/>
          <w:jc w:val="center"/>
        </w:trPr>
        <w:tc>
          <w:tcPr>
            <w:tcW w:w="1669" w:type="dxa"/>
            <w:gridSpan w:val="3"/>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spacing w:line="320" w:lineRule="exact"/>
              <w:jc w:val="left"/>
              <w:rPr>
                <w:rFonts w:ascii="仿宋_GB2312" w:eastAsia="仿宋_GB2312" w:cs="仿宋_GB2312"/>
                <w:sz w:val="24"/>
              </w:rPr>
            </w:pPr>
            <w:r>
              <w:rPr>
                <w:rFonts w:hint="eastAsia" w:ascii="仿宋_GB2312" w:eastAsia="仿宋_GB2312" w:cs="仿宋_GB2312"/>
                <w:color w:val="000000"/>
                <w:sz w:val="24"/>
              </w:rPr>
              <w:t>局机关及二级机构汇总</w:t>
            </w:r>
          </w:p>
        </w:tc>
        <w:tc>
          <w:tcPr>
            <w:tcW w:w="1577" w:type="dxa"/>
            <w:tcBorders>
              <w:top w:val="single" w:color="000000" w:sz="4" w:space="0"/>
              <w:left w:val="single" w:color="000000" w:sz="4" w:space="0"/>
              <w:bottom w:val="single" w:color="000000" w:sz="4" w:space="0"/>
              <w:right w:val="single" w:color="auto" w:sz="4" w:space="0"/>
            </w:tcBorders>
            <w:tcMar>
              <w:left w:w="15" w:type="dxa"/>
              <w:right w:w="15" w:type="dxa"/>
            </w:tcMar>
            <w:vAlign w:val="center"/>
          </w:tcPr>
          <w:p>
            <w:pPr>
              <w:autoSpaceDN w:val="0"/>
              <w:spacing w:line="320" w:lineRule="exact"/>
              <w:jc w:val="center"/>
              <w:textAlignment w:val="center"/>
              <w:rPr>
                <w:rFonts w:hint="default" w:ascii="仿宋_GB2312" w:eastAsia="仿宋_GB2312" w:cs="仿宋_GB2312"/>
                <w:color w:val="000000"/>
                <w:sz w:val="24"/>
                <w:lang w:val="en-US" w:eastAsia="zh-CN"/>
              </w:rPr>
            </w:pPr>
            <w:r>
              <w:rPr>
                <w:rFonts w:hint="eastAsia" w:ascii="仿宋_GB2312" w:eastAsia="仿宋_GB2312" w:cs="仿宋_GB2312"/>
                <w:color w:val="000000"/>
                <w:sz w:val="24"/>
                <w:lang w:val="en-US" w:eastAsia="zh-CN"/>
              </w:rPr>
              <w:t>1.28</w:t>
            </w:r>
          </w:p>
        </w:tc>
        <w:tc>
          <w:tcPr>
            <w:tcW w:w="1080" w:type="dxa"/>
            <w:tcBorders>
              <w:top w:val="single" w:color="000000" w:sz="4" w:space="0"/>
              <w:left w:val="single" w:color="auto"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hint="default" w:ascii="仿宋_GB2312" w:eastAsia="仿宋_GB2312" w:cs="仿宋_GB2312"/>
                <w:color w:val="000000"/>
                <w:sz w:val="24"/>
                <w:lang w:val="en-US" w:eastAsia="zh-CN"/>
              </w:rPr>
            </w:pPr>
            <w:r>
              <w:rPr>
                <w:rFonts w:hint="eastAsia" w:ascii="仿宋_GB2312" w:eastAsia="仿宋_GB2312" w:cs="仿宋_GB2312"/>
                <w:color w:val="000000"/>
                <w:sz w:val="24"/>
                <w:lang w:val="en-US" w:eastAsia="zh-CN"/>
              </w:rPr>
              <w:t>1.28</w:t>
            </w:r>
          </w:p>
        </w:tc>
        <w:tc>
          <w:tcPr>
            <w:tcW w:w="1192" w:type="dxa"/>
            <w:gridSpan w:val="3"/>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p>
        </w:tc>
        <w:tc>
          <w:tcPr>
            <w:tcW w:w="1365" w:type="dxa"/>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p>
        </w:tc>
        <w:tc>
          <w:tcPr>
            <w:tcW w:w="2737" w:type="dxa"/>
            <w:gridSpan w:val="5"/>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jc w:val="center"/>
        </w:trPr>
        <w:tc>
          <w:tcPr>
            <w:tcW w:w="1669" w:type="dxa"/>
            <w:gridSpan w:val="3"/>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spacing w:line="320" w:lineRule="exact"/>
              <w:jc w:val="left"/>
              <w:rPr>
                <w:rFonts w:ascii="仿宋_GB2312" w:eastAsia="仿宋_GB2312" w:cs="仿宋_GB2312"/>
                <w:sz w:val="24"/>
              </w:rPr>
            </w:pPr>
            <w:r>
              <w:rPr>
                <w:rFonts w:hint="eastAsia" w:ascii="仿宋_GB2312" w:eastAsia="仿宋_GB2312" w:cs="仿宋_GB2312"/>
                <w:sz w:val="24"/>
              </w:rPr>
              <w:t>1、局机关</w:t>
            </w:r>
          </w:p>
        </w:tc>
        <w:tc>
          <w:tcPr>
            <w:tcW w:w="1577" w:type="dxa"/>
            <w:tcBorders>
              <w:top w:val="single" w:color="000000" w:sz="4" w:space="0"/>
              <w:left w:val="single" w:color="000000" w:sz="4" w:space="0"/>
              <w:bottom w:val="single" w:color="000000" w:sz="4" w:space="0"/>
              <w:right w:val="single" w:color="auto" w:sz="4" w:space="0"/>
            </w:tcBorders>
            <w:tcMar>
              <w:left w:w="15" w:type="dxa"/>
              <w:right w:w="15" w:type="dxa"/>
            </w:tcMar>
            <w:vAlign w:val="center"/>
          </w:tcPr>
          <w:p>
            <w:pPr>
              <w:autoSpaceDN w:val="0"/>
              <w:spacing w:line="320" w:lineRule="exact"/>
              <w:jc w:val="center"/>
              <w:textAlignment w:val="center"/>
              <w:rPr>
                <w:rFonts w:hint="default" w:ascii="仿宋_GB2312" w:eastAsia="仿宋_GB2312" w:cs="仿宋_GB2312"/>
                <w:color w:val="000000"/>
                <w:sz w:val="24"/>
                <w:lang w:val="en-US" w:eastAsia="zh-CN"/>
              </w:rPr>
            </w:pPr>
            <w:r>
              <w:rPr>
                <w:rFonts w:hint="eastAsia" w:ascii="仿宋_GB2312" w:eastAsia="仿宋_GB2312" w:cs="仿宋_GB2312"/>
                <w:color w:val="000000"/>
                <w:sz w:val="24"/>
                <w:lang w:val="en-US" w:eastAsia="zh-CN"/>
              </w:rPr>
              <w:t>1.28</w:t>
            </w:r>
          </w:p>
        </w:tc>
        <w:tc>
          <w:tcPr>
            <w:tcW w:w="1080" w:type="dxa"/>
            <w:tcBorders>
              <w:top w:val="single" w:color="000000" w:sz="4" w:space="0"/>
              <w:left w:val="single" w:color="auto"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hint="default" w:ascii="仿宋_GB2312" w:hAnsi="Calibri" w:eastAsia="仿宋_GB2312" w:cs="仿宋_GB2312"/>
                <w:color w:val="000000"/>
                <w:kern w:val="2"/>
                <w:sz w:val="24"/>
                <w:szCs w:val="22"/>
                <w:lang w:val="en-US" w:eastAsia="zh-CN" w:bidi="ar-SA"/>
              </w:rPr>
            </w:pPr>
            <w:r>
              <w:rPr>
                <w:rFonts w:hint="eastAsia" w:ascii="仿宋_GB2312" w:eastAsia="仿宋_GB2312" w:cs="仿宋_GB2312"/>
                <w:color w:val="000000"/>
                <w:sz w:val="24"/>
                <w:lang w:val="en-US" w:eastAsia="zh-CN"/>
              </w:rPr>
              <w:t>1.28</w:t>
            </w:r>
          </w:p>
        </w:tc>
        <w:tc>
          <w:tcPr>
            <w:tcW w:w="1192" w:type="dxa"/>
            <w:gridSpan w:val="3"/>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hint="default" w:ascii="仿宋_GB2312" w:hAnsi="Calibri" w:eastAsia="仿宋_GB2312" w:cs="仿宋_GB2312"/>
                <w:color w:val="000000"/>
                <w:kern w:val="2"/>
                <w:sz w:val="24"/>
                <w:szCs w:val="22"/>
                <w:lang w:val="en-US" w:eastAsia="zh-CN" w:bidi="ar-SA"/>
              </w:rPr>
            </w:pPr>
          </w:p>
        </w:tc>
        <w:tc>
          <w:tcPr>
            <w:tcW w:w="1365" w:type="dxa"/>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p>
        </w:tc>
        <w:tc>
          <w:tcPr>
            <w:tcW w:w="2737" w:type="dxa"/>
            <w:gridSpan w:val="5"/>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5" w:hRule="atLeast"/>
          <w:jc w:val="center"/>
        </w:trPr>
        <w:tc>
          <w:tcPr>
            <w:tcW w:w="1669" w:type="dxa"/>
            <w:gridSpan w:val="3"/>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spacing w:line="320" w:lineRule="exact"/>
              <w:jc w:val="left"/>
              <w:rPr>
                <w:rFonts w:ascii="仿宋_GB2312" w:eastAsia="仿宋_GB2312" w:cs="仿宋_GB2312"/>
                <w:sz w:val="24"/>
              </w:rPr>
            </w:pPr>
            <w:r>
              <w:rPr>
                <w:rFonts w:hint="eastAsia" w:ascii="仿宋_GB2312" w:eastAsia="仿宋_GB2312" w:cs="仿宋_GB2312"/>
                <w:sz w:val="24"/>
              </w:rPr>
              <w:t>2、二级机构1</w:t>
            </w:r>
          </w:p>
        </w:tc>
        <w:tc>
          <w:tcPr>
            <w:tcW w:w="1577" w:type="dxa"/>
            <w:tcBorders>
              <w:top w:val="single" w:color="000000" w:sz="4" w:space="0"/>
              <w:left w:val="single" w:color="000000" w:sz="4" w:space="0"/>
              <w:bottom w:val="single" w:color="000000" w:sz="4" w:space="0"/>
              <w:right w:val="single" w:color="auto"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p>
        </w:tc>
        <w:tc>
          <w:tcPr>
            <w:tcW w:w="1080" w:type="dxa"/>
            <w:tcBorders>
              <w:top w:val="single" w:color="000000" w:sz="4" w:space="0"/>
              <w:left w:val="single" w:color="auto"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p>
        </w:tc>
        <w:tc>
          <w:tcPr>
            <w:tcW w:w="1192" w:type="dxa"/>
            <w:gridSpan w:val="3"/>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p>
        </w:tc>
        <w:tc>
          <w:tcPr>
            <w:tcW w:w="1365" w:type="dxa"/>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p>
        </w:tc>
        <w:tc>
          <w:tcPr>
            <w:tcW w:w="2737" w:type="dxa"/>
            <w:gridSpan w:val="5"/>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1669" w:type="dxa"/>
            <w:gridSpan w:val="3"/>
            <w:vMerge w:val="restart"/>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spacing w:line="320" w:lineRule="exact"/>
              <w:jc w:val="center"/>
              <w:rPr>
                <w:rFonts w:ascii="仿宋_GB2312" w:eastAsia="仿宋_GB2312" w:cs="仿宋_GB2312"/>
                <w:sz w:val="24"/>
              </w:rPr>
            </w:pPr>
            <w:r>
              <w:rPr>
                <w:rFonts w:hint="eastAsia" w:ascii="仿宋_GB2312" w:eastAsia="仿宋_GB2312" w:cs="仿宋_GB2312"/>
                <w:sz w:val="24"/>
              </w:rPr>
              <w:t>机构名称</w:t>
            </w:r>
          </w:p>
        </w:tc>
        <w:tc>
          <w:tcPr>
            <w:tcW w:w="1577" w:type="dxa"/>
            <w:vMerge w:val="restart"/>
            <w:tcBorders>
              <w:top w:val="single" w:color="000000" w:sz="4" w:space="0"/>
              <w:left w:val="single" w:color="000000" w:sz="4" w:space="0"/>
              <w:bottom w:val="single" w:color="000000" w:sz="4" w:space="0"/>
              <w:right w:val="single" w:color="auto"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r>
              <w:rPr>
                <w:rFonts w:hint="eastAsia" w:ascii="仿宋_GB2312" w:eastAsia="仿宋_GB2312" w:cs="仿宋_GB2312"/>
                <w:color w:val="000000"/>
                <w:sz w:val="24"/>
              </w:rPr>
              <w:t>固定资产</w:t>
            </w:r>
          </w:p>
          <w:p>
            <w:pPr>
              <w:autoSpaceDN w:val="0"/>
              <w:spacing w:line="320" w:lineRule="exact"/>
              <w:jc w:val="center"/>
              <w:textAlignment w:val="center"/>
              <w:rPr>
                <w:rFonts w:ascii="仿宋_GB2312" w:eastAsia="仿宋_GB2312" w:cs="仿宋_GB2312"/>
                <w:color w:val="000000"/>
                <w:sz w:val="24"/>
              </w:rPr>
            </w:pPr>
            <w:r>
              <w:rPr>
                <w:rFonts w:hint="eastAsia" w:ascii="仿宋_GB2312" w:eastAsia="仿宋_GB2312" w:cs="仿宋_GB2312"/>
                <w:color w:val="000000"/>
                <w:sz w:val="24"/>
              </w:rPr>
              <w:t>合计</w:t>
            </w:r>
          </w:p>
        </w:tc>
        <w:tc>
          <w:tcPr>
            <w:tcW w:w="5415" w:type="dxa"/>
            <w:gridSpan w:val="9"/>
            <w:tcBorders>
              <w:top w:val="single" w:color="000000" w:sz="4" w:space="0"/>
              <w:left w:val="single" w:color="auto" w:sz="4" w:space="0"/>
              <w:bottom w:val="single" w:color="000000" w:sz="4" w:space="0"/>
              <w:right w:val="single" w:color="auto"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r>
              <w:rPr>
                <w:rFonts w:hint="eastAsia" w:ascii="仿宋_GB2312" w:eastAsia="仿宋_GB2312" w:cs="仿宋_GB2312"/>
                <w:color w:val="000000"/>
                <w:sz w:val="24"/>
              </w:rPr>
              <w:t>其中：</w:t>
            </w:r>
          </w:p>
        </w:tc>
        <w:tc>
          <w:tcPr>
            <w:tcW w:w="959" w:type="dxa"/>
            <w:vMerge w:val="restart"/>
            <w:tcBorders>
              <w:top w:val="single" w:color="000000" w:sz="4" w:space="0"/>
              <w:left w:val="single" w:color="auto"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r>
              <w:rPr>
                <w:rFonts w:hint="eastAsia" w:asci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1669" w:type="dxa"/>
            <w:gridSpan w:val="3"/>
            <w:vMerge w:val="continue"/>
            <w:tcBorders>
              <w:top w:val="single" w:color="000000" w:sz="4" w:space="0"/>
              <w:left w:val="single" w:color="000000" w:sz="4" w:space="0"/>
              <w:bottom w:val="single" w:color="000000" w:sz="4" w:space="0"/>
              <w:right w:val="single" w:color="000000" w:sz="4" w:space="0"/>
            </w:tcBorders>
            <w:vAlign w:val="center"/>
          </w:tcPr>
          <w:p/>
        </w:tc>
        <w:tc>
          <w:tcPr>
            <w:tcW w:w="1577" w:type="dxa"/>
            <w:vMerge w:val="continue"/>
            <w:tcBorders>
              <w:top w:val="single" w:color="000000" w:sz="4" w:space="0"/>
              <w:left w:val="single" w:color="000000" w:sz="4" w:space="0"/>
              <w:bottom w:val="single" w:color="000000" w:sz="4" w:space="0"/>
              <w:right w:val="single" w:color="auto" w:sz="4" w:space="0"/>
            </w:tcBorders>
            <w:vAlign w:val="center"/>
          </w:tcPr>
          <w:p/>
        </w:tc>
        <w:tc>
          <w:tcPr>
            <w:tcW w:w="2272" w:type="dxa"/>
            <w:gridSpan w:val="4"/>
            <w:tcBorders>
              <w:top w:val="single" w:color="000000" w:sz="4" w:space="0"/>
              <w:left w:val="single" w:color="auto"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r>
              <w:rPr>
                <w:rFonts w:hint="eastAsia" w:ascii="仿宋_GB2312" w:eastAsia="仿宋_GB2312" w:cs="仿宋_GB2312"/>
                <w:color w:val="000000"/>
                <w:sz w:val="24"/>
              </w:rPr>
              <w:t>在用固定资产</w:t>
            </w:r>
          </w:p>
        </w:tc>
        <w:tc>
          <w:tcPr>
            <w:tcW w:w="3143" w:type="dxa"/>
            <w:gridSpan w:val="5"/>
            <w:tcBorders>
              <w:top w:val="single" w:color="000000" w:sz="4" w:space="0"/>
              <w:left w:val="single" w:color="000000" w:sz="4" w:space="0"/>
              <w:bottom w:val="single" w:color="000000" w:sz="4" w:space="0"/>
              <w:right w:val="single" w:color="auto"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r>
              <w:rPr>
                <w:rFonts w:hint="eastAsia" w:ascii="仿宋_GB2312" w:eastAsia="仿宋_GB2312" w:cs="仿宋_GB2312"/>
                <w:color w:val="000000"/>
                <w:sz w:val="24"/>
              </w:rPr>
              <w:t>出租固定资产</w:t>
            </w:r>
          </w:p>
        </w:tc>
        <w:tc>
          <w:tcPr>
            <w:tcW w:w="959" w:type="dxa"/>
            <w:vMerge w:val="continue"/>
            <w:tcBorders>
              <w:top w:val="single" w:color="000000" w:sz="4" w:space="0"/>
              <w:left w:val="single" w:color="auto"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2" w:hRule="atLeast"/>
          <w:jc w:val="center"/>
        </w:trPr>
        <w:tc>
          <w:tcPr>
            <w:tcW w:w="1669" w:type="dxa"/>
            <w:gridSpan w:val="3"/>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spacing w:line="320" w:lineRule="exact"/>
              <w:jc w:val="left"/>
              <w:rPr>
                <w:rFonts w:ascii="仿宋_GB2312" w:eastAsia="仿宋_GB2312" w:cs="仿宋_GB2312"/>
                <w:sz w:val="24"/>
              </w:rPr>
            </w:pPr>
            <w:r>
              <w:rPr>
                <w:rFonts w:hint="eastAsia" w:ascii="仿宋_GB2312" w:eastAsia="仿宋_GB2312" w:cs="仿宋_GB2312"/>
                <w:color w:val="000000"/>
                <w:sz w:val="24"/>
              </w:rPr>
              <w:t>局机关及二级机构汇总</w:t>
            </w:r>
          </w:p>
        </w:tc>
        <w:tc>
          <w:tcPr>
            <w:tcW w:w="1577" w:type="dxa"/>
            <w:tcBorders>
              <w:top w:val="single" w:color="000000" w:sz="4" w:space="0"/>
              <w:left w:val="single" w:color="000000" w:sz="4" w:space="0"/>
              <w:bottom w:val="single" w:color="000000" w:sz="4" w:space="0"/>
              <w:right w:val="single" w:color="auto" w:sz="4" w:space="0"/>
            </w:tcBorders>
            <w:tcMar>
              <w:left w:w="15" w:type="dxa"/>
              <w:right w:w="15" w:type="dxa"/>
            </w:tcMar>
            <w:vAlign w:val="center"/>
          </w:tcPr>
          <w:p>
            <w:pPr>
              <w:autoSpaceDN w:val="0"/>
              <w:spacing w:line="320" w:lineRule="exact"/>
              <w:jc w:val="center"/>
              <w:textAlignment w:val="center"/>
              <w:rPr>
                <w:rFonts w:hint="default" w:ascii="仿宋_GB2312" w:eastAsia="仿宋_GB2312" w:cs="仿宋_GB2312"/>
                <w:color w:val="000000"/>
                <w:sz w:val="24"/>
                <w:lang w:val="en-US" w:eastAsia="zh-CN"/>
              </w:rPr>
            </w:pPr>
            <w:r>
              <w:rPr>
                <w:rFonts w:hint="eastAsia" w:ascii="仿宋_GB2312" w:eastAsia="仿宋_GB2312" w:cs="仿宋_GB2312"/>
                <w:color w:val="000000"/>
                <w:sz w:val="24"/>
                <w:lang w:val="en-US" w:eastAsia="zh-CN"/>
              </w:rPr>
              <w:t>247.38</w:t>
            </w:r>
          </w:p>
        </w:tc>
        <w:tc>
          <w:tcPr>
            <w:tcW w:w="2272" w:type="dxa"/>
            <w:gridSpan w:val="4"/>
            <w:tcBorders>
              <w:top w:val="single" w:color="000000" w:sz="4" w:space="0"/>
              <w:left w:val="single" w:color="auto"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hint="default" w:ascii="仿宋_GB2312" w:eastAsia="仿宋_GB2312" w:cs="仿宋_GB2312"/>
                <w:color w:val="000000"/>
                <w:sz w:val="24"/>
                <w:lang w:val="en-US" w:eastAsia="zh-CN"/>
              </w:rPr>
            </w:pPr>
            <w:r>
              <w:rPr>
                <w:rFonts w:hint="eastAsia" w:ascii="仿宋_GB2312" w:eastAsia="仿宋_GB2312" w:cs="仿宋_GB2312"/>
                <w:color w:val="000000"/>
                <w:sz w:val="24"/>
                <w:lang w:val="en-US" w:eastAsia="zh-CN"/>
              </w:rPr>
              <w:t>247.38</w:t>
            </w:r>
          </w:p>
        </w:tc>
        <w:tc>
          <w:tcPr>
            <w:tcW w:w="3143" w:type="dxa"/>
            <w:gridSpan w:val="5"/>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p>
        </w:tc>
        <w:tc>
          <w:tcPr>
            <w:tcW w:w="959" w:type="dxa"/>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0" w:hRule="atLeast"/>
          <w:jc w:val="center"/>
        </w:trPr>
        <w:tc>
          <w:tcPr>
            <w:tcW w:w="1669" w:type="dxa"/>
            <w:gridSpan w:val="3"/>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spacing w:line="320" w:lineRule="exact"/>
              <w:jc w:val="left"/>
              <w:rPr>
                <w:rFonts w:ascii="仿宋_GB2312" w:eastAsia="仿宋_GB2312" w:cs="仿宋_GB2312"/>
                <w:sz w:val="24"/>
              </w:rPr>
            </w:pPr>
            <w:r>
              <w:rPr>
                <w:rFonts w:hint="eastAsia" w:ascii="仿宋_GB2312" w:eastAsia="仿宋_GB2312" w:cs="仿宋_GB2312"/>
                <w:sz w:val="24"/>
              </w:rPr>
              <w:t>1、局机关</w:t>
            </w:r>
          </w:p>
        </w:tc>
        <w:tc>
          <w:tcPr>
            <w:tcW w:w="1577" w:type="dxa"/>
            <w:tcBorders>
              <w:top w:val="single" w:color="000000" w:sz="4" w:space="0"/>
              <w:left w:val="single" w:color="000000" w:sz="4" w:space="0"/>
              <w:bottom w:val="single" w:color="000000" w:sz="4" w:space="0"/>
              <w:right w:val="single" w:color="auto" w:sz="4" w:space="0"/>
            </w:tcBorders>
            <w:tcMar>
              <w:left w:w="15" w:type="dxa"/>
              <w:right w:w="15" w:type="dxa"/>
            </w:tcMar>
            <w:vAlign w:val="center"/>
          </w:tcPr>
          <w:p>
            <w:pPr>
              <w:autoSpaceDN w:val="0"/>
              <w:spacing w:line="320" w:lineRule="exact"/>
              <w:jc w:val="center"/>
              <w:textAlignment w:val="center"/>
              <w:rPr>
                <w:rFonts w:hint="default" w:ascii="仿宋_GB2312" w:hAnsi="Calibri" w:eastAsia="仿宋_GB2312" w:cs="仿宋_GB2312"/>
                <w:color w:val="000000"/>
                <w:kern w:val="2"/>
                <w:sz w:val="24"/>
                <w:szCs w:val="22"/>
                <w:lang w:val="en-US" w:eastAsia="zh-CN" w:bidi="ar-SA"/>
              </w:rPr>
            </w:pPr>
            <w:r>
              <w:rPr>
                <w:rFonts w:hint="eastAsia" w:ascii="仿宋_GB2312" w:eastAsia="仿宋_GB2312" w:cs="仿宋_GB2312"/>
                <w:color w:val="000000"/>
                <w:sz w:val="24"/>
                <w:lang w:val="en-US" w:eastAsia="zh-CN"/>
              </w:rPr>
              <w:t>247.38</w:t>
            </w:r>
          </w:p>
        </w:tc>
        <w:tc>
          <w:tcPr>
            <w:tcW w:w="2272" w:type="dxa"/>
            <w:gridSpan w:val="4"/>
            <w:tcBorders>
              <w:top w:val="single" w:color="000000" w:sz="4" w:space="0"/>
              <w:left w:val="single" w:color="auto"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hint="default" w:ascii="仿宋_GB2312" w:hAnsi="Calibri" w:eastAsia="仿宋_GB2312" w:cs="仿宋_GB2312"/>
                <w:color w:val="000000"/>
                <w:kern w:val="2"/>
                <w:sz w:val="24"/>
                <w:szCs w:val="22"/>
                <w:lang w:val="en-US" w:eastAsia="zh-CN" w:bidi="ar-SA"/>
              </w:rPr>
            </w:pPr>
            <w:r>
              <w:rPr>
                <w:rFonts w:hint="eastAsia" w:ascii="仿宋_GB2312" w:eastAsia="仿宋_GB2312" w:cs="仿宋_GB2312"/>
                <w:color w:val="000000"/>
                <w:sz w:val="24"/>
                <w:lang w:val="en-US" w:eastAsia="zh-CN"/>
              </w:rPr>
              <w:t>247.38</w:t>
            </w:r>
          </w:p>
        </w:tc>
        <w:tc>
          <w:tcPr>
            <w:tcW w:w="3143" w:type="dxa"/>
            <w:gridSpan w:val="5"/>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p>
        </w:tc>
        <w:tc>
          <w:tcPr>
            <w:tcW w:w="959" w:type="dxa"/>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jc w:val="center"/>
        </w:trPr>
        <w:tc>
          <w:tcPr>
            <w:tcW w:w="1669" w:type="dxa"/>
            <w:gridSpan w:val="3"/>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spacing w:line="320" w:lineRule="exact"/>
              <w:jc w:val="left"/>
              <w:rPr>
                <w:rFonts w:ascii="仿宋_GB2312" w:eastAsia="仿宋_GB2312" w:cs="仿宋_GB2312"/>
                <w:sz w:val="24"/>
              </w:rPr>
            </w:pPr>
            <w:r>
              <w:rPr>
                <w:rFonts w:hint="eastAsia" w:ascii="仿宋_GB2312" w:eastAsia="仿宋_GB2312" w:cs="仿宋_GB2312"/>
                <w:sz w:val="24"/>
              </w:rPr>
              <w:t>2、二级机构1</w:t>
            </w:r>
          </w:p>
        </w:tc>
        <w:tc>
          <w:tcPr>
            <w:tcW w:w="1577" w:type="dxa"/>
            <w:tcBorders>
              <w:top w:val="single" w:color="000000" w:sz="4" w:space="0"/>
              <w:left w:val="single" w:color="000000" w:sz="4" w:space="0"/>
              <w:bottom w:val="single" w:color="000000" w:sz="4" w:space="0"/>
              <w:right w:val="single" w:color="auto"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p>
        </w:tc>
        <w:tc>
          <w:tcPr>
            <w:tcW w:w="2272" w:type="dxa"/>
            <w:gridSpan w:val="4"/>
            <w:tcBorders>
              <w:top w:val="single" w:color="000000" w:sz="4" w:space="0"/>
              <w:left w:val="single" w:color="auto"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p>
        </w:tc>
        <w:tc>
          <w:tcPr>
            <w:tcW w:w="3143" w:type="dxa"/>
            <w:gridSpan w:val="5"/>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p>
        </w:tc>
        <w:tc>
          <w:tcPr>
            <w:tcW w:w="959" w:type="dxa"/>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69" w:type="dxa"/>
            <w:gridSpan w:val="3"/>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spacing w:line="320" w:lineRule="exact"/>
              <w:jc w:val="left"/>
              <w:rPr>
                <w:rFonts w:ascii="仿宋_GB2312" w:eastAsia="仿宋_GB2312" w:cs="仿宋_GB2312"/>
                <w:sz w:val="24"/>
              </w:rPr>
            </w:pPr>
            <w:r>
              <w:rPr>
                <w:rFonts w:hint="eastAsia" w:ascii="仿宋_GB2312" w:eastAsia="仿宋_GB2312" w:cs="仿宋_GB2312"/>
                <w:sz w:val="24"/>
              </w:rPr>
              <w:t>3、二级机构2</w:t>
            </w:r>
          </w:p>
        </w:tc>
        <w:tc>
          <w:tcPr>
            <w:tcW w:w="1577" w:type="dxa"/>
            <w:tcBorders>
              <w:top w:val="single" w:color="000000" w:sz="4" w:space="0"/>
              <w:left w:val="single" w:color="000000" w:sz="4" w:space="0"/>
              <w:bottom w:val="single" w:color="000000" w:sz="4" w:space="0"/>
              <w:right w:val="single" w:color="auto"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p>
        </w:tc>
        <w:tc>
          <w:tcPr>
            <w:tcW w:w="2272" w:type="dxa"/>
            <w:gridSpan w:val="4"/>
            <w:tcBorders>
              <w:top w:val="single" w:color="000000" w:sz="4" w:space="0"/>
              <w:left w:val="single" w:color="auto"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p>
        </w:tc>
        <w:tc>
          <w:tcPr>
            <w:tcW w:w="3143" w:type="dxa"/>
            <w:gridSpan w:val="5"/>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p>
        </w:tc>
        <w:tc>
          <w:tcPr>
            <w:tcW w:w="959" w:type="dxa"/>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9620" w:type="dxa"/>
            <w:gridSpan w:val="14"/>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400" w:lineRule="exact"/>
              <w:jc w:val="center"/>
              <w:textAlignment w:val="center"/>
              <w:rPr>
                <w:rFonts w:hint="eastAsia" w:ascii="仿宋_GB2312" w:hAnsi="仿宋_GB2312" w:eastAsia="仿宋_GB2312" w:cs="仿宋_GB2312"/>
                <w:b/>
                <w:color w:val="000000"/>
                <w:kern w:val="2"/>
                <w:sz w:val="24"/>
                <w:szCs w:val="22"/>
                <w:lang w:val="en-US" w:eastAsia="zh-CN" w:bidi="ar-SA"/>
              </w:rPr>
            </w:pPr>
            <w:r>
              <w:rPr>
                <w:rFonts w:hint="eastAsia" w:ascii="黑体" w:hAnsi="黑体" w:eastAsia="黑体" w:cs="黑体"/>
                <w:b/>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6" w:hRule="atLeast"/>
          <w:jc w:val="center"/>
        </w:trPr>
        <w:tc>
          <w:tcPr>
            <w:tcW w:w="1414" w:type="dxa"/>
            <w:vMerge w:val="restart"/>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rPr>
              <w:t>整体支出绩效定性目标及实施计划完成情况</w:t>
            </w:r>
          </w:p>
          <w:p>
            <w:pPr>
              <w:autoSpaceDN w:val="0"/>
              <w:spacing w:line="320" w:lineRule="exact"/>
              <w:jc w:val="center"/>
              <w:textAlignment w:val="center"/>
              <w:rPr>
                <w:rFonts w:ascii="仿宋_GB2312" w:eastAsia="仿宋_GB2312" w:cs="仿宋_GB2312"/>
                <w:color w:val="000000"/>
                <w:sz w:val="24"/>
              </w:rPr>
            </w:pPr>
          </w:p>
        </w:tc>
        <w:tc>
          <w:tcPr>
            <w:tcW w:w="3677" w:type="dxa"/>
            <w:gridSpan w:val="6"/>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rPr>
              <w:t>预期目标</w:t>
            </w:r>
          </w:p>
        </w:tc>
        <w:tc>
          <w:tcPr>
            <w:tcW w:w="4529" w:type="dxa"/>
            <w:gridSpan w:val="7"/>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80" w:hRule="atLeast"/>
          <w:jc w:val="center"/>
        </w:trPr>
        <w:tc>
          <w:tcPr>
            <w:tcW w:w="1414" w:type="dxa"/>
            <w:vMerge w:val="continue"/>
            <w:tcBorders>
              <w:top w:val="single" w:color="000000" w:sz="4" w:space="0"/>
              <w:left w:val="single" w:color="000000" w:sz="4" w:space="0"/>
              <w:bottom w:val="single" w:color="000000" w:sz="4" w:space="0"/>
              <w:right w:val="single" w:color="000000" w:sz="4" w:space="0"/>
            </w:tcBorders>
            <w:vAlign w:val="center"/>
          </w:tcPr>
          <w:p/>
        </w:tc>
        <w:tc>
          <w:tcPr>
            <w:tcW w:w="3677" w:type="dxa"/>
            <w:gridSpan w:val="6"/>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left"/>
              <w:textAlignment w:val="center"/>
              <w:rPr>
                <w:rFonts w:hint="eastAsia" w:ascii="仿宋_GB2312" w:eastAsia="仿宋_GB2312" w:cs="仿宋_GB2312"/>
                <w:color w:val="000000"/>
                <w:sz w:val="24"/>
              </w:rPr>
            </w:pPr>
            <w:r>
              <w:rPr>
                <w:rFonts w:hint="eastAsia" w:ascii="仿宋_GB2312" w:eastAsia="仿宋_GB2312" w:cs="仿宋_GB2312"/>
                <w:color w:val="000000"/>
                <w:sz w:val="24"/>
                <w:lang w:eastAsia="zh-CN"/>
              </w:rPr>
              <w:t>目标</w:t>
            </w:r>
            <w:r>
              <w:rPr>
                <w:rFonts w:hint="eastAsia" w:ascii="仿宋_GB2312" w:eastAsia="仿宋_GB2312" w:cs="仿宋_GB2312"/>
                <w:color w:val="000000"/>
                <w:sz w:val="24"/>
              </w:rPr>
              <w:t>1：</w:t>
            </w:r>
            <w:r>
              <w:rPr>
                <w:rFonts w:hint="eastAsia" w:ascii="仿宋_GB2312" w:eastAsia="仿宋_GB2312" w:cs="仿宋_GB2312"/>
                <w:color w:val="000000"/>
                <w:sz w:val="24"/>
                <w:lang w:eastAsia="zh-CN"/>
              </w:rPr>
              <w:t>做好全县农资淡储，保证农资供应</w:t>
            </w:r>
            <w:r>
              <w:rPr>
                <w:rFonts w:hint="eastAsia" w:ascii="仿宋_GB2312" w:eastAsia="仿宋_GB2312" w:cs="仿宋_GB2312"/>
                <w:color w:val="000000"/>
                <w:sz w:val="24"/>
              </w:rPr>
              <w:t xml:space="preserve">  </w:t>
            </w:r>
          </w:p>
          <w:p>
            <w:pPr>
              <w:autoSpaceDN w:val="0"/>
              <w:spacing w:line="320" w:lineRule="exact"/>
              <w:jc w:val="left"/>
              <w:textAlignment w:val="center"/>
              <w:rPr>
                <w:rFonts w:ascii="仿宋_GB2312" w:eastAsia="仿宋_GB2312" w:cs="仿宋_GB2312"/>
                <w:color w:val="000000"/>
                <w:sz w:val="24"/>
              </w:rPr>
            </w:pPr>
            <w:r>
              <w:rPr>
                <w:rFonts w:hint="eastAsia" w:ascii="仿宋_GB2312" w:eastAsia="仿宋_GB2312" w:cs="仿宋_GB2312"/>
                <w:color w:val="000000"/>
                <w:sz w:val="24"/>
                <w:lang w:eastAsia="zh-CN"/>
              </w:rPr>
              <w:t>目标</w:t>
            </w:r>
            <w:r>
              <w:rPr>
                <w:rFonts w:hint="eastAsia" w:ascii="仿宋_GB2312" w:eastAsia="仿宋_GB2312" w:cs="仿宋_GB2312"/>
                <w:color w:val="000000"/>
                <w:sz w:val="24"/>
                <w:lang w:val="en-US" w:eastAsia="zh-CN"/>
              </w:rPr>
              <w:t>2：</w:t>
            </w:r>
            <w:r>
              <w:rPr>
                <w:rFonts w:hint="eastAsia" w:ascii="仿宋_GB2312" w:eastAsia="仿宋_GB2312" w:cs="仿宋_GB2312"/>
                <w:color w:val="000000"/>
                <w:sz w:val="24"/>
              </w:rPr>
              <w:t xml:space="preserve"> </w:t>
            </w:r>
            <w:r>
              <w:rPr>
                <w:rFonts w:hint="eastAsia" w:ascii="仿宋_GB2312" w:eastAsia="仿宋_GB2312" w:cs="仿宋_GB2312"/>
                <w:color w:val="000000"/>
                <w:sz w:val="24"/>
                <w:lang w:eastAsia="zh-CN"/>
              </w:rPr>
              <w:t>做好县消费扶贫工作</w:t>
            </w:r>
            <w:r>
              <w:rPr>
                <w:rFonts w:hint="eastAsia" w:ascii="仿宋_GB2312" w:eastAsia="仿宋_GB2312" w:cs="仿宋_GB2312"/>
                <w:color w:val="000000"/>
                <w:sz w:val="24"/>
              </w:rPr>
              <w:t xml:space="preserve">                                                                                                                                                                </w:t>
            </w:r>
            <w:r>
              <w:rPr>
                <w:rFonts w:hint="eastAsia" w:ascii="仿宋_GB2312" w:eastAsia="仿宋_GB2312" w:cs="仿宋_GB2312"/>
                <w:color w:val="000000"/>
                <w:sz w:val="24"/>
                <w:lang w:eastAsia="zh-CN"/>
              </w:rPr>
              <w:t>目标</w:t>
            </w:r>
            <w:r>
              <w:rPr>
                <w:rFonts w:hint="eastAsia" w:ascii="仿宋_GB2312" w:eastAsia="仿宋_GB2312" w:cs="仿宋_GB2312"/>
                <w:color w:val="000000"/>
                <w:sz w:val="24"/>
                <w:lang w:val="en-US" w:eastAsia="zh-CN"/>
              </w:rPr>
              <w:t>3</w:t>
            </w:r>
            <w:r>
              <w:rPr>
                <w:rFonts w:hint="eastAsia" w:ascii="仿宋_GB2312" w:eastAsia="仿宋_GB2312" w:cs="仿宋_GB2312"/>
                <w:color w:val="000000"/>
                <w:sz w:val="24"/>
              </w:rPr>
              <w:t>：加强社有资产的管理，确保社有资产的保值与增值</w:t>
            </w:r>
            <w:r>
              <w:rPr>
                <w:rFonts w:hint="eastAsia" w:ascii="仿宋_GB2312" w:eastAsia="仿宋_GB2312" w:cs="仿宋_GB2312"/>
                <w:color w:val="000000"/>
                <w:sz w:val="24"/>
                <w:lang w:eastAsia="zh-CN"/>
              </w:rPr>
              <w:t>，</w:t>
            </w:r>
            <w:r>
              <w:rPr>
                <w:rFonts w:hint="eastAsia" w:ascii="仿宋_GB2312" w:eastAsia="仿宋_GB2312" w:cs="仿宋_GB2312"/>
                <w:color w:val="000000"/>
                <w:sz w:val="24"/>
              </w:rPr>
              <w:t>确保全系统安全和稳定</w:t>
            </w:r>
          </w:p>
          <w:p>
            <w:pPr>
              <w:autoSpaceDN w:val="0"/>
              <w:spacing w:line="320" w:lineRule="exact"/>
              <w:jc w:val="left"/>
              <w:textAlignment w:val="center"/>
              <w:rPr>
                <w:rFonts w:ascii="仿宋_GB2312" w:eastAsia="仿宋_GB2312" w:cs="仿宋_GB2312"/>
                <w:color w:val="000000"/>
                <w:sz w:val="24"/>
              </w:rPr>
            </w:pPr>
            <w:r>
              <w:rPr>
                <w:rFonts w:hint="eastAsia" w:ascii="仿宋_GB2312" w:eastAsia="仿宋_GB2312" w:cs="仿宋_GB2312"/>
                <w:color w:val="000000"/>
                <w:sz w:val="24"/>
                <w:lang w:eastAsia="zh-CN"/>
              </w:rPr>
              <w:t>目标</w:t>
            </w:r>
            <w:r>
              <w:rPr>
                <w:rFonts w:hint="eastAsia" w:ascii="仿宋_GB2312" w:eastAsia="仿宋_GB2312" w:cs="仿宋_GB2312"/>
                <w:color w:val="000000"/>
                <w:sz w:val="24"/>
                <w:lang w:val="en-US" w:eastAsia="zh-CN"/>
              </w:rPr>
              <w:t>4：</w:t>
            </w:r>
            <w:r>
              <w:rPr>
                <w:rFonts w:hint="eastAsia" w:ascii="仿宋_GB2312" w:eastAsia="仿宋_GB2312" w:cs="仿宋_GB2312"/>
                <w:color w:val="000000"/>
                <w:sz w:val="24"/>
                <w:lang w:eastAsia="zh-CN"/>
              </w:rPr>
              <w:t>配合县里做好全县产业发展</w:t>
            </w:r>
          </w:p>
          <w:p>
            <w:pPr>
              <w:autoSpaceDN w:val="0"/>
              <w:spacing w:line="320" w:lineRule="exact"/>
              <w:jc w:val="left"/>
              <w:textAlignment w:val="center"/>
              <w:rPr>
                <w:rFonts w:ascii="仿宋_GB2312" w:eastAsia="仿宋_GB2312" w:cs="仿宋_GB2312"/>
                <w:color w:val="000000"/>
                <w:sz w:val="24"/>
              </w:rPr>
            </w:pPr>
            <w:r>
              <w:rPr>
                <w:rFonts w:hint="eastAsia" w:ascii="仿宋_GB2312" w:eastAsia="仿宋_GB2312" w:cs="仿宋_GB2312"/>
                <w:color w:val="000000"/>
                <w:sz w:val="24"/>
                <w:lang w:eastAsia="zh-CN"/>
              </w:rPr>
              <w:t>目标</w:t>
            </w:r>
            <w:r>
              <w:rPr>
                <w:rFonts w:hint="eastAsia" w:ascii="仿宋_GB2312" w:eastAsia="仿宋_GB2312" w:cs="仿宋_GB2312"/>
                <w:color w:val="000000"/>
                <w:sz w:val="24"/>
                <w:lang w:val="en-US" w:eastAsia="zh-CN"/>
              </w:rPr>
              <w:t>5</w:t>
            </w:r>
            <w:r>
              <w:rPr>
                <w:rFonts w:hint="eastAsia" w:ascii="仿宋_GB2312" w:eastAsia="仿宋_GB2312" w:cs="仿宋_GB2312"/>
                <w:color w:val="000000"/>
                <w:sz w:val="24"/>
              </w:rPr>
              <w:t>： 确保全系统安全和稳定</w:t>
            </w:r>
          </w:p>
          <w:p>
            <w:pPr>
              <w:autoSpaceDN w:val="0"/>
              <w:spacing w:line="320" w:lineRule="exact"/>
              <w:jc w:val="left"/>
              <w:textAlignment w:val="center"/>
              <w:rPr>
                <w:rFonts w:ascii="仿宋_GB2312" w:eastAsia="仿宋_GB2312" w:cs="仿宋_GB2312"/>
                <w:color w:val="000000"/>
                <w:sz w:val="24"/>
              </w:rPr>
            </w:pPr>
            <w:r>
              <w:rPr>
                <w:rFonts w:hint="eastAsia" w:ascii="仿宋_GB2312" w:eastAsia="仿宋_GB2312" w:cs="仿宋_GB2312"/>
                <w:color w:val="000000"/>
                <w:sz w:val="24"/>
                <w:lang w:eastAsia="zh-CN"/>
              </w:rPr>
              <w:t>目标</w:t>
            </w:r>
            <w:r>
              <w:rPr>
                <w:rFonts w:hint="eastAsia" w:ascii="仿宋_GB2312" w:eastAsia="仿宋_GB2312" w:cs="仿宋_GB2312"/>
                <w:color w:val="000000"/>
                <w:sz w:val="24"/>
                <w:lang w:val="en-US" w:eastAsia="zh-CN"/>
              </w:rPr>
              <w:t>6</w:t>
            </w:r>
            <w:r>
              <w:rPr>
                <w:rFonts w:hint="eastAsia" w:ascii="仿宋_GB2312" w:eastAsia="仿宋_GB2312" w:cs="仿宋_GB2312"/>
                <w:color w:val="000000"/>
                <w:sz w:val="24"/>
              </w:rPr>
              <w:t>：</w:t>
            </w:r>
            <w:r>
              <w:rPr>
                <w:rFonts w:hint="eastAsia" w:ascii="仿宋_GB2312" w:eastAsia="仿宋_GB2312" w:cs="仿宋_GB2312"/>
                <w:color w:val="000000"/>
                <w:sz w:val="24"/>
                <w:lang w:eastAsia="zh-CN"/>
              </w:rPr>
              <w:t>推进农业社会化服务</w:t>
            </w:r>
            <w:r>
              <w:rPr>
                <w:rFonts w:hint="eastAsia" w:ascii="仿宋_GB2312" w:eastAsia="仿宋_GB2312" w:cs="仿宋_GB2312"/>
                <w:color w:val="000000"/>
                <w:sz w:val="24"/>
              </w:rPr>
              <w:t>供销深化改革取得实质性进展</w:t>
            </w:r>
          </w:p>
          <w:p>
            <w:pPr>
              <w:autoSpaceDN w:val="0"/>
              <w:spacing w:line="400" w:lineRule="exact"/>
              <w:jc w:val="left"/>
              <w:textAlignment w:val="center"/>
              <w:rPr>
                <w:rFonts w:hint="eastAsia" w:ascii="仿宋_GB2312" w:hAnsi="仿宋_GB2312" w:eastAsia="仿宋_GB2312" w:cs="仿宋_GB2312"/>
                <w:color w:val="000000"/>
                <w:kern w:val="2"/>
                <w:sz w:val="24"/>
                <w:szCs w:val="22"/>
                <w:lang w:val="en-US" w:eastAsia="zh-CN" w:bidi="ar-SA"/>
              </w:rPr>
            </w:pPr>
          </w:p>
        </w:tc>
        <w:tc>
          <w:tcPr>
            <w:tcW w:w="4529" w:type="dxa"/>
            <w:gridSpan w:val="7"/>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40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1.</w:t>
            </w:r>
            <w:r>
              <w:rPr>
                <w:rFonts w:hint="eastAsia" w:ascii="仿宋_GB2312" w:hAnsi="仿宋_GB2312" w:eastAsia="仿宋_GB2312" w:cs="仿宋_GB2312"/>
                <w:color w:val="000000"/>
                <w:sz w:val="24"/>
                <w:lang w:eastAsia="zh-CN"/>
              </w:rPr>
              <w:t>2022</w:t>
            </w:r>
            <w:r>
              <w:rPr>
                <w:rFonts w:hint="eastAsia" w:ascii="仿宋_GB2312" w:hAnsi="仿宋_GB2312" w:eastAsia="仿宋_GB2312" w:cs="仿宋_GB2312"/>
                <w:color w:val="000000"/>
                <w:sz w:val="24"/>
              </w:rPr>
              <w:t>年</w:t>
            </w:r>
            <w:r>
              <w:rPr>
                <w:rFonts w:hint="eastAsia" w:ascii="仿宋_GB2312" w:hAnsi="仿宋_GB2312" w:eastAsia="仿宋_GB2312" w:cs="仿宋_GB2312"/>
                <w:color w:val="000000"/>
                <w:sz w:val="24"/>
                <w:lang w:eastAsia="zh-CN"/>
              </w:rPr>
              <w:t>全县</w:t>
            </w:r>
            <w:r>
              <w:rPr>
                <w:rFonts w:hint="eastAsia" w:ascii="仿宋_GB2312" w:hAnsi="仿宋_GB2312" w:eastAsia="仿宋_GB2312" w:cs="仿宋_GB2312"/>
                <w:color w:val="000000"/>
                <w:sz w:val="24"/>
              </w:rPr>
              <w:t>完成</w:t>
            </w:r>
            <w:r>
              <w:rPr>
                <w:rFonts w:hint="eastAsia" w:ascii="仿宋_GB2312" w:hAnsi="仿宋_GB2312" w:eastAsia="仿宋_GB2312" w:cs="仿宋_GB2312"/>
                <w:color w:val="000000"/>
                <w:sz w:val="24"/>
                <w:lang w:eastAsia="zh-CN"/>
              </w:rPr>
              <w:t>销费扶贫金额</w:t>
            </w:r>
            <w:r>
              <w:rPr>
                <w:rFonts w:hint="eastAsia" w:ascii="仿宋_GB2312" w:hAnsi="仿宋_GB2312" w:eastAsia="仿宋_GB2312" w:cs="仿宋_GB2312"/>
                <w:color w:val="000000"/>
                <w:sz w:val="24"/>
                <w:lang w:val="en-US" w:eastAsia="zh-CN"/>
              </w:rPr>
              <w:t>807.7万元</w:t>
            </w:r>
          </w:p>
          <w:p>
            <w:pPr>
              <w:numPr>
                <w:ilvl w:val="0"/>
                <w:numId w:val="2"/>
              </w:numPr>
              <w:autoSpaceDN w:val="0"/>
              <w:spacing w:line="40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推进全县农业社会化服务面积41428亩</w:t>
            </w:r>
          </w:p>
          <w:p>
            <w:pPr>
              <w:numPr>
                <w:ilvl w:val="0"/>
                <w:numId w:val="0"/>
              </w:num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全系统资产稳步增值，管理有序，未出现社有资产流失的现象。</w:t>
            </w:r>
          </w:p>
          <w:p>
            <w:pPr>
              <w:autoSpaceDN w:val="0"/>
              <w:spacing w:line="400" w:lineRule="exact"/>
              <w:jc w:val="left"/>
              <w:textAlignment w:val="center"/>
              <w:rPr>
                <w:rFonts w:hint="eastAsia"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.全年供销系统无任何安全责任事故，确保了系统的稳定工作。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14" w:type="dxa"/>
            <w:vMerge w:val="restart"/>
            <w:tcBorders>
              <w:top w:val="single" w:color="000000" w:sz="4" w:space="0"/>
              <w:left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r>
              <w:rPr>
                <w:rFonts w:hint="eastAsia" w:ascii="仿宋_GB2312" w:eastAsia="仿宋_GB2312" w:cs="仿宋_GB2312"/>
                <w:color w:val="000000"/>
                <w:sz w:val="24"/>
              </w:rPr>
              <w:t>整体支出</w:t>
            </w:r>
          </w:p>
          <w:p>
            <w:pPr>
              <w:autoSpaceDN w:val="0"/>
              <w:spacing w:line="320" w:lineRule="exact"/>
              <w:jc w:val="center"/>
              <w:textAlignment w:val="center"/>
              <w:rPr>
                <w:rFonts w:ascii="仿宋_GB2312" w:eastAsia="仿宋_GB2312" w:cs="仿宋_GB2312"/>
                <w:color w:val="000000"/>
                <w:sz w:val="24"/>
              </w:rPr>
            </w:pPr>
            <w:r>
              <w:rPr>
                <w:rFonts w:hint="eastAsia" w:ascii="仿宋_GB2312" w:eastAsia="仿宋_GB2312" w:cs="仿宋_GB2312"/>
                <w:color w:val="000000"/>
                <w:sz w:val="24"/>
              </w:rPr>
              <w:t>绩效定量目标及实施计划完成情况</w:t>
            </w:r>
          </w:p>
        </w:tc>
        <w:tc>
          <w:tcPr>
            <w:tcW w:w="3152" w:type="dxa"/>
            <w:gridSpan w:val="5"/>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r>
              <w:rPr>
                <w:rFonts w:hint="eastAsia" w:ascii="仿宋_GB2312" w:eastAsia="仿宋_GB2312" w:cs="仿宋_GB2312"/>
                <w:color w:val="000000"/>
                <w:sz w:val="24"/>
              </w:rPr>
              <w:t>评价内容</w:t>
            </w:r>
          </w:p>
        </w:tc>
        <w:tc>
          <w:tcPr>
            <w:tcW w:w="3240" w:type="dxa"/>
            <w:gridSpan w:val="6"/>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r>
              <w:rPr>
                <w:rFonts w:hint="eastAsia" w:ascii="仿宋_GB2312" w:eastAsia="仿宋_GB2312" w:cs="仿宋_GB2312"/>
                <w:color w:val="000000"/>
                <w:sz w:val="24"/>
              </w:rPr>
              <w:t>绩效目标</w:t>
            </w:r>
          </w:p>
        </w:tc>
        <w:tc>
          <w:tcPr>
            <w:tcW w:w="1814" w:type="dxa"/>
            <w:gridSpan w:val="2"/>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r>
              <w:rPr>
                <w:rFonts w:hint="eastAsia" w:asci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14" w:type="dxa"/>
            <w:vMerge w:val="continue"/>
            <w:tcBorders>
              <w:left w:val="single" w:color="000000" w:sz="4" w:space="0"/>
              <w:right w:val="single" w:color="000000" w:sz="4" w:space="0"/>
            </w:tcBorders>
            <w:vAlign w:val="center"/>
          </w:tcPr>
          <w:p/>
        </w:tc>
        <w:tc>
          <w:tcPr>
            <w:tcW w:w="1832" w:type="dxa"/>
            <w:gridSpan w:val="3"/>
            <w:vMerge w:val="restart"/>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r>
              <w:rPr>
                <w:rFonts w:hint="eastAsia" w:ascii="仿宋_GB2312" w:eastAsia="仿宋_GB2312" w:cs="仿宋_GB2312"/>
                <w:color w:val="000000"/>
                <w:sz w:val="24"/>
              </w:rPr>
              <w:t>产出目标</w:t>
            </w:r>
          </w:p>
          <w:p>
            <w:pPr>
              <w:autoSpaceDN w:val="0"/>
              <w:spacing w:line="320" w:lineRule="exact"/>
              <w:jc w:val="center"/>
              <w:textAlignment w:val="center"/>
              <w:rPr>
                <w:rFonts w:ascii="仿宋_GB2312" w:eastAsia="仿宋_GB2312" w:cs="仿宋_GB2312"/>
                <w:color w:val="000000"/>
                <w:sz w:val="24"/>
              </w:rPr>
            </w:pPr>
            <w:r>
              <w:rPr>
                <w:rFonts w:hint="eastAsia" w:ascii="仿宋_GB2312" w:eastAsia="仿宋_GB2312" w:cs="仿宋_GB2312"/>
                <w:color w:val="000000"/>
                <w:sz w:val="24"/>
              </w:rPr>
              <w:t>（部门工作实绩，包含上级部门和市委市政府布置的重点工作、实事任务等，根据部门实际进行调整细化）</w:t>
            </w:r>
          </w:p>
        </w:tc>
        <w:tc>
          <w:tcPr>
            <w:tcW w:w="1320" w:type="dxa"/>
            <w:gridSpan w:val="2"/>
            <w:vMerge w:val="restart"/>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400" w:lineRule="exact"/>
              <w:jc w:val="center"/>
              <w:textAlignment w:val="center"/>
              <w:rPr>
                <w:rFonts w:asci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3240" w:type="dxa"/>
            <w:gridSpan w:val="6"/>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400" w:lineRule="exact"/>
              <w:jc w:val="center"/>
              <w:textAlignment w:val="center"/>
              <w:rPr>
                <w:rFonts w:ascii="仿宋_GB2312" w:eastAsia="仿宋_GB2312" w:cs="仿宋_GB2312"/>
                <w:color w:val="000000"/>
                <w:sz w:val="24"/>
              </w:rPr>
            </w:pPr>
            <w:r>
              <w:rPr>
                <w:rFonts w:hint="eastAsia" w:ascii="仿宋_GB2312" w:hAnsi="仿宋_GB2312" w:eastAsia="仿宋_GB2312" w:cs="仿宋_GB2312"/>
                <w:color w:val="000000"/>
                <w:sz w:val="24"/>
              </w:rPr>
              <w:t>固定资产利用率</w:t>
            </w:r>
          </w:p>
        </w:tc>
        <w:tc>
          <w:tcPr>
            <w:tcW w:w="1814" w:type="dxa"/>
            <w:gridSpan w:val="2"/>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400" w:lineRule="exact"/>
              <w:jc w:val="center"/>
              <w:textAlignment w:val="center"/>
              <w:rPr>
                <w:rFonts w:hint="default" w:ascii="仿宋_GB2312" w:eastAsia="仿宋_GB2312" w:cs="仿宋_GB2312"/>
                <w:b w:val="0"/>
                <w:bCs/>
                <w:color w:val="000000"/>
                <w:sz w:val="24"/>
                <w:lang w:val="en-US" w:eastAsia="zh-CN"/>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14" w:type="dxa"/>
            <w:vMerge w:val="continue"/>
            <w:tcBorders>
              <w:left w:val="single" w:color="000000" w:sz="4" w:space="0"/>
              <w:right w:val="single" w:color="000000" w:sz="4" w:space="0"/>
            </w:tcBorders>
            <w:vAlign w:val="center"/>
          </w:tcPr>
          <w:p/>
        </w:tc>
        <w:tc>
          <w:tcPr>
            <w:tcW w:w="1832" w:type="dxa"/>
            <w:gridSpan w:val="3"/>
            <w:vMerge w:val="continue"/>
            <w:tcBorders>
              <w:top w:val="single" w:color="000000" w:sz="4" w:space="0"/>
              <w:left w:val="single" w:color="000000" w:sz="4" w:space="0"/>
              <w:bottom w:val="single" w:color="000000" w:sz="4" w:space="0"/>
              <w:right w:val="single" w:color="000000" w:sz="4" w:space="0"/>
            </w:tcBorders>
            <w:vAlign w:val="center"/>
          </w:tcPr>
          <w:p/>
        </w:tc>
        <w:tc>
          <w:tcPr>
            <w:tcW w:w="1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pPr>
          </w:p>
        </w:tc>
        <w:tc>
          <w:tcPr>
            <w:tcW w:w="3240" w:type="dxa"/>
            <w:gridSpan w:val="6"/>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400" w:lineRule="exact"/>
              <w:jc w:val="center"/>
              <w:textAlignment w:val="center"/>
              <w:rPr>
                <w:rFonts w:ascii="仿宋_GB2312" w:eastAsia="仿宋_GB2312" w:cs="仿宋_GB2312"/>
                <w:color w:val="000000"/>
                <w:sz w:val="24"/>
              </w:rPr>
            </w:pPr>
            <w:r>
              <w:rPr>
                <w:rFonts w:hint="eastAsia" w:ascii="仿宋_GB2312" w:hAnsi="仿宋_GB2312" w:eastAsia="仿宋_GB2312" w:cs="仿宋_GB2312"/>
                <w:color w:val="000000"/>
                <w:sz w:val="24"/>
              </w:rPr>
              <w:t>各项经济指标完成率</w:t>
            </w:r>
          </w:p>
        </w:tc>
        <w:tc>
          <w:tcPr>
            <w:tcW w:w="1814" w:type="dxa"/>
            <w:gridSpan w:val="2"/>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400" w:lineRule="exact"/>
              <w:jc w:val="center"/>
              <w:textAlignment w:val="center"/>
              <w:rPr>
                <w:rFonts w:hint="default" w:ascii="仿宋_GB2312" w:eastAsia="仿宋_GB2312" w:cs="仿宋_GB2312"/>
                <w:b w:val="0"/>
                <w:bCs/>
                <w:color w:val="000000"/>
                <w:sz w:val="24"/>
                <w:lang w:val="en-US" w:eastAsia="zh-CN"/>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14" w:type="dxa"/>
            <w:vMerge w:val="continue"/>
            <w:tcBorders>
              <w:left w:val="single" w:color="000000" w:sz="4" w:space="0"/>
              <w:right w:val="single" w:color="000000" w:sz="4" w:space="0"/>
            </w:tcBorders>
            <w:vAlign w:val="center"/>
          </w:tcPr>
          <w:p/>
        </w:tc>
        <w:tc>
          <w:tcPr>
            <w:tcW w:w="1832" w:type="dxa"/>
            <w:gridSpan w:val="3"/>
            <w:vMerge w:val="continue"/>
            <w:tcBorders>
              <w:top w:val="single" w:color="000000" w:sz="4" w:space="0"/>
              <w:left w:val="single" w:color="000000" w:sz="4" w:space="0"/>
              <w:bottom w:val="single" w:color="000000" w:sz="4" w:space="0"/>
              <w:right w:val="single" w:color="000000" w:sz="4" w:space="0"/>
            </w:tcBorders>
            <w:vAlign w:val="center"/>
          </w:tcPr>
          <w:p/>
        </w:tc>
        <w:tc>
          <w:tcPr>
            <w:tcW w:w="132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pPr>
            <w:r>
              <w:rPr>
                <w:rFonts w:hint="eastAsia" w:ascii="仿宋_GB2312" w:hAnsi="仿宋_GB2312" w:eastAsia="仿宋_GB2312" w:cs="仿宋_GB2312"/>
                <w:color w:val="000000"/>
                <w:sz w:val="24"/>
              </w:rPr>
              <w:t>数量指标</w:t>
            </w:r>
          </w:p>
        </w:tc>
        <w:tc>
          <w:tcPr>
            <w:tcW w:w="3240" w:type="dxa"/>
            <w:gridSpan w:val="6"/>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400" w:lineRule="exact"/>
              <w:jc w:val="center"/>
              <w:textAlignment w:val="center"/>
              <w:rPr>
                <w:rFonts w:ascii="仿宋_GB2312" w:eastAsia="仿宋_GB2312" w:cs="仿宋_GB2312"/>
                <w:color w:val="000000"/>
                <w:sz w:val="24"/>
              </w:rPr>
            </w:pPr>
            <w:r>
              <w:rPr>
                <w:rFonts w:hint="eastAsia" w:ascii="仿宋_GB2312" w:hAnsi="仿宋_GB2312" w:eastAsia="仿宋_GB2312" w:cs="仿宋_GB2312"/>
                <w:color w:val="000000"/>
                <w:sz w:val="24"/>
              </w:rPr>
              <w:t>财政供养人员控制率</w:t>
            </w:r>
          </w:p>
        </w:tc>
        <w:tc>
          <w:tcPr>
            <w:tcW w:w="1814" w:type="dxa"/>
            <w:gridSpan w:val="2"/>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400" w:lineRule="exact"/>
              <w:jc w:val="center"/>
              <w:textAlignment w:val="center"/>
              <w:rPr>
                <w:rFonts w:hint="default" w:ascii="仿宋_GB2312" w:eastAsia="仿宋_GB2312" w:cs="仿宋_GB2312"/>
                <w:b w:val="0"/>
                <w:bCs/>
                <w:color w:val="000000"/>
                <w:sz w:val="24"/>
                <w:lang w:val="en-US" w:eastAsia="zh-CN"/>
              </w:rPr>
            </w:pPr>
            <w:r>
              <w:rPr>
                <w:rFonts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14" w:type="dxa"/>
            <w:vMerge w:val="continue"/>
            <w:tcBorders>
              <w:left w:val="single" w:color="000000" w:sz="4" w:space="0"/>
              <w:right w:val="single" w:color="000000" w:sz="4" w:space="0"/>
            </w:tcBorders>
            <w:vAlign w:val="center"/>
          </w:tcPr>
          <w:p/>
        </w:tc>
        <w:tc>
          <w:tcPr>
            <w:tcW w:w="1832" w:type="dxa"/>
            <w:gridSpan w:val="3"/>
            <w:vMerge w:val="continue"/>
            <w:tcBorders>
              <w:top w:val="single" w:color="000000" w:sz="4" w:space="0"/>
              <w:left w:val="single" w:color="000000" w:sz="4" w:space="0"/>
              <w:bottom w:val="single" w:color="000000" w:sz="4" w:space="0"/>
              <w:right w:val="single" w:color="000000" w:sz="4" w:space="0"/>
            </w:tcBorders>
            <w:vAlign w:val="center"/>
          </w:tcPr>
          <w:p/>
        </w:tc>
        <w:tc>
          <w:tcPr>
            <w:tcW w:w="1320" w:type="dxa"/>
            <w:gridSpan w:val="2"/>
            <w:vMerge w:val="continue"/>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400" w:lineRule="exact"/>
              <w:jc w:val="center"/>
              <w:textAlignment w:val="center"/>
              <w:rPr>
                <w:rFonts w:ascii="仿宋_GB2312" w:eastAsia="仿宋_GB2312" w:cs="仿宋_GB2312"/>
                <w:color w:val="000000"/>
                <w:sz w:val="24"/>
              </w:rPr>
            </w:pPr>
          </w:p>
        </w:tc>
        <w:tc>
          <w:tcPr>
            <w:tcW w:w="3240" w:type="dxa"/>
            <w:gridSpan w:val="6"/>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400" w:lineRule="exact"/>
              <w:jc w:val="center"/>
              <w:textAlignment w:val="center"/>
              <w:rPr>
                <w:rFonts w:ascii="仿宋_GB2312" w:eastAsia="仿宋_GB2312" w:cs="仿宋_GB2312"/>
                <w:color w:val="000000"/>
                <w:sz w:val="24"/>
              </w:rPr>
            </w:pPr>
            <w:r>
              <w:rPr>
                <w:rFonts w:hint="eastAsia" w:ascii="仿宋_GB2312" w:hAnsi="仿宋_GB2312" w:eastAsia="仿宋_GB2312" w:cs="仿宋_GB2312"/>
                <w:color w:val="000000"/>
                <w:sz w:val="24"/>
              </w:rPr>
              <w:t>三公经费变动率</w:t>
            </w:r>
          </w:p>
        </w:tc>
        <w:tc>
          <w:tcPr>
            <w:tcW w:w="1814" w:type="dxa"/>
            <w:gridSpan w:val="2"/>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400" w:lineRule="exact"/>
              <w:jc w:val="center"/>
              <w:textAlignment w:val="center"/>
              <w:rPr>
                <w:rFonts w:hint="default" w:ascii="仿宋_GB2312" w:eastAsia="仿宋_GB2312" w:cs="仿宋_GB2312"/>
                <w:b w:val="0"/>
                <w:bCs/>
                <w:color w:val="000000"/>
                <w:sz w:val="24"/>
                <w:lang w:val="en-US" w:eastAsia="zh-CN"/>
              </w:rPr>
            </w:pPr>
            <w:r>
              <w:rPr>
                <w:rFonts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14" w:type="dxa"/>
            <w:vMerge w:val="continue"/>
            <w:tcBorders>
              <w:left w:val="single" w:color="000000" w:sz="4" w:space="0"/>
              <w:right w:val="single" w:color="000000" w:sz="4" w:space="0"/>
            </w:tcBorders>
            <w:vAlign w:val="center"/>
          </w:tcPr>
          <w:p/>
        </w:tc>
        <w:tc>
          <w:tcPr>
            <w:tcW w:w="1832" w:type="dxa"/>
            <w:gridSpan w:val="3"/>
            <w:vMerge w:val="continue"/>
            <w:tcBorders>
              <w:top w:val="single" w:color="000000" w:sz="4" w:space="0"/>
              <w:left w:val="single" w:color="000000" w:sz="4" w:space="0"/>
              <w:bottom w:val="single" w:color="000000" w:sz="4" w:space="0"/>
              <w:right w:val="single" w:color="000000" w:sz="4" w:space="0"/>
            </w:tcBorders>
            <w:vAlign w:val="center"/>
          </w:tc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pPr>
            <w:r>
              <w:rPr>
                <w:rFonts w:hint="eastAsia" w:ascii="仿宋_GB2312" w:hAnsi="仿宋_GB2312" w:eastAsia="仿宋_GB2312" w:cs="仿宋_GB2312"/>
                <w:color w:val="000000"/>
                <w:sz w:val="24"/>
              </w:rPr>
              <w:t>时效指标</w:t>
            </w:r>
          </w:p>
        </w:tc>
        <w:tc>
          <w:tcPr>
            <w:tcW w:w="3240" w:type="dxa"/>
            <w:gridSpan w:val="6"/>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400" w:lineRule="exact"/>
              <w:jc w:val="center"/>
              <w:textAlignment w:val="center"/>
              <w:rPr>
                <w:rFonts w:ascii="仿宋_GB2312" w:eastAsia="仿宋_GB2312" w:cs="仿宋_GB2312"/>
                <w:color w:val="000000"/>
                <w:sz w:val="24"/>
              </w:rPr>
            </w:pPr>
            <w:r>
              <w:rPr>
                <w:rFonts w:hint="eastAsia" w:ascii="仿宋_GB2312" w:hAnsi="仿宋_GB2312" w:eastAsia="仿宋_GB2312" w:cs="仿宋_GB2312"/>
                <w:color w:val="000000"/>
                <w:sz w:val="24"/>
              </w:rPr>
              <w:t>公务卡刷卡率</w:t>
            </w:r>
          </w:p>
        </w:tc>
        <w:tc>
          <w:tcPr>
            <w:tcW w:w="1814" w:type="dxa"/>
            <w:gridSpan w:val="2"/>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400" w:lineRule="exact"/>
              <w:jc w:val="center"/>
              <w:textAlignment w:val="center"/>
              <w:rPr>
                <w:rFonts w:hint="default" w:ascii="仿宋_GB2312" w:eastAsia="仿宋_GB2312" w:cs="仿宋_GB2312"/>
                <w:b w:val="0"/>
                <w:bCs/>
                <w:color w:val="000000"/>
                <w:sz w:val="24"/>
                <w:lang w:val="en-US" w:eastAsia="zh-CN"/>
              </w:rPr>
            </w:pPr>
            <w:r>
              <w:rPr>
                <w:rFonts w:hint="eastAsia" w:ascii="仿宋_GB2312" w:hAnsi="仿宋_GB2312" w:eastAsia="仿宋_GB2312" w:cs="仿宋_GB2312"/>
                <w:color w:val="000000"/>
                <w:sz w:val="24"/>
              </w:rPr>
              <w:t>9</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14" w:type="dxa"/>
            <w:vMerge w:val="continue"/>
            <w:tcBorders>
              <w:left w:val="single" w:color="000000" w:sz="4" w:space="0"/>
              <w:right w:val="single" w:color="000000" w:sz="4" w:space="0"/>
            </w:tcBorders>
            <w:vAlign w:val="center"/>
          </w:tcPr>
          <w:p/>
        </w:tc>
        <w:tc>
          <w:tcPr>
            <w:tcW w:w="1832" w:type="dxa"/>
            <w:gridSpan w:val="3"/>
            <w:vMerge w:val="continue"/>
            <w:tcBorders>
              <w:top w:val="single" w:color="000000" w:sz="4" w:space="0"/>
              <w:left w:val="single" w:color="000000" w:sz="4" w:space="0"/>
              <w:bottom w:val="single" w:color="000000" w:sz="4" w:space="0"/>
              <w:right w:val="single" w:color="000000" w:sz="4" w:space="0"/>
            </w:tcBorders>
            <w:vAlign w:val="center"/>
          </w:tcPr>
          <w:p/>
        </w:tc>
        <w:tc>
          <w:tcPr>
            <w:tcW w:w="1320" w:type="dxa"/>
            <w:gridSpan w:val="2"/>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400" w:lineRule="exact"/>
              <w:jc w:val="center"/>
              <w:textAlignment w:val="center"/>
              <w:rPr>
                <w:rFonts w:asci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3240" w:type="dxa"/>
            <w:gridSpan w:val="6"/>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400" w:lineRule="exact"/>
              <w:jc w:val="center"/>
              <w:textAlignment w:val="center"/>
              <w:rPr>
                <w:rFonts w:hint="eastAsia" w:ascii="仿宋_GB2312" w:eastAsia="仿宋_GB2312" w:cs="仿宋_GB2312"/>
                <w:color w:val="000000"/>
                <w:sz w:val="24"/>
              </w:rPr>
            </w:pPr>
            <w:r>
              <w:rPr>
                <w:rFonts w:hint="eastAsia" w:ascii="仿宋_GB2312" w:hAnsi="仿宋_GB2312" w:eastAsia="仿宋_GB2312" w:cs="仿宋_GB2312"/>
                <w:color w:val="000000"/>
                <w:sz w:val="24"/>
              </w:rPr>
              <w:t>财政支出绩效目标</w:t>
            </w:r>
          </w:p>
        </w:tc>
        <w:tc>
          <w:tcPr>
            <w:tcW w:w="1814" w:type="dxa"/>
            <w:gridSpan w:val="2"/>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400" w:lineRule="exact"/>
              <w:jc w:val="center"/>
              <w:textAlignment w:val="center"/>
              <w:rPr>
                <w:rFonts w:hint="default" w:ascii="仿宋_GB2312" w:eastAsia="仿宋_GB2312" w:cs="仿宋_GB2312"/>
                <w:b w:val="0"/>
                <w:bCs/>
                <w:color w:val="000000"/>
                <w:sz w:val="24"/>
                <w:lang w:val="en-US" w:eastAsia="zh-CN"/>
              </w:rPr>
            </w:pPr>
            <w:r>
              <w:rPr>
                <w:rFonts w:hint="eastAsia" w:ascii="仿宋_GB2312" w:hAnsi="仿宋_GB2312" w:eastAsia="仿宋_GB2312" w:cs="仿宋_GB2312"/>
                <w:color w:val="000000"/>
                <w:sz w:val="24"/>
                <w:lang w:val="en-US" w:eastAsia="zh-CN"/>
              </w:rPr>
              <w:t>961.45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5" w:hRule="atLeast"/>
          <w:jc w:val="center"/>
        </w:trPr>
        <w:tc>
          <w:tcPr>
            <w:tcW w:w="1414" w:type="dxa"/>
            <w:vMerge w:val="continue"/>
            <w:tcBorders>
              <w:left w:val="single" w:color="000000" w:sz="4" w:space="0"/>
              <w:right w:val="single" w:color="000000" w:sz="4" w:space="0"/>
            </w:tcBorders>
            <w:vAlign w:val="center"/>
          </w:tcPr>
          <w:p/>
        </w:tc>
        <w:tc>
          <w:tcPr>
            <w:tcW w:w="1832" w:type="dxa"/>
            <w:gridSpan w:val="3"/>
            <w:vMerge w:val="restart"/>
            <w:tcBorders>
              <w:top w:val="single" w:color="000000" w:sz="4" w:space="0"/>
              <w:left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r>
              <w:rPr>
                <w:rFonts w:hint="eastAsia" w:ascii="仿宋_GB2312" w:eastAsia="仿宋_GB2312" w:cs="仿宋_GB2312"/>
                <w:color w:val="000000"/>
                <w:sz w:val="24"/>
              </w:rPr>
              <w:t>效益目标</w:t>
            </w:r>
          </w:p>
          <w:p>
            <w:pPr>
              <w:autoSpaceDN w:val="0"/>
              <w:spacing w:line="320" w:lineRule="exact"/>
              <w:jc w:val="center"/>
              <w:textAlignment w:val="center"/>
              <w:rPr>
                <w:rFonts w:ascii="仿宋_GB2312" w:eastAsia="仿宋_GB2312" w:cs="仿宋_GB2312"/>
                <w:color w:val="000000"/>
                <w:sz w:val="24"/>
              </w:rPr>
            </w:pPr>
            <w:r>
              <w:rPr>
                <w:rFonts w:hint="eastAsia" w:ascii="仿宋_GB2312" w:eastAsia="仿宋_GB2312" w:cs="仿宋_GB2312"/>
                <w:color w:val="000000"/>
                <w:sz w:val="24"/>
              </w:rPr>
              <w:t>（预期实现的效益）</w:t>
            </w:r>
          </w:p>
        </w:tc>
        <w:tc>
          <w:tcPr>
            <w:tcW w:w="1320" w:type="dxa"/>
            <w:gridSpan w:val="2"/>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400" w:lineRule="exact"/>
              <w:jc w:val="center"/>
              <w:textAlignment w:val="center"/>
              <w:rPr>
                <w:rFonts w:asci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3240" w:type="dxa"/>
            <w:gridSpan w:val="6"/>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400" w:lineRule="exact"/>
              <w:jc w:val="center"/>
              <w:textAlignment w:val="center"/>
              <w:rPr>
                <w:rFonts w:hint="eastAsia" w:ascii="仿宋_GB2312" w:eastAsia="仿宋_GB2312" w:cs="仿宋_GB2312"/>
                <w:color w:val="000000"/>
                <w:sz w:val="24"/>
              </w:rPr>
            </w:pPr>
            <w:r>
              <w:rPr>
                <w:rFonts w:hint="eastAsia" w:ascii="仿宋_GB2312" w:hAnsi="仿宋_GB2312" w:eastAsia="仿宋_GB2312" w:cs="仿宋_GB2312"/>
                <w:color w:val="000000"/>
                <w:sz w:val="24"/>
              </w:rPr>
              <w:t>促进农民增产增收</w:t>
            </w:r>
          </w:p>
        </w:tc>
        <w:tc>
          <w:tcPr>
            <w:tcW w:w="1814" w:type="dxa"/>
            <w:gridSpan w:val="2"/>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400" w:lineRule="exact"/>
              <w:jc w:val="center"/>
              <w:textAlignment w:val="center"/>
              <w:rPr>
                <w:rFonts w:hint="eastAsia" w:ascii="仿宋_GB2312" w:eastAsia="仿宋_GB2312" w:cs="仿宋_GB2312"/>
                <w:b w:val="0"/>
                <w:bCs/>
                <w:color w:val="000000"/>
                <w:sz w:val="24"/>
                <w:lang w:val="en-US" w:eastAsia="zh-CN"/>
              </w:rPr>
            </w:pPr>
            <w:r>
              <w:rPr>
                <w:rFonts w:hint="eastAsia" w:ascii="仿宋_GB2312" w:hAnsi="仿宋_GB2312" w:eastAsia="仿宋_GB2312" w:cs="仿宋_GB2312"/>
                <w:color w:val="000000"/>
                <w:sz w:val="24"/>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atLeast"/>
          <w:jc w:val="center"/>
        </w:trPr>
        <w:tc>
          <w:tcPr>
            <w:tcW w:w="1414" w:type="dxa"/>
            <w:vMerge w:val="continue"/>
            <w:tcBorders>
              <w:left w:val="single" w:color="000000" w:sz="4" w:space="0"/>
              <w:right w:val="single" w:color="000000" w:sz="4" w:space="0"/>
            </w:tcBorders>
            <w:vAlign w:val="center"/>
          </w:tcPr>
          <w:p/>
        </w:tc>
        <w:tc>
          <w:tcPr>
            <w:tcW w:w="1832" w:type="dxa"/>
            <w:gridSpan w:val="3"/>
            <w:vMerge w:val="continue"/>
            <w:tcBorders>
              <w:left w:val="single" w:color="000000" w:sz="4" w:space="0"/>
              <w:right w:val="single" w:color="000000" w:sz="4" w:space="0"/>
            </w:tcBorders>
            <w:vAlign w:val="center"/>
          </w:tcPr>
          <w:p/>
        </w:tc>
        <w:tc>
          <w:tcPr>
            <w:tcW w:w="1320" w:type="dxa"/>
            <w:gridSpan w:val="2"/>
            <w:tcBorders>
              <w:top w:val="single" w:color="000000" w:sz="4" w:space="0"/>
              <w:left w:val="single" w:color="000000" w:sz="4" w:space="0"/>
              <w:right w:val="single" w:color="000000" w:sz="4" w:space="0"/>
            </w:tcBorders>
            <w:tcMar>
              <w:left w:w="15"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rPr>
              <w:t>经济效益</w:t>
            </w:r>
          </w:p>
        </w:tc>
        <w:tc>
          <w:tcPr>
            <w:tcW w:w="3240" w:type="dxa"/>
            <w:gridSpan w:val="6"/>
            <w:tcBorders>
              <w:top w:val="single" w:color="000000" w:sz="4" w:space="0"/>
              <w:left w:val="single" w:color="000000" w:sz="4" w:space="0"/>
              <w:bottom w:val="single" w:color="auto" w:sz="4" w:space="0"/>
              <w:right w:val="single" w:color="000000" w:sz="4" w:space="0"/>
            </w:tcBorders>
            <w:tcMar>
              <w:left w:w="15"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lang w:eastAsia="zh-CN"/>
              </w:rPr>
              <w:t>完成全县消费扶贫</w:t>
            </w:r>
            <w:r>
              <w:rPr>
                <w:rFonts w:hint="eastAsia" w:ascii="仿宋_GB2312" w:hAnsi="仿宋_GB2312" w:eastAsia="仿宋_GB2312" w:cs="仿宋_GB2312"/>
                <w:color w:val="000000"/>
                <w:sz w:val="24"/>
                <w:lang w:val="en-US" w:eastAsia="zh-CN"/>
              </w:rPr>
              <w:t>600万元</w:t>
            </w:r>
          </w:p>
        </w:tc>
        <w:tc>
          <w:tcPr>
            <w:tcW w:w="1814" w:type="dxa"/>
            <w:gridSpan w:val="2"/>
            <w:tcBorders>
              <w:top w:val="single" w:color="000000" w:sz="4" w:space="0"/>
              <w:left w:val="single" w:color="000000" w:sz="4" w:space="0"/>
              <w:bottom w:val="single" w:color="auto" w:sz="4" w:space="0"/>
              <w:right w:val="single" w:color="000000" w:sz="4" w:space="0"/>
            </w:tcBorders>
            <w:tcMar>
              <w:left w:w="15"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lang w:eastAsia="zh-CN"/>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jc w:val="center"/>
        </w:trPr>
        <w:tc>
          <w:tcPr>
            <w:tcW w:w="1414" w:type="dxa"/>
            <w:vMerge w:val="continue"/>
            <w:tcBorders>
              <w:left w:val="single" w:color="000000" w:sz="4" w:space="0"/>
              <w:right w:val="single" w:color="000000" w:sz="4" w:space="0"/>
            </w:tcBorders>
            <w:vAlign w:val="center"/>
          </w:tcPr>
          <w:p/>
        </w:tc>
        <w:tc>
          <w:tcPr>
            <w:tcW w:w="1832" w:type="dxa"/>
            <w:gridSpan w:val="3"/>
            <w:vMerge w:val="continue"/>
            <w:tcBorders>
              <w:left w:val="single" w:color="000000" w:sz="4" w:space="0"/>
              <w:right w:val="single" w:color="000000" w:sz="4" w:space="0"/>
            </w:tcBorders>
            <w:vAlign w:val="center"/>
          </w:tcPr>
          <w:p/>
        </w:tc>
        <w:tc>
          <w:tcPr>
            <w:tcW w:w="1320" w:type="dxa"/>
            <w:gridSpan w:val="2"/>
            <w:vMerge w:val="restart"/>
            <w:tcBorders>
              <w:top w:val="single" w:color="000000" w:sz="4" w:space="0"/>
              <w:left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r>
              <w:rPr>
                <w:rFonts w:hint="eastAsia" w:ascii="仿宋_GB2312" w:eastAsia="仿宋_GB2312" w:cs="仿宋_GB2312"/>
                <w:color w:val="000000"/>
                <w:sz w:val="24"/>
              </w:rPr>
              <w:t>社会公众或服务对象满意度</w:t>
            </w:r>
          </w:p>
        </w:tc>
        <w:tc>
          <w:tcPr>
            <w:tcW w:w="3240" w:type="dxa"/>
            <w:gridSpan w:val="6"/>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kern w:val="2"/>
                <w:sz w:val="24"/>
                <w:szCs w:val="22"/>
                <w:lang w:val="en-US" w:eastAsia="zh-CN" w:bidi="ar-SA"/>
              </w:rPr>
              <w:t>社会公众满意度92%以上</w:t>
            </w:r>
          </w:p>
        </w:tc>
        <w:tc>
          <w:tcPr>
            <w:tcW w:w="1814" w:type="dxa"/>
            <w:gridSpan w:val="2"/>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rPr>
              <w:t>9</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414" w:type="dxa"/>
            <w:vMerge w:val="continue"/>
            <w:tcBorders>
              <w:left w:val="single" w:color="000000" w:sz="4" w:space="0"/>
              <w:bottom w:val="single" w:color="000000" w:sz="4" w:space="0"/>
              <w:right w:val="single" w:color="000000" w:sz="4" w:space="0"/>
            </w:tcBorders>
            <w:vAlign w:val="center"/>
          </w:tcPr>
          <w:p/>
        </w:tc>
        <w:tc>
          <w:tcPr>
            <w:tcW w:w="1832" w:type="dxa"/>
            <w:gridSpan w:val="3"/>
            <w:vMerge w:val="continue"/>
            <w:tcBorders>
              <w:left w:val="single" w:color="000000" w:sz="4" w:space="0"/>
              <w:right w:val="single" w:color="000000" w:sz="4" w:space="0"/>
            </w:tcBorders>
            <w:vAlign w:val="center"/>
          </w:tcPr>
          <w:p/>
        </w:tc>
        <w:tc>
          <w:tcPr>
            <w:tcW w:w="1320" w:type="dxa"/>
            <w:gridSpan w:val="2"/>
            <w:vMerge w:val="continue"/>
            <w:tcBorders>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hint="eastAsia" w:ascii="仿宋_GB2312" w:eastAsia="仿宋_GB2312" w:cs="仿宋_GB2312"/>
                <w:color w:val="000000"/>
                <w:sz w:val="24"/>
              </w:rPr>
            </w:pPr>
          </w:p>
        </w:tc>
        <w:tc>
          <w:tcPr>
            <w:tcW w:w="3240" w:type="dxa"/>
            <w:gridSpan w:val="6"/>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kern w:val="2"/>
                <w:sz w:val="24"/>
                <w:szCs w:val="22"/>
                <w:lang w:val="en-US" w:eastAsia="zh-CN" w:bidi="ar-SA"/>
              </w:rPr>
              <w:t>农业社会化服务面积3.8万亩</w:t>
            </w:r>
          </w:p>
        </w:tc>
        <w:tc>
          <w:tcPr>
            <w:tcW w:w="1814" w:type="dxa"/>
            <w:gridSpan w:val="2"/>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4.1万亩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3246" w:type="dxa"/>
            <w:gridSpan w:val="4"/>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r>
              <w:rPr>
                <w:rFonts w:hint="eastAsia" w:ascii="仿宋_GB2312" w:eastAsia="仿宋_GB2312" w:cs="仿宋_GB2312"/>
                <w:color w:val="000000"/>
                <w:sz w:val="24"/>
              </w:rPr>
              <w:t>绩效自评综合得分</w:t>
            </w:r>
          </w:p>
        </w:tc>
        <w:tc>
          <w:tcPr>
            <w:tcW w:w="6374" w:type="dxa"/>
            <w:gridSpan w:val="10"/>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hint="default" w:ascii="仿宋_GB2312" w:eastAsia="仿宋_GB2312" w:cs="仿宋_GB2312"/>
                <w:color w:val="000000"/>
                <w:sz w:val="24"/>
                <w:lang w:val="en-US" w:eastAsia="zh-CN"/>
              </w:rPr>
            </w:pPr>
            <w:r>
              <w:rPr>
                <w:rFonts w:hint="eastAsia" w:ascii="仿宋_GB2312" w:eastAsia="仿宋_GB2312" w:cs="仿宋_GB2312"/>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3246" w:type="dxa"/>
            <w:gridSpan w:val="4"/>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r>
              <w:rPr>
                <w:rFonts w:hint="eastAsia" w:ascii="仿宋_GB2312" w:eastAsia="仿宋_GB2312" w:cs="仿宋_GB2312"/>
                <w:color w:val="000000"/>
                <w:sz w:val="24"/>
              </w:rPr>
              <w:t>评价等次</w:t>
            </w:r>
          </w:p>
        </w:tc>
        <w:tc>
          <w:tcPr>
            <w:tcW w:w="6374" w:type="dxa"/>
            <w:gridSpan w:val="10"/>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hint="eastAsia" w:ascii="仿宋_GB2312" w:eastAsia="仿宋_GB2312" w:cs="仿宋_GB2312"/>
                <w:color w:val="000000"/>
                <w:sz w:val="24"/>
                <w:lang w:eastAsia="zh-CN"/>
              </w:rPr>
            </w:pPr>
            <w:r>
              <w:rPr>
                <w:rFonts w:hint="eastAsia" w:asci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4" w:hRule="atLeast"/>
          <w:jc w:val="center"/>
        </w:trPr>
        <w:tc>
          <w:tcPr>
            <w:tcW w:w="9620" w:type="dxa"/>
            <w:gridSpan w:val="14"/>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r>
              <w:rPr>
                <w:rFonts w:hint="eastAsia" w:asci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1624" w:type="dxa"/>
            <w:gridSpan w:val="2"/>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r>
              <w:rPr>
                <w:rFonts w:hint="eastAsia" w:ascii="仿宋_GB2312" w:eastAsia="仿宋_GB2312" w:cs="仿宋_GB2312"/>
                <w:color w:val="000000"/>
                <w:sz w:val="24"/>
              </w:rPr>
              <w:t>姓  名</w:t>
            </w:r>
          </w:p>
        </w:tc>
        <w:tc>
          <w:tcPr>
            <w:tcW w:w="1622" w:type="dxa"/>
            <w:gridSpan w:val="2"/>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r>
              <w:rPr>
                <w:rFonts w:hint="eastAsia" w:ascii="仿宋_GB2312" w:eastAsia="仿宋_GB2312" w:cs="仿宋_GB2312"/>
                <w:color w:val="000000"/>
                <w:sz w:val="24"/>
              </w:rPr>
              <w:t>职务/职称</w:t>
            </w:r>
          </w:p>
        </w:tc>
        <w:tc>
          <w:tcPr>
            <w:tcW w:w="4560" w:type="dxa"/>
            <w:gridSpan w:val="8"/>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r>
              <w:rPr>
                <w:rFonts w:hint="eastAsia" w:ascii="仿宋_GB2312" w:eastAsia="仿宋_GB2312" w:cs="仿宋_GB2312"/>
                <w:color w:val="000000"/>
                <w:sz w:val="24"/>
              </w:rPr>
              <w:t>单  位</w:t>
            </w:r>
          </w:p>
        </w:tc>
        <w:tc>
          <w:tcPr>
            <w:tcW w:w="1814" w:type="dxa"/>
            <w:gridSpan w:val="2"/>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r>
              <w:rPr>
                <w:rFonts w:hint="eastAsia" w:asci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4" w:hRule="atLeast"/>
          <w:jc w:val="center"/>
        </w:trPr>
        <w:tc>
          <w:tcPr>
            <w:tcW w:w="1624" w:type="dxa"/>
            <w:gridSpan w:val="2"/>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hint="eastAsia" w:ascii="仿宋_GB2312" w:eastAsia="仿宋_GB2312" w:cs="仿宋_GB2312"/>
                <w:color w:val="000000"/>
                <w:sz w:val="24"/>
                <w:lang w:eastAsia="zh-CN"/>
              </w:rPr>
            </w:pPr>
            <w:r>
              <w:rPr>
                <w:rFonts w:hint="eastAsia" w:ascii="仿宋_GB2312" w:eastAsia="仿宋_GB2312" w:cs="仿宋_GB2312"/>
                <w:color w:val="000000"/>
                <w:sz w:val="24"/>
                <w:lang w:eastAsia="zh-CN"/>
              </w:rPr>
              <w:t>敖锦</w:t>
            </w:r>
          </w:p>
        </w:tc>
        <w:tc>
          <w:tcPr>
            <w:tcW w:w="1622" w:type="dxa"/>
            <w:gridSpan w:val="2"/>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hint="eastAsia" w:ascii="仿宋_GB2312" w:eastAsia="仿宋_GB2312" w:cs="仿宋_GB2312"/>
                <w:color w:val="000000"/>
                <w:sz w:val="24"/>
                <w:lang w:eastAsia="zh-CN"/>
              </w:rPr>
            </w:pPr>
            <w:r>
              <w:rPr>
                <w:rFonts w:hint="eastAsia" w:ascii="仿宋_GB2312" w:eastAsia="仿宋_GB2312" w:cs="仿宋_GB2312"/>
                <w:color w:val="000000"/>
                <w:sz w:val="24"/>
                <w:lang w:eastAsia="zh-CN"/>
              </w:rPr>
              <w:t>党组成员、理事会副主任</w:t>
            </w:r>
          </w:p>
        </w:tc>
        <w:tc>
          <w:tcPr>
            <w:tcW w:w="4560" w:type="dxa"/>
            <w:gridSpan w:val="8"/>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hint="eastAsia" w:ascii="仿宋_GB2312" w:eastAsia="仿宋_GB2312" w:cs="仿宋_GB2312"/>
                <w:color w:val="000000"/>
                <w:sz w:val="24"/>
                <w:lang w:eastAsia="zh-CN"/>
              </w:rPr>
            </w:pPr>
            <w:r>
              <w:rPr>
                <w:rFonts w:hint="eastAsia" w:ascii="仿宋_GB2312" w:eastAsia="仿宋_GB2312" w:cs="仿宋_GB2312"/>
                <w:color w:val="000000"/>
                <w:sz w:val="24"/>
                <w:lang w:eastAsia="zh-CN"/>
              </w:rPr>
              <w:t>岳阳县供销合作联社</w:t>
            </w:r>
          </w:p>
        </w:tc>
        <w:tc>
          <w:tcPr>
            <w:tcW w:w="1814" w:type="dxa"/>
            <w:gridSpan w:val="2"/>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4" w:hRule="atLeast"/>
          <w:jc w:val="center"/>
        </w:trPr>
        <w:tc>
          <w:tcPr>
            <w:tcW w:w="1624" w:type="dxa"/>
            <w:gridSpan w:val="2"/>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hint="eastAsia" w:ascii="仿宋_GB2312" w:eastAsia="仿宋_GB2312" w:cs="仿宋_GB2312"/>
                <w:color w:val="000000"/>
                <w:sz w:val="24"/>
                <w:lang w:eastAsia="zh-CN"/>
              </w:rPr>
            </w:pPr>
            <w:r>
              <w:rPr>
                <w:rFonts w:hint="eastAsia" w:ascii="仿宋_GB2312" w:eastAsia="仿宋_GB2312" w:cs="仿宋_GB2312"/>
                <w:color w:val="000000"/>
                <w:sz w:val="24"/>
                <w:lang w:eastAsia="zh-CN"/>
              </w:rPr>
              <w:t>唐佳</w:t>
            </w:r>
          </w:p>
        </w:tc>
        <w:tc>
          <w:tcPr>
            <w:tcW w:w="1622" w:type="dxa"/>
            <w:gridSpan w:val="2"/>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hint="eastAsia" w:ascii="仿宋_GB2312" w:eastAsia="仿宋_GB2312" w:cs="仿宋_GB2312"/>
                <w:color w:val="000000"/>
                <w:sz w:val="24"/>
                <w:lang w:eastAsia="zh-CN"/>
              </w:rPr>
            </w:pPr>
            <w:r>
              <w:rPr>
                <w:rFonts w:hint="eastAsia" w:ascii="仿宋_GB2312" w:eastAsia="仿宋_GB2312" w:cs="仿宋_GB2312"/>
                <w:color w:val="000000"/>
                <w:sz w:val="24"/>
                <w:lang w:eastAsia="zh-CN"/>
              </w:rPr>
              <w:t>财计股股长</w:t>
            </w:r>
          </w:p>
        </w:tc>
        <w:tc>
          <w:tcPr>
            <w:tcW w:w="4560" w:type="dxa"/>
            <w:gridSpan w:val="8"/>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r>
              <w:rPr>
                <w:rFonts w:hint="eastAsia" w:ascii="仿宋_GB2312" w:eastAsia="仿宋_GB2312" w:cs="仿宋_GB2312"/>
                <w:color w:val="000000"/>
                <w:sz w:val="24"/>
                <w:lang w:eastAsia="zh-CN"/>
              </w:rPr>
              <w:t>岳阳县供销合作联社</w:t>
            </w:r>
          </w:p>
        </w:tc>
        <w:tc>
          <w:tcPr>
            <w:tcW w:w="1814" w:type="dxa"/>
            <w:gridSpan w:val="2"/>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4" w:hRule="atLeast"/>
          <w:jc w:val="center"/>
        </w:trPr>
        <w:tc>
          <w:tcPr>
            <w:tcW w:w="1624" w:type="dxa"/>
            <w:gridSpan w:val="2"/>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hint="eastAsia" w:ascii="仿宋_GB2312" w:eastAsia="仿宋_GB2312" w:cs="仿宋_GB2312"/>
                <w:color w:val="000000"/>
                <w:sz w:val="24"/>
                <w:lang w:eastAsia="zh-CN"/>
              </w:rPr>
            </w:pPr>
          </w:p>
        </w:tc>
        <w:tc>
          <w:tcPr>
            <w:tcW w:w="1622" w:type="dxa"/>
            <w:gridSpan w:val="2"/>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hint="eastAsia" w:ascii="仿宋_GB2312" w:eastAsia="仿宋_GB2312" w:cs="仿宋_GB2312"/>
                <w:color w:val="000000"/>
                <w:sz w:val="24"/>
                <w:lang w:eastAsia="zh-CN"/>
              </w:rPr>
            </w:pPr>
          </w:p>
        </w:tc>
        <w:tc>
          <w:tcPr>
            <w:tcW w:w="4560" w:type="dxa"/>
            <w:gridSpan w:val="8"/>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p>
        </w:tc>
        <w:tc>
          <w:tcPr>
            <w:tcW w:w="1814" w:type="dxa"/>
            <w:gridSpan w:val="2"/>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4" w:hRule="atLeast"/>
          <w:jc w:val="center"/>
        </w:trPr>
        <w:tc>
          <w:tcPr>
            <w:tcW w:w="1624" w:type="dxa"/>
            <w:gridSpan w:val="2"/>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p>
        </w:tc>
        <w:tc>
          <w:tcPr>
            <w:tcW w:w="1622" w:type="dxa"/>
            <w:gridSpan w:val="2"/>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p>
        </w:tc>
        <w:tc>
          <w:tcPr>
            <w:tcW w:w="4560" w:type="dxa"/>
            <w:gridSpan w:val="8"/>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p>
        </w:tc>
        <w:tc>
          <w:tcPr>
            <w:tcW w:w="1814" w:type="dxa"/>
            <w:gridSpan w:val="2"/>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center"/>
              <w:textAlignment w:val="center"/>
              <w:rPr>
                <w:rFonts w:asci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0" w:hRule="atLeast"/>
          <w:jc w:val="center"/>
        </w:trPr>
        <w:tc>
          <w:tcPr>
            <w:tcW w:w="9620" w:type="dxa"/>
            <w:gridSpan w:val="14"/>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left"/>
              <w:textAlignment w:val="center"/>
              <w:rPr>
                <w:rFonts w:ascii="仿宋_GB2312" w:eastAsia="仿宋_GB2312" w:cs="仿宋_GB2312"/>
                <w:color w:val="000000"/>
                <w:sz w:val="24"/>
              </w:rPr>
            </w:pPr>
            <w:r>
              <w:rPr>
                <w:rFonts w:hint="eastAsia" w:ascii="仿宋_GB2312" w:eastAsia="仿宋_GB2312" w:cs="仿宋_GB2312"/>
                <w:color w:val="000000"/>
                <w:sz w:val="24"/>
              </w:rPr>
              <w:t>评价组组长（签字）：</w:t>
            </w:r>
          </w:p>
          <w:p>
            <w:pPr>
              <w:autoSpaceDN w:val="0"/>
              <w:spacing w:line="320" w:lineRule="exact"/>
              <w:jc w:val="left"/>
              <w:textAlignment w:val="center"/>
              <w:rPr>
                <w:rFonts w:ascii="仿宋_GB2312" w:eastAsia="仿宋_GB2312" w:cs="仿宋_GB2312"/>
                <w:color w:val="000000"/>
                <w:sz w:val="24"/>
              </w:rPr>
            </w:pPr>
          </w:p>
          <w:p>
            <w:pPr>
              <w:autoSpaceDN w:val="0"/>
              <w:spacing w:line="320" w:lineRule="exact"/>
              <w:jc w:val="left"/>
              <w:textAlignment w:val="center"/>
              <w:rPr>
                <w:rFonts w:ascii="仿宋_GB2312" w:eastAsia="仿宋_GB2312" w:cs="仿宋_GB2312"/>
                <w:color w:val="000000"/>
                <w:sz w:val="24"/>
              </w:rPr>
            </w:pPr>
            <w:r>
              <w:rPr>
                <w:rFonts w:hint="eastAsia" w:ascii="仿宋_GB2312" w:eastAsia="仿宋_GB2312" w:cs="仿宋_GB2312"/>
                <w:color w:val="000000"/>
                <w:sz w:val="24"/>
              </w:rPr>
              <w:t xml:space="preserve">                                      </w:t>
            </w:r>
          </w:p>
          <w:p>
            <w:pPr>
              <w:autoSpaceDN w:val="0"/>
              <w:spacing w:line="320" w:lineRule="exact"/>
              <w:jc w:val="left"/>
              <w:textAlignment w:val="center"/>
              <w:rPr>
                <w:rFonts w:ascii="仿宋_GB2312" w:eastAsia="仿宋_GB2312" w:cs="仿宋_GB2312"/>
                <w:color w:val="000000"/>
                <w:sz w:val="24"/>
              </w:rPr>
            </w:pPr>
          </w:p>
          <w:p>
            <w:pPr>
              <w:autoSpaceDN w:val="0"/>
              <w:spacing w:line="320" w:lineRule="exact"/>
              <w:jc w:val="left"/>
              <w:textAlignment w:val="center"/>
              <w:rPr>
                <w:rFonts w:ascii="仿宋_GB2312" w:eastAsia="仿宋_GB2312" w:cs="仿宋_GB2312"/>
                <w:color w:val="000000"/>
                <w:sz w:val="24"/>
              </w:rPr>
            </w:pPr>
          </w:p>
          <w:p>
            <w:pPr>
              <w:autoSpaceDN w:val="0"/>
              <w:spacing w:line="320" w:lineRule="exact"/>
              <w:jc w:val="left"/>
              <w:textAlignment w:val="center"/>
              <w:rPr>
                <w:rFonts w:ascii="仿宋_GB2312" w:eastAsia="仿宋_GB2312" w:cs="仿宋_GB2312"/>
                <w:color w:val="000000"/>
                <w:sz w:val="24"/>
              </w:rPr>
            </w:pPr>
            <w:r>
              <w:rPr>
                <w:rFonts w:hint="eastAsia" w:asci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8" w:hRule="atLeast"/>
          <w:jc w:val="center"/>
        </w:trPr>
        <w:tc>
          <w:tcPr>
            <w:tcW w:w="9620" w:type="dxa"/>
            <w:gridSpan w:val="14"/>
            <w:tcBorders>
              <w:top w:val="single" w:color="000000" w:sz="4" w:space="0"/>
              <w:left w:val="single" w:color="000000" w:sz="4" w:space="0"/>
              <w:bottom w:val="single" w:color="000000" w:sz="4" w:space="0"/>
              <w:right w:val="single" w:color="000000" w:sz="4" w:space="0"/>
            </w:tcBorders>
            <w:tcMar>
              <w:left w:w="15" w:type="dxa"/>
              <w:right w:w="15" w:type="dxa"/>
            </w:tcMar>
            <w:vAlign w:val="center"/>
          </w:tcPr>
          <w:p>
            <w:pPr>
              <w:autoSpaceDN w:val="0"/>
              <w:spacing w:line="320" w:lineRule="exact"/>
              <w:jc w:val="left"/>
              <w:textAlignment w:val="center"/>
              <w:rPr>
                <w:rFonts w:ascii="仿宋_GB2312" w:eastAsia="仿宋_GB2312" w:cs="仿宋_GB2312"/>
                <w:color w:val="000000"/>
                <w:sz w:val="24"/>
              </w:rPr>
            </w:pPr>
            <w:r>
              <w:rPr>
                <w:rFonts w:hint="eastAsia" w:ascii="仿宋_GB2312" w:eastAsia="仿宋_GB2312" w:cs="仿宋_GB2312"/>
                <w:color w:val="000000"/>
                <w:sz w:val="24"/>
              </w:rPr>
              <w:t>部门（单位）意见：</w:t>
            </w:r>
          </w:p>
          <w:p>
            <w:pPr>
              <w:autoSpaceDN w:val="0"/>
              <w:spacing w:line="320" w:lineRule="exact"/>
              <w:jc w:val="left"/>
              <w:textAlignment w:val="center"/>
              <w:rPr>
                <w:rFonts w:ascii="仿宋_GB2312" w:eastAsia="仿宋_GB2312" w:cs="仿宋_GB2312"/>
                <w:color w:val="000000"/>
                <w:sz w:val="24"/>
              </w:rPr>
            </w:pPr>
          </w:p>
          <w:p>
            <w:pPr>
              <w:autoSpaceDN w:val="0"/>
              <w:spacing w:line="320" w:lineRule="exact"/>
              <w:jc w:val="left"/>
              <w:textAlignment w:val="center"/>
              <w:rPr>
                <w:rFonts w:ascii="仿宋_GB2312" w:eastAsia="仿宋_GB2312" w:cs="仿宋_GB2312"/>
                <w:color w:val="000000"/>
                <w:sz w:val="24"/>
              </w:rPr>
            </w:pPr>
          </w:p>
          <w:p>
            <w:pPr>
              <w:autoSpaceDN w:val="0"/>
              <w:spacing w:line="320" w:lineRule="exact"/>
              <w:jc w:val="left"/>
              <w:textAlignment w:val="center"/>
              <w:rPr>
                <w:rFonts w:ascii="仿宋_GB2312" w:eastAsia="仿宋_GB2312" w:cs="仿宋_GB2312"/>
                <w:color w:val="000000"/>
                <w:sz w:val="24"/>
              </w:rPr>
            </w:pPr>
          </w:p>
          <w:p>
            <w:pPr>
              <w:autoSpaceDN w:val="0"/>
              <w:spacing w:line="320" w:lineRule="exact"/>
              <w:jc w:val="left"/>
              <w:textAlignment w:val="center"/>
              <w:rPr>
                <w:rFonts w:ascii="仿宋_GB2312" w:eastAsia="仿宋_GB2312" w:cs="仿宋_GB2312"/>
                <w:color w:val="000000"/>
                <w:sz w:val="24"/>
              </w:rPr>
            </w:pPr>
          </w:p>
          <w:p>
            <w:pPr>
              <w:autoSpaceDN w:val="0"/>
              <w:spacing w:line="320" w:lineRule="exact"/>
              <w:jc w:val="left"/>
              <w:textAlignment w:val="center"/>
              <w:rPr>
                <w:rFonts w:ascii="仿宋_GB2312" w:eastAsia="仿宋_GB2312" w:cs="仿宋_GB2312"/>
                <w:color w:val="000000"/>
                <w:sz w:val="24"/>
              </w:rPr>
            </w:pPr>
            <w:r>
              <w:rPr>
                <w:rFonts w:hint="eastAsia" w:ascii="仿宋_GB2312" w:eastAsia="仿宋_GB2312" w:cs="仿宋_GB2312"/>
                <w:color w:val="000000"/>
                <w:sz w:val="24"/>
              </w:rPr>
              <w:t xml:space="preserve">                          </w:t>
            </w:r>
          </w:p>
          <w:p>
            <w:pPr>
              <w:autoSpaceDN w:val="0"/>
              <w:spacing w:line="320" w:lineRule="exact"/>
              <w:jc w:val="left"/>
              <w:textAlignment w:val="center"/>
              <w:rPr>
                <w:rFonts w:ascii="仿宋_GB2312" w:eastAsia="仿宋_GB2312" w:cs="仿宋_GB2312"/>
                <w:color w:val="000000"/>
                <w:sz w:val="24"/>
              </w:rPr>
            </w:pPr>
          </w:p>
          <w:p>
            <w:pPr>
              <w:autoSpaceDN w:val="0"/>
              <w:spacing w:line="320" w:lineRule="exact"/>
              <w:jc w:val="left"/>
              <w:textAlignment w:val="center"/>
              <w:rPr>
                <w:rFonts w:ascii="仿宋_GB2312" w:eastAsia="仿宋_GB2312" w:cs="仿宋_GB2312"/>
                <w:color w:val="000000"/>
                <w:sz w:val="24"/>
              </w:rPr>
            </w:pPr>
            <w:r>
              <w:rPr>
                <w:rFonts w:hint="eastAsia" w:ascii="仿宋_GB2312" w:eastAsia="仿宋_GB2312" w:cs="仿宋_GB2312"/>
                <w:color w:val="000000"/>
                <w:sz w:val="24"/>
              </w:rPr>
              <w:t xml:space="preserve">                                        部门（单位）负责人（签章）：</w:t>
            </w:r>
          </w:p>
          <w:p>
            <w:pPr>
              <w:autoSpaceDN w:val="0"/>
              <w:spacing w:line="320" w:lineRule="exact"/>
              <w:jc w:val="left"/>
              <w:textAlignment w:val="center"/>
              <w:rPr>
                <w:rFonts w:ascii="仿宋_GB2312" w:eastAsia="仿宋_GB2312" w:cs="仿宋_GB2312"/>
                <w:color w:val="000000"/>
                <w:sz w:val="24"/>
              </w:rPr>
            </w:pPr>
            <w:r>
              <w:rPr>
                <w:rFonts w:hint="eastAsia" w:ascii="仿宋_GB2312" w:eastAsia="仿宋_GB2312" w:cs="仿宋_GB2312"/>
                <w:color w:val="000000"/>
                <w:sz w:val="24"/>
              </w:rPr>
              <w:t xml:space="preserve">                                             年    月    日</w:t>
            </w:r>
          </w:p>
        </w:tc>
      </w:tr>
    </w:tbl>
    <w:tbl>
      <w:tblPr>
        <w:tblStyle w:val="10"/>
        <w:tblpPr w:leftFromText="180" w:rightFromText="180" w:vertAnchor="text" w:tblpX="10426" w:tblpY="-17436"/>
        <w:tblOverlap w:val="never"/>
        <w:tblW w:w="22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2261" w:type="dxa"/>
          </w:tcPr>
          <w:p>
            <w:pPr>
              <w:rPr>
                <w:rFonts w:hint="eastAsia" w:eastAsia="仿宋_GB2312" w:cs="仿宋_GB2312"/>
                <w:bCs/>
                <w:sz w:val="28"/>
                <w:szCs w:val="28"/>
                <w:vertAlign w:val="baseline"/>
              </w:rPr>
            </w:pPr>
          </w:p>
        </w:tc>
      </w:tr>
    </w:tbl>
    <w:p>
      <w:pPr>
        <w:rPr>
          <w:rFonts w:eastAsia="仿宋_GB2312" w:cs="仿宋_GB2312"/>
          <w:bCs/>
          <w:sz w:val="28"/>
          <w:szCs w:val="28"/>
        </w:rPr>
      </w:pPr>
      <w:r>
        <w:rPr>
          <w:rFonts w:hint="eastAsia" w:eastAsia="仿宋_GB2312" w:cs="仿宋_GB2312"/>
          <w:bCs/>
          <w:sz w:val="28"/>
          <w:szCs w:val="28"/>
        </w:rPr>
        <w:t>填报人（签名）：</w:t>
      </w:r>
      <w:r>
        <w:rPr>
          <w:rFonts w:eastAsia="仿宋_GB2312" w:cs="仿宋_GB2312"/>
          <w:bCs/>
          <w:sz w:val="28"/>
          <w:szCs w:val="28"/>
        </w:rPr>
        <w:t xml:space="preserve">                          </w:t>
      </w:r>
      <w:r>
        <w:rPr>
          <w:rFonts w:hint="eastAsia" w:eastAsia="仿宋_GB2312" w:cs="仿宋_GB2312"/>
          <w:bCs/>
          <w:sz w:val="28"/>
          <w:szCs w:val="28"/>
        </w:rPr>
        <w:t>联系电话：</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ind w:firstLine="893" w:firstLineChars="247"/>
              <w:rPr>
                <w:rFonts w:hint="eastAsia" w:ascii="宋体" w:hAnsi="宋体"/>
                <w:b/>
                <w:sz w:val="36"/>
                <w:szCs w:val="36"/>
              </w:rPr>
            </w:pPr>
            <w:r>
              <w:rPr>
                <w:rFonts w:hint="eastAsia" w:ascii="宋体" w:hAnsi="宋体"/>
                <w:b/>
                <w:sz w:val="36"/>
                <w:szCs w:val="36"/>
              </w:rPr>
              <w:t>岳阳县供销社</w:t>
            </w:r>
            <w:r>
              <w:rPr>
                <w:rFonts w:hint="eastAsia" w:ascii="宋体" w:hAnsi="宋体"/>
                <w:b/>
                <w:sz w:val="36"/>
                <w:szCs w:val="36"/>
                <w:lang w:val="en-US" w:eastAsia="zh-CN"/>
              </w:rPr>
              <w:t>2022</w:t>
            </w:r>
            <w:r>
              <w:rPr>
                <w:rFonts w:hint="eastAsia" w:ascii="宋体" w:hAnsi="宋体"/>
                <w:b/>
                <w:sz w:val="36"/>
                <w:szCs w:val="36"/>
              </w:rPr>
              <w:t>年部门整体财政支出绩效</w:t>
            </w:r>
          </w:p>
          <w:p>
            <w:pPr>
              <w:ind w:firstLine="3054" w:firstLineChars="845"/>
              <w:rPr>
                <w:rFonts w:hint="eastAsia" w:ascii="宋体" w:hAnsi="宋体"/>
                <w:b/>
                <w:sz w:val="36"/>
                <w:szCs w:val="36"/>
              </w:rPr>
            </w:pPr>
            <w:r>
              <w:rPr>
                <w:rFonts w:hint="eastAsia" w:ascii="宋体" w:hAnsi="宋体"/>
                <w:b/>
                <w:sz w:val="36"/>
                <w:szCs w:val="36"/>
              </w:rPr>
              <w:t xml:space="preserve">   自 评 报 告</w:t>
            </w:r>
          </w:p>
          <w:p>
            <w:pPr>
              <w:ind w:firstLine="2692" w:firstLineChars="745"/>
              <w:rPr>
                <w:rFonts w:hint="eastAsia" w:ascii="宋体" w:hAnsi="宋体"/>
                <w:b/>
                <w:sz w:val="36"/>
                <w:szCs w:val="36"/>
              </w:rPr>
            </w:pPr>
          </w:p>
          <w:p>
            <w:pPr>
              <w:rPr>
                <w:rFonts w:hint="eastAsia" w:ascii="仿宋_GB2312" w:hAnsi="仿宋_GB2312" w:eastAsia="仿宋_GB2312" w:cs="仿宋_GB2312"/>
                <w:sz w:val="28"/>
                <w:szCs w:val="28"/>
              </w:rPr>
            </w:pPr>
            <w:r>
              <w:rPr>
                <w:rFonts w:hint="eastAsia" w:ascii="仿宋_GB2312" w:eastAsia="仿宋_GB2312"/>
                <w:sz w:val="32"/>
                <w:szCs w:val="32"/>
              </w:rPr>
              <w:t>　　</w:t>
            </w:r>
            <w:r>
              <w:rPr>
                <w:rFonts w:hint="eastAsia" w:ascii="仿宋_GB2312" w:hAnsi="仿宋_GB2312" w:eastAsia="仿宋_GB2312" w:cs="仿宋_GB2312"/>
                <w:sz w:val="28"/>
                <w:szCs w:val="28"/>
              </w:rPr>
              <w:t> 岳阳县供销社</w:t>
            </w:r>
            <w:r>
              <w:rPr>
                <w:rFonts w:hint="eastAsia" w:ascii="仿宋_GB2312" w:hAnsi="仿宋_GB2312" w:eastAsia="仿宋_GB2312" w:cs="仿宋_GB2312"/>
                <w:color w:val="000000"/>
                <w:sz w:val="28"/>
                <w:szCs w:val="28"/>
              </w:rPr>
              <w:t>根据财政部《财政支出绩效评价管理暂行办法》（〔2011〕285号）、</w:t>
            </w:r>
            <w:r>
              <w:rPr>
                <w:rFonts w:hint="eastAsia" w:ascii="仿宋_GB2312" w:hAnsi="仿宋_GB2312" w:eastAsia="仿宋_GB2312" w:cs="仿宋_GB2312"/>
                <w:sz w:val="28"/>
                <w:szCs w:val="28"/>
              </w:rPr>
              <w:t>《湖南省人民政府全面推行预算绩效管理的意见》（湘政发[2012]33号）、</w:t>
            </w:r>
            <w:r>
              <w:rPr>
                <w:rFonts w:hint="eastAsia" w:ascii="仿宋_GB2312" w:hAnsi="仿宋_GB2312" w:eastAsia="仿宋_GB2312" w:cs="仿宋_GB2312"/>
                <w:color w:val="000000"/>
                <w:sz w:val="28"/>
                <w:szCs w:val="28"/>
              </w:rPr>
              <w:t>和岳阳县人民政府办公室《关于贯彻落实省政府全面推进预算绩效管理意见的通知》（岳政发〔2015〕6号）</w:t>
            </w:r>
            <w:r>
              <w:rPr>
                <w:rFonts w:hint="eastAsia" w:ascii="仿宋_GB2312" w:hAnsi="仿宋_GB2312" w:eastAsia="仿宋_GB2312" w:cs="仿宋_GB2312"/>
                <w:sz w:val="28"/>
                <w:szCs w:val="28"/>
              </w:rPr>
              <w:t>文件精神</w:t>
            </w:r>
            <w:r>
              <w:rPr>
                <w:rFonts w:hint="eastAsia" w:ascii="仿宋_GB2312" w:hAnsi="仿宋_GB2312" w:eastAsia="仿宋_GB2312" w:cs="仿宋_GB2312"/>
                <w:color w:val="000000"/>
                <w:sz w:val="28"/>
                <w:szCs w:val="28"/>
              </w:rPr>
              <w:t>，按照</w:t>
            </w:r>
            <w:r>
              <w:rPr>
                <w:rFonts w:hint="eastAsia" w:ascii="仿宋_GB2312" w:hAnsi="仿宋_GB2312" w:eastAsia="仿宋_GB2312" w:cs="仿宋_GB2312"/>
                <w:sz w:val="28"/>
                <w:szCs w:val="28"/>
              </w:rPr>
              <w:t>《岳阳县财政局关于全面开展</w:t>
            </w:r>
            <w:r>
              <w:rPr>
                <w:rFonts w:hint="eastAsia" w:ascii="仿宋_GB2312" w:hAnsi="仿宋_GB2312" w:eastAsia="仿宋_GB2312" w:cs="仿宋_GB2312"/>
                <w:sz w:val="28"/>
                <w:szCs w:val="28"/>
                <w:lang w:eastAsia="zh-CN"/>
              </w:rPr>
              <w:t>2022</w:t>
            </w:r>
            <w:r>
              <w:rPr>
                <w:rFonts w:hint="eastAsia" w:ascii="仿宋_GB2312" w:hAnsi="仿宋_GB2312" w:eastAsia="仿宋_GB2312" w:cs="仿宋_GB2312"/>
                <w:sz w:val="28"/>
                <w:szCs w:val="28"/>
              </w:rPr>
              <w:t>年度财政支出绩效自评工作的通知》</w:t>
            </w:r>
            <w:r>
              <w:rPr>
                <w:rFonts w:hint="eastAsia" w:ascii="仿宋_GB2312" w:hAnsi="仿宋_GB2312" w:eastAsia="仿宋_GB2312" w:cs="仿宋_GB2312"/>
                <w:sz w:val="28"/>
                <w:szCs w:val="28"/>
                <w:lang w:val="en-US" w:eastAsia="zh-CN"/>
              </w:rPr>
              <w:t>(岳县财发【2023】58号）</w:t>
            </w:r>
            <w:r>
              <w:rPr>
                <w:rFonts w:hint="eastAsia" w:ascii="仿宋_GB2312" w:hAnsi="仿宋_GB2312" w:eastAsia="仿宋_GB2312" w:cs="仿宋_GB2312"/>
                <w:sz w:val="28"/>
                <w:szCs w:val="28"/>
              </w:rPr>
              <w:t>的要求，强化绩效理念，提高财政资金使用效益，现就开展</w:t>
            </w:r>
            <w:r>
              <w:rPr>
                <w:rFonts w:hint="eastAsia" w:ascii="仿宋_GB2312" w:hAnsi="仿宋_GB2312" w:eastAsia="仿宋_GB2312" w:cs="仿宋_GB2312"/>
                <w:sz w:val="28"/>
                <w:szCs w:val="28"/>
                <w:lang w:eastAsia="zh-CN"/>
              </w:rPr>
              <w:t>2022</w:t>
            </w:r>
            <w:r>
              <w:rPr>
                <w:rFonts w:hint="eastAsia" w:ascii="仿宋_GB2312" w:hAnsi="仿宋_GB2312" w:eastAsia="仿宋_GB2312" w:cs="仿宋_GB2312"/>
                <w:sz w:val="28"/>
                <w:szCs w:val="28"/>
              </w:rPr>
              <w:t>年财政支出绩效自评。</w:t>
            </w:r>
          </w:p>
          <w:p>
            <w:pP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　　一、单位概况</w:t>
            </w:r>
            <w:bookmarkStart w:id="0" w:name="_GoBack"/>
            <w:bookmarkEnd w:id="0"/>
          </w:p>
          <w:p>
            <w:pPr>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eastAsia="zh-CN"/>
              </w:rPr>
              <w:t>2022</w:t>
            </w:r>
            <w:r>
              <w:rPr>
                <w:rFonts w:hint="eastAsia" w:ascii="仿宋_GB2312" w:hAnsi="仿宋_GB2312" w:eastAsia="仿宋_GB2312" w:cs="仿宋_GB2312"/>
                <w:sz w:val="28"/>
                <w:szCs w:val="28"/>
              </w:rPr>
              <w:t>年我社在职编制人数为3</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人，年末实有人数为</w:t>
            </w:r>
            <w:r>
              <w:rPr>
                <w:rFonts w:hint="eastAsia" w:ascii="仿宋_GB2312" w:hAnsi="仿宋_GB2312" w:eastAsia="仿宋_GB2312" w:cs="仿宋_GB2312"/>
                <w:sz w:val="28"/>
                <w:szCs w:val="28"/>
                <w:lang w:val="en-US" w:eastAsia="zh-CN"/>
              </w:rPr>
              <w:t>24</w:t>
            </w:r>
            <w:r>
              <w:rPr>
                <w:rFonts w:hint="eastAsia" w:ascii="仿宋_GB2312" w:hAnsi="仿宋_GB2312" w:eastAsia="仿宋_GB2312" w:cs="仿宋_GB2312"/>
                <w:sz w:val="28"/>
                <w:szCs w:val="28"/>
              </w:rPr>
              <w:t>人，退休</w:t>
            </w:r>
            <w:r>
              <w:rPr>
                <w:rFonts w:hint="eastAsia" w:ascii="仿宋_GB2312" w:hAnsi="仿宋_GB2312" w:eastAsia="仿宋_GB2312" w:cs="仿宋_GB2312"/>
                <w:sz w:val="28"/>
                <w:szCs w:val="28"/>
                <w:lang w:val="en-US" w:eastAsia="zh-CN"/>
              </w:rPr>
              <w:t>46</w:t>
            </w:r>
            <w:r>
              <w:rPr>
                <w:rFonts w:hint="eastAsia" w:ascii="仿宋_GB2312" w:hAnsi="仿宋_GB2312" w:eastAsia="仿宋_GB2312" w:cs="仿宋_GB2312"/>
                <w:sz w:val="28"/>
                <w:szCs w:val="28"/>
              </w:rPr>
              <w:t>人，机关设</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个股室，一个中心，下设</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个基层社和2个公司。</w:t>
            </w:r>
            <w:r>
              <w:rPr>
                <w:rFonts w:hint="eastAsia" w:ascii="仿宋_GB2312" w:hAnsi="仿宋_GB2312" w:eastAsia="仿宋_GB2312" w:cs="仿宋_GB2312"/>
                <w:sz w:val="28"/>
                <w:szCs w:val="28"/>
                <w:lang w:eastAsia="zh-CN"/>
              </w:rPr>
              <w:t>全年支出</w:t>
            </w:r>
            <w:r>
              <w:rPr>
                <w:rFonts w:hint="eastAsia" w:ascii="仿宋_GB2312" w:hAnsi="仿宋_GB2312" w:eastAsia="仿宋_GB2312" w:cs="仿宋_GB2312"/>
                <w:sz w:val="28"/>
                <w:szCs w:val="28"/>
                <w:lang w:val="en-US" w:eastAsia="zh-CN"/>
              </w:rPr>
              <w:t xml:space="preserve">961.45万元，主要用于单位工作人员津补贴发放和公用经费开支、深化供销改革、县茶产业发展、消费扶贫、乡镇资产处置返还等。  </w:t>
            </w:r>
            <w:r>
              <w:rPr>
                <w:rFonts w:hint="eastAsia" w:ascii="仿宋_GB2312" w:hAnsi="仿宋_GB2312" w:eastAsia="仿宋_GB2312" w:cs="仿宋_GB2312"/>
                <w:b/>
                <w:sz w:val="28"/>
                <w:szCs w:val="28"/>
              </w:rPr>
              <w:t>　　</w:t>
            </w:r>
          </w:p>
          <w:p>
            <w:pPr>
              <w:ind w:left="280" w:hanging="280" w:hangingChars="100"/>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lang w:eastAsia="zh-CN"/>
              </w:rPr>
              <w:t>二、单位整体支出管理</w:t>
            </w:r>
            <w:r>
              <w:rPr>
                <w:rFonts w:hint="eastAsia" w:ascii="仿宋_GB2312" w:hAnsi="仿宋_GB2312" w:eastAsia="仿宋_GB2312" w:cs="仿宋_GB2312"/>
                <w:b/>
                <w:bCs/>
                <w:sz w:val="28"/>
                <w:szCs w:val="28"/>
                <w:lang w:val="en-US" w:eastAsia="zh-CN"/>
              </w:rPr>
              <w:t>及使用情况</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社工作坚持“依章办事、服务大局、围绕中心、突出重点、求真务实”深刻领会中央“八项规定”和“六条禁令”，压缩非生产开支，进一步规范会计核算行为，成立了财务管理工作领导小组，制定了一系列财务管理制度，全部资金由我社财计股统一管理。我社在资金使用上一直按照国家财经法规和我社财务管理制度规定以及有关专项资金管理办法的规定收支，资金拨付有完整的审批程序和手续，按照财经制度的有关要求，做到专款专用，专人保管，</w:t>
            </w:r>
            <w:r>
              <w:rPr>
                <w:rFonts w:hint="eastAsia" w:ascii="仿宋_GB2312" w:hAnsi="仿宋_GB2312" w:eastAsia="仿宋_GB2312" w:cs="仿宋_GB2312"/>
                <w:sz w:val="28"/>
                <w:szCs w:val="28"/>
                <w:lang w:eastAsia="zh-CN"/>
              </w:rPr>
              <w:t>县社监事会</w:t>
            </w:r>
            <w:r>
              <w:rPr>
                <w:rFonts w:hint="eastAsia" w:ascii="仿宋_GB2312" w:hAnsi="仿宋_GB2312" w:eastAsia="仿宋_GB2312" w:cs="仿宋_GB2312"/>
                <w:sz w:val="28"/>
                <w:szCs w:val="28"/>
              </w:rPr>
              <w:t>对</w:t>
            </w:r>
            <w:r>
              <w:rPr>
                <w:rFonts w:hint="eastAsia" w:ascii="仿宋_GB2312" w:hAnsi="仿宋_GB2312" w:eastAsia="仿宋_GB2312" w:cs="仿宋_GB2312"/>
                <w:sz w:val="28"/>
                <w:szCs w:val="28"/>
                <w:lang w:eastAsia="zh-CN"/>
              </w:rPr>
              <w:t>各项财务</w:t>
            </w:r>
            <w:r>
              <w:rPr>
                <w:rFonts w:hint="eastAsia" w:ascii="仿宋_GB2312" w:hAnsi="仿宋_GB2312" w:eastAsia="仿宋_GB2312" w:cs="仿宋_GB2312"/>
                <w:sz w:val="28"/>
                <w:szCs w:val="28"/>
              </w:rPr>
              <w:t>资金的使用进行全程监督，保证资金使用的合规性。资金使用无截留、挤占、挪用、虚列支出等情况。相关发票由财务室审核后，报分管财务领导签字，再由主任签字同意报帐后到财务室结算。加强预算管理和执行力度，确保资金安全，有效运行，积极服务本单位发展，实现了年度收支平衡。一是</w:t>
            </w:r>
            <w:r>
              <w:rPr>
                <w:rFonts w:hint="eastAsia" w:ascii="仿宋_GB2312" w:hAnsi="仿宋_GB2312" w:eastAsia="仿宋_GB2312" w:cs="仿宋_GB2312"/>
                <w:sz w:val="28"/>
                <w:szCs w:val="28"/>
                <w:lang w:eastAsia="zh-CN"/>
              </w:rPr>
              <w:t>2022</w:t>
            </w:r>
            <w:r>
              <w:rPr>
                <w:rFonts w:hint="eastAsia" w:ascii="仿宋_GB2312" w:hAnsi="仿宋_GB2312" w:eastAsia="仿宋_GB2312" w:cs="仿宋_GB2312"/>
                <w:sz w:val="28"/>
                <w:szCs w:val="28"/>
              </w:rPr>
              <w:t>年基本支出</w:t>
            </w:r>
            <w:r>
              <w:rPr>
                <w:rFonts w:hint="eastAsia" w:ascii="仿宋_GB2312" w:hAnsi="仿宋_GB2312" w:eastAsia="仿宋_GB2312" w:cs="仿宋_GB2312"/>
                <w:sz w:val="28"/>
                <w:szCs w:val="28"/>
                <w:lang w:val="en-US" w:eastAsia="zh-CN"/>
              </w:rPr>
              <w:t>494.69</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其中：工资福利支出</w:t>
            </w:r>
            <w:r>
              <w:rPr>
                <w:rFonts w:hint="eastAsia" w:ascii="仿宋_GB2312" w:hAnsi="仿宋_GB2312" w:eastAsia="仿宋_GB2312" w:cs="仿宋_GB2312"/>
                <w:sz w:val="28"/>
                <w:szCs w:val="28"/>
                <w:lang w:val="en-US" w:eastAsia="zh-CN"/>
              </w:rPr>
              <w:t>379.33万</w:t>
            </w:r>
            <w:r>
              <w:rPr>
                <w:rFonts w:hint="eastAsia" w:ascii="仿宋_GB2312" w:hAnsi="仿宋_GB2312" w:eastAsia="仿宋_GB2312" w:cs="仿宋_GB2312"/>
                <w:sz w:val="28"/>
                <w:szCs w:val="28"/>
              </w:rPr>
              <w:t>元</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商品和服务支出</w:t>
            </w:r>
            <w:r>
              <w:rPr>
                <w:rFonts w:hint="eastAsia" w:ascii="仿宋_GB2312" w:hAnsi="仿宋_GB2312" w:eastAsia="仿宋_GB2312" w:cs="仿宋_GB2312"/>
                <w:sz w:val="28"/>
                <w:szCs w:val="28"/>
                <w:lang w:val="en-US" w:eastAsia="zh-CN"/>
              </w:rPr>
              <w:t>104.18</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eastAsia="zh-CN"/>
              </w:rPr>
              <w:t>、对个人和家庭补助</w:t>
            </w:r>
            <w:r>
              <w:rPr>
                <w:rFonts w:hint="eastAsia" w:ascii="仿宋_GB2312" w:hAnsi="仿宋_GB2312" w:eastAsia="仿宋_GB2312" w:cs="仿宋_GB2312"/>
                <w:sz w:val="28"/>
                <w:szCs w:val="28"/>
                <w:lang w:val="en-US" w:eastAsia="zh-CN"/>
              </w:rPr>
              <w:t>11.18万元</w:t>
            </w:r>
            <w:r>
              <w:rPr>
                <w:rFonts w:hint="eastAsia" w:ascii="仿宋_GB2312" w:hAnsi="仿宋_GB2312" w:eastAsia="仿宋_GB2312" w:cs="仿宋_GB2312"/>
                <w:sz w:val="28"/>
                <w:szCs w:val="28"/>
              </w:rPr>
              <w:t>未超支。二是严格控制“三公经费”管理，公务接待</w:t>
            </w:r>
            <w:r>
              <w:rPr>
                <w:rFonts w:hint="eastAsia" w:ascii="仿宋_GB2312" w:hAnsi="仿宋_GB2312" w:eastAsia="仿宋_GB2312" w:cs="仿宋_GB2312"/>
                <w:sz w:val="28"/>
                <w:szCs w:val="28"/>
                <w:lang w:val="en-US" w:eastAsia="zh-CN"/>
              </w:rPr>
              <w:t>1.28</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无因公出国支出。强化公车管理，建立建全公车管理制度，公车使用实行统一管理，统一调度，彻底杜绝公车私用现象，严格公务接待，规范接待标准；三是厉行节约，提高思想认识，树立节约观念，通过召开厉行节约、杜绝浪费会议，引导和规范全体工作人员从自身做起，从身边小事做起，倡导网络办公，促进办公低碳化，充分利用现在网络技术，通过邮箱、QQ、拷贝等方式传送普通文件资料，尽量减少文件印发。注重节俭，养成节约习惯，做到“人走灯灭”，下班及时关闭电脑、复印机等用电设备。</w:t>
            </w:r>
          </w:p>
          <w:p>
            <w:pP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　　三、绩效分析</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1、预算执行、（1）在职人员控制率。</w:t>
            </w:r>
            <w:r>
              <w:rPr>
                <w:rFonts w:hint="eastAsia" w:ascii="仿宋_GB2312" w:hAnsi="仿宋_GB2312" w:eastAsia="仿宋_GB2312" w:cs="仿宋_GB2312"/>
                <w:sz w:val="28"/>
                <w:szCs w:val="28"/>
                <w:lang w:eastAsia="zh-CN"/>
              </w:rPr>
              <w:t>2022</w:t>
            </w:r>
            <w:r>
              <w:rPr>
                <w:rFonts w:hint="eastAsia" w:ascii="仿宋_GB2312" w:hAnsi="仿宋_GB2312" w:eastAsia="仿宋_GB2312" w:cs="仿宋_GB2312"/>
                <w:sz w:val="28"/>
                <w:szCs w:val="28"/>
              </w:rPr>
              <w:t>年我社在职编制人数为3</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人，年末实有人数为</w:t>
            </w:r>
            <w:r>
              <w:rPr>
                <w:rFonts w:hint="eastAsia" w:ascii="仿宋_GB2312" w:hAnsi="仿宋_GB2312" w:eastAsia="仿宋_GB2312" w:cs="仿宋_GB2312"/>
                <w:sz w:val="28"/>
                <w:szCs w:val="28"/>
                <w:lang w:val="en-US" w:eastAsia="zh-CN"/>
              </w:rPr>
              <w:t>24</w:t>
            </w:r>
            <w:r>
              <w:rPr>
                <w:rFonts w:hint="eastAsia" w:ascii="仿宋_GB2312" w:hAnsi="仿宋_GB2312" w:eastAsia="仿宋_GB2312" w:cs="仿宋_GB2312"/>
                <w:sz w:val="28"/>
                <w:szCs w:val="28"/>
              </w:rPr>
              <w:t>人，控制率为100%，没有超编现象。(2)、预算完成率100%，年初预算收支</w:t>
            </w:r>
            <w:r>
              <w:rPr>
                <w:rFonts w:hint="eastAsia" w:ascii="仿宋_GB2312" w:hAnsi="仿宋_GB2312" w:eastAsia="仿宋_GB2312" w:cs="仿宋_GB2312"/>
                <w:sz w:val="28"/>
                <w:szCs w:val="28"/>
                <w:lang w:val="en-US" w:eastAsia="zh-CN"/>
              </w:rPr>
              <w:t>557.30</w:t>
            </w:r>
            <w:r>
              <w:rPr>
                <w:rFonts w:hint="eastAsia" w:ascii="仿宋_GB2312" w:hAnsi="仿宋_GB2312" w:eastAsia="仿宋_GB2312" w:cs="仿宋_GB2312"/>
                <w:sz w:val="28"/>
                <w:szCs w:val="28"/>
              </w:rPr>
              <w:t>万元，实际收支为</w:t>
            </w:r>
            <w:r>
              <w:rPr>
                <w:rFonts w:hint="eastAsia" w:ascii="仿宋_GB2312" w:hAnsi="仿宋_GB2312" w:eastAsia="仿宋_GB2312" w:cs="仿宋_GB2312"/>
                <w:sz w:val="28"/>
                <w:szCs w:val="28"/>
                <w:lang w:val="en-US" w:eastAsia="zh-CN"/>
              </w:rPr>
              <w:t>557.30</w:t>
            </w:r>
            <w:r>
              <w:rPr>
                <w:rFonts w:hint="eastAsia" w:ascii="仿宋_GB2312" w:hAnsi="仿宋_GB2312" w:eastAsia="仿宋_GB2312" w:cs="仿宋_GB2312"/>
                <w:sz w:val="28"/>
                <w:szCs w:val="28"/>
              </w:rPr>
              <w:t>万元。实现了年度未超支。</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2、预算管理。（1）控制日常公用经费开支，年日常公用经费</w:t>
            </w:r>
            <w:r>
              <w:rPr>
                <w:rFonts w:hint="eastAsia" w:ascii="仿宋_GB2312" w:hAnsi="仿宋_GB2312" w:eastAsia="仿宋_GB2312" w:cs="仿宋_GB2312"/>
                <w:sz w:val="28"/>
                <w:szCs w:val="28"/>
                <w:lang w:val="en-US" w:eastAsia="zh-CN"/>
              </w:rPr>
              <w:t>65.70</w:t>
            </w:r>
            <w:r>
              <w:rPr>
                <w:rFonts w:hint="eastAsia" w:ascii="仿宋_GB2312" w:hAnsi="仿宋_GB2312" w:eastAsia="仿宋_GB2312" w:cs="仿宋_GB2312"/>
                <w:sz w:val="28"/>
                <w:szCs w:val="28"/>
              </w:rPr>
              <w:t>万元，未超出预算</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（2）“三公”经费控制率100%，“三公”经费预算</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万元，本年“三公”经费支出</w:t>
            </w:r>
            <w:r>
              <w:rPr>
                <w:rFonts w:hint="eastAsia" w:ascii="仿宋_GB2312" w:hAnsi="仿宋_GB2312" w:eastAsia="仿宋_GB2312" w:cs="仿宋_GB2312"/>
                <w:sz w:val="28"/>
                <w:szCs w:val="28"/>
                <w:lang w:val="en-US" w:eastAsia="zh-CN"/>
              </w:rPr>
              <w:t>1.28</w:t>
            </w:r>
            <w:r>
              <w:rPr>
                <w:rFonts w:hint="eastAsia" w:ascii="仿宋_GB2312" w:hAnsi="仿宋_GB2312" w:eastAsia="仿宋_GB2312" w:cs="仿宋_GB2312"/>
                <w:sz w:val="28"/>
                <w:szCs w:val="28"/>
              </w:rPr>
              <w:t>万元，未超出预算。（3）管理制度健全性，</w:t>
            </w:r>
            <w:r>
              <w:rPr>
                <w:rFonts w:hint="eastAsia" w:ascii="仿宋_GB2312" w:hAnsi="仿宋_GB2312" w:eastAsia="仿宋_GB2312" w:cs="仿宋_GB2312"/>
                <w:sz w:val="28"/>
                <w:szCs w:val="28"/>
                <w:lang w:eastAsia="zh-CN"/>
              </w:rPr>
              <w:t>2022</w:t>
            </w:r>
            <w:r>
              <w:rPr>
                <w:rFonts w:hint="eastAsia" w:ascii="仿宋_GB2312" w:hAnsi="仿宋_GB2312" w:eastAsia="仿宋_GB2312" w:cs="仿宋_GB2312"/>
                <w:sz w:val="28"/>
                <w:szCs w:val="28"/>
              </w:rPr>
              <w:t>年我社制定了财务管理制度和会计核算等管理制度，制定财务职责，制定了厉行节约制度，管理制度依照相关国家的法律、法规而制定的，具有合法性、合规性、完整性；相关管理制度得到认真执行。（4）资金使用合规性，一切支出按照国家财经法规和财务管理制度规定以及专项资金管理办法的规定办理，财务人员认真审核每笔业务的合法性、真实性、手续完整性和资料的准确性。健全会计核算，按照国家统一会计制度的规定设置会计帐簿，依照规定进行会计处理，保证会计指标的口径一致。资金拨付有完善的审批程序和手续，支出符合部门预算批复的用途，资金使用无截留、挤占挪用、虚列支出等情况。（5）、预决算信息公开性，按照规定的内容、时间公开预算信息，做到基础数据信息和会计资料真实、完整、准确。</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3、职责履行。（1）各项工作实际完成情况，我社承担全县日用工业品、农业生产资料、农副产品的购进供应任务和资产管理工作，全年实现购进</w:t>
            </w:r>
            <w:r>
              <w:rPr>
                <w:rFonts w:hint="eastAsia" w:ascii="仿宋_GB2312" w:hAnsi="仿宋_GB2312" w:eastAsia="仿宋_GB2312" w:cs="仿宋_GB2312"/>
                <w:sz w:val="28"/>
                <w:szCs w:val="28"/>
                <w:lang w:val="en-US" w:eastAsia="zh-CN"/>
              </w:rPr>
              <w:t>2.76</w:t>
            </w:r>
            <w:r>
              <w:rPr>
                <w:rFonts w:hint="eastAsia" w:ascii="仿宋_GB2312" w:hAnsi="仿宋_GB2312" w:eastAsia="仿宋_GB2312" w:cs="仿宋_GB2312"/>
                <w:sz w:val="28"/>
                <w:szCs w:val="28"/>
              </w:rPr>
              <w:t>亿元，销售</w:t>
            </w:r>
            <w:r>
              <w:rPr>
                <w:rFonts w:hint="eastAsia" w:ascii="仿宋_GB2312" w:hAnsi="仿宋_GB2312" w:eastAsia="仿宋_GB2312" w:cs="仿宋_GB2312"/>
                <w:sz w:val="28"/>
                <w:szCs w:val="28"/>
                <w:lang w:val="en-US" w:eastAsia="zh-CN"/>
              </w:rPr>
              <w:t>2.85</w:t>
            </w:r>
            <w:r>
              <w:rPr>
                <w:rFonts w:hint="eastAsia" w:ascii="仿宋_GB2312" w:hAnsi="仿宋_GB2312" w:eastAsia="仿宋_GB2312" w:cs="仿宋_GB2312"/>
                <w:sz w:val="28"/>
                <w:szCs w:val="28"/>
              </w:rPr>
              <w:t>亿元，确保了社有资产的保值安全。履职效益较好，①经济效益和社会效益，我社年初将全年各项经济指标分解到各所属企业和基层社。经过全体干部职工的共同努力，全年实现商品销售</w:t>
            </w:r>
            <w:r>
              <w:rPr>
                <w:rFonts w:hint="eastAsia" w:ascii="仿宋_GB2312" w:hAnsi="仿宋_GB2312" w:eastAsia="仿宋_GB2312" w:cs="仿宋_GB2312"/>
                <w:sz w:val="28"/>
                <w:szCs w:val="28"/>
                <w:lang w:val="en-US" w:eastAsia="zh-CN"/>
              </w:rPr>
              <w:t>2.85</w:t>
            </w:r>
            <w:r>
              <w:rPr>
                <w:rFonts w:hint="eastAsia" w:ascii="仿宋_GB2312" w:hAnsi="仿宋_GB2312" w:eastAsia="仿宋_GB2312" w:cs="仿宋_GB2312"/>
                <w:sz w:val="28"/>
                <w:szCs w:val="28"/>
              </w:rPr>
              <w:t>亿元，商品购进</w:t>
            </w:r>
            <w:r>
              <w:rPr>
                <w:rFonts w:hint="eastAsia" w:ascii="仿宋_GB2312" w:hAnsi="仿宋_GB2312" w:eastAsia="仿宋_GB2312" w:cs="仿宋_GB2312"/>
                <w:sz w:val="28"/>
                <w:szCs w:val="28"/>
                <w:lang w:val="en-US" w:eastAsia="zh-CN"/>
              </w:rPr>
              <w:t>2.76</w:t>
            </w:r>
            <w:r>
              <w:rPr>
                <w:rFonts w:hint="eastAsia" w:ascii="仿宋_GB2312" w:hAnsi="仿宋_GB2312" w:eastAsia="仿宋_GB2312" w:cs="仿宋_GB2312"/>
                <w:sz w:val="28"/>
                <w:szCs w:val="28"/>
              </w:rPr>
              <w:t>亿元，保证了全县日用工业品、农业生产资料和农副产品的购进和供应，满足了全县生产、生活的基本需求，确保了社会稳定，达到了经济效益和社会效益的同步提高。②行政效能，我社高度重视行政效能建设工作，深入贯彻落实科学发展观，制定方案，明确工作职责。推进政务公开透明度，方便人民群众；明确相关股室的职责，端正工作态度，转变机关作风。认真履行好各自职责，来人、来电要热情；进一步精简、规范审批程序；加强经费及资产管理；充分利用网络提高办公效率，降低行政运行成本。（2）社会公众或服务对象满意度，</w:t>
            </w:r>
            <w:r>
              <w:rPr>
                <w:rFonts w:hint="eastAsia" w:ascii="仿宋_GB2312" w:hAnsi="仿宋_GB2312" w:eastAsia="仿宋_GB2312" w:cs="仿宋_GB2312"/>
                <w:sz w:val="28"/>
                <w:szCs w:val="28"/>
                <w:lang w:eastAsia="zh-CN"/>
              </w:rPr>
              <w:t>2022</w:t>
            </w:r>
            <w:r>
              <w:rPr>
                <w:rFonts w:hint="eastAsia" w:ascii="仿宋_GB2312" w:hAnsi="仿宋_GB2312" w:eastAsia="仿宋_GB2312" w:cs="仿宋_GB2312"/>
                <w:sz w:val="28"/>
                <w:szCs w:val="28"/>
              </w:rPr>
              <w:t>年我社在县委县政府正确领导下，通过一年的努力工作，全社上下全体干部职工切实转变工作作风，办事更极积极，态度更热情，使广大群众和服务对象更满意，满意率达到9</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%以上。</w:t>
            </w:r>
          </w:p>
          <w:p>
            <w:pPr>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四、存在的主要问题</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（1）日常公用经费开支中用于服务基层，为基层排忧解难方面支出所占比重偏低。</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（2）公务卡结算比率可以进一步提高。</w:t>
            </w:r>
          </w:p>
          <w:p>
            <w:pPr>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五、改进措施</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（1）进一步完善财务制度，规范财经纪律，严格控制非生产性开支，进一步提高公务卡结算比率。</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（2）充实财务人员，加强财务人员培训，不断提高财务人员素质。</w:t>
            </w:r>
          </w:p>
          <w:p>
            <w:pPr>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六、评分结论</w:t>
            </w:r>
          </w:p>
          <w:p>
            <w:pPr>
              <w:jc w:val="left"/>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综合以上各项指标，财务管理健全规范，没有发生违法违规现象，我社</w:t>
            </w:r>
            <w:r>
              <w:rPr>
                <w:rFonts w:hint="eastAsia" w:ascii="仿宋_GB2312" w:hAnsi="仿宋_GB2312" w:eastAsia="仿宋_GB2312" w:cs="仿宋_GB2312"/>
                <w:sz w:val="28"/>
                <w:szCs w:val="28"/>
                <w:lang w:eastAsia="zh-CN"/>
              </w:rPr>
              <w:t>2022</w:t>
            </w:r>
            <w:r>
              <w:rPr>
                <w:rFonts w:hint="eastAsia" w:ascii="仿宋_GB2312" w:hAnsi="仿宋_GB2312" w:eastAsia="仿宋_GB2312" w:cs="仿宋_GB2312"/>
                <w:sz w:val="28"/>
                <w:szCs w:val="28"/>
              </w:rPr>
              <w:t>年的部门整体支出绩效自我评价得到9</w:t>
            </w:r>
            <w:r>
              <w:rPr>
                <w:rFonts w:hint="eastAsia" w:ascii="仿宋_GB2312" w:hAnsi="仿宋_GB2312" w:eastAsia="仿宋_GB2312" w:cs="仿宋_GB2312"/>
                <w:sz w:val="28"/>
                <w:szCs w:val="28"/>
                <w:lang w:val="en-US" w:eastAsia="zh-CN"/>
              </w:rPr>
              <w:t>3.5</w:t>
            </w:r>
            <w:r>
              <w:rPr>
                <w:rFonts w:hint="eastAsia" w:ascii="仿宋_GB2312" w:hAnsi="仿宋_GB2312" w:eastAsia="仿宋_GB2312" w:cs="仿宋_GB2312"/>
                <w:sz w:val="28"/>
                <w:szCs w:val="28"/>
              </w:rPr>
              <w:t>分，自评结果：优秀。我社将在以后的工作中加强预算管理，严格控制各项经费的开支，提高经费的使用效率。</w:t>
            </w:r>
          </w:p>
          <w:p>
            <w:pPr>
              <w:spacing w:line="440" w:lineRule="exact"/>
              <w:ind w:firstLine="560" w:firstLineChars="200"/>
              <w:rPr>
                <w:rFonts w:hint="eastAsia" w:ascii="仿宋_GB2312" w:hAnsi="仿宋_GB2312" w:eastAsia="仿宋_GB2312" w:cs="仿宋_GB2312"/>
                <w:sz w:val="28"/>
                <w:szCs w:val="28"/>
              </w:rPr>
            </w:pPr>
          </w:p>
          <w:p>
            <w:pPr>
              <w:rPr>
                <w:rFonts w:eastAsia="楷体_GB2312"/>
                <w:bCs/>
                <w:sz w:val="28"/>
                <w:szCs w:val="28"/>
              </w:rPr>
            </w:pPr>
          </w:p>
        </w:tc>
      </w:tr>
    </w:tbl>
    <w:p>
      <w:pPr>
        <w:spacing w:line="348" w:lineRule="auto"/>
        <w:rPr>
          <w:rFonts w:hint="eastAsia" w:ascii="黑体" w:eastAsia="黑体" w:cs="黑体"/>
          <w:bCs/>
          <w:sz w:val="18"/>
          <w:szCs w:val="18"/>
          <w:lang w:val="en-US" w:eastAsia="zh-CN"/>
        </w:rPr>
      </w:pPr>
      <w:r>
        <w:rPr>
          <w:rFonts w:hint="eastAsia" w:ascii="黑体" w:eastAsia="黑体" w:cs="黑体"/>
          <w:bCs/>
          <w:sz w:val="18"/>
          <w:szCs w:val="18"/>
        </w:rPr>
        <w:t>附件3-1</w:t>
      </w:r>
      <w:r>
        <w:rPr>
          <w:rFonts w:hint="eastAsia" w:ascii="黑体" w:eastAsia="黑体" w:cs="黑体"/>
          <w:bCs/>
          <w:sz w:val="18"/>
          <w:szCs w:val="18"/>
          <w:lang w:val="en-US" w:eastAsia="zh-CN"/>
        </w:rPr>
        <w:t xml:space="preserve">            </w:t>
      </w:r>
    </w:p>
    <w:p>
      <w:pPr>
        <w:spacing w:line="348" w:lineRule="auto"/>
        <w:jc w:val="center"/>
        <w:rPr>
          <w:rFonts w:ascii="方正小标宋简体" w:eastAsia="方正小标宋简体"/>
          <w:b/>
          <w:bCs/>
          <w:sz w:val="38"/>
          <w:szCs w:val="38"/>
        </w:rPr>
      </w:pPr>
      <w:r>
        <w:rPr>
          <w:rFonts w:hint="eastAsia" w:ascii="方正小标宋简体" w:eastAsia="方正小标宋简体"/>
          <w:b/>
          <w:bCs/>
          <w:sz w:val="38"/>
          <w:szCs w:val="38"/>
        </w:rPr>
        <w:t>部门整体支出绩效评价评分表</w:t>
      </w:r>
    </w:p>
    <w:tbl>
      <w:tblPr>
        <w:tblStyle w:val="9"/>
        <w:tblW w:w="982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73"/>
        <w:gridCol w:w="988"/>
        <w:gridCol w:w="1044"/>
        <w:gridCol w:w="4935"/>
        <w:gridCol w:w="347"/>
        <w:gridCol w:w="738"/>
        <w:gridCol w:w="8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 w:hRule="atLeast"/>
          <w:jc w:val="center"/>
        </w:trPr>
        <w:tc>
          <w:tcPr>
            <w:tcW w:w="9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eastAsia="仿宋_GB2312" w:cs="宋体"/>
                <w:b/>
                <w:bCs/>
                <w:kern w:val="0"/>
                <w:sz w:val="18"/>
                <w:szCs w:val="18"/>
              </w:rPr>
            </w:pPr>
            <w:r>
              <w:rPr>
                <w:rFonts w:hint="eastAsia" w:ascii="仿宋_GB2312" w:eastAsia="仿宋_GB2312" w:cs="宋体"/>
                <w:b/>
                <w:bCs/>
                <w:kern w:val="0"/>
                <w:sz w:val="18"/>
                <w:szCs w:val="18"/>
              </w:rPr>
              <w:t>一级指标</w:t>
            </w:r>
          </w:p>
        </w:tc>
        <w:tc>
          <w:tcPr>
            <w:tcW w:w="9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eastAsia="仿宋_GB2312" w:cs="宋体"/>
                <w:b/>
                <w:bCs/>
                <w:kern w:val="0"/>
                <w:sz w:val="18"/>
                <w:szCs w:val="18"/>
              </w:rPr>
            </w:pPr>
            <w:r>
              <w:rPr>
                <w:rFonts w:hint="eastAsia" w:ascii="仿宋_GB2312" w:eastAsia="仿宋_GB2312" w:cs="宋体"/>
                <w:b/>
                <w:bCs/>
                <w:kern w:val="0"/>
                <w:sz w:val="18"/>
                <w:szCs w:val="18"/>
              </w:rPr>
              <w:t>二级指标</w:t>
            </w:r>
          </w:p>
        </w:tc>
        <w:tc>
          <w:tcPr>
            <w:tcW w:w="104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eastAsia="仿宋_GB2312" w:cs="宋体"/>
                <w:b/>
                <w:bCs/>
                <w:kern w:val="0"/>
                <w:sz w:val="18"/>
                <w:szCs w:val="18"/>
              </w:rPr>
            </w:pPr>
            <w:r>
              <w:rPr>
                <w:rFonts w:hint="eastAsia" w:ascii="仿宋_GB2312" w:eastAsia="仿宋_GB2312" w:cs="宋体"/>
                <w:b/>
                <w:bCs/>
                <w:kern w:val="0"/>
                <w:sz w:val="18"/>
                <w:szCs w:val="18"/>
              </w:rPr>
              <w:t>三级指标</w:t>
            </w:r>
          </w:p>
        </w:tc>
        <w:tc>
          <w:tcPr>
            <w:tcW w:w="493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eastAsia="仿宋_GB2312" w:cs="宋体"/>
                <w:b/>
                <w:bCs/>
                <w:kern w:val="0"/>
                <w:sz w:val="18"/>
                <w:szCs w:val="18"/>
              </w:rPr>
            </w:pPr>
            <w:r>
              <w:rPr>
                <w:rFonts w:hint="eastAsia" w:ascii="仿宋_GB2312" w:eastAsia="仿宋_GB2312" w:cs="宋体"/>
                <w:b/>
                <w:bCs/>
                <w:kern w:val="0"/>
                <w:sz w:val="18"/>
                <w:szCs w:val="18"/>
              </w:rPr>
              <w:t>评分标准</w:t>
            </w:r>
          </w:p>
        </w:tc>
        <w:tc>
          <w:tcPr>
            <w:tcW w:w="34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eastAsia="仿宋_GB2312" w:cs="宋体"/>
                <w:b/>
                <w:bCs/>
                <w:kern w:val="0"/>
                <w:sz w:val="18"/>
                <w:szCs w:val="18"/>
              </w:rPr>
            </w:pPr>
            <w:r>
              <w:rPr>
                <w:rFonts w:hint="eastAsia" w:ascii="仿宋_GB2312" w:eastAsia="仿宋_GB2312" w:cs="宋体"/>
                <w:b/>
                <w:bCs/>
                <w:kern w:val="0"/>
                <w:sz w:val="18"/>
                <w:szCs w:val="18"/>
              </w:rPr>
              <w:t>分值</w:t>
            </w:r>
          </w:p>
        </w:tc>
        <w:tc>
          <w:tcPr>
            <w:tcW w:w="738"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eastAsia="仿宋_GB2312" w:cs="宋体"/>
                <w:b/>
                <w:bCs/>
                <w:kern w:val="0"/>
                <w:sz w:val="18"/>
                <w:szCs w:val="18"/>
              </w:rPr>
            </w:pPr>
            <w:r>
              <w:rPr>
                <w:rFonts w:hint="eastAsia" w:ascii="仿宋_GB2312" w:eastAsia="仿宋_GB2312" w:cs="宋体"/>
                <w:b/>
                <w:bCs/>
                <w:kern w:val="0"/>
                <w:sz w:val="18"/>
                <w:szCs w:val="18"/>
              </w:rPr>
              <w:t>自评得分</w:t>
            </w:r>
          </w:p>
        </w:tc>
        <w:tc>
          <w:tcPr>
            <w:tcW w:w="80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eastAsia="仿宋_GB2312" w:cs="宋体"/>
                <w:b/>
                <w:bCs/>
                <w:spacing w:val="-10"/>
                <w:kern w:val="0"/>
                <w:sz w:val="18"/>
                <w:szCs w:val="18"/>
              </w:rPr>
            </w:pPr>
            <w:r>
              <w:rPr>
                <w:rFonts w:hint="eastAsia" w:ascii="仿宋_GB2312" w:eastAsia="仿宋_GB2312" w:cs="宋体"/>
                <w:b/>
                <w:bCs/>
                <w:spacing w:val="-10"/>
                <w:kern w:val="0"/>
                <w:sz w:val="18"/>
                <w:szCs w:val="18"/>
              </w:rPr>
              <w:t>扣分原因和其他说明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 w:hRule="atLeast"/>
          <w:jc w:val="center"/>
        </w:trPr>
        <w:tc>
          <w:tcPr>
            <w:tcW w:w="97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eastAsia="仿宋_GB2312" w:cs="宋体"/>
                <w:kern w:val="0"/>
                <w:sz w:val="18"/>
                <w:szCs w:val="18"/>
                <w:lang w:eastAsia="zh-CN"/>
              </w:rPr>
            </w:pPr>
            <w:r>
              <w:rPr>
                <w:rFonts w:hint="eastAsia" w:ascii="仿宋_GB2312" w:eastAsia="仿宋_GB2312" w:cs="宋体"/>
                <w:kern w:val="0"/>
                <w:sz w:val="18"/>
                <w:szCs w:val="18"/>
              </w:rPr>
              <w:t>投  入</w:t>
            </w:r>
          </w:p>
          <w:p>
            <w:pPr>
              <w:widowControl/>
              <w:spacing w:line="240" w:lineRule="exact"/>
              <w:jc w:val="center"/>
              <w:rPr>
                <w:rFonts w:ascii="仿宋_GB2312" w:eastAsia="仿宋_GB2312" w:cs="宋体"/>
                <w:kern w:val="0"/>
                <w:sz w:val="18"/>
                <w:szCs w:val="18"/>
              </w:rPr>
            </w:pPr>
            <w:r>
              <w:rPr>
                <w:rFonts w:hint="eastAsia" w:ascii="仿宋_GB2312" w:eastAsia="仿宋_GB2312" w:cs="宋体"/>
                <w:kern w:val="0"/>
                <w:sz w:val="18"/>
                <w:szCs w:val="18"/>
              </w:rPr>
              <w:t>（15分）</w:t>
            </w:r>
          </w:p>
        </w:tc>
        <w:tc>
          <w:tcPr>
            <w:tcW w:w="9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eastAsia="仿宋_GB2312" w:cs="宋体"/>
                <w:kern w:val="0"/>
                <w:sz w:val="18"/>
                <w:szCs w:val="18"/>
                <w:lang w:eastAsia="zh-CN"/>
              </w:rPr>
            </w:pPr>
            <w:r>
              <w:rPr>
                <w:rFonts w:hint="eastAsia" w:ascii="仿宋_GB2312" w:eastAsia="仿宋_GB2312" w:cs="宋体"/>
                <w:kern w:val="0"/>
                <w:sz w:val="18"/>
                <w:szCs w:val="18"/>
              </w:rPr>
              <w:t>预算配置</w:t>
            </w:r>
          </w:p>
          <w:p>
            <w:pPr>
              <w:widowControl/>
              <w:spacing w:line="240" w:lineRule="exact"/>
              <w:jc w:val="center"/>
              <w:rPr>
                <w:rFonts w:ascii="仿宋_GB2312" w:eastAsia="仿宋_GB2312" w:cs="宋体"/>
                <w:kern w:val="0"/>
                <w:sz w:val="18"/>
                <w:szCs w:val="18"/>
              </w:rPr>
            </w:pPr>
            <w:r>
              <w:rPr>
                <w:rFonts w:hint="eastAsia" w:ascii="仿宋_GB2312" w:eastAsia="仿宋_GB2312" w:cs="宋体"/>
                <w:kern w:val="0"/>
                <w:sz w:val="18"/>
                <w:szCs w:val="18"/>
              </w:rPr>
              <w:t>（15分）</w:t>
            </w:r>
          </w:p>
        </w:tc>
        <w:tc>
          <w:tcPr>
            <w:tcW w:w="1044" w:type="dxa"/>
            <w:tcBorders>
              <w:top w:val="nil"/>
              <w:left w:val="nil"/>
              <w:bottom w:val="single" w:color="auto" w:sz="4" w:space="0"/>
              <w:right w:val="single" w:color="auto" w:sz="4" w:space="0"/>
            </w:tcBorders>
            <w:vAlign w:val="center"/>
          </w:tcPr>
          <w:p>
            <w:pPr>
              <w:widowControl/>
              <w:spacing w:line="240" w:lineRule="exact"/>
              <w:jc w:val="center"/>
              <w:rPr>
                <w:rFonts w:ascii="仿宋_GB2312" w:eastAsia="仿宋_GB2312" w:cs="宋体"/>
                <w:kern w:val="0"/>
                <w:sz w:val="18"/>
                <w:szCs w:val="18"/>
              </w:rPr>
            </w:pPr>
            <w:r>
              <w:rPr>
                <w:rFonts w:hint="eastAsia" w:ascii="仿宋_GB2312" w:eastAsia="仿宋_GB2312" w:cs="宋体"/>
                <w:kern w:val="0"/>
                <w:sz w:val="18"/>
                <w:szCs w:val="18"/>
              </w:rPr>
              <w:t>财政供养人员</w:t>
            </w:r>
          </w:p>
          <w:p>
            <w:pPr>
              <w:widowControl/>
              <w:spacing w:line="240" w:lineRule="exact"/>
              <w:jc w:val="center"/>
              <w:rPr>
                <w:rFonts w:ascii="仿宋_GB2312" w:eastAsia="仿宋_GB2312" w:cs="宋体"/>
                <w:kern w:val="0"/>
                <w:sz w:val="18"/>
                <w:szCs w:val="18"/>
              </w:rPr>
            </w:pPr>
            <w:r>
              <w:rPr>
                <w:rFonts w:hint="eastAsia" w:ascii="仿宋_GB2312" w:eastAsia="仿宋_GB2312" w:cs="宋体"/>
                <w:kern w:val="0"/>
                <w:sz w:val="18"/>
                <w:szCs w:val="18"/>
              </w:rPr>
              <w:t>控制率</w:t>
            </w:r>
          </w:p>
        </w:tc>
        <w:tc>
          <w:tcPr>
            <w:tcW w:w="4935" w:type="dxa"/>
            <w:tcBorders>
              <w:top w:val="nil"/>
              <w:left w:val="nil"/>
              <w:bottom w:val="single" w:color="auto" w:sz="4" w:space="0"/>
              <w:right w:val="single" w:color="auto" w:sz="4" w:space="0"/>
            </w:tcBorders>
            <w:vAlign w:val="center"/>
          </w:tcPr>
          <w:p>
            <w:pPr>
              <w:widowControl/>
              <w:spacing w:line="240" w:lineRule="exact"/>
              <w:jc w:val="left"/>
              <w:rPr>
                <w:rFonts w:ascii="仿宋_GB2312" w:eastAsia="仿宋_GB2312" w:cs="宋体"/>
                <w:kern w:val="0"/>
                <w:sz w:val="18"/>
                <w:szCs w:val="18"/>
              </w:rPr>
            </w:pPr>
            <w:r>
              <w:rPr>
                <w:rFonts w:hint="eastAsia" w:ascii="仿宋_GB2312" w:eastAsia="仿宋_GB2312" w:cs="宋体"/>
                <w:kern w:val="0"/>
                <w:sz w:val="18"/>
                <w:szCs w:val="18"/>
              </w:rPr>
              <w:t>以100%为标准。在职人员控制率</w:t>
            </w:r>
            <w:r>
              <w:rPr>
                <w:rFonts w:hint="eastAsia" w:ascii="宋体" w:cs="宋体"/>
                <w:kern w:val="0"/>
                <w:sz w:val="18"/>
                <w:szCs w:val="18"/>
              </w:rPr>
              <w:t>≦</w:t>
            </w:r>
            <w:r>
              <w:rPr>
                <w:rFonts w:hint="eastAsia" w:ascii="仿宋_GB2312" w:eastAsia="仿宋_GB2312" w:cs="宋体"/>
                <w:kern w:val="0"/>
                <w:sz w:val="18"/>
                <w:szCs w:val="18"/>
              </w:rPr>
              <w:t>100%，计5分；每超过一个百分点扣0.5分，扣完为止。</w:t>
            </w:r>
          </w:p>
        </w:tc>
        <w:tc>
          <w:tcPr>
            <w:tcW w:w="347" w:type="dxa"/>
            <w:tcBorders>
              <w:top w:val="nil"/>
              <w:left w:val="nil"/>
              <w:bottom w:val="single" w:color="auto" w:sz="4" w:space="0"/>
              <w:right w:val="single" w:color="auto" w:sz="4" w:space="0"/>
            </w:tcBorders>
            <w:vAlign w:val="center"/>
          </w:tcPr>
          <w:p>
            <w:pPr>
              <w:widowControl/>
              <w:spacing w:line="240" w:lineRule="exact"/>
              <w:jc w:val="center"/>
              <w:rPr>
                <w:rFonts w:ascii="仿宋_GB2312" w:eastAsia="仿宋_GB2312" w:cs="宋体"/>
                <w:kern w:val="0"/>
                <w:sz w:val="18"/>
                <w:szCs w:val="18"/>
              </w:rPr>
            </w:pPr>
            <w:r>
              <w:rPr>
                <w:rFonts w:hint="eastAsia" w:ascii="仿宋_GB2312" w:eastAsia="仿宋_GB2312" w:cs="宋体"/>
                <w:kern w:val="0"/>
                <w:sz w:val="18"/>
                <w:szCs w:val="18"/>
              </w:rPr>
              <w:t>5</w:t>
            </w:r>
          </w:p>
        </w:tc>
        <w:tc>
          <w:tcPr>
            <w:tcW w:w="73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eastAsia="仿宋_GB2312" w:cs="宋体"/>
                <w:color w:val="000000"/>
                <w:kern w:val="0"/>
                <w:sz w:val="18"/>
                <w:szCs w:val="18"/>
                <w:lang w:val="en-US" w:eastAsia="zh-CN"/>
              </w:rPr>
            </w:pPr>
            <w:r>
              <w:rPr>
                <w:rFonts w:hint="eastAsia" w:ascii="仿宋_GB2312" w:eastAsia="仿宋_GB2312" w:cs="宋体"/>
                <w:color w:val="000000"/>
                <w:kern w:val="0"/>
                <w:sz w:val="18"/>
                <w:szCs w:val="18"/>
                <w:lang w:val="en-US" w:eastAsia="zh-CN"/>
              </w:rPr>
              <w:t>5</w:t>
            </w:r>
          </w:p>
        </w:tc>
        <w:tc>
          <w:tcPr>
            <w:tcW w:w="801" w:type="dxa"/>
            <w:tcBorders>
              <w:top w:val="nil"/>
              <w:left w:val="nil"/>
              <w:bottom w:val="single" w:color="auto" w:sz="4" w:space="0"/>
              <w:right w:val="single" w:color="auto" w:sz="4" w:space="0"/>
            </w:tcBorders>
            <w:vAlign w:val="center"/>
          </w:tcPr>
          <w:p>
            <w:pPr>
              <w:widowControl/>
              <w:spacing w:line="240" w:lineRule="exact"/>
              <w:jc w:val="left"/>
              <w:rPr>
                <w:rFonts w:ascii="仿宋_GB2312"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73" w:type="dxa"/>
            <w:vMerge w:val="continue"/>
            <w:tcBorders>
              <w:top w:val="nil"/>
              <w:left w:val="single" w:color="auto" w:sz="4" w:space="0"/>
              <w:bottom w:val="single" w:color="auto" w:sz="4" w:space="0"/>
              <w:right w:val="single" w:color="auto" w:sz="4" w:space="0"/>
            </w:tcBorders>
            <w:vAlign w:val="center"/>
          </w:tcPr>
          <w:p/>
        </w:tc>
        <w:tc>
          <w:tcPr>
            <w:tcW w:w="988" w:type="dxa"/>
            <w:vMerge w:val="continue"/>
            <w:tcBorders>
              <w:top w:val="nil"/>
              <w:left w:val="single" w:color="auto" w:sz="4" w:space="0"/>
              <w:bottom w:val="single" w:color="auto" w:sz="4" w:space="0"/>
              <w:right w:val="single" w:color="auto" w:sz="4" w:space="0"/>
            </w:tcBorders>
            <w:vAlign w:val="center"/>
          </w:tcPr>
          <w:p/>
        </w:tc>
        <w:tc>
          <w:tcPr>
            <w:tcW w:w="1044"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eastAsia="仿宋_GB2312" w:cs="宋体"/>
                <w:kern w:val="0"/>
                <w:sz w:val="18"/>
                <w:szCs w:val="18"/>
                <w:lang w:eastAsia="zh-CN"/>
              </w:rPr>
            </w:pPr>
            <w:r>
              <w:rPr>
                <w:rFonts w:hint="eastAsia" w:ascii="仿宋_GB2312" w:eastAsia="仿宋_GB2312" w:cs="宋体"/>
                <w:kern w:val="0"/>
                <w:sz w:val="18"/>
                <w:szCs w:val="18"/>
              </w:rPr>
              <w:t>“三公经费”</w:t>
            </w:r>
          </w:p>
          <w:p>
            <w:pPr>
              <w:widowControl/>
              <w:spacing w:line="240" w:lineRule="exact"/>
              <w:jc w:val="center"/>
              <w:rPr>
                <w:rFonts w:ascii="仿宋_GB2312" w:eastAsia="仿宋_GB2312" w:cs="宋体"/>
                <w:kern w:val="0"/>
                <w:sz w:val="18"/>
                <w:szCs w:val="18"/>
              </w:rPr>
            </w:pPr>
            <w:r>
              <w:rPr>
                <w:rFonts w:hint="eastAsia" w:ascii="仿宋_GB2312" w:eastAsia="仿宋_GB2312" w:cs="宋体"/>
                <w:kern w:val="0"/>
                <w:sz w:val="18"/>
                <w:szCs w:val="18"/>
              </w:rPr>
              <w:t>变动率</w:t>
            </w:r>
          </w:p>
        </w:tc>
        <w:tc>
          <w:tcPr>
            <w:tcW w:w="4935"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eastAsia="仿宋_GB2312" w:cs="宋体"/>
                <w:kern w:val="0"/>
                <w:sz w:val="18"/>
                <w:szCs w:val="18"/>
                <w:lang w:eastAsia="zh-CN"/>
              </w:rPr>
            </w:pPr>
            <w:r>
              <w:rPr>
                <w:rFonts w:hint="eastAsia" w:ascii="仿宋_GB2312" w:eastAsia="仿宋_GB2312" w:cs="宋体"/>
                <w:kern w:val="0"/>
                <w:sz w:val="18"/>
                <w:szCs w:val="18"/>
              </w:rPr>
              <w:t>“三公经费”变动率</w:t>
            </w:r>
            <w:r>
              <w:rPr>
                <w:rFonts w:hint="eastAsia" w:ascii="宋体" w:cs="宋体"/>
                <w:kern w:val="0"/>
                <w:sz w:val="18"/>
                <w:szCs w:val="18"/>
              </w:rPr>
              <w:t>≦</w:t>
            </w:r>
            <w:r>
              <w:rPr>
                <w:rFonts w:hint="eastAsia" w:ascii="仿宋_GB2312" w:eastAsia="仿宋_GB2312" w:cs="宋体"/>
                <w:kern w:val="0"/>
                <w:sz w:val="18"/>
                <w:szCs w:val="18"/>
              </w:rPr>
              <w:t>0,计5分；</w:t>
            </w:r>
          </w:p>
          <w:p>
            <w:pPr>
              <w:widowControl/>
              <w:spacing w:line="240" w:lineRule="exact"/>
              <w:jc w:val="left"/>
              <w:rPr>
                <w:rFonts w:ascii="仿宋_GB2312" w:eastAsia="仿宋_GB2312" w:cs="宋体"/>
                <w:kern w:val="0"/>
                <w:sz w:val="18"/>
                <w:szCs w:val="18"/>
              </w:rPr>
            </w:pPr>
            <w:r>
              <w:rPr>
                <w:rFonts w:hint="eastAsia" w:ascii="仿宋_GB2312" w:eastAsia="仿宋_GB2312" w:cs="宋体"/>
                <w:kern w:val="0"/>
                <w:sz w:val="18"/>
                <w:szCs w:val="18"/>
              </w:rPr>
              <w:t>“三公经费”＞0，每超过一个百分点扣0.5分，扣完为止。</w:t>
            </w:r>
          </w:p>
        </w:tc>
        <w:tc>
          <w:tcPr>
            <w:tcW w:w="347" w:type="dxa"/>
            <w:tcBorders>
              <w:top w:val="nil"/>
              <w:left w:val="nil"/>
              <w:bottom w:val="single" w:color="auto" w:sz="4" w:space="0"/>
              <w:right w:val="single" w:color="auto" w:sz="4" w:space="0"/>
            </w:tcBorders>
            <w:vAlign w:val="center"/>
          </w:tcPr>
          <w:p>
            <w:pPr>
              <w:widowControl/>
              <w:spacing w:line="240" w:lineRule="exact"/>
              <w:jc w:val="center"/>
              <w:rPr>
                <w:rFonts w:ascii="仿宋_GB2312" w:eastAsia="仿宋_GB2312" w:cs="宋体"/>
                <w:kern w:val="0"/>
                <w:sz w:val="18"/>
                <w:szCs w:val="18"/>
              </w:rPr>
            </w:pPr>
            <w:r>
              <w:rPr>
                <w:rFonts w:hint="eastAsia" w:ascii="仿宋_GB2312" w:eastAsia="仿宋_GB2312" w:cs="宋体"/>
                <w:kern w:val="0"/>
                <w:sz w:val="18"/>
                <w:szCs w:val="18"/>
              </w:rPr>
              <w:t>5</w:t>
            </w:r>
          </w:p>
        </w:tc>
        <w:tc>
          <w:tcPr>
            <w:tcW w:w="73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eastAsia="仿宋_GB2312" w:cs="宋体"/>
                <w:color w:val="000000"/>
                <w:kern w:val="0"/>
                <w:sz w:val="18"/>
                <w:szCs w:val="18"/>
                <w:lang w:val="en-US" w:eastAsia="zh-CN"/>
              </w:rPr>
            </w:pPr>
            <w:r>
              <w:rPr>
                <w:rFonts w:hint="eastAsia" w:ascii="仿宋_GB2312" w:eastAsia="仿宋_GB2312" w:cs="宋体"/>
                <w:color w:val="000000"/>
                <w:kern w:val="0"/>
                <w:sz w:val="18"/>
                <w:szCs w:val="18"/>
                <w:lang w:val="en-US" w:eastAsia="zh-CN"/>
              </w:rPr>
              <w:t>5</w:t>
            </w:r>
          </w:p>
        </w:tc>
        <w:tc>
          <w:tcPr>
            <w:tcW w:w="801" w:type="dxa"/>
            <w:tcBorders>
              <w:top w:val="nil"/>
              <w:left w:val="nil"/>
              <w:bottom w:val="single" w:color="auto" w:sz="4" w:space="0"/>
              <w:right w:val="single" w:color="auto" w:sz="4" w:space="0"/>
            </w:tcBorders>
            <w:vAlign w:val="center"/>
          </w:tcPr>
          <w:p>
            <w:pPr>
              <w:widowControl/>
              <w:spacing w:line="240" w:lineRule="exact"/>
              <w:jc w:val="left"/>
              <w:rPr>
                <w:rFonts w:ascii="仿宋_GB2312"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 w:hRule="atLeast"/>
          <w:jc w:val="center"/>
        </w:trPr>
        <w:tc>
          <w:tcPr>
            <w:tcW w:w="973" w:type="dxa"/>
            <w:vMerge w:val="continue"/>
            <w:tcBorders>
              <w:top w:val="nil"/>
              <w:left w:val="single" w:color="auto" w:sz="4" w:space="0"/>
              <w:bottom w:val="single" w:color="auto" w:sz="4" w:space="0"/>
              <w:right w:val="single" w:color="auto" w:sz="4" w:space="0"/>
            </w:tcBorders>
            <w:vAlign w:val="center"/>
          </w:tcPr>
          <w:p/>
        </w:tc>
        <w:tc>
          <w:tcPr>
            <w:tcW w:w="988" w:type="dxa"/>
            <w:vMerge w:val="continue"/>
            <w:tcBorders>
              <w:top w:val="nil"/>
              <w:left w:val="single" w:color="auto" w:sz="4" w:space="0"/>
              <w:bottom w:val="single" w:color="auto" w:sz="4" w:space="0"/>
              <w:right w:val="single" w:color="auto" w:sz="4" w:space="0"/>
            </w:tcBorders>
            <w:vAlign w:val="center"/>
          </w:tcPr>
          <w:p/>
        </w:tc>
        <w:tc>
          <w:tcPr>
            <w:tcW w:w="1044"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eastAsia="仿宋_GB2312" w:cs="宋体"/>
                <w:kern w:val="0"/>
                <w:sz w:val="18"/>
                <w:szCs w:val="18"/>
                <w:lang w:eastAsia="zh-CN"/>
              </w:rPr>
            </w:pPr>
            <w:r>
              <w:rPr>
                <w:rFonts w:hint="eastAsia" w:ascii="仿宋_GB2312" w:eastAsia="仿宋_GB2312" w:cs="宋体"/>
                <w:kern w:val="0"/>
                <w:sz w:val="18"/>
                <w:szCs w:val="18"/>
              </w:rPr>
              <w:t>重点支出</w:t>
            </w:r>
          </w:p>
          <w:p>
            <w:pPr>
              <w:widowControl/>
              <w:spacing w:line="240" w:lineRule="exact"/>
              <w:jc w:val="center"/>
              <w:rPr>
                <w:rFonts w:ascii="仿宋_GB2312" w:eastAsia="仿宋_GB2312" w:cs="宋体"/>
                <w:kern w:val="0"/>
                <w:sz w:val="18"/>
                <w:szCs w:val="18"/>
              </w:rPr>
            </w:pPr>
            <w:r>
              <w:rPr>
                <w:rFonts w:hint="eastAsia" w:ascii="仿宋_GB2312" w:eastAsia="仿宋_GB2312" w:cs="宋体"/>
                <w:kern w:val="0"/>
                <w:sz w:val="18"/>
                <w:szCs w:val="18"/>
              </w:rPr>
              <w:t>安排率</w:t>
            </w:r>
          </w:p>
        </w:tc>
        <w:tc>
          <w:tcPr>
            <w:tcW w:w="4935" w:type="dxa"/>
            <w:tcBorders>
              <w:top w:val="nil"/>
              <w:left w:val="nil"/>
              <w:bottom w:val="single" w:color="auto" w:sz="4" w:space="0"/>
              <w:right w:val="single" w:color="auto" w:sz="4" w:space="0"/>
            </w:tcBorders>
            <w:vAlign w:val="center"/>
          </w:tcPr>
          <w:p>
            <w:pPr>
              <w:widowControl/>
              <w:spacing w:line="240" w:lineRule="exact"/>
              <w:jc w:val="left"/>
              <w:rPr>
                <w:rFonts w:ascii="仿宋_GB2312" w:eastAsia="仿宋_GB2312" w:cs="宋体"/>
                <w:kern w:val="0"/>
                <w:sz w:val="18"/>
                <w:szCs w:val="18"/>
              </w:rPr>
            </w:pPr>
            <w:r>
              <w:rPr>
                <w:rFonts w:hint="eastAsia" w:ascii="仿宋_GB2312" w:eastAsia="仿宋_GB2312" w:cs="宋体"/>
                <w:kern w:val="0"/>
                <w:sz w:val="18"/>
                <w:szCs w:val="18"/>
              </w:rPr>
              <w:t>重点支出安排率≥90%，计5分；80%（含）-90%，计4分；70%（含）-80%，计3分；60%（含）-70%，计2分；低于60%不得分。</w:t>
            </w:r>
          </w:p>
        </w:tc>
        <w:tc>
          <w:tcPr>
            <w:tcW w:w="347" w:type="dxa"/>
            <w:tcBorders>
              <w:top w:val="nil"/>
              <w:left w:val="nil"/>
              <w:bottom w:val="single" w:color="auto" w:sz="4" w:space="0"/>
              <w:right w:val="single" w:color="auto" w:sz="4" w:space="0"/>
            </w:tcBorders>
            <w:vAlign w:val="center"/>
          </w:tcPr>
          <w:p>
            <w:pPr>
              <w:widowControl/>
              <w:spacing w:line="240" w:lineRule="exact"/>
              <w:jc w:val="center"/>
              <w:rPr>
                <w:rFonts w:ascii="仿宋_GB2312" w:eastAsia="仿宋_GB2312" w:cs="宋体"/>
                <w:kern w:val="0"/>
                <w:sz w:val="18"/>
                <w:szCs w:val="18"/>
              </w:rPr>
            </w:pPr>
            <w:r>
              <w:rPr>
                <w:rFonts w:hint="eastAsia" w:ascii="仿宋_GB2312" w:eastAsia="仿宋_GB2312" w:cs="宋体"/>
                <w:kern w:val="0"/>
                <w:sz w:val="18"/>
                <w:szCs w:val="18"/>
              </w:rPr>
              <w:t>5</w:t>
            </w:r>
          </w:p>
        </w:tc>
        <w:tc>
          <w:tcPr>
            <w:tcW w:w="73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eastAsia="仿宋_GB2312" w:cs="宋体"/>
                <w:color w:val="000000"/>
                <w:kern w:val="0"/>
                <w:sz w:val="18"/>
                <w:szCs w:val="18"/>
                <w:lang w:val="en-US" w:eastAsia="zh-CN"/>
              </w:rPr>
            </w:pPr>
            <w:r>
              <w:rPr>
                <w:rFonts w:hint="eastAsia" w:ascii="仿宋_GB2312" w:eastAsia="仿宋_GB2312" w:cs="宋体"/>
                <w:color w:val="000000"/>
                <w:kern w:val="0"/>
                <w:sz w:val="18"/>
                <w:szCs w:val="18"/>
                <w:lang w:val="en-US" w:eastAsia="zh-CN"/>
              </w:rPr>
              <w:t>5</w:t>
            </w:r>
          </w:p>
        </w:tc>
        <w:tc>
          <w:tcPr>
            <w:tcW w:w="801" w:type="dxa"/>
            <w:tcBorders>
              <w:top w:val="nil"/>
              <w:left w:val="nil"/>
              <w:bottom w:val="single" w:color="auto" w:sz="4" w:space="0"/>
              <w:right w:val="single" w:color="auto" w:sz="4" w:space="0"/>
            </w:tcBorders>
            <w:vAlign w:val="center"/>
          </w:tcPr>
          <w:p>
            <w:pPr>
              <w:widowControl/>
              <w:spacing w:line="240" w:lineRule="exact"/>
              <w:jc w:val="left"/>
              <w:rPr>
                <w:rFonts w:ascii="仿宋_GB2312"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 w:hRule="atLeast"/>
          <w:jc w:val="center"/>
        </w:trPr>
        <w:tc>
          <w:tcPr>
            <w:tcW w:w="97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eastAsia="仿宋_GB2312" w:cs="宋体"/>
                <w:kern w:val="0"/>
                <w:sz w:val="18"/>
                <w:szCs w:val="18"/>
                <w:lang w:eastAsia="zh-CN"/>
              </w:rPr>
            </w:pPr>
            <w:r>
              <w:rPr>
                <w:rFonts w:hint="eastAsia" w:ascii="仿宋_GB2312" w:eastAsia="仿宋_GB2312" w:cs="宋体"/>
                <w:kern w:val="0"/>
                <w:sz w:val="18"/>
                <w:szCs w:val="18"/>
              </w:rPr>
              <w:t>过  程</w:t>
            </w:r>
          </w:p>
          <w:p>
            <w:pPr>
              <w:widowControl/>
              <w:spacing w:line="240" w:lineRule="exact"/>
              <w:jc w:val="center"/>
              <w:rPr>
                <w:rFonts w:ascii="仿宋_GB2312" w:eastAsia="仿宋_GB2312" w:cs="宋体"/>
                <w:kern w:val="0"/>
                <w:sz w:val="18"/>
                <w:szCs w:val="18"/>
              </w:rPr>
            </w:pPr>
            <w:r>
              <w:rPr>
                <w:rFonts w:hint="eastAsia" w:ascii="仿宋_GB2312" w:eastAsia="仿宋_GB2312" w:cs="宋体"/>
                <w:kern w:val="0"/>
                <w:sz w:val="18"/>
                <w:szCs w:val="18"/>
              </w:rPr>
              <w:t>（40分）</w:t>
            </w:r>
          </w:p>
        </w:tc>
        <w:tc>
          <w:tcPr>
            <w:tcW w:w="9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eastAsia="仿宋_GB2312" w:cs="宋体"/>
                <w:kern w:val="0"/>
                <w:sz w:val="18"/>
                <w:szCs w:val="18"/>
                <w:lang w:eastAsia="zh-CN"/>
              </w:rPr>
            </w:pPr>
            <w:r>
              <w:rPr>
                <w:rFonts w:hint="eastAsia" w:ascii="仿宋_GB2312" w:eastAsia="仿宋_GB2312" w:cs="宋体"/>
                <w:kern w:val="0"/>
                <w:sz w:val="18"/>
                <w:szCs w:val="18"/>
              </w:rPr>
              <w:t>预算执行</w:t>
            </w:r>
          </w:p>
          <w:p>
            <w:pPr>
              <w:widowControl/>
              <w:spacing w:line="240" w:lineRule="exact"/>
              <w:jc w:val="center"/>
              <w:rPr>
                <w:rFonts w:ascii="仿宋_GB2312" w:eastAsia="仿宋_GB2312" w:cs="宋体"/>
                <w:kern w:val="0"/>
                <w:sz w:val="18"/>
                <w:szCs w:val="18"/>
              </w:rPr>
            </w:pPr>
            <w:r>
              <w:rPr>
                <w:rFonts w:hint="eastAsia" w:ascii="仿宋_GB2312" w:eastAsia="仿宋_GB2312" w:cs="宋体"/>
                <w:kern w:val="0"/>
                <w:sz w:val="18"/>
                <w:szCs w:val="18"/>
              </w:rPr>
              <w:t>（15分）</w:t>
            </w:r>
          </w:p>
        </w:tc>
        <w:tc>
          <w:tcPr>
            <w:tcW w:w="1044" w:type="dxa"/>
            <w:tcBorders>
              <w:top w:val="nil"/>
              <w:left w:val="nil"/>
              <w:bottom w:val="single" w:color="auto" w:sz="4" w:space="0"/>
              <w:right w:val="single" w:color="auto" w:sz="4" w:space="0"/>
            </w:tcBorders>
            <w:vAlign w:val="center"/>
          </w:tcPr>
          <w:p>
            <w:pPr>
              <w:widowControl/>
              <w:spacing w:line="240" w:lineRule="exact"/>
              <w:jc w:val="center"/>
              <w:rPr>
                <w:rFonts w:ascii="仿宋_GB2312" w:eastAsia="仿宋_GB2312" w:cs="宋体"/>
                <w:kern w:val="0"/>
                <w:sz w:val="18"/>
                <w:szCs w:val="18"/>
              </w:rPr>
            </w:pPr>
            <w:r>
              <w:rPr>
                <w:rFonts w:hint="eastAsia" w:ascii="仿宋_GB2312" w:eastAsia="仿宋_GB2312" w:cs="宋体"/>
                <w:kern w:val="0"/>
                <w:sz w:val="18"/>
                <w:szCs w:val="18"/>
              </w:rPr>
              <w:t>预算调整率</w:t>
            </w:r>
          </w:p>
        </w:tc>
        <w:tc>
          <w:tcPr>
            <w:tcW w:w="4935" w:type="dxa"/>
            <w:tcBorders>
              <w:top w:val="nil"/>
              <w:left w:val="nil"/>
              <w:bottom w:val="single" w:color="auto" w:sz="4" w:space="0"/>
              <w:right w:val="single" w:color="auto" w:sz="4" w:space="0"/>
            </w:tcBorders>
            <w:vAlign w:val="center"/>
          </w:tcPr>
          <w:p>
            <w:pPr>
              <w:widowControl/>
              <w:spacing w:line="240" w:lineRule="exact"/>
              <w:jc w:val="left"/>
              <w:rPr>
                <w:rFonts w:ascii="仿宋_GB2312" w:eastAsia="仿宋_GB2312" w:cs="宋体"/>
                <w:kern w:val="0"/>
                <w:sz w:val="18"/>
                <w:szCs w:val="18"/>
              </w:rPr>
            </w:pPr>
            <w:r>
              <w:rPr>
                <w:rFonts w:hint="eastAsia" w:ascii="仿宋_GB2312" w:eastAsia="仿宋_GB2312" w:cs="宋体"/>
                <w:kern w:val="0"/>
                <w:sz w:val="18"/>
                <w:szCs w:val="18"/>
              </w:rPr>
              <w:t>预算调整率=0，计3分；0-10%（含），计2分；10-20%（含），计1分；20-30%（含），计0.5分；大于30%不得分。</w:t>
            </w:r>
          </w:p>
        </w:tc>
        <w:tc>
          <w:tcPr>
            <w:tcW w:w="347" w:type="dxa"/>
            <w:tcBorders>
              <w:top w:val="nil"/>
              <w:left w:val="nil"/>
              <w:bottom w:val="single" w:color="auto" w:sz="4" w:space="0"/>
              <w:right w:val="single" w:color="auto" w:sz="4" w:space="0"/>
            </w:tcBorders>
            <w:vAlign w:val="center"/>
          </w:tcPr>
          <w:p>
            <w:pPr>
              <w:widowControl/>
              <w:spacing w:line="240" w:lineRule="exact"/>
              <w:jc w:val="center"/>
              <w:rPr>
                <w:rFonts w:ascii="仿宋_GB2312" w:eastAsia="仿宋_GB2312" w:cs="宋体"/>
                <w:kern w:val="0"/>
                <w:sz w:val="18"/>
                <w:szCs w:val="18"/>
              </w:rPr>
            </w:pPr>
            <w:r>
              <w:rPr>
                <w:rFonts w:hint="eastAsia" w:ascii="仿宋_GB2312" w:eastAsia="仿宋_GB2312" w:cs="宋体"/>
                <w:kern w:val="0"/>
                <w:sz w:val="18"/>
                <w:szCs w:val="18"/>
              </w:rPr>
              <w:t>3</w:t>
            </w:r>
          </w:p>
        </w:tc>
        <w:tc>
          <w:tcPr>
            <w:tcW w:w="738"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eastAsia="仿宋_GB2312" w:cs="宋体"/>
                <w:color w:val="000000"/>
                <w:kern w:val="0"/>
                <w:sz w:val="18"/>
                <w:szCs w:val="18"/>
                <w:lang w:val="en-US" w:eastAsia="zh-CN"/>
              </w:rPr>
            </w:pPr>
            <w:r>
              <w:rPr>
                <w:rFonts w:hint="eastAsia" w:ascii="仿宋_GB2312" w:eastAsia="仿宋_GB2312" w:cs="宋体"/>
                <w:color w:val="000000"/>
                <w:kern w:val="0"/>
                <w:sz w:val="18"/>
                <w:szCs w:val="18"/>
                <w:lang w:val="en-US" w:eastAsia="zh-CN"/>
              </w:rPr>
              <w:t>0.5</w:t>
            </w:r>
          </w:p>
        </w:tc>
        <w:tc>
          <w:tcPr>
            <w:tcW w:w="801"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eastAsia="仿宋_GB2312" w:cs="宋体"/>
                <w:color w:val="000000"/>
                <w:kern w:val="0"/>
                <w:sz w:val="18"/>
                <w:szCs w:val="18"/>
                <w:lang w:eastAsia="zh-CN"/>
              </w:rPr>
            </w:pPr>
            <w:r>
              <w:rPr>
                <w:rFonts w:hint="eastAsia" w:ascii="仿宋_GB2312" w:eastAsia="仿宋_GB2312" w:cs="宋体"/>
                <w:color w:val="000000"/>
                <w:kern w:val="0"/>
                <w:sz w:val="18"/>
                <w:szCs w:val="18"/>
                <w:lang w:eastAsia="zh-CN"/>
              </w:rPr>
              <w:t>预算有调整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 w:hRule="atLeast"/>
          <w:jc w:val="center"/>
        </w:trPr>
        <w:tc>
          <w:tcPr>
            <w:tcW w:w="973" w:type="dxa"/>
            <w:vMerge w:val="continue"/>
            <w:tcBorders>
              <w:top w:val="nil"/>
              <w:left w:val="single" w:color="auto" w:sz="4" w:space="0"/>
              <w:bottom w:val="single" w:color="auto" w:sz="4" w:space="0"/>
              <w:right w:val="single" w:color="auto" w:sz="4" w:space="0"/>
            </w:tcBorders>
            <w:vAlign w:val="center"/>
          </w:tcPr>
          <w:p/>
        </w:tc>
        <w:tc>
          <w:tcPr>
            <w:tcW w:w="988" w:type="dxa"/>
            <w:vMerge w:val="continue"/>
            <w:tcBorders>
              <w:top w:val="nil"/>
              <w:left w:val="single" w:color="auto" w:sz="4" w:space="0"/>
              <w:bottom w:val="single" w:color="auto" w:sz="4" w:space="0"/>
              <w:right w:val="single" w:color="auto" w:sz="4" w:space="0"/>
            </w:tcBorders>
            <w:vAlign w:val="center"/>
          </w:tcPr>
          <w:p/>
        </w:tc>
        <w:tc>
          <w:tcPr>
            <w:tcW w:w="1044" w:type="dxa"/>
            <w:tcBorders>
              <w:top w:val="nil"/>
              <w:left w:val="nil"/>
              <w:bottom w:val="single" w:color="auto" w:sz="4" w:space="0"/>
              <w:right w:val="single" w:color="auto" w:sz="4" w:space="0"/>
            </w:tcBorders>
            <w:vAlign w:val="center"/>
          </w:tcPr>
          <w:p>
            <w:pPr>
              <w:widowControl/>
              <w:spacing w:line="240" w:lineRule="exact"/>
              <w:jc w:val="center"/>
              <w:rPr>
                <w:rFonts w:ascii="仿宋_GB2312" w:eastAsia="仿宋_GB2312" w:cs="宋体"/>
                <w:kern w:val="0"/>
                <w:sz w:val="18"/>
                <w:szCs w:val="18"/>
              </w:rPr>
            </w:pPr>
            <w:r>
              <w:rPr>
                <w:rFonts w:hint="eastAsia" w:ascii="仿宋_GB2312" w:eastAsia="仿宋_GB2312" w:cs="宋体"/>
                <w:kern w:val="0"/>
                <w:sz w:val="18"/>
                <w:szCs w:val="18"/>
              </w:rPr>
              <w:t>支付进度</w:t>
            </w:r>
          </w:p>
        </w:tc>
        <w:tc>
          <w:tcPr>
            <w:tcW w:w="4935"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eastAsia="仿宋_GB2312" w:cs="宋体"/>
                <w:kern w:val="0"/>
                <w:sz w:val="18"/>
                <w:szCs w:val="18"/>
                <w:lang w:eastAsia="zh-CN"/>
              </w:rPr>
            </w:pPr>
            <w:r>
              <w:rPr>
                <w:rFonts w:hint="eastAsia" w:ascii="仿宋_GB2312" w:eastAsia="仿宋_GB2312" w:cs="宋体"/>
                <w:kern w:val="0"/>
                <w:sz w:val="18"/>
                <w:szCs w:val="18"/>
              </w:rPr>
              <w:t>春节前下达全部专项资金的50%；6月底前所有专项资金指标全部下达完。</w:t>
            </w:r>
          </w:p>
          <w:p>
            <w:pPr>
              <w:widowControl/>
              <w:spacing w:line="240" w:lineRule="exact"/>
              <w:jc w:val="left"/>
              <w:rPr>
                <w:rFonts w:ascii="仿宋_GB2312" w:eastAsia="仿宋_GB2312" w:cs="宋体"/>
                <w:kern w:val="0"/>
                <w:sz w:val="18"/>
                <w:szCs w:val="18"/>
              </w:rPr>
            </w:pPr>
            <w:r>
              <w:rPr>
                <w:rFonts w:hint="eastAsia" w:ascii="仿宋_GB2312" w:eastAsia="仿宋_GB2312" w:cs="宋体"/>
                <w:kern w:val="0"/>
                <w:sz w:val="18"/>
                <w:szCs w:val="18"/>
              </w:rPr>
              <w:t>每出现一个专项未按进度完成资金下达扣0.5分，扣完为止。</w:t>
            </w:r>
          </w:p>
        </w:tc>
        <w:tc>
          <w:tcPr>
            <w:tcW w:w="347" w:type="dxa"/>
            <w:tcBorders>
              <w:top w:val="nil"/>
              <w:left w:val="nil"/>
              <w:bottom w:val="single" w:color="auto" w:sz="4" w:space="0"/>
              <w:right w:val="single" w:color="auto" w:sz="4" w:space="0"/>
            </w:tcBorders>
            <w:vAlign w:val="center"/>
          </w:tcPr>
          <w:p>
            <w:pPr>
              <w:widowControl/>
              <w:spacing w:line="240" w:lineRule="exact"/>
              <w:jc w:val="center"/>
              <w:rPr>
                <w:rFonts w:ascii="仿宋_GB2312" w:eastAsia="仿宋_GB2312" w:cs="宋体"/>
                <w:kern w:val="0"/>
                <w:sz w:val="18"/>
                <w:szCs w:val="18"/>
              </w:rPr>
            </w:pPr>
            <w:r>
              <w:rPr>
                <w:rFonts w:hint="eastAsia" w:ascii="仿宋_GB2312" w:eastAsia="仿宋_GB2312" w:cs="宋体"/>
                <w:kern w:val="0"/>
                <w:sz w:val="18"/>
                <w:szCs w:val="18"/>
              </w:rPr>
              <w:t>3</w:t>
            </w:r>
          </w:p>
        </w:tc>
        <w:tc>
          <w:tcPr>
            <w:tcW w:w="73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eastAsia="仿宋_GB2312" w:cs="宋体"/>
                <w:color w:val="000000"/>
                <w:kern w:val="0"/>
                <w:sz w:val="18"/>
                <w:szCs w:val="18"/>
                <w:lang w:val="en-US" w:eastAsia="zh-CN"/>
              </w:rPr>
            </w:pPr>
            <w:r>
              <w:rPr>
                <w:rFonts w:hint="eastAsia" w:ascii="仿宋_GB2312" w:eastAsia="仿宋_GB2312" w:cs="宋体"/>
                <w:color w:val="000000"/>
                <w:kern w:val="0"/>
                <w:sz w:val="18"/>
                <w:szCs w:val="18"/>
                <w:lang w:val="en-US" w:eastAsia="zh-CN"/>
              </w:rPr>
              <w:t>3</w:t>
            </w:r>
          </w:p>
        </w:tc>
        <w:tc>
          <w:tcPr>
            <w:tcW w:w="801" w:type="dxa"/>
            <w:tcBorders>
              <w:top w:val="nil"/>
              <w:left w:val="nil"/>
              <w:bottom w:val="single" w:color="auto" w:sz="4" w:space="0"/>
              <w:right w:val="single" w:color="auto" w:sz="4" w:space="0"/>
            </w:tcBorders>
            <w:vAlign w:val="center"/>
          </w:tcPr>
          <w:p>
            <w:pPr>
              <w:widowControl/>
              <w:spacing w:line="240" w:lineRule="exact"/>
              <w:jc w:val="center"/>
              <w:rPr>
                <w:rFonts w:ascii="仿宋_GB2312"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 w:hRule="atLeast"/>
          <w:jc w:val="center"/>
        </w:trPr>
        <w:tc>
          <w:tcPr>
            <w:tcW w:w="973" w:type="dxa"/>
            <w:vMerge w:val="continue"/>
            <w:tcBorders>
              <w:top w:val="nil"/>
              <w:left w:val="single" w:color="auto" w:sz="4" w:space="0"/>
              <w:bottom w:val="single" w:color="auto" w:sz="4" w:space="0"/>
              <w:right w:val="single" w:color="auto" w:sz="4" w:space="0"/>
            </w:tcBorders>
            <w:vAlign w:val="center"/>
          </w:tcPr>
          <w:p/>
        </w:tc>
        <w:tc>
          <w:tcPr>
            <w:tcW w:w="988" w:type="dxa"/>
            <w:vMerge w:val="continue"/>
            <w:tcBorders>
              <w:top w:val="nil"/>
              <w:left w:val="single" w:color="auto" w:sz="4" w:space="0"/>
              <w:bottom w:val="single" w:color="auto" w:sz="4" w:space="0"/>
              <w:right w:val="single" w:color="auto" w:sz="4" w:space="0"/>
            </w:tcBorders>
            <w:vAlign w:val="center"/>
          </w:tcPr>
          <w:p/>
        </w:tc>
        <w:tc>
          <w:tcPr>
            <w:tcW w:w="1044" w:type="dxa"/>
            <w:tcBorders>
              <w:top w:val="nil"/>
              <w:left w:val="nil"/>
              <w:bottom w:val="single" w:color="auto" w:sz="4" w:space="0"/>
              <w:right w:val="single" w:color="auto" w:sz="4" w:space="0"/>
            </w:tcBorders>
            <w:vAlign w:val="center"/>
          </w:tcPr>
          <w:p>
            <w:pPr>
              <w:widowControl/>
              <w:spacing w:line="240" w:lineRule="exact"/>
              <w:jc w:val="center"/>
              <w:rPr>
                <w:rFonts w:ascii="仿宋_GB2312" w:eastAsia="仿宋_GB2312" w:cs="宋体"/>
                <w:kern w:val="0"/>
                <w:sz w:val="18"/>
                <w:szCs w:val="18"/>
              </w:rPr>
            </w:pPr>
            <w:r>
              <w:rPr>
                <w:rFonts w:hint="eastAsia" w:ascii="仿宋_GB2312" w:eastAsia="仿宋_GB2312" w:cs="宋体"/>
                <w:kern w:val="0"/>
                <w:sz w:val="18"/>
                <w:szCs w:val="18"/>
              </w:rPr>
              <w:t>资金结余</w:t>
            </w:r>
          </w:p>
        </w:tc>
        <w:tc>
          <w:tcPr>
            <w:tcW w:w="4935" w:type="dxa"/>
            <w:tcBorders>
              <w:top w:val="nil"/>
              <w:left w:val="nil"/>
              <w:bottom w:val="single" w:color="auto" w:sz="4" w:space="0"/>
              <w:right w:val="single" w:color="auto" w:sz="4" w:space="0"/>
            </w:tcBorders>
            <w:vAlign w:val="center"/>
          </w:tcPr>
          <w:p>
            <w:pPr>
              <w:widowControl/>
              <w:spacing w:line="240" w:lineRule="exact"/>
              <w:jc w:val="left"/>
              <w:rPr>
                <w:rFonts w:ascii="仿宋_GB2312" w:eastAsia="仿宋_GB2312" w:cs="宋体"/>
                <w:kern w:val="0"/>
                <w:sz w:val="18"/>
                <w:szCs w:val="18"/>
              </w:rPr>
            </w:pPr>
            <w:r>
              <w:rPr>
                <w:rFonts w:hint="eastAsia" w:ascii="仿宋_GB2312" w:eastAsia="仿宋_GB2312" w:cs="宋体"/>
                <w:kern w:val="0"/>
                <w:sz w:val="18"/>
                <w:szCs w:val="18"/>
              </w:rPr>
              <w:t>无结余，3分；有结余，但不超过上年结转，2分；结余超过上年结转，不得分。</w:t>
            </w:r>
          </w:p>
        </w:tc>
        <w:tc>
          <w:tcPr>
            <w:tcW w:w="347" w:type="dxa"/>
            <w:tcBorders>
              <w:top w:val="nil"/>
              <w:left w:val="nil"/>
              <w:bottom w:val="single" w:color="auto" w:sz="4" w:space="0"/>
              <w:right w:val="single" w:color="auto" w:sz="4" w:space="0"/>
            </w:tcBorders>
            <w:vAlign w:val="center"/>
          </w:tcPr>
          <w:p>
            <w:pPr>
              <w:widowControl/>
              <w:spacing w:line="240" w:lineRule="exact"/>
              <w:jc w:val="center"/>
              <w:rPr>
                <w:rFonts w:ascii="仿宋_GB2312" w:eastAsia="仿宋_GB2312" w:cs="宋体"/>
                <w:kern w:val="0"/>
                <w:sz w:val="18"/>
                <w:szCs w:val="18"/>
              </w:rPr>
            </w:pPr>
            <w:r>
              <w:rPr>
                <w:rFonts w:hint="eastAsia" w:ascii="仿宋_GB2312" w:eastAsia="仿宋_GB2312" w:cs="宋体"/>
                <w:kern w:val="0"/>
                <w:sz w:val="18"/>
                <w:szCs w:val="18"/>
              </w:rPr>
              <w:t>3</w:t>
            </w:r>
          </w:p>
        </w:tc>
        <w:tc>
          <w:tcPr>
            <w:tcW w:w="73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eastAsia="仿宋_GB2312" w:cs="宋体"/>
                <w:color w:val="000000"/>
                <w:kern w:val="0"/>
                <w:sz w:val="18"/>
                <w:szCs w:val="18"/>
                <w:lang w:val="en-US" w:eastAsia="zh-CN"/>
              </w:rPr>
            </w:pPr>
            <w:r>
              <w:rPr>
                <w:rFonts w:hint="eastAsia" w:ascii="仿宋_GB2312" w:eastAsia="仿宋_GB2312" w:cs="宋体"/>
                <w:color w:val="000000"/>
                <w:kern w:val="0"/>
                <w:sz w:val="18"/>
                <w:szCs w:val="18"/>
                <w:lang w:val="en-US" w:eastAsia="zh-CN"/>
              </w:rPr>
              <w:t>3</w:t>
            </w:r>
          </w:p>
        </w:tc>
        <w:tc>
          <w:tcPr>
            <w:tcW w:w="801" w:type="dxa"/>
            <w:tcBorders>
              <w:top w:val="nil"/>
              <w:left w:val="nil"/>
              <w:bottom w:val="single" w:color="auto" w:sz="4" w:space="0"/>
              <w:right w:val="single" w:color="auto" w:sz="4" w:space="0"/>
            </w:tcBorders>
            <w:vAlign w:val="center"/>
          </w:tcPr>
          <w:p>
            <w:pPr>
              <w:widowControl/>
              <w:spacing w:line="240" w:lineRule="exact"/>
              <w:jc w:val="center"/>
              <w:rPr>
                <w:rFonts w:ascii="仿宋_GB2312"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973" w:type="dxa"/>
            <w:vMerge w:val="continue"/>
            <w:tcBorders>
              <w:top w:val="nil"/>
              <w:left w:val="single" w:color="auto" w:sz="4" w:space="0"/>
              <w:bottom w:val="single" w:color="auto" w:sz="4" w:space="0"/>
              <w:right w:val="single" w:color="auto" w:sz="4" w:space="0"/>
            </w:tcBorders>
            <w:vAlign w:val="center"/>
          </w:tcPr>
          <w:p/>
        </w:tc>
        <w:tc>
          <w:tcPr>
            <w:tcW w:w="988" w:type="dxa"/>
            <w:vMerge w:val="continue"/>
            <w:tcBorders>
              <w:top w:val="nil"/>
              <w:left w:val="single" w:color="auto" w:sz="4" w:space="0"/>
              <w:bottom w:val="single" w:color="auto" w:sz="4" w:space="0"/>
              <w:right w:val="single" w:color="auto" w:sz="4" w:space="0"/>
            </w:tcBorders>
            <w:vAlign w:val="center"/>
          </w:tcPr>
          <w:p/>
        </w:tc>
        <w:tc>
          <w:tcPr>
            <w:tcW w:w="1044"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eastAsia="仿宋_GB2312" w:cs="宋体"/>
                <w:kern w:val="0"/>
                <w:sz w:val="18"/>
                <w:szCs w:val="18"/>
                <w:lang w:eastAsia="zh-CN"/>
              </w:rPr>
            </w:pPr>
            <w:r>
              <w:rPr>
                <w:rFonts w:hint="eastAsia" w:ascii="仿宋_GB2312" w:eastAsia="仿宋_GB2312" w:cs="宋体"/>
                <w:kern w:val="0"/>
                <w:sz w:val="18"/>
                <w:szCs w:val="18"/>
              </w:rPr>
              <w:t>“三公经费”</w:t>
            </w:r>
          </w:p>
          <w:p>
            <w:pPr>
              <w:widowControl/>
              <w:spacing w:line="240" w:lineRule="exact"/>
              <w:jc w:val="center"/>
              <w:rPr>
                <w:rFonts w:ascii="仿宋_GB2312" w:eastAsia="仿宋_GB2312" w:cs="宋体"/>
                <w:kern w:val="0"/>
                <w:sz w:val="18"/>
                <w:szCs w:val="18"/>
              </w:rPr>
            </w:pPr>
            <w:r>
              <w:rPr>
                <w:rFonts w:hint="eastAsia" w:ascii="仿宋_GB2312" w:eastAsia="仿宋_GB2312" w:cs="宋体"/>
                <w:kern w:val="0"/>
                <w:sz w:val="18"/>
                <w:szCs w:val="18"/>
              </w:rPr>
              <w:t>控制率</w:t>
            </w:r>
          </w:p>
        </w:tc>
        <w:tc>
          <w:tcPr>
            <w:tcW w:w="4935"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eastAsia="仿宋_GB2312" w:cs="宋体"/>
                <w:kern w:val="0"/>
                <w:sz w:val="18"/>
                <w:szCs w:val="18"/>
                <w:lang w:eastAsia="zh-CN"/>
              </w:rPr>
            </w:pPr>
            <w:r>
              <w:rPr>
                <w:rFonts w:hint="eastAsia" w:ascii="仿宋_GB2312" w:eastAsia="仿宋_GB2312" w:cs="宋体"/>
                <w:kern w:val="0"/>
                <w:sz w:val="18"/>
                <w:szCs w:val="18"/>
              </w:rPr>
              <w:t>以100%为标准。三公经费控制率</w:t>
            </w:r>
            <w:r>
              <w:rPr>
                <w:rFonts w:hint="eastAsia" w:ascii="宋体" w:cs="宋体"/>
                <w:kern w:val="0"/>
                <w:sz w:val="18"/>
                <w:szCs w:val="18"/>
              </w:rPr>
              <w:t>≦</w:t>
            </w:r>
            <w:r>
              <w:rPr>
                <w:rFonts w:hint="eastAsia" w:ascii="仿宋_GB2312" w:eastAsia="仿宋_GB2312" w:cs="宋体"/>
                <w:kern w:val="0"/>
                <w:sz w:val="18"/>
                <w:szCs w:val="18"/>
              </w:rPr>
              <w:t>100%，计6分；</w:t>
            </w:r>
          </w:p>
          <w:p>
            <w:pPr>
              <w:widowControl/>
              <w:spacing w:line="240" w:lineRule="exact"/>
              <w:jc w:val="left"/>
              <w:rPr>
                <w:rFonts w:ascii="仿宋_GB2312" w:eastAsia="仿宋_GB2312" w:cs="宋体"/>
                <w:kern w:val="0"/>
                <w:sz w:val="18"/>
                <w:szCs w:val="18"/>
              </w:rPr>
            </w:pPr>
            <w:r>
              <w:rPr>
                <w:rFonts w:hint="eastAsia" w:ascii="仿宋_GB2312" w:eastAsia="仿宋_GB2312" w:cs="宋体"/>
                <w:kern w:val="0"/>
                <w:sz w:val="18"/>
                <w:szCs w:val="18"/>
              </w:rPr>
              <w:t>每超过一个百分点扣1分，扣完为止。</w:t>
            </w:r>
          </w:p>
        </w:tc>
        <w:tc>
          <w:tcPr>
            <w:tcW w:w="347" w:type="dxa"/>
            <w:tcBorders>
              <w:top w:val="nil"/>
              <w:left w:val="nil"/>
              <w:bottom w:val="single" w:color="auto" w:sz="4" w:space="0"/>
              <w:right w:val="single" w:color="auto" w:sz="4" w:space="0"/>
            </w:tcBorders>
            <w:vAlign w:val="center"/>
          </w:tcPr>
          <w:p>
            <w:pPr>
              <w:widowControl/>
              <w:spacing w:line="240" w:lineRule="exact"/>
              <w:jc w:val="center"/>
              <w:rPr>
                <w:rFonts w:ascii="仿宋_GB2312" w:eastAsia="仿宋_GB2312" w:cs="宋体"/>
                <w:kern w:val="0"/>
                <w:sz w:val="18"/>
                <w:szCs w:val="18"/>
              </w:rPr>
            </w:pPr>
            <w:r>
              <w:rPr>
                <w:rFonts w:hint="eastAsia" w:ascii="仿宋_GB2312" w:eastAsia="仿宋_GB2312" w:cs="宋体"/>
                <w:kern w:val="0"/>
                <w:sz w:val="18"/>
                <w:szCs w:val="18"/>
              </w:rPr>
              <w:t>6</w:t>
            </w:r>
          </w:p>
        </w:tc>
        <w:tc>
          <w:tcPr>
            <w:tcW w:w="73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eastAsia="仿宋_GB2312" w:cs="宋体"/>
                <w:color w:val="000000"/>
                <w:kern w:val="0"/>
                <w:sz w:val="18"/>
                <w:szCs w:val="18"/>
                <w:lang w:val="en-US" w:eastAsia="zh-CN"/>
              </w:rPr>
            </w:pPr>
            <w:r>
              <w:rPr>
                <w:rFonts w:hint="eastAsia" w:ascii="仿宋_GB2312" w:eastAsia="仿宋_GB2312" w:cs="宋体"/>
                <w:color w:val="000000"/>
                <w:kern w:val="0"/>
                <w:sz w:val="18"/>
                <w:szCs w:val="18"/>
                <w:lang w:val="en-US" w:eastAsia="zh-CN"/>
              </w:rPr>
              <w:t>6</w:t>
            </w:r>
          </w:p>
        </w:tc>
        <w:tc>
          <w:tcPr>
            <w:tcW w:w="801" w:type="dxa"/>
            <w:tcBorders>
              <w:top w:val="nil"/>
              <w:left w:val="nil"/>
              <w:bottom w:val="single" w:color="auto" w:sz="4" w:space="0"/>
              <w:right w:val="single" w:color="auto" w:sz="4" w:space="0"/>
            </w:tcBorders>
            <w:vAlign w:val="center"/>
          </w:tcPr>
          <w:p>
            <w:pPr>
              <w:widowControl/>
              <w:spacing w:line="240" w:lineRule="exact"/>
              <w:jc w:val="center"/>
              <w:rPr>
                <w:rFonts w:ascii="仿宋_GB2312"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 w:hRule="atLeast"/>
          <w:jc w:val="center"/>
        </w:trPr>
        <w:tc>
          <w:tcPr>
            <w:tcW w:w="973" w:type="dxa"/>
            <w:vMerge w:val="continue"/>
            <w:tcBorders>
              <w:top w:val="nil"/>
              <w:left w:val="single" w:color="auto" w:sz="4" w:space="0"/>
              <w:bottom w:val="single" w:color="auto" w:sz="4" w:space="0"/>
              <w:right w:val="single" w:color="auto" w:sz="4" w:space="0"/>
            </w:tcBorders>
            <w:vAlign w:val="center"/>
          </w:tcPr>
          <w:p/>
        </w:tc>
        <w:tc>
          <w:tcPr>
            <w:tcW w:w="9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eastAsia="仿宋_GB2312" w:cs="宋体"/>
                <w:kern w:val="0"/>
                <w:sz w:val="18"/>
                <w:szCs w:val="18"/>
                <w:lang w:eastAsia="zh-CN"/>
              </w:rPr>
            </w:pPr>
            <w:r>
              <w:rPr>
                <w:rFonts w:hint="eastAsia" w:ascii="仿宋_GB2312" w:eastAsia="仿宋_GB2312" w:cs="宋体"/>
                <w:kern w:val="0"/>
                <w:sz w:val="18"/>
                <w:szCs w:val="18"/>
              </w:rPr>
              <w:t>预算管理</w:t>
            </w:r>
          </w:p>
          <w:p>
            <w:pPr>
              <w:widowControl/>
              <w:spacing w:line="240" w:lineRule="exact"/>
              <w:jc w:val="center"/>
              <w:rPr>
                <w:rFonts w:ascii="仿宋_GB2312" w:eastAsia="仿宋_GB2312" w:cs="宋体"/>
                <w:kern w:val="0"/>
                <w:sz w:val="18"/>
                <w:szCs w:val="18"/>
              </w:rPr>
            </w:pPr>
            <w:r>
              <w:rPr>
                <w:rFonts w:hint="eastAsia" w:ascii="仿宋_GB2312" w:eastAsia="仿宋_GB2312" w:cs="宋体"/>
                <w:kern w:val="0"/>
                <w:sz w:val="18"/>
                <w:szCs w:val="18"/>
              </w:rPr>
              <w:t>（15分）</w:t>
            </w:r>
          </w:p>
        </w:tc>
        <w:tc>
          <w:tcPr>
            <w:tcW w:w="1044"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eastAsia="仿宋_GB2312" w:cs="宋体"/>
                <w:kern w:val="0"/>
                <w:sz w:val="18"/>
                <w:szCs w:val="18"/>
                <w:lang w:eastAsia="zh-CN"/>
              </w:rPr>
            </w:pPr>
            <w:r>
              <w:rPr>
                <w:rFonts w:hint="eastAsia" w:ascii="仿宋_GB2312" w:eastAsia="仿宋_GB2312" w:cs="宋体"/>
                <w:kern w:val="0"/>
                <w:sz w:val="18"/>
                <w:szCs w:val="18"/>
              </w:rPr>
              <w:t>管理制度</w:t>
            </w:r>
          </w:p>
          <w:p>
            <w:pPr>
              <w:widowControl/>
              <w:spacing w:line="240" w:lineRule="exact"/>
              <w:jc w:val="center"/>
              <w:rPr>
                <w:rFonts w:ascii="仿宋_GB2312" w:eastAsia="仿宋_GB2312" w:cs="宋体"/>
                <w:kern w:val="0"/>
                <w:sz w:val="18"/>
                <w:szCs w:val="18"/>
              </w:rPr>
            </w:pPr>
            <w:r>
              <w:rPr>
                <w:rFonts w:hint="eastAsia" w:ascii="仿宋_GB2312" w:eastAsia="仿宋_GB2312" w:cs="宋体"/>
                <w:kern w:val="0"/>
                <w:sz w:val="18"/>
                <w:szCs w:val="18"/>
              </w:rPr>
              <w:t>健全性</w:t>
            </w:r>
          </w:p>
        </w:tc>
        <w:tc>
          <w:tcPr>
            <w:tcW w:w="4935"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eastAsia="仿宋_GB2312" w:cs="宋体"/>
                <w:kern w:val="0"/>
                <w:sz w:val="18"/>
                <w:szCs w:val="18"/>
                <w:lang w:eastAsia="zh-CN"/>
              </w:rPr>
            </w:pPr>
            <w:r>
              <w:rPr>
                <w:rFonts w:hint="eastAsia" w:ascii="仿宋_GB2312"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eastAsia="仿宋_GB2312" w:cs="宋体"/>
                <w:kern w:val="0"/>
                <w:sz w:val="18"/>
                <w:szCs w:val="18"/>
                <w:lang w:eastAsia="zh-CN"/>
              </w:rPr>
            </w:pPr>
            <w:r>
              <w:rPr>
                <w:rFonts w:hint="eastAsia" w:ascii="仿宋_GB2312" w:eastAsia="仿宋_GB2312" w:cs="宋体"/>
                <w:kern w:val="0"/>
                <w:sz w:val="18"/>
                <w:szCs w:val="18"/>
              </w:rPr>
              <w:t>②相关管理制度合法、合规、完整，1分；</w:t>
            </w:r>
          </w:p>
          <w:p>
            <w:pPr>
              <w:widowControl/>
              <w:spacing w:line="240" w:lineRule="exact"/>
              <w:jc w:val="left"/>
              <w:rPr>
                <w:rFonts w:ascii="仿宋_GB2312" w:eastAsia="仿宋_GB2312" w:cs="宋体"/>
                <w:kern w:val="0"/>
                <w:sz w:val="18"/>
                <w:szCs w:val="18"/>
              </w:rPr>
            </w:pPr>
            <w:r>
              <w:rPr>
                <w:rFonts w:hint="eastAsia" w:ascii="仿宋_GB2312" w:eastAsia="仿宋_GB2312" w:cs="宋体"/>
                <w:kern w:val="0"/>
                <w:sz w:val="18"/>
                <w:szCs w:val="18"/>
              </w:rPr>
              <w:t>③相关管理制度得到有效执行，1分。</w:t>
            </w:r>
          </w:p>
        </w:tc>
        <w:tc>
          <w:tcPr>
            <w:tcW w:w="347" w:type="dxa"/>
            <w:tcBorders>
              <w:top w:val="nil"/>
              <w:left w:val="nil"/>
              <w:bottom w:val="single" w:color="auto" w:sz="4" w:space="0"/>
              <w:right w:val="single" w:color="auto" w:sz="4" w:space="0"/>
            </w:tcBorders>
            <w:vAlign w:val="center"/>
          </w:tcPr>
          <w:p>
            <w:pPr>
              <w:widowControl/>
              <w:spacing w:line="240" w:lineRule="exact"/>
              <w:jc w:val="center"/>
              <w:rPr>
                <w:rFonts w:ascii="仿宋_GB2312" w:eastAsia="仿宋_GB2312" w:cs="宋体"/>
                <w:kern w:val="0"/>
                <w:sz w:val="18"/>
                <w:szCs w:val="18"/>
              </w:rPr>
            </w:pPr>
            <w:r>
              <w:rPr>
                <w:rFonts w:hint="eastAsia" w:ascii="仿宋_GB2312" w:eastAsia="仿宋_GB2312" w:cs="宋体"/>
                <w:kern w:val="0"/>
                <w:sz w:val="18"/>
                <w:szCs w:val="18"/>
              </w:rPr>
              <w:t>3</w:t>
            </w:r>
          </w:p>
        </w:tc>
        <w:tc>
          <w:tcPr>
            <w:tcW w:w="73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eastAsia="仿宋_GB2312" w:cs="宋体"/>
                <w:color w:val="000000"/>
                <w:kern w:val="0"/>
                <w:sz w:val="18"/>
                <w:szCs w:val="18"/>
                <w:lang w:val="en-US" w:eastAsia="zh-CN"/>
              </w:rPr>
            </w:pPr>
            <w:r>
              <w:rPr>
                <w:rFonts w:hint="eastAsia" w:ascii="仿宋_GB2312" w:eastAsia="仿宋_GB2312" w:cs="宋体"/>
                <w:color w:val="000000"/>
                <w:kern w:val="0"/>
                <w:sz w:val="18"/>
                <w:szCs w:val="18"/>
                <w:lang w:val="en-US" w:eastAsia="zh-CN"/>
              </w:rPr>
              <w:t>3</w:t>
            </w:r>
          </w:p>
        </w:tc>
        <w:tc>
          <w:tcPr>
            <w:tcW w:w="801" w:type="dxa"/>
            <w:tcBorders>
              <w:top w:val="nil"/>
              <w:left w:val="nil"/>
              <w:bottom w:val="single" w:color="auto" w:sz="4" w:space="0"/>
              <w:right w:val="single" w:color="auto" w:sz="4" w:space="0"/>
            </w:tcBorders>
            <w:vAlign w:val="center"/>
          </w:tcPr>
          <w:p>
            <w:pPr>
              <w:widowControl/>
              <w:spacing w:line="240" w:lineRule="exact"/>
              <w:jc w:val="center"/>
              <w:rPr>
                <w:rFonts w:ascii="仿宋_GB2312"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 w:hRule="atLeast"/>
          <w:jc w:val="center"/>
        </w:trPr>
        <w:tc>
          <w:tcPr>
            <w:tcW w:w="973" w:type="dxa"/>
            <w:vMerge w:val="continue"/>
            <w:tcBorders>
              <w:top w:val="nil"/>
              <w:left w:val="single" w:color="auto" w:sz="4" w:space="0"/>
              <w:bottom w:val="single" w:color="auto" w:sz="4" w:space="0"/>
              <w:right w:val="single" w:color="auto" w:sz="4" w:space="0"/>
            </w:tcBorders>
            <w:vAlign w:val="center"/>
          </w:tcPr>
          <w:p/>
        </w:tc>
        <w:tc>
          <w:tcPr>
            <w:tcW w:w="988" w:type="dxa"/>
            <w:vMerge w:val="continue"/>
            <w:tcBorders>
              <w:top w:val="nil"/>
              <w:left w:val="single" w:color="auto" w:sz="4" w:space="0"/>
              <w:bottom w:val="single" w:color="auto" w:sz="4" w:space="0"/>
              <w:right w:val="single" w:color="auto" w:sz="4" w:space="0"/>
            </w:tcBorders>
            <w:vAlign w:val="center"/>
          </w:tcPr>
          <w:p/>
        </w:tc>
        <w:tc>
          <w:tcPr>
            <w:tcW w:w="1044"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eastAsia="仿宋_GB2312" w:cs="宋体"/>
                <w:kern w:val="0"/>
                <w:sz w:val="18"/>
                <w:szCs w:val="18"/>
                <w:lang w:eastAsia="zh-CN"/>
              </w:rPr>
            </w:pPr>
            <w:r>
              <w:rPr>
                <w:rFonts w:hint="eastAsia" w:ascii="仿宋_GB2312" w:eastAsia="仿宋_GB2312" w:cs="宋体"/>
                <w:kern w:val="0"/>
                <w:sz w:val="18"/>
                <w:szCs w:val="18"/>
              </w:rPr>
              <w:t>资金使用</w:t>
            </w:r>
          </w:p>
          <w:p>
            <w:pPr>
              <w:widowControl/>
              <w:spacing w:line="240" w:lineRule="exact"/>
              <w:jc w:val="center"/>
              <w:rPr>
                <w:rFonts w:ascii="仿宋_GB2312" w:eastAsia="仿宋_GB2312" w:cs="宋体"/>
                <w:kern w:val="0"/>
                <w:sz w:val="18"/>
                <w:szCs w:val="18"/>
              </w:rPr>
            </w:pPr>
            <w:r>
              <w:rPr>
                <w:rFonts w:hint="eastAsia" w:ascii="仿宋_GB2312" w:eastAsia="仿宋_GB2312" w:cs="宋体"/>
                <w:kern w:val="0"/>
                <w:sz w:val="18"/>
                <w:szCs w:val="18"/>
              </w:rPr>
              <w:t>合规性</w:t>
            </w:r>
          </w:p>
        </w:tc>
        <w:tc>
          <w:tcPr>
            <w:tcW w:w="4935"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eastAsia="仿宋_GB2312" w:cs="宋体"/>
                <w:kern w:val="0"/>
                <w:sz w:val="18"/>
                <w:szCs w:val="18"/>
                <w:lang w:eastAsia="zh-CN"/>
              </w:rPr>
            </w:pPr>
            <w:r>
              <w:rPr>
                <w:rFonts w:hint="eastAsia" w:ascii="仿宋_GB2312"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eastAsia="仿宋_GB2312" w:cs="宋体"/>
                <w:kern w:val="0"/>
                <w:sz w:val="18"/>
                <w:szCs w:val="18"/>
                <w:lang w:eastAsia="zh-CN"/>
              </w:rPr>
            </w:pPr>
            <w:r>
              <w:rPr>
                <w:rFonts w:hint="eastAsia" w:ascii="仿宋_GB2312" w:eastAsia="仿宋_GB2312" w:cs="宋体"/>
                <w:kern w:val="0"/>
                <w:sz w:val="18"/>
                <w:szCs w:val="18"/>
              </w:rPr>
              <w:t>②资金拨付有完整的审批程序和手续；</w:t>
            </w:r>
          </w:p>
          <w:p>
            <w:pPr>
              <w:widowControl/>
              <w:spacing w:line="240" w:lineRule="exact"/>
              <w:jc w:val="left"/>
              <w:rPr>
                <w:rFonts w:hint="eastAsia" w:ascii="仿宋_GB2312" w:eastAsia="仿宋_GB2312" w:cs="宋体"/>
                <w:kern w:val="0"/>
                <w:sz w:val="18"/>
                <w:szCs w:val="18"/>
                <w:lang w:eastAsia="zh-CN"/>
              </w:rPr>
            </w:pPr>
            <w:r>
              <w:rPr>
                <w:rFonts w:hint="eastAsia" w:ascii="仿宋_GB2312" w:eastAsia="仿宋_GB2312" w:cs="宋体"/>
                <w:kern w:val="0"/>
                <w:sz w:val="18"/>
                <w:szCs w:val="18"/>
              </w:rPr>
              <w:t>③项目支出按规定经过评估论证；</w:t>
            </w:r>
          </w:p>
          <w:p>
            <w:pPr>
              <w:widowControl/>
              <w:spacing w:line="240" w:lineRule="exact"/>
              <w:jc w:val="left"/>
              <w:rPr>
                <w:rFonts w:hint="eastAsia" w:ascii="仿宋_GB2312" w:eastAsia="仿宋_GB2312" w:cs="宋体"/>
                <w:kern w:val="0"/>
                <w:sz w:val="18"/>
                <w:szCs w:val="18"/>
                <w:lang w:eastAsia="zh-CN"/>
              </w:rPr>
            </w:pPr>
            <w:r>
              <w:rPr>
                <w:rFonts w:hint="eastAsia" w:ascii="仿宋_GB2312" w:eastAsia="仿宋_GB2312" w:cs="宋体"/>
                <w:kern w:val="0"/>
                <w:sz w:val="18"/>
                <w:szCs w:val="18"/>
              </w:rPr>
              <w:t>④支出符合部门预算批复的用途；</w:t>
            </w:r>
          </w:p>
          <w:p>
            <w:pPr>
              <w:widowControl/>
              <w:spacing w:line="240" w:lineRule="exact"/>
              <w:jc w:val="left"/>
              <w:rPr>
                <w:rFonts w:hint="eastAsia" w:ascii="仿宋_GB2312" w:eastAsia="仿宋_GB2312" w:cs="宋体"/>
                <w:spacing w:val="-6"/>
                <w:kern w:val="0"/>
                <w:sz w:val="18"/>
                <w:szCs w:val="18"/>
                <w:lang w:eastAsia="zh-CN"/>
              </w:rPr>
            </w:pPr>
            <w:r>
              <w:rPr>
                <w:rFonts w:hint="eastAsia" w:ascii="仿宋_GB2312" w:eastAsia="仿宋_GB2312" w:cs="宋体"/>
                <w:spacing w:val="-6"/>
                <w:kern w:val="0"/>
                <w:sz w:val="18"/>
                <w:szCs w:val="18"/>
              </w:rPr>
              <w:t>⑤资金使用无截留、挤占、挪用、虚列支出等情况。</w:t>
            </w:r>
          </w:p>
          <w:p>
            <w:pPr>
              <w:widowControl/>
              <w:spacing w:line="240" w:lineRule="exact"/>
              <w:jc w:val="left"/>
              <w:rPr>
                <w:rFonts w:ascii="仿宋_GB2312" w:eastAsia="仿宋_GB2312" w:cs="宋体"/>
                <w:kern w:val="0"/>
                <w:sz w:val="18"/>
                <w:szCs w:val="18"/>
              </w:rPr>
            </w:pPr>
            <w:r>
              <w:rPr>
                <w:rFonts w:hint="eastAsia" w:ascii="仿宋_GB2312" w:eastAsia="仿宋_GB2312" w:cs="宋体"/>
                <w:spacing w:val="-6"/>
                <w:kern w:val="0"/>
                <w:sz w:val="18"/>
                <w:szCs w:val="18"/>
              </w:rPr>
              <w:t>以上情况每出现一例不符合要求的扣1分，扣完为止。</w:t>
            </w:r>
          </w:p>
        </w:tc>
        <w:tc>
          <w:tcPr>
            <w:tcW w:w="347" w:type="dxa"/>
            <w:tcBorders>
              <w:top w:val="nil"/>
              <w:left w:val="nil"/>
              <w:bottom w:val="single" w:color="auto" w:sz="4" w:space="0"/>
              <w:right w:val="single" w:color="auto" w:sz="4" w:space="0"/>
            </w:tcBorders>
            <w:vAlign w:val="center"/>
          </w:tcPr>
          <w:p>
            <w:pPr>
              <w:widowControl/>
              <w:spacing w:line="240" w:lineRule="exact"/>
              <w:jc w:val="center"/>
              <w:rPr>
                <w:rFonts w:ascii="仿宋_GB2312" w:eastAsia="仿宋_GB2312" w:cs="宋体"/>
                <w:kern w:val="0"/>
                <w:sz w:val="18"/>
                <w:szCs w:val="18"/>
              </w:rPr>
            </w:pPr>
            <w:r>
              <w:rPr>
                <w:rFonts w:hint="eastAsia" w:ascii="仿宋_GB2312" w:eastAsia="仿宋_GB2312" w:cs="宋体"/>
                <w:kern w:val="0"/>
                <w:sz w:val="18"/>
                <w:szCs w:val="18"/>
              </w:rPr>
              <w:t>3</w:t>
            </w:r>
          </w:p>
        </w:tc>
        <w:tc>
          <w:tcPr>
            <w:tcW w:w="73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eastAsia="仿宋_GB2312" w:cs="宋体"/>
                <w:color w:val="000000"/>
                <w:kern w:val="0"/>
                <w:sz w:val="18"/>
                <w:szCs w:val="18"/>
                <w:lang w:val="en-US" w:eastAsia="zh-CN"/>
              </w:rPr>
            </w:pPr>
            <w:r>
              <w:rPr>
                <w:rFonts w:hint="eastAsia" w:ascii="仿宋_GB2312" w:eastAsia="仿宋_GB2312" w:cs="宋体"/>
                <w:color w:val="000000"/>
                <w:kern w:val="0"/>
                <w:sz w:val="18"/>
                <w:szCs w:val="18"/>
                <w:lang w:val="en-US" w:eastAsia="zh-CN"/>
              </w:rPr>
              <w:t>3</w:t>
            </w:r>
          </w:p>
        </w:tc>
        <w:tc>
          <w:tcPr>
            <w:tcW w:w="801" w:type="dxa"/>
            <w:tcBorders>
              <w:top w:val="nil"/>
              <w:left w:val="nil"/>
              <w:bottom w:val="single" w:color="auto" w:sz="4" w:space="0"/>
              <w:right w:val="single" w:color="auto" w:sz="4" w:space="0"/>
            </w:tcBorders>
            <w:vAlign w:val="center"/>
          </w:tcPr>
          <w:p>
            <w:pPr>
              <w:widowControl/>
              <w:spacing w:line="240" w:lineRule="exact"/>
              <w:jc w:val="center"/>
              <w:rPr>
                <w:rFonts w:ascii="仿宋_GB2312"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 w:hRule="atLeast"/>
          <w:jc w:val="center"/>
        </w:trPr>
        <w:tc>
          <w:tcPr>
            <w:tcW w:w="973" w:type="dxa"/>
            <w:vMerge w:val="continue"/>
            <w:tcBorders>
              <w:top w:val="nil"/>
              <w:left w:val="single" w:color="auto" w:sz="4" w:space="0"/>
              <w:bottom w:val="single" w:color="auto" w:sz="4" w:space="0"/>
              <w:right w:val="single" w:color="auto" w:sz="4" w:space="0"/>
            </w:tcBorders>
            <w:vAlign w:val="center"/>
          </w:tcPr>
          <w:p/>
        </w:tc>
        <w:tc>
          <w:tcPr>
            <w:tcW w:w="988" w:type="dxa"/>
            <w:vMerge w:val="continue"/>
            <w:tcBorders>
              <w:top w:val="nil"/>
              <w:left w:val="single" w:color="auto" w:sz="4" w:space="0"/>
              <w:bottom w:val="single" w:color="auto" w:sz="4" w:space="0"/>
              <w:right w:val="single" w:color="auto" w:sz="4" w:space="0"/>
            </w:tcBorders>
            <w:vAlign w:val="center"/>
          </w:tcPr>
          <w:p/>
        </w:tc>
        <w:tc>
          <w:tcPr>
            <w:tcW w:w="1044" w:type="dxa"/>
            <w:tcBorders>
              <w:top w:val="nil"/>
              <w:left w:val="nil"/>
              <w:bottom w:val="single" w:color="auto" w:sz="4" w:space="0"/>
              <w:right w:val="single" w:color="auto" w:sz="4" w:space="0"/>
            </w:tcBorders>
            <w:vAlign w:val="center"/>
          </w:tcPr>
          <w:p>
            <w:pPr>
              <w:widowControl/>
              <w:spacing w:line="240" w:lineRule="exact"/>
              <w:jc w:val="center"/>
              <w:rPr>
                <w:rFonts w:ascii="仿宋_GB2312" w:eastAsia="仿宋_GB2312" w:cs="宋体"/>
                <w:kern w:val="0"/>
                <w:sz w:val="18"/>
                <w:szCs w:val="18"/>
              </w:rPr>
            </w:pPr>
            <w:r>
              <w:rPr>
                <w:rFonts w:hint="eastAsia" w:ascii="仿宋_GB2312" w:eastAsia="仿宋_GB2312" w:cs="宋体"/>
                <w:kern w:val="0"/>
                <w:sz w:val="18"/>
                <w:szCs w:val="18"/>
              </w:rPr>
              <w:t>预决算信息公开性和完善性</w:t>
            </w:r>
          </w:p>
        </w:tc>
        <w:tc>
          <w:tcPr>
            <w:tcW w:w="4935"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eastAsia="仿宋_GB2312" w:cs="宋体"/>
                <w:kern w:val="0"/>
                <w:sz w:val="18"/>
                <w:szCs w:val="18"/>
                <w:lang w:eastAsia="zh-CN"/>
              </w:rPr>
            </w:pPr>
            <w:r>
              <w:rPr>
                <w:rFonts w:hint="eastAsia" w:ascii="仿宋_GB2312" w:eastAsia="仿宋_GB2312" w:cs="宋体"/>
                <w:kern w:val="0"/>
                <w:sz w:val="18"/>
                <w:szCs w:val="18"/>
              </w:rPr>
              <w:t>①按规定内容公开预决算信息，1分；</w:t>
            </w:r>
          </w:p>
          <w:p>
            <w:pPr>
              <w:widowControl/>
              <w:spacing w:line="240" w:lineRule="exact"/>
              <w:jc w:val="left"/>
              <w:rPr>
                <w:rFonts w:hint="eastAsia" w:ascii="仿宋_GB2312" w:eastAsia="仿宋_GB2312" w:cs="宋体"/>
                <w:kern w:val="0"/>
                <w:sz w:val="18"/>
                <w:szCs w:val="18"/>
                <w:lang w:eastAsia="zh-CN"/>
              </w:rPr>
            </w:pPr>
            <w:r>
              <w:rPr>
                <w:rFonts w:hint="eastAsia" w:ascii="仿宋_GB2312" w:eastAsia="仿宋_GB2312" w:cs="宋体"/>
                <w:kern w:val="0"/>
                <w:sz w:val="18"/>
                <w:szCs w:val="18"/>
              </w:rPr>
              <w:t>②按规定时限公开预决算信息，0.5分；</w:t>
            </w:r>
          </w:p>
          <w:p>
            <w:pPr>
              <w:widowControl/>
              <w:spacing w:line="240" w:lineRule="exact"/>
              <w:jc w:val="left"/>
              <w:rPr>
                <w:rFonts w:hint="eastAsia" w:ascii="仿宋_GB2312" w:eastAsia="仿宋_GB2312" w:cs="宋体"/>
                <w:kern w:val="0"/>
                <w:sz w:val="18"/>
                <w:szCs w:val="18"/>
                <w:lang w:eastAsia="zh-CN"/>
              </w:rPr>
            </w:pPr>
            <w:r>
              <w:rPr>
                <w:rFonts w:hint="eastAsia" w:ascii="仿宋_GB2312" w:eastAsia="仿宋_GB2312" w:cs="宋体"/>
                <w:kern w:val="0"/>
                <w:sz w:val="18"/>
                <w:szCs w:val="18"/>
              </w:rPr>
              <w:t>③基础数据信息和会计信息资料真实，0.5分；</w:t>
            </w:r>
          </w:p>
          <w:p>
            <w:pPr>
              <w:widowControl/>
              <w:spacing w:line="240" w:lineRule="exact"/>
              <w:jc w:val="left"/>
              <w:rPr>
                <w:rFonts w:hint="eastAsia" w:ascii="仿宋_GB2312" w:eastAsia="仿宋_GB2312" w:cs="宋体"/>
                <w:kern w:val="0"/>
                <w:sz w:val="18"/>
                <w:szCs w:val="18"/>
                <w:lang w:eastAsia="zh-CN"/>
              </w:rPr>
            </w:pPr>
            <w:r>
              <w:rPr>
                <w:rFonts w:hint="eastAsia" w:ascii="仿宋_GB2312" w:eastAsia="仿宋_GB2312" w:cs="宋体"/>
                <w:kern w:val="0"/>
                <w:sz w:val="18"/>
                <w:szCs w:val="18"/>
              </w:rPr>
              <w:t>④基础数据信息和会计信息资料完整，0.5分；</w:t>
            </w:r>
          </w:p>
          <w:p>
            <w:pPr>
              <w:widowControl/>
              <w:spacing w:line="240" w:lineRule="exact"/>
              <w:jc w:val="left"/>
              <w:rPr>
                <w:rFonts w:ascii="仿宋_GB2312" w:eastAsia="仿宋_GB2312" w:cs="宋体"/>
                <w:kern w:val="0"/>
                <w:sz w:val="18"/>
                <w:szCs w:val="18"/>
              </w:rPr>
            </w:pPr>
            <w:r>
              <w:rPr>
                <w:rFonts w:hint="eastAsia" w:ascii="仿宋_GB2312" w:eastAsia="仿宋_GB2312" w:cs="宋体"/>
                <w:kern w:val="0"/>
                <w:sz w:val="18"/>
                <w:szCs w:val="18"/>
              </w:rPr>
              <w:t xml:space="preserve">⑤基础数据信息和汇集信息资料准确，0.5分。                                            </w:t>
            </w:r>
          </w:p>
        </w:tc>
        <w:tc>
          <w:tcPr>
            <w:tcW w:w="347" w:type="dxa"/>
            <w:tcBorders>
              <w:top w:val="nil"/>
              <w:left w:val="nil"/>
              <w:bottom w:val="single" w:color="auto" w:sz="4" w:space="0"/>
              <w:right w:val="single" w:color="auto" w:sz="4" w:space="0"/>
            </w:tcBorders>
            <w:vAlign w:val="center"/>
          </w:tcPr>
          <w:p>
            <w:pPr>
              <w:widowControl/>
              <w:spacing w:line="240" w:lineRule="exact"/>
              <w:jc w:val="center"/>
              <w:rPr>
                <w:rFonts w:ascii="仿宋_GB2312" w:eastAsia="仿宋_GB2312" w:cs="宋体"/>
                <w:kern w:val="0"/>
                <w:sz w:val="18"/>
                <w:szCs w:val="18"/>
              </w:rPr>
            </w:pPr>
            <w:r>
              <w:rPr>
                <w:rFonts w:hint="eastAsia" w:ascii="仿宋_GB2312" w:eastAsia="仿宋_GB2312" w:cs="宋体"/>
                <w:kern w:val="0"/>
                <w:sz w:val="18"/>
                <w:szCs w:val="18"/>
              </w:rPr>
              <w:t>3</w:t>
            </w:r>
          </w:p>
        </w:tc>
        <w:tc>
          <w:tcPr>
            <w:tcW w:w="738"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eastAsia="仿宋_GB2312" w:cs="宋体"/>
                <w:kern w:val="0"/>
                <w:sz w:val="18"/>
                <w:szCs w:val="18"/>
                <w:lang w:val="en-US" w:eastAsia="zh-CN"/>
              </w:rPr>
            </w:pPr>
            <w:r>
              <w:rPr>
                <w:rFonts w:hint="eastAsia" w:ascii="仿宋_GB2312" w:eastAsia="仿宋_GB2312" w:cs="宋体"/>
                <w:kern w:val="0"/>
                <w:sz w:val="18"/>
                <w:szCs w:val="18"/>
                <w:lang w:val="en-US" w:eastAsia="zh-CN"/>
              </w:rPr>
              <w:t>3</w:t>
            </w:r>
          </w:p>
        </w:tc>
        <w:tc>
          <w:tcPr>
            <w:tcW w:w="801"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 w:hRule="atLeast"/>
          <w:jc w:val="center"/>
        </w:trPr>
        <w:tc>
          <w:tcPr>
            <w:tcW w:w="973" w:type="dxa"/>
            <w:vMerge w:val="continue"/>
            <w:tcBorders>
              <w:top w:val="nil"/>
              <w:left w:val="single" w:color="auto" w:sz="4" w:space="0"/>
              <w:bottom w:val="single" w:color="auto" w:sz="4" w:space="0"/>
              <w:right w:val="single" w:color="auto" w:sz="4" w:space="0"/>
            </w:tcBorders>
            <w:vAlign w:val="center"/>
          </w:tcPr>
          <w:p/>
        </w:tc>
        <w:tc>
          <w:tcPr>
            <w:tcW w:w="9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eastAsia="仿宋_GB2312" w:cs="宋体"/>
                <w:kern w:val="0"/>
                <w:sz w:val="18"/>
                <w:szCs w:val="18"/>
              </w:rPr>
            </w:pPr>
            <w:r>
              <w:rPr>
                <w:rFonts w:hint="eastAsia" w:ascii="仿宋_GB2312" w:eastAsia="仿宋_GB2312" w:cs="宋体"/>
                <w:kern w:val="0"/>
                <w:sz w:val="18"/>
                <w:szCs w:val="18"/>
              </w:rPr>
              <w:t>　</w:t>
            </w:r>
          </w:p>
        </w:tc>
        <w:tc>
          <w:tcPr>
            <w:tcW w:w="1044" w:type="dxa"/>
            <w:tcBorders>
              <w:top w:val="nil"/>
              <w:left w:val="nil"/>
              <w:bottom w:val="single" w:color="auto" w:sz="4" w:space="0"/>
              <w:right w:val="single" w:color="auto" w:sz="4" w:space="0"/>
            </w:tcBorders>
            <w:vAlign w:val="center"/>
          </w:tcPr>
          <w:p>
            <w:pPr>
              <w:widowControl/>
              <w:spacing w:line="240" w:lineRule="exact"/>
              <w:jc w:val="center"/>
              <w:rPr>
                <w:rFonts w:ascii="仿宋_GB2312" w:eastAsia="仿宋_GB2312" w:cs="宋体"/>
                <w:kern w:val="0"/>
                <w:sz w:val="18"/>
                <w:szCs w:val="18"/>
              </w:rPr>
            </w:pPr>
            <w:r>
              <w:rPr>
                <w:rFonts w:hint="eastAsia" w:ascii="仿宋_GB2312" w:eastAsia="仿宋_GB2312" w:cs="宋体"/>
                <w:kern w:val="0"/>
                <w:sz w:val="18"/>
                <w:szCs w:val="18"/>
              </w:rPr>
              <w:t>政府采购</w:t>
            </w:r>
          </w:p>
          <w:p>
            <w:pPr>
              <w:widowControl/>
              <w:spacing w:line="240" w:lineRule="exact"/>
              <w:jc w:val="center"/>
              <w:rPr>
                <w:rFonts w:ascii="仿宋_GB2312" w:eastAsia="仿宋_GB2312" w:cs="宋体"/>
                <w:kern w:val="0"/>
                <w:sz w:val="18"/>
                <w:szCs w:val="18"/>
              </w:rPr>
            </w:pPr>
            <w:r>
              <w:rPr>
                <w:rFonts w:hint="eastAsia" w:ascii="仿宋_GB2312" w:eastAsia="仿宋_GB2312" w:cs="宋体"/>
                <w:kern w:val="0"/>
                <w:sz w:val="18"/>
                <w:szCs w:val="18"/>
              </w:rPr>
              <w:t>执行率</w:t>
            </w:r>
          </w:p>
        </w:tc>
        <w:tc>
          <w:tcPr>
            <w:tcW w:w="4935"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eastAsia="仿宋_GB2312" w:cs="宋体"/>
                <w:kern w:val="0"/>
                <w:sz w:val="18"/>
                <w:szCs w:val="18"/>
                <w:lang w:eastAsia="zh-CN"/>
              </w:rPr>
            </w:pPr>
            <w:r>
              <w:rPr>
                <w:rFonts w:hint="eastAsia" w:ascii="仿宋_GB2312" w:eastAsia="仿宋_GB2312" w:cs="宋体"/>
                <w:kern w:val="0"/>
                <w:sz w:val="18"/>
                <w:szCs w:val="18"/>
              </w:rPr>
              <w:t>政府采购执行率等于100%的，得3分；</w:t>
            </w:r>
          </w:p>
          <w:p>
            <w:pPr>
              <w:widowControl/>
              <w:spacing w:line="240" w:lineRule="exact"/>
              <w:jc w:val="left"/>
              <w:rPr>
                <w:rFonts w:ascii="仿宋_GB2312" w:eastAsia="仿宋_GB2312" w:cs="宋体"/>
                <w:kern w:val="0"/>
                <w:sz w:val="18"/>
                <w:szCs w:val="18"/>
              </w:rPr>
            </w:pPr>
            <w:r>
              <w:rPr>
                <w:rFonts w:hint="eastAsia" w:ascii="仿宋_GB2312" w:eastAsia="仿宋_GB2312" w:cs="宋体"/>
                <w:kern w:val="0"/>
                <w:sz w:val="18"/>
                <w:szCs w:val="18"/>
              </w:rPr>
              <w:t>每减少一个百分点，扣0.2分，扣完为止。</w:t>
            </w:r>
          </w:p>
        </w:tc>
        <w:tc>
          <w:tcPr>
            <w:tcW w:w="347" w:type="dxa"/>
            <w:tcBorders>
              <w:top w:val="nil"/>
              <w:left w:val="nil"/>
              <w:bottom w:val="single" w:color="auto" w:sz="4" w:space="0"/>
              <w:right w:val="single" w:color="auto" w:sz="4" w:space="0"/>
            </w:tcBorders>
            <w:vAlign w:val="center"/>
          </w:tcPr>
          <w:p>
            <w:pPr>
              <w:widowControl/>
              <w:spacing w:line="240" w:lineRule="exact"/>
              <w:jc w:val="center"/>
              <w:rPr>
                <w:rFonts w:ascii="仿宋_GB2312" w:eastAsia="仿宋_GB2312" w:cs="宋体"/>
                <w:kern w:val="0"/>
                <w:sz w:val="18"/>
                <w:szCs w:val="18"/>
              </w:rPr>
            </w:pPr>
            <w:r>
              <w:rPr>
                <w:rFonts w:hint="eastAsia" w:ascii="仿宋_GB2312" w:eastAsia="仿宋_GB2312" w:cs="宋体"/>
                <w:kern w:val="0"/>
                <w:sz w:val="18"/>
                <w:szCs w:val="18"/>
              </w:rPr>
              <w:t>3</w:t>
            </w:r>
          </w:p>
        </w:tc>
        <w:tc>
          <w:tcPr>
            <w:tcW w:w="738"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eastAsia="仿宋_GB2312" w:cs="宋体"/>
                <w:kern w:val="0"/>
                <w:sz w:val="18"/>
                <w:szCs w:val="18"/>
                <w:lang w:val="en-US" w:eastAsia="zh-CN"/>
              </w:rPr>
            </w:pPr>
            <w:r>
              <w:rPr>
                <w:rFonts w:hint="eastAsia" w:ascii="仿宋_GB2312" w:eastAsia="仿宋_GB2312" w:cs="宋体"/>
                <w:kern w:val="0"/>
                <w:sz w:val="18"/>
                <w:szCs w:val="18"/>
                <w:lang w:val="en-US" w:eastAsia="zh-CN"/>
              </w:rPr>
              <w:t>3</w:t>
            </w:r>
          </w:p>
        </w:tc>
        <w:tc>
          <w:tcPr>
            <w:tcW w:w="801"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jc w:val="center"/>
        </w:trPr>
        <w:tc>
          <w:tcPr>
            <w:tcW w:w="973" w:type="dxa"/>
            <w:vMerge w:val="continue"/>
            <w:tcBorders>
              <w:top w:val="nil"/>
              <w:left w:val="single" w:color="auto" w:sz="4" w:space="0"/>
              <w:bottom w:val="single" w:color="auto" w:sz="4" w:space="0"/>
              <w:right w:val="single" w:color="auto" w:sz="4" w:space="0"/>
            </w:tcBorders>
            <w:vAlign w:val="center"/>
          </w:tcPr>
          <w:p/>
        </w:tc>
        <w:tc>
          <w:tcPr>
            <w:tcW w:w="988" w:type="dxa"/>
            <w:vMerge w:val="continue"/>
            <w:tcBorders>
              <w:top w:val="nil"/>
              <w:left w:val="single" w:color="auto" w:sz="4" w:space="0"/>
              <w:bottom w:val="single" w:color="auto" w:sz="4" w:space="0"/>
              <w:right w:val="single" w:color="auto" w:sz="4" w:space="0"/>
            </w:tcBorders>
            <w:vAlign w:val="center"/>
          </w:tcPr>
          <w:p/>
        </w:tc>
        <w:tc>
          <w:tcPr>
            <w:tcW w:w="1044" w:type="dxa"/>
            <w:tcBorders>
              <w:top w:val="nil"/>
              <w:left w:val="nil"/>
              <w:bottom w:val="single" w:color="auto" w:sz="4" w:space="0"/>
              <w:right w:val="single" w:color="auto" w:sz="4" w:space="0"/>
            </w:tcBorders>
            <w:vAlign w:val="center"/>
          </w:tcPr>
          <w:p>
            <w:pPr>
              <w:widowControl/>
              <w:spacing w:line="240" w:lineRule="exact"/>
              <w:jc w:val="center"/>
              <w:rPr>
                <w:rFonts w:ascii="仿宋_GB2312" w:eastAsia="仿宋_GB2312" w:cs="宋体"/>
                <w:kern w:val="0"/>
                <w:sz w:val="18"/>
                <w:szCs w:val="18"/>
              </w:rPr>
            </w:pPr>
            <w:r>
              <w:rPr>
                <w:rFonts w:hint="eastAsia" w:ascii="仿宋_GB2312" w:eastAsia="仿宋_GB2312" w:cs="宋体"/>
                <w:kern w:val="0"/>
                <w:sz w:val="18"/>
                <w:szCs w:val="18"/>
              </w:rPr>
              <w:t>公务卡刷卡率</w:t>
            </w:r>
          </w:p>
        </w:tc>
        <w:tc>
          <w:tcPr>
            <w:tcW w:w="4935"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eastAsia="仿宋_GB2312" w:cs="宋体"/>
                <w:kern w:val="0"/>
                <w:sz w:val="18"/>
                <w:szCs w:val="18"/>
                <w:lang w:eastAsia="zh-CN"/>
              </w:rPr>
            </w:pPr>
            <w:r>
              <w:rPr>
                <w:rFonts w:hint="eastAsia" w:ascii="仿宋_GB2312" w:eastAsia="仿宋_GB2312" w:cs="宋体"/>
                <w:kern w:val="0"/>
                <w:sz w:val="18"/>
                <w:szCs w:val="18"/>
              </w:rPr>
              <w:t>公务卡刷卡率达50％以上的，得3分。</w:t>
            </w:r>
          </w:p>
          <w:p>
            <w:pPr>
              <w:widowControl/>
              <w:spacing w:line="240" w:lineRule="exact"/>
              <w:jc w:val="left"/>
              <w:rPr>
                <w:rFonts w:ascii="仿宋_GB2312" w:eastAsia="仿宋_GB2312" w:cs="宋体"/>
                <w:kern w:val="0"/>
                <w:sz w:val="18"/>
                <w:szCs w:val="18"/>
              </w:rPr>
            </w:pPr>
            <w:r>
              <w:rPr>
                <w:rFonts w:hint="eastAsia" w:ascii="仿宋_GB2312" w:eastAsia="仿宋_GB2312" w:cs="宋体"/>
                <w:kern w:val="0"/>
                <w:sz w:val="18"/>
                <w:szCs w:val="18"/>
              </w:rPr>
              <w:t xml:space="preserve">每减少一个百分点，扣0.2分，扣完为止。                                            </w:t>
            </w:r>
          </w:p>
        </w:tc>
        <w:tc>
          <w:tcPr>
            <w:tcW w:w="347" w:type="dxa"/>
            <w:tcBorders>
              <w:top w:val="nil"/>
              <w:left w:val="nil"/>
              <w:bottom w:val="single" w:color="auto" w:sz="4" w:space="0"/>
              <w:right w:val="single" w:color="auto" w:sz="4" w:space="0"/>
            </w:tcBorders>
            <w:vAlign w:val="center"/>
          </w:tcPr>
          <w:p>
            <w:pPr>
              <w:widowControl/>
              <w:spacing w:line="240" w:lineRule="exact"/>
              <w:jc w:val="center"/>
              <w:rPr>
                <w:rFonts w:ascii="仿宋_GB2312" w:eastAsia="仿宋_GB2312" w:cs="宋体"/>
                <w:kern w:val="0"/>
                <w:sz w:val="18"/>
                <w:szCs w:val="18"/>
              </w:rPr>
            </w:pPr>
            <w:r>
              <w:rPr>
                <w:rFonts w:hint="eastAsia" w:ascii="仿宋_GB2312" w:eastAsia="仿宋_GB2312" w:cs="宋体"/>
                <w:kern w:val="0"/>
                <w:sz w:val="18"/>
                <w:szCs w:val="18"/>
              </w:rPr>
              <w:t>3</w:t>
            </w:r>
          </w:p>
        </w:tc>
        <w:tc>
          <w:tcPr>
            <w:tcW w:w="738"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eastAsia="仿宋_GB2312" w:cs="宋体"/>
                <w:kern w:val="0"/>
                <w:sz w:val="18"/>
                <w:szCs w:val="18"/>
                <w:lang w:val="en-US" w:eastAsia="zh-CN"/>
              </w:rPr>
            </w:pPr>
            <w:r>
              <w:rPr>
                <w:rFonts w:hint="eastAsia" w:ascii="仿宋_GB2312" w:eastAsia="仿宋_GB2312" w:cs="宋体"/>
                <w:kern w:val="0"/>
                <w:sz w:val="18"/>
                <w:szCs w:val="18"/>
                <w:lang w:val="en-US" w:eastAsia="zh-CN"/>
              </w:rPr>
              <w:t>3</w:t>
            </w:r>
          </w:p>
        </w:tc>
        <w:tc>
          <w:tcPr>
            <w:tcW w:w="801"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 w:hRule="atLeast"/>
          <w:jc w:val="center"/>
        </w:trPr>
        <w:tc>
          <w:tcPr>
            <w:tcW w:w="973" w:type="dxa"/>
            <w:vMerge w:val="continue"/>
            <w:tcBorders>
              <w:top w:val="nil"/>
              <w:left w:val="single" w:color="auto" w:sz="4" w:space="0"/>
              <w:bottom w:val="single" w:color="auto" w:sz="4" w:space="0"/>
              <w:right w:val="single" w:color="auto" w:sz="4" w:space="0"/>
            </w:tcBorders>
            <w:vAlign w:val="center"/>
          </w:tcPr>
          <w:p/>
        </w:tc>
        <w:tc>
          <w:tcPr>
            <w:tcW w:w="98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eastAsia="仿宋_GB2312" w:cs="宋体"/>
                <w:kern w:val="0"/>
                <w:sz w:val="18"/>
                <w:szCs w:val="18"/>
                <w:lang w:eastAsia="zh-CN"/>
              </w:rPr>
            </w:pPr>
            <w:r>
              <w:rPr>
                <w:rFonts w:hint="eastAsia" w:ascii="仿宋_GB2312" w:eastAsia="仿宋_GB2312" w:cs="宋体"/>
                <w:kern w:val="0"/>
                <w:sz w:val="18"/>
                <w:szCs w:val="18"/>
              </w:rPr>
              <w:t>资产管理</w:t>
            </w:r>
          </w:p>
          <w:p>
            <w:pPr>
              <w:widowControl/>
              <w:spacing w:line="240" w:lineRule="exact"/>
              <w:jc w:val="center"/>
              <w:rPr>
                <w:rFonts w:ascii="仿宋_GB2312" w:eastAsia="仿宋_GB2312" w:cs="宋体"/>
                <w:kern w:val="0"/>
                <w:sz w:val="18"/>
                <w:szCs w:val="18"/>
              </w:rPr>
            </w:pPr>
            <w:r>
              <w:rPr>
                <w:rFonts w:hint="eastAsia" w:ascii="仿宋_GB2312" w:eastAsia="仿宋_GB2312" w:cs="宋体"/>
                <w:kern w:val="0"/>
                <w:sz w:val="18"/>
                <w:szCs w:val="18"/>
              </w:rPr>
              <w:t>（10分）</w:t>
            </w:r>
          </w:p>
        </w:tc>
        <w:tc>
          <w:tcPr>
            <w:tcW w:w="1044"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eastAsia="仿宋_GB2312" w:cs="宋体"/>
                <w:kern w:val="0"/>
                <w:sz w:val="18"/>
                <w:szCs w:val="18"/>
                <w:lang w:eastAsia="zh-CN"/>
              </w:rPr>
            </w:pPr>
            <w:r>
              <w:rPr>
                <w:rFonts w:hint="eastAsia" w:ascii="仿宋_GB2312" w:eastAsia="仿宋_GB2312" w:cs="宋体"/>
                <w:kern w:val="0"/>
                <w:sz w:val="18"/>
                <w:szCs w:val="18"/>
              </w:rPr>
              <w:t>管理制度</w:t>
            </w:r>
          </w:p>
          <w:p>
            <w:pPr>
              <w:widowControl/>
              <w:spacing w:line="240" w:lineRule="exact"/>
              <w:jc w:val="center"/>
              <w:rPr>
                <w:rFonts w:ascii="仿宋_GB2312" w:eastAsia="仿宋_GB2312" w:cs="宋体"/>
                <w:kern w:val="0"/>
                <w:sz w:val="18"/>
                <w:szCs w:val="18"/>
              </w:rPr>
            </w:pPr>
            <w:r>
              <w:rPr>
                <w:rFonts w:hint="eastAsia" w:ascii="仿宋_GB2312" w:eastAsia="仿宋_GB2312" w:cs="宋体"/>
                <w:kern w:val="0"/>
                <w:sz w:val="18"/>
                <w:szCs w:val="18"/>
              </w:rPr>
              <w:t>健全性</w:t>
            </w:r>
          </w:p>
        </w:tc>
        <w:tc>
          <w:tcPr>
            <w:tcW w:w="4935"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eastAsia="仿宋_GB2312" w:cs="宋体"/>
                <w:kern w:val="0"/>
                <w:sz w:val="18"/>
                <w:szCs w:val="18"/>
                <w:lang w:eastAsia="zh-CN"/>
              </w:rPr>
            </w:pPr>
            <w:r>
              <w:rPr>
                <w:rFonts w:hint="eastAsia" w:ascii="仿宋_GB2312" w:eastAsia="仿宋_GB2312" w:cs="宋体"/>
                <w:kern w:val="0"/>
                <w:sz w:val="18"/>
                <w:szCs w:val="18"/>
              </w:rPr>
              <w:t>①已制定或具有资产管理制度，且相关资产管理制度合法、合规、完整，2分；</w:t>
            </w:r>
          </w:p>
          <w:p>
            <w:pPr>
              <w:widowControl/>
              <w:spacing w:line="240" w:lineRule="exact"/>
              <w:jc w:val="left"/>
              <w:rPr>
                <w:rFonts w:ascii="仿宋_GB2312" w:eastAsia="仿宋_GB2312" w:cs="宋体"/>
                <w:kern w:val="0"/>
                <w:sz w:val="18"/>
                <w:szCs w:val="18"/>
              </w:rPr>
            </w:pPr>
            <w:r>
              <w:rPr>
                <w:rFonts w:hint="eastAsia" w:ascii="仿宋_GB2312" w:eastAsia="仿宋_GB2312" w:cs="宋体"/>
                <w:kern w:val="0"/>
                <w:sz w:val="18"/>
                <w:szCs w:val="18"/>
              </w:rPr>
              <w:t xml:space="preserve">②相关资产管理制度得到有效执行，1分。                                           </w:t>
            </w:r>
          </w:p>
        </w:tc>
        <w:tc>
          <w:tcPr>
            <w:tcW w:w="347" w:type="dxa"/>
            <w:tcBorders>
              <w:top w:val="nil"/>
              <w:left w:val="nil"/>
              <w:bottom w:val="single" w:color="auto" w:sz="4" w:space="0"/>
              <w:right w:val="single" w:color="auto" w:sz="4" w:space="0"/>
            </w:tcBorders>
            <w:vAlign w:val="center"/>
          </w:tcPr>
          <w:p>
            <w:pPr>
              <w:widowControl/>
              <w:spacing w:line="240" w:lineRule="exact"/>
              <w:jc w:val="center"/>
              <w:rPr>
                <w:rFonts w:ascii="仿宋_GB2312" w:eastAsia="仿宋_GB2312" w:cs="宋体"/>
                <w:kern w:val="0"/>
                <w:sz w:val="18"/>
                <w:szCs w:val="18"/>
              </w:rPr>
            </w:pPr>
            <w:r>
              <w:rPr>
                <w:rFonts w:hint="eastAsia" w:ascii="仿宋_GB2312" w:eastAsia="仿宋_GB2312" w:cs="宋体"/>
                <w:kern w:val="0"/>
                <w:sz w:val="18"/>
                <w:szCs w:val="18"/>
              </w:rPr>
              <w:t>3</w:t>
            </w:r>
          </w:p>
        </w:tc>
        <w:tc>
          <w:tcPr>
            <w:tcW w:w="738"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eastAsia="仿宋_GB2312" w:cs="宋体"/>
                <w:kern w:val="0"/>
                <w:sz w:val="18"/>
                <w:szCs w:val="18"/>
                <w:lang w:val="en-US" w:eastAsia="zh-CN"/>
              </w:rPr>
            </w:pPr>
            <w:r>
              <w:rPr>
                <w:rFonts w:hint="eastAsia" w:ascii="仿宋_GB2312" w:eastAsia="仿宋_GB2312" w:cs="宋体"/>
                <w:kern w:val="0"/>
                <w:sz w:val="18"/>
                <w:szCs w:val="18"/>
                <w:lang w:val="en-US" w:eastAsia="zh-CN"/>
              </w:rPr>
              <w:t>3</w:t>
            </w:r>
          </w:p>
        </w:tc>
        <w:tc>
          <w:tcPr>
            <w:tcW w:w="801"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eastAsia="仿宋_GB2312" w:cs="宋体"/>
                <w:kern w:val="0"/>
                <w:sz w:val="18"/>
                <w:szCs w:val="18"/>
              </w:rPr>
            </w:pPr>
          </w:p>
        </w:tc>
      </w:tr>
    </w:tbl>
    <w:p/>
    <w:tbl>
      <w:tblPr>
        <w:tblStyle w:val="9"/>
        <w:tblW w:w="998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5"/>
        <w:gridCol w:w="948"/>
        <w:gridCol w:w="1402"/>
        <w:gridCol w:w="4211"/>
        <w:gridCol w:w="625"/>
        <w:gridCol w:w="727"/>
        <w:gridCol w:w="10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4" w:hRule="atLeast"/>
          <w:jc w:val="center"/>
        </w:trPr>
        <w:tc>
          <w:tcPr>
            <w:tcW w:w="98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eastAsia="仿宋_GB2312" w:cs="宋体"/>
                <w:kern w:val="0"/>
                <w:sz w:val="18"/>
                <w:szCs w:val="18"/>
              </w:rPr>
            </w:pPr>
            <w:r>
              <w:rPr>
                <w:rFonts w:hint="eastAsia" w:ascii="仿宋_GB2312" w:eastAsia="仿宋_GB2312" w:cs="宋体"/>
                <w:kern w:val="0"/>
                <w:sz w:val="18"/>
                <w:szCs w:val="18"/>
              </w:rPr>
              <w:t>过  程</w:t>
            </w:r>
          </w:p>
          <w:p>
            <w:pPr>
              <w:widowControl/>
              <w:spacing w:line="240" w:lineRule="exact"/>
              <w:jc w:val="center"/>
              <w:rPr>
                <w:rFonts w:ascii="仿宋_GB2312" w:eastAsia="仿宋_GB2312" w:cs="宋体"/>
                <w:kern w:val="0"/>
                <w:sz w:val="18"/>
                <w:szCs w:val="18"/>
              </w:rPr>
            </w:pPr>
            <w:r>
              <w:rPr>
                <w:rFonts w:hint="eastAsia" w:ascii="仿宋_GB2312" w:eastAsia="仿宋_GB2312" w:cs="宋体"/>
                <w:kern w:val="0"/>
                <w:sz w:val="18"/>
                <w:szCs w:val="18"/>
              </w:rPr>
              <w:t>（40分）</w:t>
            </w:r>
          </w:p>
        </w:tc>
        <w:tc>
          <w:tcPr>
            <w:tcW w:w="94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eastAsia="仿宋_GB2312" w:cs="宋体"/>
                <w:kern w:val="0"/>
                <w:sz w:val="18"/>
                <w:szCs w:val="18"/>
                <w:lang w:eastAsia="zh-CN"/>
              </w:rPr>
            </w:pPr>
            <w:r>
              <w:rPr>
                <w:rFonts w:hint="eastAsia" w:ascii="仿宋_GB2312" w:eastAsia="仿宋_GB2312" w:cs="宋体"/>
                <w:kern w:val="0"/>
                <w:sz w:val="18"/>
                <w:szCs w:val="18"/>
              </w:rPr>
              <w:t>资产管理</w:t>
            </w:r>
          </w:p>
          <w:p>
            <w:pPr>
              <w:widowControl/>
              <w:spacing w:line="240" w:lineRule="exact"/>
              <w:jc w:val="left"/>
              <w:rPr>
                <w:rFonts w:ascii="仿宋_GB2312" w:eastAsia="仿宋_GB2312" w:cs="宋体"/>
                <w:kern w:val="0"/>
                <w:sz w:val="18"/>
                <w:szCs w:val="18"/>
              </w:rPr>
            </w:pPr>
            <w:r>
              <w:rPr>
                <w:rFonts w:hint="eastAsia" w:ascii="仿宋_GB2312" w:eastAsia="仿宋_GB2312" w:cs="宋体"/>
                <w:kern w:val="0"/>
                <w:sz w:val="18"/>
                <w:szCs w:val="18"/>
              </w:rPr>
              <w:t>（10分）</w:t>
            </w:r>
          </w:p>
        </w:tc>
        <w:tc>
          <w:tcPr>
            <w:tcW w:w="140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eastAsia="仿宋_GB2312" w:cs="宋体"/>
                <w:kern w:val="0"/>
                <w:sz w:val="18"/>
                <w:szCs w:val="18"/>
                <w:lang w:eastAsia="zh-CN"/>
              </w:rPr>
            </w:pPr>
            <w:r>
              <w:rPr>
                <w:rFonts w:hint="eastAsia" w:ascii="仿宋_GB2312" w:eastAsia="仿宋_GB2312" w:cs="宋体"/>
                <w:kern w:val="0"/>
                <w:sz w:val="18"/>
                <w:szCs w:val="18"/>
              </w:rPr>
              <w:t>资产管理</w:t>
            </w:r>
          </w:p>
          <w:p>
            <w:pPr>
              <w:widowControl/>
              <w:spacing w:line="240" w:lineRule="exact"/>
              <w:jc w:val="center"/>
              <w:rPr>
                <w:rFonts w:ascii="仿宋_GB2312" w:eastAsia="仿宋_GB2312" w:cs="宋体"/>
                <w:kern w:val="0"/>
                <w:sz w:val="18"/>
                <w:szCs w:val="18"/>
              </w:rPr>
            </w:pPr>
            <w:r>
              <w:rPr>
                <w:rFonts w:hint="eastAsia" w:ascii="仿宋_GB2312" w:eastAsia="仿宋_GB2312" w:cs="宋体"/>
                <w:kern w:val="0"/>
                <w:sz w:val="18"/>
                <w:szCs w:val="18"/>
              </w:rPr>
              <w:t>安全性</w:t>
            </w:r>
          </w:p>
        </w:tc>
        <w:tc>
          <w:tcPr>
            <w:tcW w:w="4211"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eastAsia="仿宋_GB2312" w:cs="宋体"/>
                <w:kern w:val="0"/>
                <w:sz w:val="18"/>
                <w:szCs w:val="18"/>
                <w:lang w:eastAsia="zh-CN"/>
              </w:rPr>
            </w:pPr>
            <w:r>
              <w:rPr>
                <w:rFonts w:hint="eastAsia" w:ascii="仿宋_GB2312" w:eastAsia="仿宋_GB2312" w:cs="宋体"/>
                <w:kern w:val="0"/>
                <w:sz w:val="18"/>
                <w:szCs w:val="18"/>
              </w:rPr>
              <w:t>①资产保存完整；</w:t>
            </w:r>
          </w:p>
          <w:p>
            <w:pPr>
              <w:widowControl/>
              <w:spacing w:line="240" w:lineRule="exact"/>
              <w:jc w:val="left"/>
              <w:rPr>
                <w:rFonts w:hint="eastAsia" w:ascii="仿宋_GB2312" w:eastAsia="仿宋_GB2312" w:cs="宋体"/>
                <w:kern w:val="0"/>
                <w:sz w:val="18"/>
                <w:szCs w:val="18"/>
                <w:lang w:eastAsia="zh-CN"/>
              </w:rPr>
            </w:pPr>
            <w:r>
              <w:rPr>
                <w:rFonts w:hint="eastAsia" w:ascii="仿宋_GB2312" w:eastAsia="仿宋_GB2312" w:cs="宋体"/>
                <w:kern w:val="0"/>
                <w:sz w:val="18"/>
                <w:szCs w:val="18"/>
              </w:rPr>
              <w:t>②资产配置合理；</w:t>
            </w:r>
          </w:p>
          <w:p>
            <w:pPr>
              <w:widowControl/>
              <w:spacing w:line="240" w:lineRule="exact"/>
              <w:jc w:val="left"/>
              <w:rPr>
                <w:rFonts w:hint="eastAsia" w:ascii="仿宋_GB2312" w:eastAsia="仿宋_GB2312" w:cs="宋体"/>
                <w:kern w:val="0"/>
                <w:sz w:val="18"/>
                <w:szCs w:val="18"/>
                <w:lang w:eastAsia="zh-CN"/>
              </w:rPr>
            </w:pPr>
            <w:r>
              <w:rPr>
                <w:rFonts w:hint="eastAsia" w:ascii="仿宋_GB2312" w:eastAsia="仿宋_GB2312" w:cs="宋体"/>
                <w:kern w:val="0"/>
                <w:sz w:val="18"/>
                <w:szCs w:val="18"/>
              </w:rPr>
              <w:t xml:space="preserve">③资产处置规范； </w:t>
            </w:r>
          </w:p>
          <w:p>
            <w:pPr>
              <w:widowControl/>
              <w:spacing w:line="240" w:lineRule="exact"/>
              <w:jc w:val="left"/>
              <w:rPr>
                <w:rFonts w:hint="eastAsia" w:ascii="仿宋_GB2312" w:eastAsia="仿宋_GB2312" w:cs="宋体"/>
                <w:kern w:val="0"/>
                <w:sz w:val="18"/>
                <w:szCs w:val="18"/>
                <w:lang w:eastAsia="zh-CN"/>
              </w:rPr>
            </w:pPr>
            <w:r>
              <w:rPr>
                <w:rFonts w:hint="eastAsia" w:ascii="仿宋_GB2312" w:eastAsia="仿宋_GB2312" w:cs="宋体"/>
                <w:kern w:val="0"/>
                <w:sz w:val="18"/>
                <w:szCs w:val="18"/>
              </w:rPr>
              <w:t>④资产账务管理合规，帐实相符；</w:t>
            </w:r>
          </w:p>
          <w:p>
            <w:pPr>
              <w:widowControl/>
              <w:spacing w:line="240" w:lineRule="exact"/>
              <w:jc w:val="left"/>
              <w:rPr>
                <w:rFonts w:hint="eastAsia" w:ascii="仿宋_GB2312" w:eastAsia="仿宋_GB2312" w:cs="宋体"/>
                <w:kern w:val="0"/>
                <w:sz w:val="18"/>
                <w:szCs w:val="18"/>
                <w:lang w:eastAsia="zh-CN"/>
              </w:rPr>
            </w:pPr>
            <w:r>
              <w:rPr>
                <w:rFonts w:hint="eastAsia" w:ascii="仿宋_GB2312" w:eastAsia="仿宋_GB2312" w:cs="宋体"/>
                <w:kern w:val="0"/>
                <w:sz w:val="18"/>
                <w:szCs w:val="18"/>
              </w:rPr>
              <w:t>⑤资产有偿使用及处置收入及时足额上缴；</w:t>
            </w:r>
          </w:p>
          <w:p>
            <w:pPr>
              <w:widowControl/>
              <w:spacing w:line="240" w:lineRule="exact"/>
              <w:jc w:val="left"/>
              <w:rPr>
                <w:rFonts w:ascii="仿宋_GB2312" w:eastAsia="仿宋_GB2312" w:cs="宋体"/>
                <w:kern w:val="0"/>
                <w:sz w:val="18"/>
                <w:szCs w:val="18"/>
              </w:rPr>
            </w:pPr>
            <w:r>
              <w:rPr>
                <w:rFonts w:hint="eastAsia" w:ascii="仿宋_GB2312" w:eastAsia="仿宋_GB2312" w:cs="宋体"/>
                <w:kern w:val="0"/>
                <w:sz w:val="18"/>
                <w:szCs w:val="18"/>
              </w:rPr>
              <w:t>以上情况每出现一例不符合有关要求的扣1分，扣完为止。</w:t>
            </w:r>
          </w:p>
        </w:tc>
        <w:tc>
          <w:tcPr>
            <w:tcW w:w="6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eastAsia="仿宋_GB2312" w:cs="宋体"/>
                <w:kern w:val="0"/>
                <w:sz w:val="18"/>
                <w:szCs w:val="18"/>
              </w:rPr>
            </w:pPr>
            <w:r>
              <w:rPr>
                <w:rFonts w:hint="eastAsia" w:ascii="仿宋_GB2312" w:eastAsia="仿宋_GB2312" w:cs="宋体"/>
                <w:kern w:val="0"/>
                <w:sz w:val="18"/>
                <w:szCs w:val="18"/>
              </w:rPr>
              <w:t>4</w:t>
            </w:r>
          </w:p>
        </w:tc>
        <w:tc>
          <w:tcPr>
            <w:tcW w:w="727"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eastAsia="仿宋_GB2312" w:cs="宋体"/>
                <w:kern w:val="0"/>
                <w:sz w:val="18"/>
                <w:szCs w:val="18"/>
                <w:lang w:val="en-US" w:eastAsia="zh-CN"/>
              </w:rPr>
            </w:pPr>
            <w:r>
              <w:rPr>
                <w:rFonts w:hint="eastAsia" w:ascii="仿宋_GB2312" w:eastAsia="仿宋_GB2312" w:cs="宋体"/>
                <w:kern w:val="0"/>
                <w:sz w:val="18"/>
                <w:szCs w:val="18"/>
                <w:lang w:val="en-US" w:eastAsia="zh-CN"/>
              </w:rPr>
              <w:t>4</w:t>
            </w:r>
          </w:p>
        </w:tc>
        <w:tc>
          <w:tcPr>
            <w:tcW w:w="109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2" w:hRule="atLeast"/>
          <w:jc w:val="center"/>
        </w:trPr>
        <w:tc>
          <w:tcPr>
            <w:tcW w:w="985" w:type="dxa"/>
            <w:vMerge w:val="continue"/>
            <w:tcBorders>
              <w:top w:val="single" w:color="auto" w:sz="4" w:space="0"/>
              <w:left w:val="single" w:color="auto" w:sz="4" w:space="0"/>
              <w:bottom w:val="single" w:color="auto" w:sz="4" w:space="0"/>
              <w:right w:val="single" w:color="auto" w:sz="4" w:space="0"/>
            </w:tcBorders>
            <w:vAlign w:val="center"/>
          </w:tcPr>
          <w:p/>
        </w:tc>
        <w:tc>
          <w:tcPr>
            <w:tcW w:w="948" w:type="dxa"/>
            <w:vMerge w:val="continue"/>
            <w:tcBorders>
              <w:top w:val="single" w:color="auto" w:sz="4" w:space="0"/>
              <w:left w:val="single" w:color="auto" w:sz="4" w:space="0"/>
              <w:bottom w:val="single" w:color="auto" w:sz="4" w:space="0"/>
              <w:right w:val="single" w:color="auto" w:sz="4" w:space="0"/>
            </w:tcBorders>
            <w:vAlign w:val="center"/>
          </w:tcPr>
          <w:p/>
        </w:tc>
        <w:tc>
          <w:tcPr>
            <w:tcW w:w="140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eastAsia="仿宋_GB2312" w:cs="宋体"/>
                <w:kern w:val="0"/>
                <w:sz w:val="18"/>
                <w:szCs w:val="18"/>
                <w:lang w:eastAsia="zh-CN"/>
              </w:rPr>
            </w:pPr>
            <w:r>
              <w:rPr>
                <w:rFonts w:hint="eastAsia" w:ascii="仿宋_GB2312" w:eastAsia="仿宋_GB2312" w:cs="宋体"/>
                <w:kern w:val="0"/>
                <w:sz w:val="18"/>
                <w:szCs w:val="18"/>
              </w:rPr>
              <w:t>固定资产</w:t>
            </w:r>
          </w:p>
          <w:p>
            <w:pPr>
              <w:widowControl/>
              <w:spacing w:line="240" w:lineRule="exact"/>
              <w:jc w:val="center"/>
              <w:rPr>
                <w:rFonts w:ascii="仿宋_GB2312" w:eastAsia="仿宋_GB2312" w:cs="宋体"/>
                <w:kern w:val="0"/>
                <w:sz w:val="18"/>
                <w:szCs w:val="18"/>
              </w:rPr>
            </w:pPr>
            <w:r>
              <w:rPr>
                <w:rFonts w:hint="eastAsia" w:ascii="仿宋_GB2312" w:eastAsia="仿宋_GB2312" w:cs="宋体"/>
                <w:kern w:val="0"/>
                <w:sz w:val="18"/>
                <w:szCs w:val="18"/>
              </w:rPr>
              <w:t>利用率</w:t>
            </w:r>
          </w:p>
        </w:tc>
        <w:tc>
          <w:tcPr>
            <w:tcW w:w="4211" w:type="dxa"/>
            <w:tcBorders>
              <w:top w:val="nil"/>
              <w:left w:val="nil"/>
              <w:bottom w:val="single" w:color="auto" w:sz="4" w:space="0"/>
              <w:right w:val="single" w:color="auto" w:sz="4" w:space="0"/>
            </w:tcBorders>
            <w:vAlign w:val="center"/>
          </w:tcPr>
          <w:p>
            <w:pPr>
              <w:widowControl/>
              <w:spacing w:line="240" w:lineRule="exact"/>
              <w:jc w:val="left"/>
              <w:rPr>
                <w:rFonts w:ascii="仿宋_GB2312" w:eastAsia="仿宋_GB2312" w:cs="宋体"/>
                <w:kern w:val="0"/>
                <w:sz w:val="18"/>
                <w:szCs w:val="18"/>
              </w:rPr>
            </w:pPr>
            <w:r>
              <w:rPr>
                <w:rFonts w:hint="eastAsia" w:ascii="仿宋_GB2312" w:eastAsia="仿宋_GB2312" w:cs="宋体"/>
                <w:kern w:val="0"/>
                <w:sz w:val="18"/>
                <w:szCs w:val="18"/>
              </w:rPr>
              <w:t>每低于100%一个百分点扣0.1分，扣完为止。</w:t>
            </w:r>
          </w:p>
        </w:tc>
        <w:tc>
          <w:tcPr>
            <w:tcW w:w="625" w:type="dxa"/>
            <w:tcBorders>
              <w:top w:val="nil"/>
              <w:left w:val="nil"/>
              <w:bottom w:val="single" w:color="auto" w:sz="4" w:space="0"/>
              <w:right w:val="single" w:color="auto" w:sz="4" w:space="0"/>
            </w:tcBorders>
            <w:vAlign w:val="center"/>
          </w:tcPr>
          <w:p>
            <w:pPr>
              <w:widowControl/>
              <w:spacing w:line="240" w:lineRule="exact"/>
              <w:jc w:val="center"/>
              <w:rPr>
                <w:rFonts w:ascii="仿宋_GB2312" w:eastAsia="仿宋_GB2312" w:cs="宋体"/>
                <w:kern w:val="0"/>
                <w:sz w:val="18"/>
                <w:szCs w:val="18"/>
              </w:rPr>
            </w:pPr>
            <w:r>
              <w:rPr>
                <w:rFonts w:hint="eastAsia" w:ascii="仿宋_GB2312" w:eastAsia="仿宋_GB2312" w:cs="宋体"/>
                <w:kern w:val="0"/>
                <w:sz w:val="18"/>
                <w:szCs w:val="18"/>
              </w:rPr>
              <w:t>3</w:t>
            </w:r>
          </w:p>
        </w:tc>
        <w:tc>
          <w:tcPr>
            <w:tcW w:w="727"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eastAsia="仿宋_GB2312" w:cs="宋体"/>
                <w:kern w:val="0"/>
                <w:sz w:val="18"/>
                <w:szCs w:val="18"/>
                <w:lang w:val="en-US" w:eastAsia="zh-CN"/>
              </w:rPr>
            </w:pPr>
            <w:r>
              <w:rPr>
                <w:rFonts w:hint="eastAsia" w:ascii="仿宋_GB2312" w:eastAsia="仿宋_GB2312" w:cs="宋体"/>
                <w:kern w:val="0"/>
                <w:sz w:val="18"/>
                <w:szCs w:val="18"/>
                <w:lang w:val="en-US" w:eastAsia="zh-CN"/>
              </w:rPr>
              <w:t>3</w:t>
            </w:r>
          </w:p>
        </w:tc>
        <w:tc>
          <w:tcPr>
            <w:tcW w:w="109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jc w:val="center"/>
        </w:trPr>
        <w:tc>
          <w:tcPr>
            <w:tcW w:w="98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eastAsia="仿宋_GB2312" w:cs="宋体"/>
                <w:kern w:val="0"/>
                <w:sz w:val="18"/>
                <w:szCs w:val="18"/>
              </w:rPr>
            </w:pPr>
            <w:r>
              <w:rPr>
                <w:rFonts w:hint="eastAsia" w:ascii="仿宋_GB2312" w:eastAsia="仿宋_GB2312" w:cs="宋体"/>
                <w:kern w:val="0"/>
                <w:sz w:val="18"/>
                <w:szCs w:val="18"/>
              </w:rPr>
              <w:t>产  出（25分）</w:t>
            </w:r>
          </w:p>
        </w:tc>
        <w:tc>
          <w:tcPr>
            <w:tcW w:w="94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eastAsia="仿宋_GB2312" w:cs="宋体"/>
                <w:kern w:val="0"/>
                <w:sz w:val="18"/>
                <w:szCs w:val="18"/>
                <w:lang w:eastAsia="zh-CN"/>
              </w:rPr>
            </w:pPr>
            <w:r>
              <w:rPr>
                <w:rFonts w:hint="eastAsia" w:ascii="仿宋_GB2312" w:eastAsia="仿宋_GB2312" w:cs="宋体"/>
                <w:kern w:val="0"/>
                <w:sz w:val="18"/>
                <w:szCs w:val="18"/>
              </w:rPr>
              <w:t>职责履行</w:t>
            </w:r>
          </w:p>
          <w:p>
            <w:pPr>
              <w:widowControl/>
              <w:spacing w:line="240" w:lineRule="exact"/>
              <w:jc w:val="center"/>
              <w:rPr>
                <w:rFonts w:ascii="仿宋_GB2312" w:eastAsia="仿宋_GB2312" w:cs="宋体"/>
                <w:kern w:val="0"/>
                <w:sz w:val="18"/>
                <w:szCs w:val="18"/>
              </w:rPr>
            </w:pPr>
            <w:r>
              <w:rPr>
                <w:rFonts w:hint="eastAsia" w:ascii="仿宋_GB2312" w:eastAsia="仿宋_GB2312" w:cs="宋体"/>
                <w:kern w:val="0"/>
                <w:sz w:val="18"/>
                <w:szCs w:val="18"/>
              </w:rPr>
              <w:t>（25分）</w:t>
            </w:r>
          </w:p>
        </w:tc>
        <w:tc>
          <w:tcPr>
            <w:tcW w:w="1402" w:type="dxa"/>
            <w:tcBorders>
              <w:top w:val="nil"/>
              <w:left w:val="nil"/>
              <w:bottom w:val="single" w:color="auto" w:sz="4" w:space="0"/>
              <w:right w:val="single" w:color="auto" w:sz="4" w:space="0"/>
            </w:tcBorders>
            <w:vAlign w:val="center"/>
          </w:tcPr>
          <w:p>
            <w:pPr>
              <w:widowControl/>
              <w:spacing w:line="240" w:lineRule="exact"/>
              <w:jc w:val="center"/>
              <w:rPr>
                <w:rFonts w:ascii="仿宋_GB2312" w:eastAsia="仿宋_GB2312" w:cs="宋体"/>
                <w:kern w:val="0"/>
                <w:sz w:val="18"/>
                <w:szCs w:val="18"/>
              </w:rPr>
            </w:pPr>
            <w:r>
              <w:rPr>
                <w:rFonts w:hint="eastAsia" w:ascii="仿宋_GB2312" w:eastAsia="仿宋_GB2312" w:cs="宋体"/>
                <w:kern w:val="0"/>
                <w:sz w:val="18"/>
                <w:szCs w:val="18"/>
              </w:rPr>
              <w:t>推进全面小康建设指标任务完成情况</w:t>
            </w:r>
          </w:p>
        </w:tc>
        <w:tc>
          <w:tcPr>
            <w:tcW w:w="421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themeColor="text1"/>
                <w:kern w:val="0"/>
                <w:sz w:val="18"/>
                <w:szCs w:val="18"/>
                <w:lang w:val="en-US" w:eastAsia="zh-CN" w:bidi="ar-SA"/>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根据岳县办发（</w:t>
            </w:r>
            <w:r>
              <w:rPr>
                <w:rFonts w:hint="eastAsia" w:ascii="仿宋_GB2312" w:hAnsi="宋体" w:eastAsia="仿宋_GB2312" w:cs="宋体"/>
                <w:color w:val="000000" w:themeColor="text1"/>
                <w:kern w:val="0"/>
                <w:sz w:val="18"/>
                <w:szCs w:val="18"/>
                <w:lang w:eastAsia="zh-CN"/>
                <w14:textFill>
                  <w14:solidFill>
                    <w14:schemeClr w14:val="tx1"/>
                  </w14:solidFill>
                </w14:textFill>
              </w:rPr>
              <w:t>2022</w:t>
            </w:r>
            <w:r>
              <w:rPr>
                <w:rFonts w:hint="eastAsia" w:ascii="仿宋_GB2312" w:hAnsi="宋体" w:eastAsia="仿宋_GB2312" w:cs="宋体"/>
                <w:color w:val="000000" w:themeColor="text1"/>
                <w:kern w:val="0"/>
                <w:sz w:val="18"/>
                <w:szCs w:val="18"/>
                <w14:textFill>
                  <w14:solidFill>
                    <w14:schemeClr w14:val="tx1"/>
                  </w14:solidFill>
                </w14:textFill>
              </w:rPr>
              <w:t>年）1号《全面建成小康社会综合绩效考评实施方案》的通知折算</w:t>
            </w:r>
          </w:p>
        </w:tc>
        <w:tc>
          <w:tcPr>
            <w:tcW w:w="625" w:type="dxa"/>
            <w:tcBorders>
              <w:top w:val="nil"/>
              <w:left w:val="nil"/>
              <w:bottom w:val="single" w:color="auto" w:sz="4" w:space="0"/>
              <w:right w:val="single" w:color="auto" w:sz="4" w:space="0"/>
            </w:tcBorders>
            <w:vAlign w:val="center"/>
          </w:tcPr>
          <w:p>
            <w:pPr>
              <w:widowControl/>
              <w:spacing w:line="240" w:lineRule="exact"/>
              <w:jc w:val="center"/>
              <w:rPr>
                <w:rFonts w:ascii="仿宋_GB2312" w:eastAsia="仿宋_GB2312" w:cs="宋体"/>
                <w:kern w:val="0"/>
                <w:sz w:val="18"/>
                <w:szCs w:val="18"/>
              </w:rPr>
            </w:pPr>
            <w:r>
              <w:rPr>
                <w:rFonts w:hint="eastAsia" w:ascii="仿宋_GB2312" w:eastAsia="仿宋_GB2312" w:cs="宋体"/>
                <w:kern w:val="0"/>
                <w:sz w:val="18"/>
                <w:szCs w:val="18"/>
              </w:rPr>
              <w:t>5</w:t>
            </w:r>
          </w:p>
        </w:tc>
        <w:tc>
          <w:tcPr>
            <w:tcW w:w="727"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eastAsia="仿宋_GB2312" w:cs="宋体"/>
                <w:kern w:val="0"/>
                <w:sz w:val="18"/>
                <w:szCs w:val="18"/>
                <w:lang w:val="en-US" w:eastAsia="zh-CN"/>
              </w:rPr>
            </w:pPr>
            <w:r>
              <w:rPr>
                <w:rFonts w:hint="eastAsia" w:ascii="仿宋_GB2312" w:eastAsia="仿宋_GB2312" w:cs="宋体"/>
                <w:kern w:val="0"/>
                <w:sz w:val="18"/>
                <w:szCs w:val="18"/>
                <w:lang w:val="en-US" w:eastAsia="zh-CN"/>
              </w:rPr>
              <w:t>5</w:t>
            </w:r>
          </w:p>
        </w:tc>
        <w:tc>
          <w:tcPr>
            <w:tcW w:w="109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8" w:hRule="atLeast"/>
          <w:jc w:val="center"/>
        </w:trPr>
        <w:tc>
          <w:tcPr>
            <w:tcW w:w="985" w:type="dxa"/>
            <w:vMerge w:val="continue"/>
            <w:tcBorders>
              <w:top w:val="nil"/>
              <w:left w:val="single" w:color="auto" w:sz="4" w:space="0"/>
              <w:bottom w:val="single" w:color="auto" w:sz="4" w:space="0"/>
              <w:right w:val="single" w:color="auto" w:sz="4" w:space="0"/>
            </w:tcBorders>
            <w:vAlign w:val="center"/>
          </w:tcPr>
          <w:p/>
        </w:tc>
        <w:tc>
          <w:tcPr>
            <w:tcW w:w="948" w:type="dxa"/>
            <w:vMerge w:val="continue"/>
            <w:tcBorders>
              <w:top w:val="nil"/>
              <w:left w:val="single" w:color="auto" w:sz="4" w:space="0"/>
              <w:bottom w:val="single" w:color="auto" w:sz="4" w:space="0"/>
              <w:right w:val="single" w:color="auto" w:sz="4" w:space="0"/>
            </w:tcBorders>
            <w:vAlign w:val="center"/>
          </w:tcPr>
          <w:p/>
        </w:tc>
        <w:tc>
          <w:tcPr>
            <w:tcW w:w="1402" w:type="dxa"/>
            <w:tcBorders>
              <w:top w:val="nil"/>
              <w:left w:val="nil"/>
              <w:bottom w:val="single" w:color="auto" w:sz="4" w:space="0"/>
              <w:right w:val="single" w:color="auto" w:sz="4" w:space="0"/>
            </w:tcBorders>
            <w:vAlign w:val="center"/>
          </w:tcPr>
          <w:p>
            <w:pPr>
              <w:widowControl/>
              <w:spacing w:line="240" w:lineRule="exact"/>
              <w:jc w:val="center"/>
              <w:rPr>
                <w:rFonts w:ascii="仿宋_GB2312" w:eastAsia="仿宋_GB2312" w:cs="宋体"/>
                <w:kern w:val="0"/>
                <w:sz w:val="18"/>
                <w:szCs w:val="18"/>
              </w:rPr>
            </w:pPr>
            <w:r>
              <w:rPr>
                <w:rFonts w:hint="eastAsia" w:ascii="仿宋_GB2312" w:eastAsia="仿宋_GB2312" w:cs="宋体"/>
                <w:kern w:val="0"/>
                <w:sz w:val="18"/>
                <w:szCs w:val="18"/>
              </w:rPr>
              <w:t>建设湖南新增及目标任务完成情况</w:t>
            </w:r>
          </w:p>
        </w:tc>
        <w:tc>
          <w:tcPr>
            <w:tcW w:w="4211" w:type="dxa"/>
            <w:vMerge w:val="continue"/>
            <w:tcBorders>
              <w:top w:val="nil"/>
              <w:left w:val="single" w:color="auto" w:sz="4" w:space="0"/>
              <w:bottom w:val="single" w:color="auto" w:sz="4" w:space="0"/>
              <w:right w:val="single" w:color="auto" w:sz="4" w:space="0"/>
            </w:tcBorders>
            <w:vAlign w:val="center"/>
          </w:tcPr>
          <w:p/>
        </w:tc>
        <w:tc>
          <w:tcPr>
            <w:tcW w:w="625" w:type="dxa"/>
            <w:tcBorders>
              <w:top w:val="nil"/>
              <w:left w:val="nil"/>
              <w:bottom w:val="single" w:color="auto" w:sz="4" w:space="0"/>
              <w:right w:val="single" w:color="auto" w:sz="4" w:space="0"/>
            </w:tcBorders>
            <w:vAlign w:val="center"/>
          </w:tcPr>
          <w:p>
            <w:pPr>
              <w:widowControl/>
              <w:spacing w:line="240" w:lineRule="exact"/>
              <w:jc w:val="center"/>
              <w:rPr>
                <w:rFonts w:ascii="仿宋_GB2312" w:eastAsia="仿宋_GB2312" w:cs="宋体"/>
                <w:kern w:val="0"/>
                <w:sz w:val="18"/>
                <w:szCs w:val="18"/>
              </w:rPr>
            </w:pPr>
            <w:r>
              <w:rPr>
                <w:rFonts w:hint="eastAsia" w:ascii="仿宋_GB2312" w:eastAsia="仿宋_GB2312" w:cs="宋体"/>
                <w:kern w:val="0"/>
                <w:sz w:val="18"/>
                <w:szCs w:val="18"/>
              </w:rPr>
              <w:t>7</w:t>
            </w:r>
          </w:p>
        </w:tc>
        <w:tc>
          <w:tcPr>
            <w:tcW w:w="727"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eastAsia="仿宋_GB2312" w:cs="宋体"/>
                <w:kern w:val="0"/>
                <w:sz w:val="18"/>
                <w:szCs w:val="18"/>
                <w:lang w:val="en-US" w:eastAsia="zh-CN"/>
              </w:rPr>
            </w:pPr>
            <w:r>
              <w:rPr>
                <w:rFonts w:hint="eastAsia" w:ascii="仿宋_GB2312" w:eastAsia="仿宋_GB2312" w:cs="宋体"/>
                <w:kern w:val="0"/>
                <w:sz w:val="18"/>
                <w:szCs w:val="18"/>
                <w:lang w:val="en-US" w:eastAsia="zh-CN"/>
              </w:rPr>
              <w:t>7</w:t>
            </w:r>
          </w:p>
        </w:tc>
        <w:tc>
          <w:tcPr>
            <w:tcW w:w="109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0" w:hRule="atLeast"/>
          <w:jc w:val="center"/>
        </w:trPr>
        <w:tc>
          <w:tcPr>
            <w:tcW w:w="985" w:type="dxa"/>
            <w:vMerge w:val="continue"/>
            <w:tcBorders>
              <w:top w:val="nil"/>
              <w:left w:val="single" w:color="auto" w:sz="4" w:space="0"/>
              <w:bottom w:val="single" w:color="auto" w:sz="4" w:space="0"/>
              <w:right w:val="single" w:color="auto" w:sz="4" w:space="0"/>
            </w:tcBorders>
            <w:vAlign w:val="center"/>
          </w:tcPr>
          <w:p/>
        </w:tc>
        <w:tc>
          <w:tcPr>
            <w:tcW w:w="948" w:type="dxa"/>
            <w:vMerge w:val="continue"/>
            <w:tcBorders>
              <w:top w:val="nil"/>
              <w:left w:val="single" w:color="auto" w:sz="4" w:space="0"/>
              <w:bottom w:val="single" w:color="auto" w:sz="4" w:space="0"/>
              <w:right w:val="single" w:color="auto" w:sz="4" w:space="0"/>
            </w:tcBorders>
            <w:vAlign w:val="center"/>
          </w:tcPr>
          <w:p/>
        </w:tc>
        <w:tc>
          <w:tcPr>
            <w:tcW w:w="1402" w:type="dxa"/>
            <w:tcBorders>
              <w:top w:val="nil"/>
              <w:left w:val="nil"/>
              <w:bottom w:val="single" w:color="auto" w:sz="4" w:space="0"/>
              <w:right w:val="single" w:color="auto" w:sz="4" w:space="0"/>
            </w:tcBorders>
            <w:vAlign w:val="center"/>
          </w:tcPr>
          <w:p>
            <w:pPr>
              <w:widowControl/>
              <w:spacing w:line="240" w:lineRule="exact"/>
              <w:jc w:val="center"/>
              <w:rPr>
                <w:rFonts w:ascii="仿宋_GB2312" w:eastAsia="仿宋_GB2312" w:cs="宋体"/>
                <w:kern w:val="0"/>
                <w:sz w:val="18"/>
                <w:szCs w:val="18"/>
              </w:rPr>
            </w:pPr>
            <w:r>
              <w:rPr>
                <w:rFonts w:hint="eastAsia" w:ascii="仿宋_GB2312" w:eastAsia="仿宋_GB2312" w:cs="宋体"/>
                <w:kern w:val="0"/>
                <w:sz w:val="18"/>
                <w:szCs w:val="18"/>
              </w:rPr>
              <w:t>《政府工作报告》目标任务完成情况</w:t>
            </w:r>
          </w:p>
        </w:tc>
        <w:tc>
          <w:tcPr>
            <w:tcW w:w="4211" w:type="dxa"/>
            <w:vMerge w:val="continue"/>
            <w:tcBorders>
              <w:top w:val="nil"/>
              <w:left w:val="single" w:color="auto" w:sz="4" w:space="0"/>
              <w:bottom w:val="single" w:color="auto" w:sz="4" w:space="0"/>
              <w:right w:val="single" w:color="auto" w:sz="4" w:space="0"/>
            </w:tcBorders>
            <w:vAlign w:val="center"/>
          </w:tcPr>
          <w:p/>
        </w:tc>
        <w:tc>
          <w:tcPr>
            <w:tcW w:w="625" w:type="dxa"/>
            <w:tcBorders>
              <w:top w:val="nil"/>
              <w:left w:val="nil"/>
              <w:bottom w:val="single" w:color="auto" w:sz="4" w:space="0"/>
              <w:right w:val="single" w:color="auto" w:sz="4" w:space="0"/>
            </w:tcBorders>
            <w:vAlign w:val="center"/>
          </w:tcPr>
          <w:p>
            <w:pPr>
              <w:widowControl/>
              <w:spacing w:line="240" w:lineRule="exact"/>
              <w:jc w:val="center"/>
              <w:rPr>
                <w:rFonts w:ascii="仿宋_GB2312" w:eastAsia="仿宋_GB2312" w:cs="宋体"/>
                <w:kern w:val="0"/>
                <w:sz w:val="18"/>
                <w:szCs w:val="18"/>
              </w:rPr>
            </w:pPr>
            <w:r>
              <w:rPr>
                <w:rFonts w:hint="eastAsia" w:ascii="仿宋_GB2312" w:eastAsia="仿宋_GB2312" w:cs="宋体"/>
                <w:kern w:val="0"/>
                <w:sz w:val="18"/>
                <w:szCs w:val="18"/>
              </w:rPr>
              <w:t>5</w:t>
            </w:r>
          </w:p>
        </w:tc>
        <w:tc>
          <w:tcPr>
            <w:tcW w:w="727"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eastAsia="仿宋_GB2312" w:cs="宋体"/>
                <w:kern w:val="0"/>
                <w:sz w:val="18"/>
                <w:szCs w:val="18"/>
                <w:lang w:val="en-US" w:eastAsia="zh-CN"/>
              </w:rPr>
            </w:pPr>
            <w:r>
              <w:rPr>
                <w:rFonts w:hint="eastAsia" w:ascii="仿宋_GB2312" w:eastAsia="仿宋_GB2312" w:cs="宋体"/>
                <w:kern w:val="0"/>
                <w:sz w:val="18"/>
                <w:szCs w:val="18"/>
                <w:lang w:val="en-US" w:eastAsia="zh-CN"/>
              </w:rPr>
              <w:t>5</w:t>
            </w:r>
          </w:p>
        </w:tc>
        <w:tc>
          <w:tcPr>
            <w:tcW w:w="109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jc w:val="center"/>
        </w:trPr>
        <w:tc>
          <w:tcPr>
            <w:tcW w:w="985" w:type="dxa"/>
            <w:vMerge w:val="continue"/>
            <w:tcBorders>
              <w:top w:val="nil"/>
              <w:left w:val="single" w:color="auto" w:sz="4" w:space="0"/>
              <w:bottom w:val="single" w:color="auto" w:sz="4" w:space="0"/>
              <w:right w:val="single" w:color="auto" w:sz="4" w:space="0"/>
            </w:tcBorders>
            <w:vAlign w:val="center"/>
          </w:tcPr>
          <w:p/>
        </w:tc>
        <w:tc>
          <w:tcPr>
            <w:tcW w:w="948" w:type="dxa"/>
            <w:vMerge w:val="continue"/>
            <w:tcBorders>
              <w:top w:val="nil"/>
              <w:left w:val="single" w:color="auto" w:sz="4" w:space="0"/>
              <w:bottom w:val="single" w:color="auto" w:sz="4" w:space="0"/>
              <w:right w:val="single" w:color="auto" w:sz="4" w:space="0"/>
            </w:tcBorders>
            <w:vAlign w:val="center"/>
          </w:tcPr>
          <w:p/>
        </w:tc>
        <w:tc>
          <w:tcPr>
            <w:tcW w:w="1402" w:type="dxa"/>
            <w:tcBorders>
              <w:top w:val="nil"/>
              <w:left w:val="nil"/>
              <w:bottom w:val="single" w:color="auto" w:sz="4" w:space="0"/>
              <w:right w:val="single" w:color="auto" w:sz="4" w:space="0"/>
            </w:tcBorders>
            <w:vAlign w:val="center"/>
          </w:tcPr>
          <w:p>
            <w:pPr>
              <w:widowControl/>
              <w:spacing w:line="240" w:lineRule="exact"/>
              <w:jc w:val="center"/>
              <w:rPr>
                <w:rFonts w:ascii="仿宋_GB2312" w:eastAsia="仿宋_GB2312" w:cs="宋体"/>
                <w:kern w:val="0"/>
                <w:sz w:val="18"/>
                <w:szCs w:val="18"/>
              </w:rPr>
            </w:pPr>
            <w:r>
              <w:rPr>
                <w:rFonts w:hint="eastAsia" w:ascii="仿宋_GB2312" w:eastAsia="仿宋_GB2312" w:cs="宋体"/>
                <w:kern w:val="0"/>
                <w:sz w:val="18"/>
                <w:szCs w:val="18"/>
              </w:rPr>
              <w:t>省市县重点民生实事完成情况</w:t>
            </w:r>
          </w:p>
        </w:tc>
        <w:tc>
          <w:tcPr>
            <w:tcW w:w="4211" w:type="dxa"/>
            <w:vMerge w:val="continue"/>
            <w:tcBorders>
              <w:top w:val="nil"/>
              <w:left w:val="single" w:color="auto" w:sz="4" w:space="0"/>
              <w:bottom w:val="single" w:color="auto" w:sz="4" w:space="0"/>
              <w:right w:val="single" w:color="auto" w:sz="4" w:space="0"/>
            </w:tcBorders>
            <w:vAlign w:val="center"/>
          </w:tcPr>
          <w:p/>
        </w:tc>
        <w:tc>
          <w:tcPr>
            <w:tcW w:w="625" w:type="dxa"/>
            <w:tcBorders>
              <w:top w:val="nil"/>
              <w:left w:val="nil"/>
              <w:bottom w:val="single" w:color="auto" w:sz="4" w:space="0"/>
              <w:right w:val="single" w:color="auto" w:sz="4" w:space="0"/>
            </w:tcBorders>
            <w:vAlign w:val="center"/>
          </w:tcPr>
          <w:p>
            <w:pPr>
              <w:widowControl/>
              <w:spacing w:line="240" w:lineRule="exact"/>
              <w:jc w:val="center"/>
              <w:rPr>
                <w:rFonts w:ascii="仿宋_GB2312" w:eastAsia="仿宋_GB2312" w:cs="宋体"/>
                <w:kern w:val="0"/>
                <w:sz w:val="18"/>
                <w:szCs w:val="18"/>
              </w:rPr>
            </w:pPr>
            <w:r>
              <w:rPr>
                <w:rFonts w:hint="eastAsia" w:ascii="仿宋_GB2312" w:eastAsia="仿宋_GB2312" w:cs="宋体"/>
                <w:kern w:val="0"/>
                <w:sz w:val="18"/>
                <w:szCs w:val="18"/>
              </w:rPr>
              <w:t>2</w:t>
            </w:r>
          </w:p>
        </w:tc>
        <w:tc>
          <w:tcPr>
            <w:tcW w:w="727"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eastAsia="仿宋_GB2312" w:cs="宋体"/>
                <w:kern w:val="0"/>
                <w:sz w:val="18"/>
                <w:szCs w:val="18"/>
                <w:lang w:val="en-US" w:eastAsia="zh-CN"/>
              </w:rPr>
            </w:pPr>
            <w:r>
              <w:rPr>
                <w:rFonts w:hint="eastAsia" w:ascii="仿宋_GB2312" w:eastAsia="仿宋_GB2312" w:cs="宋体"/>
                <w:kern w:val="0"/>
                <w:sz w:val="18"/>
                <w:szCs w:val="18"/>
                <w:lang w:val="en-US" w:eastAsia="zh-CN"/>
              </w:rPr>
              <w:t>2</w:t>
            </w:r>
          </w:p>
        </w:tc>
        <w:tc>
          <w:tcPr>
            <w:tcW w:w="109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3" w:hRule="atLeast"/>
          <w:jc w:val="center"/>
        </w:trPr>
        <w:tc>
          <w:tcPr>
            <w:tcW w:w="985" w:type="dxa"/>
            <w:vMerge w:val="continue"/>
            <w:tcBorders>
              <w:top w:val="nil"/>
              <w:left w:val="single" w:color="auto" w:sz="4" w:space="0"/>
              <w:bottom w:val="single" w:color="auto" w:sz="4" w:space="0"/>
              <w:right w:val="single" w:color="auto" w:sz="4" w:space="0"/>
            </w:tcBorders>
            <w:vAlign w:val="center"/>
          </w:tcPr>
          <w:p/>
        </w:tc>
        <w:tc>
          <w:tcPr>
            <w:tcW w:w="948" w:type="dxa"/>
            <w:vMerge w:val="continue"/>
            <w:tcBorders>
              <w:top w:val="nil"/>
              <w:left w:val="single" w:color="auto" w:sz="4" w:space="0"/>
              <w:bottom w:val="single" w:color="auto" w:sz="4" w:space="0"/>
              <w:right w:val="single" w:color="auto" w:sz="4" w:space="0"/>
            </w:tcBorders>
            <w:vAlign w:val="center"/>
          </w:tcPr>
          <w:p/>
        </w:tc>
        <w:tc>
          <w:tcPr>
            <w:tcW w:w="1402" w:type="dxa"/>
            <w:tcBorders>
              <w:top w:val="nil"/>
              <w:left w:val="nil"/>
              <w:bottom w:val="single" w:color="auto" w:sz="4" w:space="0"/>
              <w:right w:val="single" w:color="auto" w:sz="4" w:space="0"/>
            </w:tcBorders>
            <w:vAlign w:val="center"/>
          </w:tcPr>
          <w:p>
            <w:pPr>
              <w:widowControl/>
              <w:spacing w:line="240" w:lineRule="exact"/>
              <w:jc w:val="center"/>
              <w:rPr>
                <w:rFonts w:ascii="仿宋_GB2312" w:eastAsia="仿宋_GB2312" w:cs="宋体"/>
                <w:kern w:val="0"/>
                <w:sz w:val="18"/>
                <w:szCs w:val="18"/>
              </w:rPr>
            </w:pPr>
            <w:r>
              <w:rPr>
                <w:rFonts w:hint="eastAsia" w:ascii="仿宋_GB2312" w:eastAsia="仿宋_GB2312" w:cs="宋体"/>
                <w:kern w:val="0"/>
                <w:sz w:val="18"/>
                <w:szCs w:val="18"/>
              </w:rPr>
              <w:t>省市县重点工程和重大项目建设完成情况</w:t>
            </w:r>
          </w:p>
        </w:tc>
        <w:tc>
          <w:tcPr>
            <w:tcW w:w="4211" w:type="dxa"/>
            <w:vMerge w:val="continue"/>
            <w:tcBorders>
              <w:top w:val="nil"/>
              <w:left w:val="single" w:color="auto" w:sz="4" w:space="0"/>
              <w:bottom w:val="single" w:color="auto" w:sz="4" w:space="0"/>
              <w:right w:val="single" w:color="auto" w:sz="4" w:space="0"/>
            </w:tcBorders>
            <w:vAlign w:val="center"/>
          </w:tcPr>
          <w:p/>
        </w:tc>
        <w:tc>
          <w:tcPr>
            <w:tcW w:w="625" w:type="dxa"/>
            <w:tcBorders>
              <w:top w:val="nil"/>
              <w:left w:val="nil"/>
              <w:bottom w:val="single" w:color="auto" w:sz="4" w:space="0"/>
              <w:right w:val="single" w:color="auto" w:sz="4" w:space="0"/>
            </w:tcBorders>
            <w:vAlign w:val="center"/>
          </w:tcPr>
          <w:p>
            <w:pPr>
              <w:widowControl/>
              <w:spacing w:line="240" w:lineRule="exact"/>
              <w:jc w:val="center"/>
              <w:rPr>
                <w:rFonts w:ascii="仿宋_GB2312" w:eastAsia="仿宋_GB2312" w:cs="宋体"/>
                <w:kern w:val="0"/>
                <w:sz w:val="18"/>
                <w:szCs w:val="18"/>
              </w:rPr>
            </w:pPr>
            <w:r>
              <w:rPr>
                <w:rFonts w:hint="eastAsia" w:ascii="仿宋_GB2312" w:eastAsia="仿宋_GB2312" w:cs="宋体"/>
                <w:kern w:val="0"/>
                <w:sz w:val="18"/>
                <w:szCs w:val="18"/>
              </w:rPr>
              <w:t>2</w:t>
            </w:r>
          </w:p>
        </w:tc>
        <w:tc>
          <w:tcPr>
            <w:tcW w:w="727"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eastAsia="仿宋_GB2312" w:cs="宋体"/>
                <w:kern w:val="0"/>
                <w:sz w:val="18"/>
                <w:szCs w:val="18"/>
                <w:lang w:val="en-US" w:eastAsia="zh-CN"/>
              </w:rPr>
            </w:pPr>
            <w:r>
              <w:rPr>
                <w:rFonts w:hint="eastAsia" w:ascii="仿宋_GB2312" w:eastAsia="仿宋_GB2312" w:cs="宋体"/>
                <w:kern w:val="0"/>
                <w:sz w:val="18"/>
                <w:szCs w:val="18"/>
                <w:lang w:val="en-US" w:eastAsia="zh-CN"/>
              </w:rPr>
              <w:t>2</w:t>
            </w:r>
          </w:p>
        </w:tc>
        <w:tc>
          <w:tcPr>
            <w:tcW w:w="109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9" w:hRule="atLeast"/>
          <w:jc w:val="center"/>
        </w:trPr>
        <w:tc>
          <w:tcPr>
            <w:tcW w:w="985" w:type="dxa"/>
            <w:vMerge w:val="continue"/>
            <w:tcBorders>
              <w:top w:val="nil"/>
              <w:left w:val="single" w:color="auto" w:sz="4" w:space="0"/>
              <w:bottom w:val="single" w:color="auto" w:sz="4" w:space="0"/>
              <w:right w:val="single" w:color="auto" w:sz="4" w:space="0"/>
            </w:tcBorders>
            <w:vAlign w:val="center"/>
          </w:tcPr>
          <w:p/>
        </w:tc>
        <w:tc>
          <w:tcPr>
            <w:tcW w:w="948" w:type="dxa"/>
            <w:vMerge w:val="continue"/>
            <w:tcBorders>
              <w:top w:val="nil"/>
              <w:left w:val="single" w:color="auto" w:sz="4" w:space="0"/>
              <w:bottom w:val="single" w:color="auto" w:sz="4" w:space="0"/>
              <w:right w:val="single" w:color="auto" w:sz="4" w:space="0"/>
            </w:tcBorders>
            <w:vAlign w:val="center"/>
          </w:tcPr>
          <w:p/>
        </w:tc>
        <w:tc>
          <w:tcPr>
            <w:tcW w:w="1402" w:type="dxa"/>
            <w:tcBorders>
              <w:top w:val="nil"/>
              <w:left w:val="nil"/>
              <w:bottom w:val="single" w:color="auto" w:sz="4" w:space="0"/>
              <w:right w:val="single" w:color="auto" w:sz="4" w:space="0"/>
            </w:tcBorders>
            <w:vAlign w:val="center"/>
          </w:tcPr>
          <w:p>
            <w:pPr>
              <w:widowControl/>
              <w:spacing w:line="240" w:lineRule="exact"/>
              <w:jc w:val="center"/>
              <w:rPr>
                <w:rFonts w:ascii="仿宋_GB2312" w:eastAsia="仿宋_GB2312" w:cs="宋体"/>
                <w:kern w:val="0"/>
                <w:sz w:val="18"/>
                <w:szCs w:val="18"/>
              </w:rPr>
            </w:pPr>
            <w:r>
              <w:rPr>
                <w:rFonts w:hint="eastAsia" w:ascii="仿宋_GB2312" w:eastAsia="仿宋_GB2312" w:cs="宋体"/>
                <w:kern w:val="0"/>
                <w:sz w:val="18"/>
                <w:szCs w:val="18"/>
              </w:rPr>
              <w:t>其他工作实绩指标完成情况</w:t>
            </w:r>
          </w:p>
        </w:tc>
        <w:tc>
          <w:tcPr>
            <w:tcW w:w="4211" w:type="dxa"/>
            <w:vMerge w:val="continue"/>
            <w:tcBorders>
              <w:top w:val="nil"/>
              <w:left w:val="single" w:color="auto" w:sz="4" w:space="0"/>
              <w:bottom w:val="single" w:color="auto" w:sz="4" w:space="0"/>
              <w:right w:val="single" w:color="auto" w:sz="4" w:space="0"/>
            </w:tcBorders>
            <w:vAlign w:val="center"/>
          </w:tcPr>
          <w:p/>
        </w:tc>
        <w:tc>
          <w:tcPr>
            <w:tcW w:w="625" w:type="dxa"/>
            <w:tcBorders>
              <w:top w:val="nil"/>
              <w:left w:val="nil"/>
              <w:bottom w:val="single" w:color="auto" w:sz="4" w:space="0"/>
              <w:right w:val="single" w:color="auto" w:sz="4" w:space="0"/>
            </w:tcBorders>
            <w:vAlign w:val="center"/>
          </w:tcPr>
          <w:p>
            <w:pPr>
              <w:widowControl/>
              <w:spacing w:line="240" w:lineRule="exact"/>
              <w:jc w:val="center"/>
              <w:rPr>
                <w:rFonts w:ascii="仿宋_GB2312" w:eastAsia="仿宋_GB2312" w:cs="宋体"/>
                <w:kern w:val="0"/>
                <w:sz w:val="18"/>
                <w:szCs w:val="18"/>
              </w:rPr>
            </w:pPr>
            <w:r>
              <w:rPr>
                <w:rFonts w:hint="eastAsia" w:ascii="仿宋_GB2312" w:eastAsia="仿宋_GB2312" w:cs="宋体"/>
                <w:kern w:val="0"/>
                <w:sz w:val="18"/>
                <w:szCs w:val="18"/>
              </w:rPr>
              <w:t>4</w:t>
            </w:r>
          </w:p>
        </w:tc>
        <w:tc>
          <w:tcPr>
            <w:tcW w:w="727"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eastAsia="仿宋_GB2312" w:cs="宋体"/>
                <w:kern w:val="0"/>
                <w:sz w:val="18"/>
                <w:szCs w:val="18"/>
                <w:lang w:val="en-US" w:eastAsia="zh-CN"/>
              </w:rPr>
            </w:pPr>
            <w:r>
              <w:rPr>
                <w:rFonts w:hint="eastAsia" w:ascii="仿宋_GB2312" w:eastAsia="仿宋_GB2312" w:cs="宋体"/>
                <w:kern w:val="0"/>
                <w:sz w:val="18"/>
                <w:szCs w:val="18"/>
                <w:lang w:val="en-US" w:eastAsia="zh-CN"/>
              </w:rPr>
              <w:t>3</w:t>
            </w:r>
          </w:p>
        </w:tc>
        <w:tc>
          <w:tcPr>
            <w:tcW w:w="109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jc w:val="center"/>
        </w:trPr>
        <w:tc>
          <w:tcPr>
            <w:tcW w:w="98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eastAsia="仿宋_GB2312" w:cs="宋体"/>
                <w:kern w:val="0"/>
                <w:sz w:val="18"/>
                <w:szCs w:val="18"/>
                <w:lang w:eastAsia="zh-CN"/>
              </w:rPr>
            </w:pPr>
            <w:r>
              <w:rPr>
                <w:rFonts w:hint="eastAsia" w:ascii="仿宋_GB2312" w:eastAsia="仿宋_GB2312" w:cs="宋体"/>
                <w:kern w:val="0"/>
                <w:sz w:val="18"/>
                <w:szCs w:val="18"/>
              </w:rPr>
              <w:t>效  果</w:t>
            </w:r>
          </w:p>
          <w:p>
            <w:pPr>
              <w:widowControl/>
              <w:spacing w:line="240" w:lineRule="exact"/>
              <w:jc w:val="center"/>
              <w:rPr>
                <w:rFonts w:ascii="仿宋_GB2312" w:eastAsia="仿宋_GB2312" w:cs="宋体"/>
                <w:kern w:val="0"/>
                <w:sz w:val="18"/>
                <w:szCs w:val="18"/>
              </w:rPr>
            </w:pPr>
            <w:r>
              <w:rPr>
                <w:rFonts w:hint="eastAsia" w:ascii="仿宋_GB2312" w:eastAsia="仿宋_GB2312" w:cs="宋体"/>
                <w:kern w:val="0"/>
                <w:sz w:val="18"/>
                <w:szCs w:val="18"/>
              </w:rPr>
              <w:t>（20分）</w:t>
            </w:r>
          </w:p>
        </w:tc>
        <w:tc>
          <w:tcPr>
            <w:tcW w:w="94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eastAsia="仿宋_GB2312" w:cs="宋体"/>
                <w:kern w:val="0"/>
                <w:sz w:val="18"/>
                <w:szCs w:val="18"/>
                <w:lang w:eastAsia="zh-CN"/>
              </w:rPr>
            </w:pPr>
            <w:r>
              <w:rPr>
                <w:rFonts w:hint="eastAsia" w:ascii="仿宋_GB2312" w:eastAsia="仿宋_GB2312" w:cs="宋体"/>
                <w:kern w:val="0"/>
                <w:sz w:val="18"/>
                <w:szCs w:val="18"/>
              </w:rPr>
              <w:t>履职效益</w:t>
            </w:r>
          </w:p>
          <w:p>
            <w:pPr>
              <w:widowControl/>
              <w:spacing w:line="240" w:lineRule="exact"/>
              <w:jc w:val="center"/>
              <w:rPr>
                <w:rFonts w:ascii="仿宋_GB2312" w:eastAsia="仿宋_GB2312" w:cs="宋体"/>
                <w:kern w:val="0"/>
                <w:sz w:val="18"/>
                <w:szCs w:val="18"/>
              </w:rPr>
            </w:pPr>
            <w:r>
              <w:rPr>
                <w:rFonts w:hint="eastAsia" w:ascii="仿宋_GB2312" w:eastAsia="仿宋_GB2312" w:cs="宋体"/>
                <w:kern w:val="0"/>
                <w:sz w:val="18"/>
                <w:szCs w:val="18"/>
              </w:rPr>
              <w:t>（20分）</w:t>
            </w:r>
          </w:p>
        </w:tc>
        <w:tc>
          <w:tcPr>
            <w:tcW w:w="1402" w:type="dxa"/>
            <w:tcBorders>
              <w:top w:val="nil"/>
              <w:left w:val="nil"/>
              <w:bottom w:val="single" w:color="auto" w:sz="4" w:space="0"/>
              <w:right w:val="single" w:color="auto" w:sz="4" w:space="0"/>
            </w:tcBorders>
            <w:vAlign w:val="center"/>
          </w:tcPr>
          <w:p>
            <w:pPr>
              <w:widowControl/>
              <w:spacing w:line="240" w:lineRule="exact"/>
              <w:jc w:val="center"/>
              <w:rPr>
                <w:rFonts w:ascii="仿宋_GB2312" w:eastAsia="仿宋_GB2312" w:cs="宋体"/>
                <w:kern w:val="0"/>
                <w:sz w:val="18"/>
                <w:szCs w:val="18"/>
              </w:rPr>
            </w:pPr>
            <w:r>
              <w:rPr>
                <w:rFonts w:hint="eastAsia" w:ascii="仿宋_GB2312" w:eastAsia="仿宋_GB2312" w:cs="宋体"/>
                <w:kern w:val="0"/>
                <w:sz w:val="18"/>
                <w:szCs w:val="18"/>
              </w:rPr>
              <w:t>经济效益</w:t>
            </w:r>
          </w:p>
        </w:tc>
        <w:tc>
          <w:tcPr>
            <w:tcW w:w="421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eastAsia="仿宋_GB2312" w:cs="宋体"/>
                <w:kern w:val="0"/>
                <w:sz w:val="18"/>
                <w:szCs w:val="18"/>
              </w:rPr>
            </w:pPr>
          </w:p>
        </w:tc>
        <w:tc>
          <w:tcPr>
            <w:tcW w:w="62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eastAsia="仿宋_GB2312" w:cs="宋体"/>
                <w:kern w:val="0"/>
                <w:sz w:val="18"/>
                <w:szCs w:val="18"/>
              </w:rPr>
            </w:pPr>
            <w:r>
              <w:rPr>
                <w:rFonts w:hint="eastAsia" w:ascii="仿宋_GB2312" w:eastAsia="仿宋_GB2312" w:cs="宋体"/>
                <w:kern w:val="0"/>
                <w:sz w:val="18"/>
                <w:szCs w:val="18"/>
              </w:rPr>
              <w:t>15</w:t>
            </w:r>
          </w:p>
        </w:tc>
        <w:tc>
          <w:tcPr>
            <w:tcW w:w="727"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eastAsia="仿宋_GB2312" w:cs="宋体"/>
                <w:kern w:val="0"/>
                <w:sz w:val="18"/>
                <w:szCs w:val="18"/>
                <w:lang w:val="en-US" w:eastAsia="zh-CN"/>
              </w:rPr>
            </w:pPr>
            <w:r>
              <w:rPr>
                <w:rFonts w:hint="eastAsia" w:ascii="仿宋_GB2312" w:eastAsia="仿宋_GB2312" w:cs="宋体"/>
                <w:kern w:val="0"/>
                <w:sz w:val="18"/>
                <w:szCs w:val="18"/>
                <w:lang w:val="en-US" w:eastAsia="zh-CN"/>
              </w:rPr>
              <w:t>2</w:t>
            </w:r>
          </w:p>
        </w:tc>
        <w:tc>
          <w:tcPr>
            <w:tcW w:w="109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eastAsia="仿宋_GB2312" w:cs="宋体"/>
                <w:kern w:val="0"/>
                <w:sz w:val="18"/>
                <w:szCs w:val="18"/>
                <w:lang w:eastAsia="zh-CN"/>
              </w:rPr>
            </w:pPr>
            <w:r>
              <w:rPr>
                <w:rFonts w:hint="eastAsia" w:ascii="仿宋_GB2312" w:eastAsia="仿宋_GB2312" w:cs="宋体"/>
                <w:kern w:val="0"/>
                <w:sz w:val="18"/>
                <w:szCs w:val="18"/>
                <w:lang w:eastAsia="zh-CN"/>
              </w:rPr>
              <w:t>经济效益较差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985" w:type="dxa"/>
            <w:vMerge w:val="continue"/>
            <w:tcBorders>
              <w:top w:val="nil"/>
              <w:left w:val="single" w:color="auto" w:sz="4" w:space="0"/>
              <w:bottom w:val="single" w:color="auto" w:sz="4" w:space="0"/>
              <w:right w:val="single" w:color="auto" w:sz="4" w:space="0"/>
            </w:tcBorders>
            <w:vAlign w:val="center"/>
          </w:tcPr>
          <w:p/>
        </w:tc>
        <w:tc>
          <w:tcPr>
            <w:tcW w:w="948" w:type="dxa"/>
            <w:vMerge w:val="continue"/>
            <w:tcBorders>
              <w:top w:val="nil"/>
              <w:left w:val="single" w:color="auto" w:sz="4" w:space="0"/>
              <w:bottom w:val="single" w:color="auto" w:sz="4" w:space="0"/>
              <w:right w:val="single" w:color="auto" w:sz="4" w:space="0"/>
            </w:tcBorders>
            <w:vAlign w:val="center"/>
          </w:tcPr>
          <w:p/>
        </w:tc>
        <w:tc>
          <w:tcPr>
            <w:tcW w:w="1402" w:type="dxa"/>
            <w:tcBorders>
              <w:top w:val="nil"/>
              <w:left w:val="nil"/>
              <w:bottom w:val="single" w:color="auto" w:sz="4" w:space="0"/>
              <w:right w:val="single" w:color="auto" w:sz="4" w:space="0"/>
            </w:tcBorders>
            <w:vAlign w:val="center"/>
          </w:tcPr>
          <w:p>
            <w:pPr>
              <w:widowControl/>
              <w:spacing w:line="240" w:lineRule="exact"/>
              <w:jc w:val="center"/>
              <w:rPr>
                <w:rFonts w:ascii="仿宋_GB2312" w:eastAsia="仿宋_GB2312" w:cs="宋体"/>
                <w:kern w:val="0"/>
                <w:sz w:val="18"/>
                <w:szCs w:val="18"/>
              </w:rPr>
            </w:pPr>
            <w:r>
              <w:rPr>
                <w:rFonts w:hint="eastAsia" w:ascii="仿宋_GB2312" w:eastAsia="仿宋_GB2312" w:cs="宋体"/>
                <w:kern w:val="0"/>
                <w:sz w:val="18"/>
                <w:szCs w:val="18"/>
              </w:rPr>
              <w:t>社会效益</w:t>
            </w:r>
          </w:p>
        </w:tc>
        <w:tc>
          <w:tcPr>
            <w:tcW w:w="4211" w:type="dxa"/>
            <w:vMerge w:val="continue"/>
            <w:tcBorders>
              <w:top w:val="nil"/>
              <w:left w:val="single" w:color="auto" w:sz="4" w:space="0"/>
              <w:bottom w:val="single" w:color="auto" w:sz="4" w:space="0"/>
              <w:right w:val="single" w:color="auto" w:sz="4" w:space="0"/>
            </w:tcBorders>
            <w:vAlign w:val="center"/>
          </w:tcPr>
          <w:p/>
        </w:tc>
        <w:tc>
          <w:tcPr>
            <w:tcW w:w="625" w:type="dxa"/>
            <w:vMerge w:val="continue"/>
            <w:tcBorders>
              <w:top w:val="nil"/>
              <w:left w:val="single" w:color="auto" w:sz="4" w:space="0"/>
              <w:bottom w:val="single" w:color="auto" w:sz="4" w:space="0"/>
              <w:right w:val="single" w:color="auto" w:sz="4" w:space="0"/>
            </w:tcBorders>
            <w:vAlign w:val="center"/>
          </w:tcPr>
          <w:p/>
        </w:tc>
        <w:tc>
          <w:tcPr>
            <w:tcW w:w="727"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eastAsia="仿宋_GB2312" w:cs="宋体"/>
                <w:kern w:val="0"/>
                <w:sz w:val="18"/>
                <w:szCs w:val="18"/>
                <w:lang w:val="en-US" w:eastAsia="zh-CN"/>
              </w:rPr>
            </w:pPr>
            <w:r>
              <w:rPr>
                <w:rFonts w:hint="eastAsia" w:ascii="仿宋_GB2312" w:eastAsia="仿宋_GB2312" w:cs="宋体"/>
                <w:kern w:val="0"/>
                <w:sz w:val="18"/>
                <w:szCs w:val="18"/>
                <w:lang w:val="en-US" w:eastAsia="zh-CN"/>
              </w:rPr>
              <w:t>5</w:t>
            </w:r>
          </w:p>
        </w:tc>
        <w:tc>
          <w:tcPr>
            <w:tcW w:w="109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6" w:hRule="atLeast"/>
          <w:jc w:val="center"/>
        </w:trPr>
        <w:tc>
          <w:tcPr>
            <w:tcW w:w="985" w:type="dxa"/>
            <w:vMerge w:val="continue"/>
            <w:tcBorders>
              <w:top w:val="nil"/>
              <w:left w:val="single" w:color="auto" w:sz="4" w:space="0"/>
              <w:bottom w:val="single" w:color="auto" w:sz="4" w:space="0"/>
              <w:right w:val="single" w:color="auto" w:sz="4" w:space="0"/>
            </w:tcBorders>
            <w:vAlign w:val="center"/>
          </w:tcPr>
          <w:p/>
        </w:tc>
        <w:tc>
          <w:tcPr>
            <w:tcW w:w="948" w:type="dxa"/>
            <w:vMerge w:val="continue"/>
            <w:tcBorders>
              <w:top w:val="nil"/>
              <w:left w:val="single" w:color="auto" w:sz="4" w:space="0"/>
              <w:bottom w:val="single" w:color="auto" w:sz="4" w:space="0"/>
              <w:right w:val="single" w:color="auto" w:sz="4" w:space="0"/>
            </w:tcBorders>
            <w:vAlign w:val="center"/>
          </w:tcPr>
          <w:p/>
        </w:tc>
        <w:tc>
          <w:tcPr>
            <w:tcW w:w="1402" w:type="dxa"/>
            <w:tcBorders>
              <w:top w:val="nil"/>
              <w:left w:val="nil"/>
              <w:bottom w:val="single" w:color="auto" w:sz="4" w:space="0"/>
              <w:right w:val="single" w:color="auto" w:sz="4" w:space="0"/>
            </w:tcBorders>
            <w:vAlign w:val="center"/>
          </w:tcPr>
          <w:p>
            <w:pPr>
              <w:widowControl/>
              <w:spacing w:line="240" w:lineRule="exact"/>
              <w:jc w:val="center"/>
              <w:rPr>
                <w:rFonts w:ascii="仿宋_GB2312" w:eastAsia="仿宋_GB2312" w:cs="宋体"/>
                <w:kern w:val="0"/>
                <w:sz w:val="18"/>
                <w:szCs w:val="18"/>
              </w:rPr>
            </w:pPr>
            <w:r>
              <w:rPr>
                <w:rFonts w:hint="eastAsia" w:ascii="仿宋_GB2312" w:eastAsia="仿宋_GB2312" w:cs="宋体"/>
                <w:kern w:val="0"/>
                <w:sz w:val="18"/>
                <w:szCs w:val="18"/>
              </w:rPr>
              <w:t>生态效益</w:t>
            </w:r>
          </w:p>
        </w:tc>
        <w:tc>
          <w:tcPr>
            <w:tcW w:w="4211" w:type="dxa"/>
            <w:vMerge w:val="continue"/>
            <w:tcBorders>
              <w:top w:val="nil"/>
              <w:left w:val="single" w:color="auto" w:sz="4" w:space="0"/>
              <w:bottom w:val="single" w:color="auto" w:sz="4" w:space="0"/>
              <w:right w:val="single" w:color="auto" w:sz="4" w:space="0"/>
            </w:tcBorders>
            <w:vAlign w:val="center"/>
          </w:tcPr>
          <w:p/>
        </w:tc>
        <w:tc>
          <w:tcPr>
            <w:tcW w:w="625" w:type="dxa"/>
            <w:vMerge w:val="continue"/>
            <w:tcBorders>
              <w:top w:val="nil"/>
              <w:left w:val="single" w:color="auto" w:sz="4" w:space="0"/>
              <w:bottom w:val="single" w:color="auto" w:sz="4" w:space="0"/>
              <w:right w:val="single" w:color="auto" w:sz="4" w:space="0"/>
            </w:tcBorders>
            <w:vAlign w:val="center"/>
          </w:tcPr>
          <w:p/>
        </w:tc>
        <w:tc>
          <w:tcPr>
            <w:tcW w:w="727"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eastAsia="仿宋_GB2312" w:cs="宋体"/>
                <w:kern w:val="0"/>
                <w:sz w:val="18"/>
                <w:szCs w:val="18"/>
                <w:lang w:val="en-US" w:eastAsia="zh-CN"/>
              </w:rPr>
            </w:pPr>
            <w:r>
              <w:rPr>
                <w:rFonts w:hint="eastAsia" w:ascii="仿宋_GB2312" w:eastAsia="仿宋_GB2312" w:cs="宋体"/>
                <w:kern w:val="0"/>
                <w:sz w:val="18"/>
                <w:szCs w:val="18"/>
                <w:lang w:val="en-US" w:eastAsia="zh-CN"/>
              </w:rPr>
              <w:t>5</w:t>
            </w:r>
          </w:p>
        </w:tc>
        <w:tc>
          <w:tcPr>
            <w:tcW w:w="109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jc w:val="center"/>
        </w:trPr>
        <w:tc>
          <w:tcPr>
            <w:tcW w:w="985" w:type="dxa"/>
            <w:vMerge w:val="continue"/>
            <w:tcBorders>
              <w:top w:val="nil"/>
              <w:left w:val="single" w:color="auto" w:sz="4" w:space="0"/>
              <w:bottom w:val="single" w:color="auto" w:sz="4" w:space="0"/>
              <w:right w:val="single" w:color="auto" w:sz="4" w:space="0"/>
            </w:tcBorders>
            <w:vAlign w:val="center"/>
          </w:tcPr>
          <w:p/>
        </w:tc>
        <w:tc>
          <w:tcPr>
            <w:tcW w:w="948" w:type="dxa"/>
            <w:vMerge w:val="continue"/>
            <w:tcBorders>
              <w:top w:val="nil"/>
              <w:left w:val="single" w:color="auto" w:sz="4" w:space="0"/>
              <w:bottom w:val="single" w:color="auto" w:sz="4" w:space="0"/>
              <w:right w:val="single" w:color="auto" w:sz="4" w:space="0"/>
            </w:tcBorders>
            <w:vAlign w:val="center"/>
          </w:tcPr>
          <w:p/>
        </w:tc>
        <w:tc>
          <w:tcPr>
            <w:tcW w:w="1402" w:type="dxa"/>
            <w:tcBorders>
              <w:top w:val="nil"/>
              <w:left w:val="nil"/>
              <w:bottom w:val="single" w:color="auto" w:sz="4" w:space="0"/>
              <w:right w:val="single" w:color="auto" w:sz="4" w:space="0"/>
            </w:tcBorders>
            <w:vAlign w:val="center"/>
          </w:tcPr>
          <w:p>
            <w:pPr>
              <w:widowControl/>
              <w:spacing w:line="240" w:lineRule="exact"/>
              <w:jc w:val="center"/>
              <w:rPr>
                <w:rFonts w:ascii="仿宋_GB2312" w:eastAsia="仿宋_GB2312" w:cs="宋体"/>
                <w:kern w:val="0"/>
                <w:sz w:val="18"/>
                <w:szCs w:val="18"/>
              </w:rPr>
            </w:pPr>
            <w:r>
              <w:rPr>
                <w:rFonts w:hint="eastAsia" w:ascii="仿宋_GB2312" w:eastAsia="仿宋_GB2312" w:cs="宋体"/>
                <w:kern w:val="0"/>
                <w:sz w:val="18"/>
                <w:szCs w:val="18"/>
              </w:rPr>
              <w:t>社会公众或服务对象满意度</w:t>
            </w:r>
          </w:p>
        </w:tc>
        <w:tc>
          <w:tcPr>
            <w:tcW w:w="4211" w:type="dxa"/>
            <w:tcBorders>
              <w:top w:val="nil"/>
              <w:left w:val="nil"/>
              <w:bottom w:val="single" w:color="auto" w:sz="4" w:space="0"/>
              <w:right w:val="single" w:color="auto" w:sz="4" w:space="0"/>
            </w:tcBorders>
            <w:vAlign w:val="center"/>
          </w:tcPr>
          <w:p>
            <w:pPr>
              <w:widowControl/>
              <w:spacing w:line="240" w:lineRule="exact"/>
              <w:jc w:val="left"/>
              <w:rPr>
                <w:rFonts w:ascii="仿宋_GB2312" w:eastAsia="仿宋_GB2312" w:cs="宋体"/>
                <w:kern w:val="0"/>
                <w:sz w:val="18"/>
                <w:szCs w:val="18"/>
              </w:rPr>
            </w:pPr>
            <w:r>
              <w:rPr>
                <w:rFonts w:hint="eastAsia" w:ascii="仿宋_GB2312" w:eastAsia="仿宋_GB2312" w:cs="宋体"/>
                <w:kern w:val="0"/>
                <w:sz w:val="18"/>
                <w:szCs w:val="18"/>
              </w:rPr>
              <w:t>95%（含）以上计5分；</w:t>
            </w:r>
          </w:p>
          <w:p>
            <w:pPr>
              <w:widowControl/>
              <w:spacing w:line="240" w:lineRule="exact"/>
              <w:jc w:val="left"/>
              <w:rPr>
                <w:rFonts w:ascii="仿宋_GB2312" w:eastAsia="仿宋_GB2312" w:cs="宋体"/>
                <w:kern w:val="0"/>
                <w:sz w:val="18"/>
                <w:szCs w:val="18"/>
              </w:rPr>
            </w:pPr>
            <w:r>
              <w:rPr>
                <w:rFonts w:hint="eastAsia" w:ascii="仿宋_GB2312" w:eastAsia="仿宋_GB2312" w:cs="宋体"/>
                <w:kern w:val="0"/>
                <w:sz w:val="18"/>
                <w:szCs w:val="18"/>
              </w:rPr>
              <w:t>85%（含）-95%，计3分；</w:t>
            </w:r>
          </w:p>
          <w:p>
            <w:pPr>
              <w:widowControl/>
              <w:spacing w:line="240" w:lineRule="exact"/>
              <w:jc w:val="left"/>
              <w:rPr>
                <w:rFonts w:ascii="仿宋_GB2312" w:eastAsia="仿宋_GB2312" w:cs="宋体"/>
                <w:kern w:val="0"/>
                <w:sz w:val="18"/>
                <w:szCs w:val="18"/>
              </w:rPr>
            </w:pPr>
            <w:r>
              <w:rPr>
                <w:rFonts w:hint="eastAsia" w:ascii="仿宋_GB2312" w:eastAsia="仿宋_GB2312" w:cs="宋体"/>
                <w:kern w:val="0"/>
                <w:sz w:val="18"/>
                <w:szCs w:val="18"/>
              </w:rPr>
              <w:t>75%（含）-85%，计1分；</w:t>
            </w:r>
          </w:p>
          <w:p>
            <w:pPr>
              <w:widowControl/>
              <w:spacing w:line="240" w:lineRule="exact"/>
              <w:jc w:val="left"/>
              <w:rPr>
                <w:rFonts w:ascii="仿宋_GB2312" w:eastAsia="仿宋_GB2312" w:cs="宋体"/>
                <w:kern w:val="0"/>
                <w:sz w:val="18"/>
                <w:szCs w:val="18"/>
              </w:rPr>
            </w:pPr>
            <w:r>
              <w:rPr>
                <w:rFonts w:hint="eastAsia" w:ascii="仿宋_GB2312" w:eastAsia="仿宋_GB2312" w:cs="宋体"/>
                <w:kern w:val="0"/>
                <w:sz w:val="18"/>
                <w:szCs w:val="18"/>
              </w:rPr>
              <w:t>低于75%计0分。</w:t>
            </w:r>
          </w:p>
        </w:tc>
        <w:tc>
          <w:tcPr>
            <w:tcW w:w="625" w:type="dxa"/>
            <w:tcBorders>
              <w:top w:val="nil"/>
              <w:left w:val="nil"/>
              <w:bottom w:val="single" w:color="auto" w:sz="4" w:space="0"/>
              <w:right w:val="single" w:color="auto" w:sz="4" w:space="0"/>
            </w:tcBorders>
            <w:vAlign w:val="center"/>
          </w:tcPr>
          <w:p>
            <w:pPr>
              <w:widowControl/>
              <w:spacing w:line="240" w:lineRule="exact"/>
              <w:jc w:val="center"/>
              <w:rPr>
                <w:rFonts w:ascii="仿宋_GB2312" w:eastAsia="仿宋_GB2312" w:cs="宋体"/>
                <w:kern w:val="0"/>
                <w:sz w:val="18"/>
                <w:szCs w:val="18"/>
              </w:rPr>
            </w:pPr>
            <w:r>
              <w:rPr>
                <w:rFonts w:hint="eastAsia" w:ascii="仿宋_GB2312" w:eastAsia="仿宋_GB2312" w:cs="宋体"/>
                <w:kern w:val="0"/>
                <w:sz w:val="18"/>
                <w:szCs w:val="18"/>
              </w:rPr>
              <w:t>5</w:t>
            </w:r>
          </w:p>
        </w:tc>
        <w:tc>
          <w:tcPr>
            <w:tcW w:w="7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eastAsia="仿宋_GB2312" w:cs="宋体"/>
                <w:kern w:val="0"/>
                <w:sz w:val="18"/>
                <w:szCs w:val="18"/>
                <w:lang w:val="en-US" w:eastAsia="zh-CN"/>
              </w:rPr>
            </w:pPr>
            <w:r>
              <w:rPr>
                <w:rFonts w:hint="eastAsia" w:ascii="仿宋_GB2312" w:eastAsia="仿宋_GB2312" w:cs="宋体"/>
                <w:kern w:val="0"/>
                <w:sz w:val="18"/>
                <w:szCs w:val="18"/>
                <w:lang w:val="en-US" w:eastAsia="zh-CN"/>
              </w:rPr>
              <w:t>5</w:t>
            </w:r>
          </w:p>
        </w:tc>
        <w:tc>
          <w:tcPr>
            <w:tcW w:w="1090" w:type="dxa"/>
            <w:tcBorders>
              <w:top w:val="nil"/>
              <w:left w:val="nil"/>
              <w:bottom w:val="single" w:color="auto" w:sz="4" w:space="0"/>
              <w:right w:val="single" w:color="auto" w:sz="4" w:space="0"/>
            </w:tcBorders>
            <w:vAlign w:val="center"/>
          </w:tcPr>
          <w:p>
            <w:pPr>
              <w:widowControl/>
              <w:spacing w:line="240" w:lineRule="exact"/>
              <w:jc w:val="center"/>
              <w:rPr>
                <w:rFonts w:ascii="仿宋_GB2312"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jc w:val="center"/>
        </w:trPr>
        <w:tc>
          <w:tcPr>
            <w:tcW w:w="98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eastAsia="仿宋_GB2312" w:cs="宋体"/>
                <w:b/>
                <w:bCs/>
                <w:kern w:val="0"/>
                <w:sz w:val="18"/>
                <w:szCs w:val="18"/>
              </w:rPr>
            </w:pPr>
            <w:r>
              <w:rPr>
                <w:rFonts w:hint="eastAsia" w:ascii="仿宋_GB2312" w:eastAsia="仿宋_GB2312" w:cs="宋体"/>
                <w:b/>
                <w:bCs/>
                <w:kern w:val="0"/>
                <w:sz w:val="18"/>
                <w:szCs w:val="18"/>
              </w:rPr>
              <w:t>总 分</w:t>
            </w:r>
          </w:p>
        </w:tc>
        <w:tc>
          <w:tcPr>
            <w:tcW w:w="948" w:type="dxa"/>
            <w:tcBorders>
              <w:top w:val="nil"/>
              <w:left w:val="nil"/>
              <w:bottom w:val="single" w:color="auto" w:sz="4" w:space="0"/>
              <w:right w:val="single" w:color="auto" w:sz="4" w:space="0"/>
            </w:tcBorders>
            <w:vAlign w:val="center"/>
          </w:tcPr>
          <w:p>
            <w:pPr>
              <w:widowControl/>
              <w:spacing w:line="240" w:lineRule="exact"/>
              <w:jc w:val="center"/>
              <w:rPr>
                <w:rFonts w:ascii="仿宋_GB2312" w:eastAsia="仿宋_GB2312" w:cs="宋体"/>
                <w:b/>
                <w:bCs/>
                <w:kern w:val="0"/>
                <w:sz w:val="18"/>
                <w:szCs w:val="18"/>
              </w:rPr>
            </w:pPr>
          </w:p>
        </w:tc>
        <w:tc>
          <w:tcPr>
            <w:tcW w:w="1402" w:type="dxa"/>
            <w:tcBorders>
              <w:top w:val="nil"/>
              <w:left w:val="nil"/>
              <w:bottom w:val="single" w:color="auto" w:sz="4" w:space="0"/>
              <w:right w:val="single" w:color="auto" w:sz="4" w:space="0"/>
            </w:tcBorders>
            <w:vAlign w:val="center"/>
          </w:tcPr>
          <w:p>
            <w:pPr>
              <w:widowControl/>
              <w:spacing w:line="240" w:lineRule="exact"/>
              <w:jc w:val="center"/>
              <w:rPr>
                <w:rFonts w:ascii="仿宋_GB2312" w:eastAsia="仿宋_GB2312" w:cs="宋体"/>
                <w:b/>
                <w:bCs/>
                <w:kern w:val="0"/>
                <w:sz w:val="18"/>
                <w:szCs w:val="18"/>
              </w:rPr>
            </w:pPr>
          </w:p>
        </w:tc>
        <w:tc>
          <w:tcPr>
            <w:tcW w:w="4211" w:type="dxa"/>
            <w:tcBorders>
              <w:top w:val="nil"/>
              <w:left w:val="nil"/>
              <w:bottom w:val="single" w:color="auto" w:sz="4" w:space="0"/>
              <w:right w:val="single" w:color="auto" w:sz="4" w:space="0"/>
            </w:tcBorders>
            <w:vAlign w:val="center"/>
          </w:tcPr>
          <w:p>
            <w:pPr>
              <w:widowControl/>
              <w:spacing w:line="240" w:lineRule="exact"/>
              <w:jc w:val="center"/>
              <w:rPr>
                <w:rFonts w:ascii="仿宋_GB2312" w:eastAsia="仿宋_GB2312" w:cs="宋体"/>
                <w:b/>
                <w:bCs/>
                <w:kern w:val="0"/>
                <w:sz w:val="18"/>
                <w:szCs w:val="18"/>
              </w:rPr>
            </w:pPr>
          </w:p>
        </w:tc>
        <w:tc>
          <w:tcPr>
            <w:tcW w:w="625" w:type="dxa"/>
            <w:tcBorders>
              <w:top w:val="nil"/>
              <w:left w:val="nil"/>
              <w:bottom w:val="single" w:color="auto" w:sz="4" w:space="0"/>
              <w:right w:val="single" w:color="auto" w:sz="4" w:space="0"/>
            </w:tcBorders>
            <w:vAlign w:val="center"/>
          </w:tcPr>
          <w:p>
            <w:pPr>
              <w:widowControl/>
              <w:spacing w:line="240" w:lineRule="exact"/>
              <w:jc w:val="center"/>
              <w:rPr>
                <w:rFonts w:ascii="仿宋_GB2312" w:eastAsia="仿宋_GB2312" w:cs="宋体"/>
                <w:b/>
                <w:bCs/>
                <w:spacing w:val="-8"/>
                <w:kern w:val="0"/>
                <w:sz w:val="18"/>
                <w:szCs w:val="18"/>
              </w:rPr>
            </w:pPr>
            <w:r>
              <w:rPr>
                <w:rFonts w:hint="eastAsia" w:ascii="仿宋_GB2312" w:eastAsia="仿宋_GB2312" w:cs="宋体"/>
                <w:b/>
                <w:bCs/>
                <w:spacing w:val="-8"/>
                <w:kern w:val="0"/>
                <w:sz w:val="18"/>
                <w:szCs w:val="18"/>
              </w:rPr>
              <w:t>100</w:t>
            </w:r>
          </w:p>
        </w:tc>
        <w:tc>
          <w:tcPr>
            <w:tcW w:w="727"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eastAsia="仿宋_GB2312" w:cs="宋体"/>
                <w:b/>
                <w:bCs/>
                <w:kern w:val="0"/>
                <w:sz w:val="18"/>
                <w:szCs w:val="18"/>
                <w:lang w:val="en-US" w:eastAsia="zh-CN"/>
              </w:rPr>
            </w:pPr>
            <w:r>
              <w:rPr>
                <w:rFonts w:hint="eastAsia" w:ascii="仿宋_GB2312" w:eastAsia="仿宋_GB2312" w:cs="宋体"/>
                <w:b/>
                <w:bCs/>
                <w:kern w:val="0"/>
                <w:sz w:val="18"/>
                <w:szCs w:val="18"/>
                <w:lang w:val="en-US" w:eastAsia="zh-CN"/>
              </w:rPr>
              <w:t>93.5</w:t>
            </w:r>
          </w:p>
        </w:tc>
        <w:tc>
          <w:tcPr>
            <w:tcW w:w="1090" w:type="dxa"/>
            <w:tcBorders>
              <w:top w:val="nil"/>
              <w:left w:val="nil"/>
              <w:bottom w:val="single" w:color="auto" w:sz="4" w:space="0"/>
              <w:right w:val="single" w:color="auto" w:sz="4" w:space="0"/>
            </w:tcBorders>
            <w:vAlign w:val="center"/>
          </w:tcPr>
          <w:p>
            <w:pPr>
              <w:widowControl/>
              <w:spacing w:line="240" w:lineRule="exact"/>
              <w:jc w:val="center"/>
              <w:rPr>
                <w:rFonts w:ascii="仿宋_GB2312" w:eastAsia="仿宋_GB2312" w:cs="宋体"/>
                <w:b/>
                <w:bCs/>
                <w:kern w:val="0"/>
                <w:sz w:val="18"/>
                <w:szCs w:val="18"/>
              </w:rPr>
            </w:pPr>
          </w:p>
        </w:tc>
      </w:tr>
    </w:tbl>
    <w:p>
      <w:pPr>
        <w:spacing w:before="156" w:beforeLines="50"/>
        <w:rPr>
          <w:rFonts w:ascii="仿宋_GB2312" w:eastAsia="仿宋_GB2312" w:cs="宋体"/>
          <w:kern w:val="0"/>
          <w:szCs w:val="21"/>
        </w:rPr>
      </w:pPr>
      <w:r>
        <w:rPr>
          <w:rFonts w:hint="eastAsia" w:ascii="仿宋_GB2312" w:eastAsia="仿宋_GB2312" w:cs="宋体"/>
          <w:kern w:val="0"/>
          <w:szCs w:val="21"/>
        </w:rPr>
        <w:t>备注：如部门（单位）根据本部门实际情况修改调整了附件3《部门整体支出绩效评价指标体系（参考样表）》，须相应修改调整本表中的对应部分。</w:t>
      </w:r>
    </w:p>
    <w:p>
      <w:pPr>
        <w:spacing w:before="156" w:beforeLines="50"/>
        <w:rPr>
          <w:rFonts w:ascii="黑体" w:eastAsia="黑体"/>
          <w:sz w:val="32"/>
          <w:szCs w:val="32"/>
        </w:rPr>
      </w:pPr>
    </w:p>
    <w:p>
      <w:pPr>
        <w:spacing w:line="560" w:lineRule="exact"/>
        <w:rPr>
          <w:sz w:val="32"/>
          <w:szCs w:val="32"/>
        </w:rPr>
      </w:pPr>
    </w:p>
    <w:p>
      <w:pPr>
        <w:spacing w:line="348" w:lineRule="auto"/>
        <w:rPr>
          <w:rFonts w:ascii="黑体" w:hAnsi="黑体" w:eastAsia="黑体" w:cs="黑体"/>
          <w:bCs/>
          <w:sz w:val="32"/>
          <w:szCs w:val="32"/>
        </w:rPr>
      </w:pPr>
      <w:r>
        <w:rPr>
          <w:rFonts w:hint="eastAsia" w:ascii="黑体" w:hAnsi="黑体" w:eastAsia="黑体" w:cs="黑体"/>
          <w:bCs/>
          <w:sz w:val="32"/>
          <w:szCs w:val="32"/>
        </w:rPr>
        <w:t>附件2-2</w:t>
      </w:r>
    </w:p>
    <w:p>
      <w:pPr>
        <w:spacing w:line="348" w:lineRule="auto"/>
        <w:rPr>
          <w:rFonts w:eastAsia="黑体" w:cs="黑体"/>
          <w:bCs/>
          <w:sz w:val="32"/>
          <w:szCs w:val="32"/>
        </w:rPr>
      </w:pPr>
    </w:p>
    <w:p>
      <w:pPr>
        <w:spacing w:beforeLines="50" w:line="348" w:lineRule="auto"/>
        <w:jc w:val="center"/>
        <w:rPr>
          <w:rFonts w:eastAsia="方正小标宋简体"/>
          <w:bCs/>
          <w:sz w:val="44"/>
          <w:szCs w:val="44"/>
        </w:rPr>
      </w:pPr>
      <w:r>
        <w:rPr>
          <w:rFonts w:hint="eastAsia" w:eastAsia="方正小标宋简体"/>
          <w:bCs/>
          <w:sz w:val="44"/>
          <w:szCs w:val="44"/>
        </w:rPr>
        <w:t>岳阳县</w:t>
      </w:r>
      <w:r>
        <w:rPr>
          <w:rFonts w:hint="eastAsia" w:eastAsia="方正小标宋简体"/>
          <w:bCs/>
          <w:sz w:val="44"/>
          <w:szCs w:val="44"/>
          <w:lang w:eastAsia="zh-CN"/>
        </w:rPr>
        <w:t>2022</w:t>
      </w:r>
      <w:r>
        <w:rPr>
          <w:rFonts w:hint="eastAsia" w:eastAsia="方正小标宋简体"/>
          <w:bCs/>
          <w:sz w:val="44"/>
          <w:szCs w:val="44"/>
        </w:rPr>
        <w:t>年财政项目支出绩效评价自评报告</w:t>
      </w:r>
    </w:p>
    <w:p>
      <w:pPr>
        <w:rPr>
          <w:rFonts w:eastAsia="仿宋_GB2312"/>
          <w:b/>
          <w:sz w:val="32"/>
        </w:rPr>
      </w:pPr>
    </w:p>
    <w:p>
      <w:pPr>
        <w:rPr>
          <w:rFonts w:eastAsia="仿宋_GB2312"/>
          <w:b/>
          <w:sz w:val="32"/>
        </w:rPr>
      </w:pPr>
    </w:p>
    <w:p>
      <w:pPr>
        <w:spacing w:line="760" w:lineRule="exact"/>
        <w:ind w:firstLine="470" w:firstLineChars="147"/>
        <w:rPr>
          <w:rFonts w:eastAsia="仿宋_GB2312"/>
          <w:sz w:val="32"/>
          <w:szCs w:val="32"/>
        </w:rPr>
      </w:pPr>
      <w:r>
        <w:rPr>
          <w:rFonts w:hint="eastAsia" w:eastAsia="仿宋_GB2312"/>
          <w:sz w:val="32"/>
          <w:szCs w:val="32"/>
        </w:rPr>
        <w:t>评价类型：项目实施过程评价□项目完成结果评价□</w:t>
      </w:r>
    </w:p>
    <w:p>
      <w:pPr>
        <w:spacing w:beforeLines="50" w:line="760" w:lineRule="exact"/>
        <w:ind w:firstLine="480" w:firstLineChars="150"/>
        <w:rPr>
          <w:rFonts w:hint="eastAsia" w:eastAsia="仿宋_GB2312"/>
          <w:sz w:val="32"/>
          <w:lang w:eastAsia="zh-CN"/>
        </w:rPr>
      </w:pPr>
      <w:r>
        <w:rPr>
          <w:rFonts w:hint="eastAsia" w:eastAsia="仿宋_GB2312"/>
          <w:sz w:val="32"/>
        </w:rPr>
        <w:t>项目名称：</w:t>
      </w:r>
      <w:r>
        <w:rPr>
          <w:rFonts w:hint="eastAsia" w:eastAsia="仿宋_GB2312"/>
          <w:sz w:val="32"/>
          <w:lang w:eastAsia="zh-CN"/>
        </w:rPr>
        <w:t>供销改革经费</w:t>
      </w:r>
    </w:p>
    <w:p>
      <w:pPr>
        <w:spacing w:beforeLines="50" w:line="760" w:lineRule="exact"/>
        <w:ind w:firstLine="480" w:firstLineChars="150"/>
        <w:rPr>
          <w:rFonts w:hint="eastAsia" w:eastAsia="仿宋_GB2312"/>
          <w:sz w:val="32"/>
          <w:lang w:eastAsia="zh-CN"/>
        </w:rPr>
      </w:pPr>
      <w:r>
        <w:rPr>
          <w:rFonts w:hint="eastAsia" w:eastAsia="仿宋_GB2312"/>
          <w:sz w:val="32"/>
        </w:rPr>
        <w:t>项目单位：</w:t>
      </w:r>
      <w:r>
        <w:rPr>
          <w:rFonts w:hint="eastAsia" w:eastAsia="仿宋_GB2312"/>
          <w:sz w:val="32"/>
          <w:lang w:eastAsia="zh-CN"/>
        </w:rPr>
        <w:t>岳阳县供销合作联社</w:t>
      </w:r>
    </w:p>
    <w:p>
      <w:pPr>
        <w:spacing w:beforeLines="50" w:line="760" w:lineRule="exact"/>
        <w:ind w:firstLine="480" w:firstLineChars="150"/>
        <w:rPr>
          <w:rFonts w:hint="eastAsia" w:eastAsia="仿宋_GB2312"/>
          <w:sz w:val="32"/>
          <w:u w:val="single"/>
          <w:lang w:eastAsia="zh-CN"/>
        </w:rPr>
      </w:pPr>
      <w:r>
        <w:rPr>
          <w:rFonts w:hint="eastAsia" w:eastAsia="仿宋_GB2312"/>
          <w:sz w:val="32"/>
        </w:rPr>
        <w:t>主管部门：</w:t>
      </w:r>
      <w:r>
        <w:rPr>
          <w:rFonts w:hint="eastAsia" w:eastAsia="仿宋_GB2312"/>
          <w:sz w:val="32"/>
          <w:lang w:eastAsia="zh-CN"/>
        </w:rPr>
        <w:t>岳阳县供销合作联社</w:t>
      </w:r>
    </w:p>
    <w:p>
      <w:pPr>
        <w:spacing w:beforeLines="50" w:line="760" w:lineRule="exact"/>
        <w:ind w:firstLine="480" w:firstLineChars="1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Lines="50" w:line="760" w:lineRule="exact"/>
        <w:ind w:firstLine="480" w:firstLineChars="150"/>
        <w:rPr>
          <w:rFonts w:eastAsia="仿宋_GB2312"/>
          <w:sz w:val="28"/>
          <w:szCs w:val="28"/>
        </w:rPr>
      </w:pPr>
      <w:r>
        <w:rPr>
          <w:rFonts w:hint="eastAsia" w:eastAsia="仿宋_GB2312"/>
          <w:sz w:val="32"/>
          <w:szCs w:val="32"/>
        </w:rPr>
        <w:t>评价机构：</w:t>
      </w:r>
      <w:r>
        <w:rPr>
          <w:rFonts w:hint="eastAsia" w:eastAsia="仿宋_GB2312"/>
          <w:sz w:val="28"/>
          <w:szCs w:val="28"/>
        </w:rPr>
        <w:t>部门（单位）评价组</w:t>
      </w:r>
    </w:p>
    <w:p>
      <w:pPr>
        <w:spacing w:beforeLines="50" w:line="760" w:lineRule="exact"/>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120" w:lineRule="exact"/>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line="348" w:lineRule="auto"/>
        <w:jc w:val="center"/>
        <w:rPr>
          <w:rFonts w:eastAsia="仿宋_GB2312"/>
          <w:sz w:val="32"/>
        </w:rPr>
      </w:pPr>
      <w:r>
        <w:rPr>
          <w:rFonts w:hint="eastAsia" w:eastAsia="仿宋_GB2312"/>
          <w:sz w:val="32"/>
          <w:lang w:val="en-US" w:eastAsia="zh-CN"/>
        </w:rPr>
        <w:t xml:space="preserve">                          </w:t>
      </w:r>
      <w:r>
        <w:rPr>
          <w:rFonts w:hint="eastAsia" w:eastAsia="仿宋_GB2312"/>
          <w:sz w:val="32"/>
        </w:rPr>
        <w:t>报告日期：</w:t>
      </w:r>
      <w:r>
        <w:rPr>
          <w:rFonts w:hint="eastAsia" w:eastAsia="仿宋_GB2312"/>
          <w:sz w:val="32"/>
          <w:lang w:val="en-US" w:eastAsia="zh-CN"/>
        </w:rPr>
        <w:t>2023</w:t>
      </w:r>
      <w:r>
        <w:rPr>
          <w:rFonts w:hint="eastAsia" w:eastAsia="仿宋_GB2312"/>
          <w:sz w:val="32"/>
        </w:rPr>
        <w:t>年</w:t>
      </w:r>
      <w:r>
        <w:rPr>
          <w:rFonts w:hint="eastAsia" w:eastAsia="仿宋_GB2312"/>
          <w:sz w:val="32"/>
          <w:lang w:val="en-US" w:eastAsia="zh-CN"/>
        </w:rPr>
        <w:t>4</w:t>
      </w:r>
      <w:r>
        <w:rPr>
          <w:rFonts w:hint="eastAsia" w:eastAsia="仿宋_GB2312"/>
          <w:sz w:val="32"/>
        </w:rPr>
        <w:t>月</w:t>
      </w:r>
      <w:r>
        <w:rPr>
          <w:rFonts w:hint="eastAsia" w:eastAsia="仿宋_GB2312"/>
          <w:sz w:val="32"/>
          <w:lang w:val="en-US" w:eastAsia="zh-CN"/>
        </w:rPr>
        <w:t>23</w:t>
      </w:r>
      <w:r>
        <w:rPr>
          <w:rFonts w:hint="eastAsia" w:eastAsia="仿宋_GB2312"/>
          <w:sz w:val="32"/>
        </w:rPr>
        <w:t>日</w:t>
      </w:r>
    </w:p>
    <w:p>
      <w:pPr>
        <w:spacing w:line="100" w:lineRule="exact"/>
        <w:jc w:val="center"/>
        <w:rPr>
          <w:rFonts w:eastAsia="仿宋_GB2312"/>
          <w:sz w:val="32"/>
        </w:rPr>
      </w:pPr>
    </w:p>
    <w:p>
      <w:pPr>
        <w:spacing w:line="100" w:lineRule="exact"/>
        <w:jc w:val="center"/>
        <w:rPr>
          <w:rFonts w:eastAsia="仿宋_GB2312"/>
          <w:sz w:val="32"/>
        </w:rPr>
      </w:pPr>
    </w:p>
    <w:p>
      <w:pPr>
        <w:spacing w:line="100" w:lineRule="exact"/>
        <w:jc w:val="center"/>
        <w:rPr>
          <w:rFonts w:eastAsia="仿宋_GB2312"/>
          <w:sz w:val="32"/>
        </w:rPr>
      </w:pPr>
    </w:p>
    <w:tbl>
      <w:tblPr>
        <w:tblStyle w:val="9"/>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490"/>
        <w:gridCol w:w="310"/>
        <w:gridCol w:w="414"/>
        <w:gridCol w:w="306"/>
        <w:gridCol w:w="410"/>
        <w:gridCol w:w="937"/>
        <w:gridCol w:w="563"/>
        <w:gridCol w:w="864"/>
        <w:gridCol w:w="121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9582" w:type="dxa"/>
            <w:gridSpan w:val="14"/>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hint="eastAsia" w:eastAsia="仿宋_GB2312"/>
                <w:b/>
                <w:sz w:val="24"/>
              </w:rPr>
              <w:t>一、项目基本概况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项目负责人</w:t>
            </w:r>
          </w:p>
        </w:tc>
        <w:tc>
          <w:tcPr>
            <w:tcW w:w="3240" w:type="dxa"/>
            <w:gridSpan w:val="6"/>
            <w:tcBorders>
              <w:top w:val="single" w:color="auto" w:sz="4" w:space="0"/>
              <w:left w:val="single" w:color="auto" w:sz="4" w:space="0"/>
              <w:bottom w:val="single" w:color="auto" w:sz="4" w:space="0"/>
              <w:right w:val="single" w:color="auto" w:sz="4" w:space="0"/>
            </w:tcBorders>
            <w:vAlign w:val="center"/>
          </w:tcPr>
          <w:p>
            <w:pPr>
              <w:rPr>
                <w:rFonts w:hint="eastAsia" w:eastAsia="仿宋_GB2312"/>
                <w:sz w:val="24"/>
                <w:lang w:eastAsia="zh-CN"/>
              </w:rPr>
            </w:pPr>
            <w:r>
              <w:rPr>
                <w:rFonts w:hint="eastAsia" w:eastAsia="仿宋_GB2312"/>
                <w:sz w:val="24"/>
                <w:lang w:eastAsia="zh-CN"/>
              </w:rPr>
              <w:t>敖锦</w:t>
            </w:r>
          </w:p>
        </w:tc>
        <w:tc>
          <w:tcPr>
            <w:tcW w:w="1347"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联系电话</w:t>
            </w:r>
          </w:p>
        </w:tc>
        <w:tc>
          <w:tcPr>
            <w:tcW w:w="3333" w:type="dxa"/>
            <w:gridSpan w:val="4"/>
            <w:tcBorders>
              <w:top w:val="single" w:color="auto" w:sz="4" w:space="0"/>
              <w:left w:val="single" w:color="auto" w:sz="4" w:space="0"/>
              <w:bottom w:val="single" w:color="auto" w:sz="4" w:space="0"/>
              <w:right w:val="single" w:color="auto" w:sz="4" w:space="0"/>
            </w:tcBorders>
            <w:vAlign w:val="center"/>
          </w:tcPr>
          <w:p>
            <w:pPr>
              <w:rPr>
                <w:rFonts w:hint="default" w:eastAsia="仿宋_GB2312"/>
                <w:sz w:val="24"/>
                <w:lang w:val="en-US" w:eastAsia="zh-CN"/>
              </w:rPr>
            </w:pPr>
            <w:r>
              <w:rPr>
                <w:rFonts w:hint="eastAsia" w:eastAsia="仿宋_GB2312"/>
                <w:sz w:val="24"/>
                <w:lang w:val="en-US" w:eastAsia="zh-CN"/>
              </w:rPr>
              <w:t>0730-7620684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项目地址</w:t>
            </w:r>
          </w:p>
        </w:tc>
        <w:tc>
          <w:tcPr>
            <w:tcW w:w="3240" w:type="dxa"/>
            <w:gridSpan w:val="6"/>
            <w:tcBorders>
              <w:top w:val="single" w:color="auto" w:sz="4" w:space="0"/>
              <w:left w:val="single" w:color="auto" w:sz="4" w:space="0"/>
              <w:bottom w:val="single" w:color="auto" w:sz="4" w:space="0"/>
              <w:right w:val="single" w:color="auto" w:sz="4" w:space="0"/>
            </w:tcBorders>
            <w:vAlign w:val="center"/>
          </w:tcPr>
          <w:p>
            <w:pPr>
              <w:rPr>
                <w:rFonts w:hint="default" w:eastAsia="仿宋_GB2312"/>
                <w:sz w:val="24"/>
                <w:lang w:val="en-US" w:eastAsia="zh-CN"/>
              </w:rPr>
            </w:pPr>
            <w:r>
              <w:rPr>
                <w:rFonts w:hint="eastAsia" w:eastAsia="仿宋_GB2312"/>
                <w:sz w:val="24"/>
                <w:lang w:eastAsia="zh-CN"/>
              </w:rPr>
              <w:t>岳阳县荣家湾镇东方路</w:t>
            </w:r>
            <w:r>
              <w:rPr>
                <w:rFonts w:hint="eastAsia" w:eastAsia="仿宋_GB2312"/>
                <w:sz w:val="24"/>
                <w:lang w:val="en-US" w:eastAsia="zh-CN"/>
              </w:rPr>
              <w:t>52号</w:t>
            </w:r>
          </w:p>
        </w:tc>
        <w:tc>
          <w:tcPr>
            <w:tcW w:w="1347"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邮编</w:t>
            </w:r>
          </w:p>
        </w:tc>
        <w:tc>
          <w:tcPr>
            <w:tcW w:w="3333" w:type="dxa"/>
            <w:gridSpan w:val="4"/>
            <w:tcBorders>
              <w:top w:val="single" w:color="auto" w:sz="4" w:space="0"/>
              <w:left w:val="single" w:color="auto" w:sz="4" w:space="0"/>
              <w:bottom w:val="single" w:color="auto" w:sz="4" w:space="0"/>
              <w:right w:val="single" w:color="auto" w:sz="4" w:space="0"/>
            </w:tcBorders>
            <w:vAlign w:val="center"/>
          </w:tcPr>
          <w:p>
            <w:pPr>
              <w:rPr>
                <w:rFonts w:hint="default" w:eastAsia="仿宋_GB2312"/>
                <w:sz w:val="24"/>
                <w:lang w:val="en-US" w:eastAsia="zh-CN"/>
              </w:rPr>
            </w:pPr>
            <w:r>
              <w:rPr>
                <w:rFonts w:hint="eastAsia" w:eastAsia="仿宋_GB2312"/>
                <w:sz w:val="24"/>
                <w:lang w:val="en-US" w:eastAsia="zh-CN"/>
              </w:rPr>
              <w:t>414100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项目起止时间</w:t>
            </w:r>
          </w:p>
        </w:tc>
        <w:tc>
          <w:tcPr>
            <w:tcW w:w="7920" w:type="dxa"/>
            <w:gridSpan w:val="12"/>
            <w:tcBorders>
              <w:top w:val="single" w:color="auto" w:sz="4" w:space="0"/>
              <w:left w:val="single" w:color="auto" w:sz="4" w:space="0"/>
              <w:bottom w:val="single" w:color="auto" w:sz="4" w:space="0"/>
              <w:right w:val="single" w:color="auto" w:sz="4" w:space="0"/>
            </w:tcBorders>
            <w:vAlign w:val="center"/>
          </w:tcPr>
          <w:p>
            <w:pPr>
              <w:ind w:firstLine="1190" w:firstLineChars="496"/>
              <w:rPr>
                <w:rFonts w:eastAsia="仿宋_GB2312"/>
                <w:sz w:val="24"/>
              </w:rPr>
            </w:pPr>
            <w:r>
              <w:rPr>
                <w:rFonts w:hint="eastAsia" w:eastAsia="仿宋_GB2312"/>
                <w:sz w:val="24"/>
                <w:lang w:val="en-US" w:eastAsia="zh-CN"/>
              </w:rPr>
              <w:t>2022</w:t>
            </w:r>
            <w:r>
              <w:rPr>
                <w:rFonts w:hint="eastAsia" w:eastAsia="仿宋_GB2312"/>
                <w:sz w:val="24"/>
              </w:rPr>
              <w:t>年</w:t>
            </w:r>
            <w:r>
              <w:rPr>
                <w:rFonts w:hint="eastAsia" w:eastAsia="仿宋_GB2312"/>
                <w:sz w:val="24"/>
                <w:lang w:val="en-US" w:eastAsia="zh-CN"/>
              </w:rPr>
              <w:t>1</w:t>
            </w:r>
            <w:r>
              <w:rPr>
                <w:rFonts w:hint="eastAsia" w:eastAsia="仿宋_GB2312"/>
                <w:sz w:val="24"/>
              </w:rPr>
              <w:t>月起至</w:t>
            </w:r>
            <w:r>
              <w:rPr>
                <w:rFonts w:hint="eastAsia" w:eastAsia="仿宋_GB2312"/>
                <w:sz w:val="24"/>
                <w:lang w:val="en-US" w:eastAsia="zh-CN"/>
              </w:rPr>
              <w:t>2022</w:t>
            </w:r>
            <w:r>
              <w:rPr>
                <w:rFonts w:hint="eastAsia" w:eastAsia="仿宋_GB2312"/>
                <w:sz w:val="24"/>
              </w:rPr>
              <w:t>年</w:t>
            </w:r>
            <w:r>
              <w:rPr>
                <w:rFonts w:hint="eastAsia" w:eastAsia="仿宋_GB2312"/>
                <w:sz w:val="24"/>
                <w:lang w:val="en-US" w:eastAsia="zh-CN"/>
              </w:rPr>
              <w:t>12</w:t>
            </w:r>
            <w:r>
              <w:rPr>
                <w:rFonts w:hint="eastAsia" w:eastAsia="仿宋_GB2312"/>
                <w:sz w:val="24"/>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计划安排资金</w:t>
            </w:r>
          </w:p>
          <w:p>
            <w:pPr>
              <w:spacing w:line="360" w:lineRule="exact"/>
              <w:jc w:val="center"/>
              <w:rPr>
                <w:rFonts w:eastAsia="仿宋_GB2312"/>
                <w:sz w:val="24"/>
              </w:rPr>
            </w:pPr>
            <w:r>
              <w:rPr>
                <w:rFonts w:hint="eastAsia" w:eastAsia="仿宋_GB2312"/>
                <w:sz w:val="24"/>
              </w:rPr>
              <w:t>（万元）</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100</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实际到位资金</w:t>
            </w:r>
          </w:p>
          <w:p>
            <w:pPr>
              <w:spacing w:line="360" w:lineRule="exact"/>
              <w:jc w:val="center"/>
              <w:rPr>
                <w:rFonts w:eastAsia="仿宋_GB2312"/>
                <w:sz w:val="24"/>
              </w:rPr>
            </w:pPr>
            <w:r>
              <w:rPr>
                <w:rFonts w:hint="eastAsia" w:eastAsia="仿宋_GB2312"/>
                <w:sz w:val="24"/>
              </w:rPr>
              <w:t>（万元）</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100</w:t>
            </w:r>
          </w:p>
        </w:tc>
        <w:tc>
          <w:tcPr>
            <w:tcW w:w="191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实际支出</w:t>
            </w:r>
          </w:p>
          <w:p>
            <w:pPr>
              <w:spacing w:line="360" w:lineRule="exact"/>
              <w:jc w:val="center"/>
              <w:rPr>
                <w:rFonts w:eastAsia="仿宋_GB2312"/>
                <w:sz w:val="24"/>
              </w:rPr>
            </w:pPr>
            <w:r>
              <w:rPr>
                <w:rFonts w:hint="eastAsia" w:eastAsia="仿宋_GB2312"/>
                <w:sz w:val="24"/>
              </w:rPr>
              <w:t>（万元）</w:t>
            </w:r>
          </w:p>
        </w:tc>
        <w:tc>
          <w:tcPr>
            <w:tcW w:w="8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eastAsia="仿宋_GB2312"/>
                <w:sz w:val="24"/>
                <w:lang w:val="en-US" w:eastAsia="zh-CN"/>
              </w:rPr>
            </w:pPr>
            <w:r>
              <w:rPr>
                <w:rFonts w:hint="eastAsia" w:eastAsia="仿宋_GB2312"/>
                <w:sz w:val="24"/>
                <w:lang w:val="en-US" w:eastAsia="zh-CN"/>
              </w:rPr>
              <w:t>93.37</w:t>
            </w:r>
          </w:p>
        </w:tc>
        <w:tc>
          <w:tcPr>
            <w:tcW w:w="12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r>
              <w:rPr>
                <w:rFonts w:hint="eastAsia" w:eastAsia="仿宋_GB2312"/>
                <w:sz w:val="24"/>
              </w:rPr>
              <w:t>结余</w:t>
            </w:r>
          </w:p>
          <w:p>
            <w:pPr>
              <w:spacing w:line="400" w:lineRule="exact"/>
              <w:jc w:val="center"/>
              <w:rPr>
                <w:rFonts w:eastAsia="仿宋_GB2312"/>
                <w:sz w:val="24"/>
              </w:rPr>
            </w:pPr>
            <w:r>
              <w:rPr>
                <w:rFonts w:hint="eastAsia" w:eastAsia="仿宋_GB2312"/>
                <w:sz w:val="24"/>
              </w:rPr>
              <w:t>（万元）</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仿宋_GB2312"/>
                <w:b/>
                <w:sz w:val="24"/>
                <w:lang w:val="en-US" w:eastAsia="zh-CN"/>
              </w:rPr>
            </w:pPr>
            <w:r>
              <w:rPr>
                <w:rFonts w:hint="eastAsia" w:eastAsia="仿宋_GB2312"/>
                <w:b/>
                <w:sz w:val="24"/>
                <w:lang w:val="en-US" w:eastAsia="zh-CN"/>
              </w:rPr>
              <w:t>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pacing w:val="-10"/>
                <w:sz w:val="24"/>
              </w:rPr>
            </w:pPr>
            <w:r>
              <w:rPr>
                <w:rFonts w:hint="eastAsia" w:eastAsia="仿宋_GB2312"/>
                <w:spacing w:val="-10"/>
                <w:sz w:val="24"/>
              </w:rPr>
              <w:t>其中：中央财政</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pacing w:val="-6"/>
                <w:sz w:val="24"/>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pacing w:val="-6"/>
                <w:sz w:val="24"/>
              </w:rPr>
            </w:pPr>
            <w:r>
              <w:rPr>
                <w:rFonts w:hint="eastAsia" w:eastAsia="仿宋_GB2312"/>
                <w:spacing w:val="-6"/>
                <w:sz w:val="24"/>
              </w:rPr>
              <w:t>其中：中央财政</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pacing w:val="-6"/>
                <w:sz w:val="24"/>
              </w:rPr>
            </w:pPr>
          </w:p>
        </w:tc>
        <w:tc>
          <w:tcPr>
            <w:tcW w:w="1910"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864" w:type="dxa"/>
            <w:tcBorders>
              <w:top w:val="single" w:color="auto" w:sz="4" w:space="0"/>
              <w:left w:val="single" w:color="auto" w:sz="4" w:space="0"/>
              <w:bottom w:val="single" w:color="auto" w:sz="4" w:space="0"/>
              <w:right w:val="single" w:color="auto" w:sz="4" w:space="0"/>
            </w:tcBorders>
            <w:vAlign w:val="center"/>
          </w:tcPr>
          <w:p>
            <w:pPr>
              <w:rPr>
                <w:rFonts w:eastAsia="仿宋_GB2312"/>
                <w:spacing w:val="-6"/>
                <w:sz w:val="24"/>
              </w:rPr>
            </w:pPr>
          </w:p>
        </w:tc>
        <w:tc>
          <w:tcPr>
            <w:tcW w:w="1210" w:type="dxa"/>
            <w:tcBorders>
              <w:top w:val="single" w:color="auto" w:sz="4" w:space="0"/>
              <w:left w:val="single" w:color="auto" w:sz="4" w:space="0"/>
              <w:bottom w:val="single" w:color="auto" w:sz="4" w:space="0"/>
              <w:right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省财政</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省财政</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910"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省财政</w:t>
            </w:r>
          </w:p>
        </w:tc>
        <w:tc>
          <w:tcPr>
            <w:tcW w:w="864"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210"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省财政</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市财政</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市财政</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910"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市财政</w:t>
            </w:r>
          </w:p>
        </w:tc>
        <w:tc>
          <w:tcPr>
            <w:tcW w:w="864"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c>
          <w:tcPr>
            <w:tcW w:w="1210"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市财政</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县财政</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rPr>
                <w:rFonts w:hint="default" w:eastAsia="仿宋_GB2312"/>
                <w:sz w:val="24"/>
                <w:lang w:val="en-US" w:eastAsia="zh-CN"/>
              </w:rPr>
            </w:pPr>
            <w:r>
              <w:rPr>
                <w:rFonts w:hint="eastAsia" w:eastAsia="仿宋_GB2312"/>
                <w:sz w:val="24"/>
                <w:lang w:val="en-US" w:eastAsia="zh-CN"/>
              </w:rPr>
              <w:t>100</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县财政</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rPr>
                <w:rFonts w:hint="default" w:eastAsia="仿宋_GB2312"/>
                <w:sz w:val="24"/>
                <w:lang w:val="en-US" w:eastAsia="zh-CN"/>
              </w:rPr>
            </w:pPr>
            <w:r>
              <w:rPr>
                <w:rFonts w:hint="eastAsia" w:eastAsia="仿宋_GB2312"/>
                <w:sz w:val="24"/>
                <w:lang w:val="en-US" w:eastAsia="zh-CN"/>
              </w:rPr>
              <w:t>100</w:t>
            </w:r>
          </w:p>
        </w:tc>
        <w:tc>
          <w:tcPr>
            <w:tcW w:w="1910"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县财政</w:t>
            </w:r>
          </w:p>
        </w:tc>
        <w:tc>
          <w:tcPr>
            <w:tcW w:w="864" w:type="dxa"/>
            <w:tcBorders>
              <w:top w:val="single" w:color="auto" w:sz="4" w:space="0"/>
              <w:left w:val="single" w:color="auto" w:sz="4" w:space="0"/>
              <w:bottom w:val="single" w:color="auto" w:sz="4" w:space="0"/>
              <w:right w:val="single" w:color="auto" w:sz="4" w:space="0"/>
            </w:tcBorders>
            <w:vAlign w:val="center"/>
          </w:tcPr>
          <w:p>
            <w:pPr>
              <w:rPr>
                <w:rFonts w:hint="default" w:eastAsia="仿宋_GB2312"/>
                <w:sz w:val="24"/>
                <w:lang w:val="en-US" w:eastAsia="zh-CN"/>
              </w:rPr>
            </w:pPr>
            <w:r>
              <w:rPr>
                <w:rFonts w:hint="eastAsia" w:eastAsia="仿宋_GB2312"/>
                <w:sz w:val="24"/>
                <w:lang w:val="en-US" w:eastAsia="zh-CN"/>
              </w:rPr>
              <w:t>93.37</w:t>
            </w:r>
          </w:p>
        </w:tc>
        <w:tc>
          <w:tcPr>
            <w:tcW w:w="1210"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县财政</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662"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其它</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rPr>
                <w:rFonts w:hint="default" w:eastAsia="仿宋_GB2312"/>
                <w:sz w:val="24"/>
                <w:lang w:val="en-US" w:eastAsia="zh-CN"/>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其它</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rPr>
                <w:rFonts w:hint="default" w:eastAsia="仿宋_GB2312"/>
                <w:sz w:val="24"/>
                <w:lang w:val="en-US" w:eastAsia="zh-CN"/>
              </w:rPr>
            </w:pPr>
          </w:p>
        </w:tc>
        <w:tc>
          <w:tcPr>
            <w:tcW w:w="1910"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其它</w:t>
            </w:r>
          </w:p>
        </w:tc>
        <w:tc>
          <w:tcPr>
            <w:tcW w:w="864" w:type="dxa"/>
            <w:tcBorders>
              <w:top w:val="single" w:color="auto" w:sz="4" w:space="0"/>
              <w:left w:val="single" w:color="auto" w:sz="4" w:space="0"/>
              <w:bottom w:val="single" w:color="auto" w:sz="4" w:space="0"/>
              <w:right w:val="single" w:color="auto" w:sz="4" w:space="0"/>
            </w:tcBorders>
            <w:vAlign w:val="center"/>
          </w:tcPr>
          <w:p>
            <w:pPr>
              <w:rPr>
                <w:rFonts w:hint="default" w:eastAsia="仿宋_GB2312"/>
                <w:sz w:val="24"/>
                <w:lang w:val="en-US" w:eastAsia="zh-CN"/>
              </w:rPr>
            </w:pPr>
          </w:p>
        </w:tc>
        <w:tc>
          <w:tcPr>
            <w:tcW w:w="1210" w:type="dxa"/>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rPr>
              <w:t>其它</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82" w:type="dxa"/>
            <w:gridSpan w:val="14"/>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r>
              <w:rPr>
                <w:rFonts w:hint="eastAsia" w:eastAsia="仿宋_GB2312"/>
                <w:sz w:val="24"/>
              </w:rPr>
              <w:t>支出内容</w:t>
            </w:r>
          </w:p>
        </w:tc>
        <w:tc>
          <w:tcPr>
            <w:tcW w:w="149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实际支出数</w:t>
            </w:r>
          </w:p>
        </w:tc>
        <w:tc>
          <w:tcPr>
            <w:tcW w:w="2940"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会计凭证号</w:t>
            </w:r>
          </w:p>
        </w:tc>
        <w:tc>
          <w:tcPr>
            <w:tcW w:w="277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eastAsia="仿宋_GB2312"/>
                <w:sz w:val="24"/>
                <w:lang w:val="en-US" w:eastAsia="zh-CN"/>
              </w:rPr>
            </w:pPr>
            <w:r>
              <w:rPr>
                <w:rFonts w:hint="eastAsia" w:eastAsia="仿宋_GB2312"/>
                <w:sz w:val="24"/>
                <w:lang w:val="en-US" w:eastAsia="zh-CN"/>
              </w:rPr>
              <w:t>深化改革经费</w:t>
            </w:r>
          </w:p>
        </w:tc>
        <w:tc>
          <w:tcPr>
            <w:tcW w:w="14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eastAsia="仿宋_GB2312"/>
                <w:sz w:val="24"/>
                <w:lang w:val="en-US" w:eastAsia="zh-CN"/>
              </w:rPr>
            </w:pPr>
            <w:r>
              <w:rPr>
                <w:rFonts w:hint="eastAsia" w:eastAsia="仿宋_GB2312"/>
                <w:sz w:val="24"/>
                <w:lang w:val="en-US" w:eastAsia="zh-CN"/>
              </w:rPr>
              <w:t>700000</w:t>
            </w:r>
          </w:p>
        </w:tc>
        <w:tc>
          <w:tcPr>
            <w:tcW w:w="2940"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eastAsia="仿宋_GB2312"/>
                <w:sz w:val="24"/>
                <w:lang w:val="en-US" w:eastAsia="zh-CN"/>
              </w:rPr>
            </w:pPr>
            <w:r>
              <w:rPr>
                <w:rFonts w:hint="eastAsia" w:eastAsia="仿宋_GB2312"/>
                <w:sz w:val="24"/>
                <w:lang w:val="en-US" w:eastAsia="zh-CN"/>
              </w:rPr>
              <w:t>1月30号</w:t>
            </w:r>
          </w:p>
        </w:tc>
        <w:tc>
          <w:tcPr>
            <w:tcW w:w="277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eastAsia="仿宋_GB2312"/>
                <w:sz w:val="24"/>
                <w:lang w:eastAsia="zh-CN"/>
              </w:rPr>
            </w:pPr>
            <w:r>
              <w:rPr>
                <w:rFonts w:hint="eastAsia" w:eastAsia="仿宋_GB2312"/>
                <w:sz w:val="24"/>
                <w:lang w:val="en-US" w:eastAsia="zh-CN"/>
              </w:rPr>
              <w:t>深化改革经费</w:t>
            </w:r>
          </w:p>
        </w:tc>
        <w:tc>
          <w:tcPr>
            <w:tcW w:w="14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eastAsia="仿宋_GB2312"/>
                <w:sz w:val="24"/>
                <w:lang w:val="en-US" w:eastAsia="zh-CN"/>
              </w:rPr>
            </w:pPr>
            <w:r>
              <w:rPr>
                <w:rFonts w:hint="eastAsia" w:eastAsia="仿宋_GB2312"/>
                <w:sz w:val="24"/>
                <w:lang w:val="en-US" w:eastAsia="zh-CN"/>
              </w:rPr>
              <w:t>25914.66</w:t>
            </w:r>
          </w:p>
        </w:tc>
        <w:tc>
          <w:tcPr>
            <w:tcW w:w="2940"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eastAsia="仿宋_GB2312"/>
                <w:sz w:val="24"/>
                <w:lang w:val="en-US" w:eastAsia="zh-CN"/>
              </w:rPr>
            </w:pPr>
            <w:r>
              <w:rPr>
                <w:rFonts w:hint="eastAsia" w:eastAsia="仿宋_GB2312"/>
                <w:sz w:val="24"/>
                <w:lang w:val="en-US" w:eastAsia="zh-CN"/>
              </w:rPr>
              <w:t>2月5.8.12.16.21号</w:t>
            </w:r>
          </w:p>
        </w:tc>
        <w:tc>
          <w:tcPr>
            <w:tcW w:w="277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eastAsia="仿宋_GB2312"/>
                <w:sz w:val="24"/>
                <w:lang w:eastAsia="zh-CN"/>
              </w:rPr>
            </w:pPr>
            <w:r>
              <w:rPr>
                <w:rFonts w:hint="eastAsia" w:eastAsia="仿宋_GB2312"/>
                <w:sz w:val="24"/>
                <w:lang w:val="en-US" w:eastAsia="zh-CN"/>
              </w:rPr>
              <w:t>深化改革经费</w:t>
            </w:r>
          </w:p>
        </w:tc>
        <w:tc>
          <w:tcPr>
            <w:tcW w:w="14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eastAsia="仿宋_GB2312"/>
                <w:sz w:val="24"/>
                <w:lang w:val="en-US" w:eastAsia="zh-CN"/>
              </w:rPr>
            </w:pPr>
            <w:r>
              <w:rPr>
                <w:rFonts w:hint="eastAsia" w:eastAsia="仿宋_GB2312"/>
                <w:sz w:val="24"/>
                <w:lang w:val="en-US" w:eastAsia="zh-CN"/>
              </w:rPr>
              <w:t>8529.01</w:t>
            </w:r>
          </w:p>
        </w:tc>
        <w:tc>
          <w:tcPr>
            <w:tcW w:w="2940"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eastAsia="仿宋_GB2312"/>
                <w:sz w:val="24"/>
                <w:lang w:val="en-US" w:eastAsia="zh-CN"/>
              </w:rPr>
            </w:pPr>
            <w:r>
              <w:rPr>
                <w:rFonts w:hint="eastAsia" w:eastAsia="仿宋_GB2312"/>
                <w:sz w:val="24"/>
                <w:lang w:val="en-US" w:eastAsia="zh-CN"/>
              </w:rPr>
              <w:t>3月14.6.13.17号</w:t>
            </w:r>
          </w:p>
        </w:tc>
        <w:tc>
          <w:tcPr>
            <w:tcW w:w="277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eastAsia="仿宋_GB2312"/>
                <w:sz w:val="24"/>
                <w:lang w:eastAsia="zh-CN"/>
              </w:rPr>
            </w:pPr>
            <w:r>
              <w:rPr>
                <w:rFonts w:hint="eastAsia" w:eastAsia="仿宋_GB2312"/>
                <w:sz w:val="24"/>
                <w:lang w:val="en-US" w:eastAsia="zh-CN"/>
              </w:rPr>
              <w:t>深化改革经费</w:t>
            </w:r>
          </w:p>
        </w:tc>
        <w:tc>
          <w:tcPr>
            <w:tcW w:w="14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eastAsia="仿宋_GB2312"/>
                <w:sz w:val="24"/>
                <w:lang w:val="en-US" w:eastAsia="zh-CN"/>
              </w:rPr>
            </w:pPr>
            <w:r>
              <w:rPr>
                <w:rFonts w:hint="eastAsia" w:eastAsia="仿宋_GB2312"/>
                <w:sz w:val="24"/>
                <w:lang w:val="en-US" w:eastAsia="zh-CN"/>
              </w:rPr>
              <w:t>6453.3</w:t>
            </w:r>
          </w:p>
        </w:tc>
        <w:tc>
          <w:tcPr>
            <w:tcW w:w="2940"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eastAsia="仿宋_GB2312"/>
                <w:sz w:val="24"/>
                <w:lang w:val="en-US" w:eastAsia="zh-CN"/>
              </w:rPr>
            </w:pPr>
            <w:r>
              <w:rPr>
                <w:rFonts w:hint="eastAsia" w:eastAsia="仿宋_GB2312"/>
                <w:sz w:val="24"/>
                <w:lang w:val="en-US" w:eastAsia="zh-CN"/>
              </w:rPr>
              <w:t>4月4.7.14.15号</w:t>
            </w:r>
          </w:p>
        </w:tc>
        <w:tc>
          <w:tcPr>
            <w:tcW w:w="277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eastAsia="仿宋_GB2312"/>
                <w:sz w:val="24"/>
                <w:lang w:eastAsia="zh-CN"/>
              </w:rPr>
            </w:pPr>
            <w:r>
              <w:rPr>
                <w:rFonts w:hint="eastAsia" w:eastAsia="仿宋_GB2312"/>
                <w:sz w:val="24"/>
                <w:lang w:val="en-US" w:eastAsia="zh-CN"/>
              </w:rPr>
              <w:t>深化改革经费</w:t>
            </w:r>
          </w:p>
        </w:tc>
        <w:tc>
          <w:tcPr>
            <w:tcW w:w="14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eastAsia="仿宋_GB2312"/>
                <w:sz w:val="24"/>
                <w:lang w:val="en-US" w:eastAsia="zh-CN"/>
              </w:rPr>
            </w:pPr>
            <w:r>
              <w:rPr>
                <w:rFonts w:hint="eastAsia" w:eastAsia="仿宋_GB2312"/>
                <w:sz w:val="24"/>
                <w:lang w:val="en-US" w:eastAsia="zh-CN"/>
              </w:rPr>
              <w:t>6453.3</w:t>
            </w:r>
          </w:p>
        </w:tc>
        <w:tc>
          <w:tcPr>
            <w:tcW w:w="2940"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eastAsia="仿宋_GB2312"/>
                <w:sz w:val="24"/>
                <w:lang w:val="en-US" w:eastAsia="zh-CN"/>
              </w:rPr>
            </w:pPr>
            <w:r>
              <w:rPr>
                <w:rFonts w:hint="eastAsia" w:eastAsia="仿宋_GB2312"/>
                <w:sz w:val="24"/>
                <w:lang w:val="en-US" w:eastAsia="zh-CN"/>
              </w:rPr>
              <w:t>5月4.11.13.12号</w:t>
            </w:r>
          </w:p>
        </w:tc>
        <w:tc>
          <w:tcPr>
            <w:tcW w:w="277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eastAsia="仿宋_GB2312"/>
                <w:sz w:val="24"/>
                <w:lang w:eastAsia="zh-CN"/>
              </w:rPr>
            </w:pPr>
            <w:r>
              <w:rPr>
                <w:rFonts w:hint="eastAsia" w:eastAsia="仿宋_GB2312"/>
                <w:sz w:val="24"/>
                <w:lang w:val="en-US" w:eastAsia="zh-CN"/>
              </w:rPr>
              <w:t>深化改革经费</w:t>
            </w:r>
          </w:p>
        </w:tc>
        <w:tc>
          <w:tcPr>
            <w:tcW w:w="14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eastAsia="仿宋_GB2312"/>
                <w:sz w:val="24"/>
                <w:lang w:val="en-US" w:eastAsia="zh-CN"/>
              </w:rPr>
            </w:pPr>
            <w:r>
              <w:rPr>
                <w:rFonts w:hint="eastAsia" w:eastAsia="仿宋_GB2312"/>
                <w:sz w:val="24"/>
                <w:lang w:val="en-US" w:eastAsia="zh-CN"/>
              </w:rPr>
              <w:t>1410.54</w:t>
            </w:r>
          </w:p>
        </w:tc>
        <w:tc>
          <w:tcPr>
            <w:tcW w:w="2940"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eastAsia="仿宋_GB2312"/>
                <w:sz w:val="24"/>
                <w:lang w:val="en-US" w:eastAsia="zh-CN"/>
              </w:rPr>
            </w:pPr>
            <w:r>
              <w:rPr>
                <w:rFonts w:hint="eastAsia" w:eastAsia="仿宋_GB2312"/>
                <w:sz w:val="24"/>
                <w:lang w:val="en-US" w:eastAsia="zh-CN"/>
              </w:rPr>
              <w:t>6月12.14号</w:t>
            </w:r>
          </w:p>
        </w:tc>
        <w:tc>
          <w:tcPr>
            <w:tcW w:w="277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eastAsia="仿宋_GB2312"/>
                <w:sz w:val="24"/>
                <w:lang w:eastAsia="zh-CN"/>
              </w:rPr>
            </w:pPr>
            <w:r>
              <w:rPr>
                <w:rFonts w:hint="eastAsia" w:eastAsia="仿宋_GB2312"/>
                <w:sz w:val="24"/>
                <w:lang w:val="en-US" w:eastAsia="zh-CN"/>
              </w:rPr>
              <w:t>深化改革经费</w:t>
            </w:r>
          </w:p>
        </w:tc>
        <w:tc>
          <w:tcPr>
            <w:tcW w:w="14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eastAsia="仿宋_GB2312"/>
                <w:sz w:val="24"/>
                <w:lang w:val="en-US" w:eastAsia="zh-CN"/>
              </w:rPr>
            </w:pPr>
            <w:r>
              <w:rPr>
                <w:rFonts w:hint="eastAsia" w:eastAsia="仿宋_GB2312"/>
                <w:sz w:val="24"/>
                <w:lang w:val="en-US" w:eastAsia="zh-CN"/>
              </w:rPr>
              <w:t>545.58</w:t>
            </w:r>
          </w:p>
        </w:tc>
        <w:tc>
          <w:tcPr>
            <w:tcW w:w="2940"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eastAsia="仿宋_GB2312"/>
                <w:sz w:val="24"/>
                <w:lang w:val="en-US" w:eastAsia="zh-CN"/>
              </w:rPr>
            </w:pPr>
            <w:r>
              <w:rPr>
                <w:rFonts w:hint="eastAsia" w:eastAsia="仿宋_GB2312"/>
                <w:sz w:val="24"/>
                <w:lang w:val="en-US" w:eastAsia="zh-CN"/>
              </w:rPr>
              <w:t>7月12号</w:t>
            </w:r>
          </w:p>
        </w:tc>
        <w:tc>
          <w:tcPr>
            <w:tcW w:w="277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eastAsia="仿宋_GB2312"/>
                <w:sz w:val="24"/>
                <w:lang w:eastAsia="zh-CN"/>
              </w:rPr>
            </w:pPr>
            <w:r>
              <w:rPr>
                <w:rFonts w:hint="eastAsia" w:eastAsia="仿宋_GB2312"/>
                <w:sz w:val="24"/>
                <w:lang w:val="en-US" w:eastAsia="zh-CN"/>
              </w:rPr>
              <w:t>深化改革经费</w:t>
            </w:r>
          </w:p>
        </w:tc>
        <w:tc>
          <w:tcPr>
            <w:tcW w:w="14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eastAsia="仿宋_GB2312"/>
                <w:sz w:val="24"/>
                <w:lang w:val="en-US" w:eastAsia="zh-CN"/>
              </w:rPr>
            </w:pPr>
            <w:r>
              <w:rPr>
                <w:rFonts w:hint="eastAsia" w:eastAsia="仿宋_GB2312"/>
                <w:sz w:val="24"/>
                <w:lang w:val="en-US" w:eastAsia="zh-CN"/>
              </w:rPr>
              <w:t>693.61</w:t>
            </w:r>
          </w:p>
        </w:tc>
        <w:tc>
          <w:tcPr>
            <w:tcW w:w="2940"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eastAsia="仿宋_GB2312"/>
                <w:sz w:val="24"/>
                <w:lang w:val="en-US" w:eastAsia="zh-CN"/>
              </w:rPr>
            </w:pPr>
            <w:r>
              <w:rPr>
                <w:rFonts w:hint="eastAsia" w:eastAsia="仿宋_GB2312"/>
                <w:sz w:val="24"/>
                <w:lang w:val="en-US" w:eastAsia="zh-CN"/>
              </w:rPr>
              <w:t>8月7.14号</w:t>
            </w:r>
          </w:p>
        </w:tc>
        <w:tc>
          <w:tcPr>
            <w:tcW w:w="277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eastAsia="仿宋_GB2312"/>
                <w:sz w:val="24"/>
                <w:lang w:eastAsia="zh-CN"/>
              </w:rPr>
            </w:pPr>
            <w:r>
              <w:rPr>
                <w:rFonts w:hint="eastAsia" w:eastAsia="仿宋_GB2312"/>
                <w:sz w:val="24"/>
                <w:lang w:val="en-US" w:eastAsia="zh-CN"/>
              </w:rPr>
              <w:t>深化改革经费</w:t>
            </w:r>
          </w:p>
        </w:tc>
        <w:tc>
          <w:tcPr>
            <w:tcW w:w="14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eastAsia="仿宋_GB2312"/>
                <w:sz w:val="24"/>
                <w:lang w:val="en-US" w:eastAsia="zh-CN"/>
              </w:rPr>
            </w:pPr>
            <w:r>
              <w:rPr>
                <w:rFonts w:hint="eastAsia" w:eastAsia="仿宋_GB2312"/>
                <w:sz w:val="24"/>
                <w:lang w:val="en-US" w:eastAsia="zh-CN"/>
              </w:rPr>
              <w:t>2894.76</w:t>
            </w:r>
          </w:p>
        </w:tc>
        <w:tc>
          <w:tcPr>
            <w:tcW w:w="2940"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eastAsia="仿宋_GB2312"/>
                <w:sz w:val="24"/>
                <w:lang w:val="en-US" w:eastAsia="zh-CN"/>
              </w:rPr>
            </w:pPr>
            <w:r>
              <w:rPr>
                <w:rFonts w:hint="eastAsia" w:eastAsia="仿宋_GB2312"/>
                <w:sz w:val="24"/>
                <w:lang w:val="en-US" w:eastAsia="zh-CN"/>
              </w:rPr>
              <w:t>10月4号</w:t>
            </w:r>
          </w:p>
        </w:tc>
        <w:tc>
          <w:tcPr>
            <w:tcW w:w="277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eastAsia="仿宋_GB2312"/>
                <w:sz w:val="24"/>
                <w:lang w:eastAsia="zh-CN"/>
              </w:rPr>
            </w:pPr>
            <w:r>
              <w:rPr>
                <w:rFonts w:hint="eastAsia" w:eastAsia="仿宋_GB2312"/>
                <w:sz w:val="24"/>
                <w:lang w:val="en-US" w:eastAsia="zh-CN"/>
              </w:rPr>
              <w:t>深化改革经费</w:t>
            </w:r>
          </w:p>
        </w:tc>
        <w:tc>
          <w:tcPr>
            <w:tcW w:w="14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eastAsia="仿宋_GB2312"/>
                <w:sz w:val="24"/>
                <w:lang w:val="en-US" w:eastAsia="zh-CN"/>
              </w:rPr>
            </w:pPr>
            <w:r>
              <w:rPr>
                <w:rFonts w:hint="eastAsia" w:eastAsia="仿宋_GB2312"/>
                <w:sz w:val="24"/>
                <w:lang w:val="en-US" w:eastAsia="zh-CN"/>
              </w:rPr>
              <w:t>20663.72</w:t>
            </w:r>
          </w:p>
        </w:tc>
        <w:tc>
          <w:tcPr>
            <w:tcW w:w="2940"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eastAsia="仿宋_GB2312"/>
                <w:sz w:val="24"/>
                <w:lang w:val="en-US" w:eastAsia="zh-CN"/>
              </w:rPr>
            </w:pPr>
            <w:r>
              <w:rPr>
                <w:rFonts w:hint="eastAsia" w:eastAsia="仿宋_GB2312"/>
                <w:sz w:val="24"/>
                <w:lang w:val="en-US" w:eastAsia="zh-CN"/>
              </w:rPr>
              <w:t>11月11.15.26号</w:t>
            </w:r>
          </w:p>
        </w:tc>
        <w:tc>
          <w:tcPr>
            <w:tcW w:w="277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eastAsia="仿宋_GB2312"/>
                <w:sz w:val="24"/>
                <w:lang w:eastAsia="zh-CN"/>
              </w:rPr>
            </w:pPr>
            <w:r>
              <w:rPr>
                <w:rFonts w:hint="eastAsia" w:eastAsia="仿宋_GB2312"/>
                <w:sz w:val="24"/>
                <w:lang w:val="en-US" w:eastAsia="zh-CN"/>
              </w:rPr>
              <w:t>深化改革经费</w:t>
            </w:r>
          </w:p>
        </w:tc>
        <w:tc>
          <w:tcPr>
            <w:tcW w:w="14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eastAsia="仿宋_GB2312"/>
                <w:sz w:val="24"/>
                <w:lang w:val="en-US" w:eastAsia="zh-CN"/>
              </w:rPr>
            </w:pPr>
            <w:r>
              <w:rPr>
                <w:rFonts w:hint="eastAsia" w:eastAsia="仿宋_GB2312"/>
                <w:sz w:val="24"/>
                <w:lang w:val="en-US" w:eastAsia="zh-CN"/>
              </w:rPr>
              <w:t>160094.3</w:t>
            </w:r>
          </w:p>
        </w:tc>
        <w:tc>
          <w:tcPr>
            <w:tcW w:w="2940"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default" w:eastAsia="仿宋_GB2312"/>
                <w:sz w:val="24"/>
                <w:lang w:val="en-US" w:eastAsia="zh-CN"/>
              </w:rPr>
            </w:pPr>
            <w:r>
              <w:rPr>
                <w:rFonts w:hint="eastAsia" w:eastAsia="仿宋_GB2312"/>
                <w:sz w:val="21"/>
                <w:szCs w:val="21"/>
                <w:lang w:val="en-US" w:eastAsia="zh-CN"/>
              </w:rPr>
              <w:t>40.42.39.2.12.25.26.8.11.15.18.44号（12月）</w:t>
            </w:r>
          </w:p>
        </w:tc>
        <w:tc>
          <w:tcPr>
            <w:tcW w:w="277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b/>
                <w:sz w:val="24"/>
              </w:rPr>
            </w:pPr>
            <w:r>
              <w:rPr>
                <w:rFonts w:hint="eastAsia" w:eastAsia="仿宋_GB2312"/>
                <w:sz w:val="24"/>
              </w:rPr>
              <w:t>支出合计</w:t>
            </w:r>
          </w:p>
        </w:tc>
        <w:tc>
          <w:tcPr>
            <w:tcW w:w="14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eastAsia="仿宋_GB2312"/>
                <w:b/>
                <w:sz w:val="24"/>
                <w:lang w:val="en-US" w:eastAsia="zh-CN"/>
              </w:rPr>
            </w:pPr>
            <w:r>
              <w:rPr>
                <w:rFonts w:hint="eastAsia" w:eastAsia="仿宋_GB2312"/>
                <w:b/>
                <w:sz w:val="24"/>
                <w:lang w:val="en-US" w:eastAsia="zh-CN"/>
              </w:rPr>
              <w:t>933652.78</w:t>
            </w:r>
          </w:p>
        </w:tc>
        <w:tc>
          <w:tcPr>
            <w:tcW w:w="2940"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b/>
                <w:sz w:val="24"/>
              </w:rPr>
            </w:pPr>
          </w:p>
        </w:tc>
        <w:tc>
          <w:tcPr>
            <w:tcW w:w="277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582" w:type="dxa"/>
            <w:gridSpan w:val="14"/>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b/>
                <w:sz w:val="24"/>
              </w:rPr>
            </w:pPr>
          </w:p>
          <w:p>
            <w:pPr>
              <w:jc w:val="center"/>
              <w:rPr>
                <w:rFonts w:hint="eastAsia" w:eastAsia="仿宋_GB2312"/>
                <w:b/>
                <w:sz w:val="24"/>
              </w:rPr>
            </w:pPr>
          </w:p>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r>
              <w:rPr>
                <w:rFonts w:hint="eastAsia" w:eastAsia="仿宋_GB2312"/>
                <w:sz w:val="24"/>
              </w:rPr>
              <w:t>项目绩效定性目标及实施计划完成情况</w:t>
            </w:r>
          </w:p>
        </w:tc>
        <w:tc>
          <w:tcPr>
            <w:tcW w:w="5339" w:type="dxa"/>
            <w:gridSpan w:val="10"/>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r>
              <w:rPr>
                <w:rFonts w:hint="eastAsia" w:eastAsia="仿宋_GB2312"/>
                <w:sz w:val="24"/>
              </w:rPr>
              <w:t>预期目标</w:t>
            </w:r>
          </w:p>
        </w:tc>
        <w:tc>
          <w:tcPr>
            <w:tcW w:w="277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6" w:hRule="atLeas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5339" w:type="dxa"/>
            <w:gridSpan w:val="10"/>
            <w:tcBorders>
              <w:top w:val="single" w:color="auto" w:sz="4" w:space="0"/>
              <w:left w:val="single" w:color="auto" w:sz="4" w:space="0"/>
              <w:bottom w:val="single" w:color="auto" w:sz="4" w:space="0"/>
              <w:right w:val="single" w:color="auto" w:sz="4" w:space="0"/>
            </w:tcBorders>
            <w:vAlign w:val="center"/>
          </w:tcPr>
          <w:p>
            <w:pPr>
              <w:jc w:val="center"/>
              <w:rPr>
                <w:rFonts w:hint="default" w:eastAsia="仿宋_GB2312"/>
                <w:b/>
                <w:sz w:val="24"/>
                <w:lang w:val="en-US" w:eastAsia="zh-CN"/>
              </w:rPr>
            </w:pPr>
            <w:r>
              <w:rPr>
                <w:rFonts w:hint="eastAsia" w:eastAsia="仿宋_GB2312"/>
                <w:b/>
                <w:sz w:val="24"/>
                <w:lang w:eastAsia="zh-CN"/>
              </w:rPr>
              <w:t>供销社深化改革，主要用于村级惠农服务社、农合联、惠农服务公司、基层合作社等，提供新的供销服务模式，提升三农服务水平。</w:t>
            </w:r>
          </w:p>
        </w:tc>
        <w:tc>
          <w:tcPr>
            <w:tcW w:w="277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eastAsia="仿宋_GB2312"/>
                <w:b/>
                <w:sz w:val="24"/>
                <w:lang w:eastAsia="zh-CN"/>
              </w:rPr>
            </w:pPr>
            <w:r>
              <w:rPr>
                <w:rFonts w:hint="eastAsia" w:eastAsia="仿宋_GB2312"/>
                <w:b/>
                <w:sz w:val="24"/>
                <w:lang w:eastAsia="zh-CN"/>
              </w:rPr>
              <w:t>鼓励和促进了基层社、惠农服务公司加强和提升三农服务水平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项目绩效定量目标（指标）及完成情况</w:t>
            </w:r>
          </w:p>
        </w:tc>
        <w:tc>
          <w:tcPr>
            <w:tcW w:w="909"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一级指标</w:t>
            </w:r>
          </w:p>
        </w:tc>
        <w:tc>
          <w:tcPr>
            <w:tcW w:w="14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二级指标</w:t>
            </w:r>
          </w:p>
        </w:tc>
        <w:tc>
          <w:tcPr>
            <w:tcW w:w="144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指标内容</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指标（目标）值</w:t>
            </w:r>
          </w:p>
        </w:tc>
        <w:tc>
          <w:tcPr>
            <w:tcW w:w="277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项目产出指标</w:t>
            </w:r>
          </w:p>
        </w:tc>
        <w:tc>
          <w:tcPr>
            <w:tcW w:w="14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数量指标</w:t>
            </w:r>
          </w:p>
        </w:tc>
        <w:tc>
          <w:tcPr>
            <w:tcW w:w="144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仿宋_GB2312"/>
                <w:sz w:val="24"/>
                <w:lang w:val="en-US" w:eastAsia="zh-CN"/>
              </w:rPr>
            </w:pPr>
            <w:r>
              <w:rPr>
                <w:rFonts w:hint="eastAsia" w:eastAsia="仿宋_GB2312"/>
                <w:sz w:val="24"/>
                <w:lang w:val="en-US" w:eastAsia="zh-CN"/>
              </w:rPr>
              <w:t>供销改革服务对象个数</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≥9个</w:t>
            </w:r>
          </w:p>
        </w:tc>
        <w:tc>
          <w:tcPr>
            <w:tcW w:w="277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9个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4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质量指标</w:t>
            </w:r>
          </w:p>
        </w:tc>
        <w:tc>
          <w:tcPr>
            <w:tcW w:w="144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仿宋_GB2312"/>
                <w:sz w:val="24"/>
                <w:lang w:eastAsia="zh-CN"/>
              </w:rPr>
            </w:pPr>
            <w:r>
              <w:rPr>
                <w:rFonts w:hint="eastAsia" w:eastAsia="仿宋_GB2312"/>
                <w:sz w:val="24"/>
                <w:lang w:eastAsia="zh-CN"/>
              </w:rPr>
              <w:t>是否符合财务使用规范</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sz w:val="24"/>
                <w:lang w:eastAsia="zh-CN"/>
              </w:rPr>
            </w:pPr>
            <w:r>
              <w:rPr>
                <w:rFonts w:hint="eastAsia" w:eastAsia="仿宋_GB2312"/>
                <w:sz w:val="24"/>
                <w:lang w:eastAsia="zh-CN"/>
              </w:rPr>
              <w:t>财务验收合格</w:t>
            </w:r>
          </w:p>
        </w:tc>
        <w:tc>
          <w:tcPr>
            <w:tcW w:w="277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sz w:val="24"/>
                <w:lang w:eastAsia="zh-CN"/>
              </w:rPr>
            </w:pPr>
            <w:r>
              <w:rPr>
                <w:rFonts w:hint="eastAsia" w:eastAsia="仿宋_GB2312"/>
                <w:sz w:val="24"/>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4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时效指标</w:t>
            </w:r>
          </w:p>
        </w:tc>
        <w:tc>
          <w:tcPr>
            <w:tcW w:w="144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农历年内完成</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Calibri" w:hAnsi="Calibri" w:eastAsia="仿宋_GB2312" w:cs="Times New Roman"/>
                <w:kern w:val="2"/>
                <w:sz w:val="24"/>
                <w:szCs w:val="22"/>
                <w:lang w:val="en-US" w:eastAsia="zh-CN" w:bidi="ar-SA"/>
              </w:rPr>
            </w:pPr>
            <w:r>
              <w:rPr>
                <w:rFonts w:hint="eastAsia" w:eastAsia="仿宋_GB2312"/>
                <w:sz w:val="24"/>
                <w:lang w:val="en-US" w:eastAsia="zh-CN"/>
              </w:rPr>
              <w:t>2023年1月20日前完成</w:t>
            </w:r>
          </w:p>
        </w:tc>
        <w:tc>
          <w:tcPr>
            <w:tcW w:w="277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lang w:val="en-US" w:eastAsia="zh-CN"/>
              </w:rPr>
              <w:t>2023年1月20日前    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4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成本指标</w:t>
            </w:r>
          </w:p>
        </w:tc>
        <w:tc>
          <w:tcPr>
            <w:tcW w:w="144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both"/>
              <w:rPr>
                <w:rFonts w:hint="default" w:eastAsia="仿宋_GB2312"/>
                <w:sz w:val="24"/>
                <w:lang w:val="en-US" w:eastAsia="zh-CN"/>
              </w:rPr>
            </w:pPr>
            <w:r>
              <w:rPr>
                <w:rFonts w:hint="eastAsia" w:eastAsia="仿宋_GB2312"/>
                <w:sz w:val="24"/>
                <w:lang w:val="en-US" w:eastAsia="zh-CN"/>
              </w:rPr>
              <w:t>100万元</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≥100万元</w:t>
            </w:r>
          </w:p>
        </w:tc>
        <w:tc>
          <w:tcPr>
            <w:tcW w:w="277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restart"/>
            <w:tcBorders>
              <w:top w:val="single" w:color="auto" w:sz="4" w:space="0"/>
              <w:left w:val="single" w:color="auto" w:sz="4" w:space="0"/>
              <w:right w:val="single" w:color="auto" w:sz="4" w:space="0"/>
            </w:tcBorders>
            <w:vAlign w:val="center"/>
          </w:tcPr>
          <w:p>
            <w:pPr>
              <w:widowControl/>
              <w:jc w:val="left"/>
              <w:rPr>
                <w:rFonts w:hint="eastAsia" w:eastAsia="仿宋_GB2312"/>
                <w:sz w:val="24"/>
                <w:lang w:eastAsia="zh-CN"/>
              </w:rPr>
            </w:pPr>
            <w:r>
              <w:rPr>
                <w:rFonts w:hint="eastAsia" w:eastAsia="仿宋_GB2312"/>
                <w:sz w:val="24"/>
                <w:lang w:eastAsia="zh-CN"/>
              </w:rPr>
              <w:t>效益指标</w:t>
            </w:r>
          </w:p>
        </w:tc>
        <w:tc>
          <w:tcPr>
            <w:tcW w:w="14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社会效益</w:t>
            </w:r>
          </w:p>
          <w:p>
            <w:pPr>
              <w:spacing w:line="360" w:lineRule="exact"/>
              <w:jc w:val="center"/>
              <w:rPr>
                <w:rFonts w:eastAsia="仿宋_GB2312"/>
                <w:sz w:val="24"/>
              </w:rPr>
            </w:pPr>
            <w:r>
              <w:rPr>
                <w:rFonts w:hint="eastAsia" w:eastAsia="仿宋_GB2312"/>
                <w:sz w:val="24"/>
              </w:rPr>
              <w:t>指标</w:t>
            </w:r>
          </w:p>
        </w:tc>
        <w:tc>
          <w:tcPr>
            <w:tcW w:w="144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仿宋_GB2312"/>
                <w:sz w:val="24"/>
                <w:lang w:eastAsia="zh-CN"/>
              </w:rPr>
            </w:pPr>
            <w:r>
              <w:rPr>
                <w:rFonts w:hint="eastAsia" w:eastAsia="仿宋_GB2312"/>
                <w:sz w:val="24"/>
                <w:lang w:eastAsia="zh-CN"/>
              </w:rPr>
              <w:t>改善基层社生存环境</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eastAsia="仿宋_GB2312"/>
                <w:sz w:val="24"/>
                <w:lang w:val="en-US" w:eastAsia="zh-CN"/>
              </w:rPr>
            </w:pPr>
            <w:r>
              <w:rPr>
                <w:rFonts w:hint="eastAsia" w:eastAsia="仿宋_GB2312"/>
                <w:sz w:val="24"/>
                <w:lang w:eastAsia="zh-CN"/>
              </w:rPr>
              <w:t>改善基层社生存环境</w:t>
            </w:r>
          </w:p>
        </w:tc>
        <w:tc>
          <w:tcPr>
            <w:tcW w:w="277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Calibri" w:hAnsi="Calibri" w:eastAsia="仿宋_GB2312" w:cs="Times New Roman"/>
                <w:kern w:val="2"/>
                <w:sz w:val="24"/>
                <w:szCs w:val="22"/>
                <w:lang w:val="en-US" w:eastAsia="zh-CN" w:bidi="ar-SA"/>
              </w:rPr>
            </w:pPr>
            <w:r>
              <w:rPr>
                <w:rFonts w:hint="eastAsia" w:eastAsia="仿宋_GB2312"/>
                <w:sz w:val="24"/>
                <w:lang w:eastAsia="zh-CN"/>
              </w:rPr>
              <w:t>改善</w:t>
            </w:r>
            <w:r>
              <w:rPr>
                <w:rFonts w:hint="eastAsia" w:eastAsia="仿宋_GB2312"/>
                <w:sz w:val="24"/>
                <w:lang w:val="en-US" w:eastAsia="zh-CN"/>
              </w:rPr>
              <w:t>90%以上小区环境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14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生态效益</w:t>
            </w:r>
          </w:p>
          <w:p>
            <w:pPr>
              <w:spacing w:line="360" w:lineRule="exact"/>
              <w:jc w:val="center"/>
              <w:rPr>
                <w:rFonts w:eastAsia="仿宋_GB2312"/>
                <w:sz w:val="24"/>
              </w:rPr>
            </w:pPr>
            <w:r>
              <w:rPr>
                <w:rFonts w:hint="eastAsia" w:eastAsia="仿宋_GB2312"/>
                <w:sz w:val="24"/>
              </w:rPr>
              <w:t>指标</w:t>
            </w:r>
          </w:p>
        </w:tc>
        <w:tc>
          <w:tcPr>
            <w:tcW w:w="144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仿宋_GB2312"/>
                <w:sz w:val="24"/>
                <w:lang w:eastAsia="zh-CN"/>
              </w:rPr>
            </w:pPr>
            <w:r>
              <w:rPr>
                <w:rFonts w:hint="eastAsia" w:eastAsia="仿宋_GB2312"/>
                <w:sz w:val="24"/>
                <w:lang w:eastAsia="zh-CN"/>
              </w:rPr>
              <w:t>符合生态指标要求</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sz w:val="24"/>
                <w:lang w:eastAsia="zh-CN"/>
              </w:rPr>
            </w:pPr>
            <w:r>
              <w:rPr>
                <w:rFonts w:hint="eastAsia" w:eastAsia="仿宋_GB2312"/>
                <w:sz w:val="24"/>
                <w:lang w:eastAsia="zh-CN"/>
              </w:rPr>
              <w:t>符合</w:t>
            </w:r>
          </w:p>
        </w:tc>
        <w:tc>
          <w:tcPr>
            <w:tcW w:w="277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sz w:val="24"/>
                <w:lang w:eastAsia="zh-CN"/>
              </w:rPr>
            </w:pPr>
            <w:r>
              <w:rPr>
                <w:rFonts w:hint="eastAsia" w:eastAsia="仿宋_GB2312"/>
                <w:sz w:val="24"/>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4" w:hRule="exact"/>
          <w:jc w:val="center"/>
        </w:trPr>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4"/>
              </w:rPr>
            </w:pPr>
          </w:p>
        </w:tc>
        <w:tc>
          <w:tcPr>
            <w:tcW w:w="909" w:type="dxa"/>
            <w:gridSpan w:val="3"/>
            <w:tcBorders>
              <w:top w:val="single" w:color="auto" w:sz="4" w:space="0"/>
              <w:left w:val="single" w:color="auto" w:sz="4" w:space="0"/>
              <w:right w:val="single" w:color="auto" w:sz="4" w:space="0"/>
            </w:tcBorders>
            <w:vAlign w:val="center"/>
          </w:tcPr>
          <w:p>
            <w:pPr>
              <w:widowControl/>
              <w:jc w:val="left"/>
              <w:rPr>
                <w:rFonts w:hint="eastAsia" w:eastAsia="仿宋_GB2312"/>
                <w:sz w:val="24"/>
                <w:lang w:eastAsia="zh-CN"/>
              </w:rPr>
            </w:pPr>
            <w:r>
              <w:rPr>
                <w:rFonts w:hint="eastAsia" w:eastAsia="仿宋_GB2312"/>
                <w:sz w:val="24"/>
                <w:lang w:eastAsia="zh-CN"/>
              </w:rPr>
              <w:t>满意度指标</w:t>
            </w:r>
          </w:p>
        </w:tc>
        <w:tc>
          <w:tcPr>
            <w:tcW w:w="14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sz w:val="24"/>
              </w:rPr>
            </w:pPr>
            <w:r>
              <w:rPr>
                <w:rFonts w:hint="eastAsia" w:eastAsia="仿宋_GB2312"/>
                <w:sz w:val="24"/>
              </w:rPr>
              <w:t>服务对象满意度指标</w:t>
            </w:r>
          </w:p>
        </w:tc>
        <w:tc>
          <w:tcPr>
            <w:tcW w:w="144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eastAsia="仿宋_GB2312"/>
                <w:sz w:val="24"/>
                <w:lang w:eastAsia="zh-CN"/>
              </w:rPr>
            </w:pPr>
            <w:r>
              <w:rPr>
                <w:rFonts w:hint="eastAsia" w:eastAsia="仿宋_GB2312"/>
                <w:sz w:val="24"/>
                <w:lang w:eastAsia="zh-CN"/>
              </w:rPr>
              <w:t>满意度</w:t>
            </w:r>
            <w:r>
              <w:rPr>
                <w:rFonts w:hint="eastAsia" w:eastAsia="仿宋_GB2312"/>
                <w:sz w:val="24"/>
              </w:rPr>
              <w:t>90%</w:t>
            </w:r>
            <w:r>
              <w:rPr>
                <w:rFonts w:hint="eastAsia" w:eastAsia="仿宋_GB2312"/>
                <w:sz w:val="24"/>
                <w:lang w:eastAsia="zh-CN"/>
              </w:rPr>
              <w:t>以上</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lang w:eastAsia="zh-CN"/>
              </w:rPr>
              <w:t>满意度</w:t>
            </w:r>
            <w:r>
              <w:rPr>
                <w:rFonts w:hint="eastAsia" w:eastAsia="仿宋_GB2312"/>
                <w:sz w:val="24"/>
              </w:rPr>
              <w:t>90%</w:t>
            </w:r>
            <w:r>
              <w:rPr>
                <w:rFonts w:hint="eastAsia" w:eastAsia="仿宋_GB2312"/>
                <w:sz w:val="24"/>
                <w:lang w:eastAsia="zh-CN"/>
              </w:rPr>
              <w:t>以上</w:t>
            </w:r>
          </w:p>
        </w:tc>
        <w:tc>
          <w:tcPr>
            <w:tcW w:w="277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lang w:eastAsia="zh-CN"/>
              </w:rPr>
              <w:t>满意度</w:t>
            </w:r>
            <w:r>
              <w:rPr>
                <w:rFonts w:hint="eastAsia" w:eastAsia="仿宋_GB2312"/>
                <w:sz w:val="24"/>
              </w:rPr>
              <w:t>9</w:t>
            </w:r>
            <w:r>
              <w:rPr>
                <w:rFonts w:hint="eastAsia" w:eastAsia="仿宋_GB2312"/>
                <w:sz w:val="24"/>
                <w:lang w:val="en-US" w:eastAsia="zh-CN"/>
              </w:rPr>
              <w:t>5</w:t>
            </w:r>
            <w:r>
              <w:rPr>
                <w:rFonts w:hint="eastAsia"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exac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bCs/>
                <w:sz w:val="24"/>
              </w:rPr>
              <w:t>绩效自评综合得分</w:t>
            </w:r>
          </w:p>
        </w:tc>
        <w:tc>
          <w:tcPr>
            <w:tcW w:w="7200" w:type="dxa"/>
            <w:gridSpan w:val="10"/>
            <w:tcBorders>
              <w:top w:val="single" w:color="auto" w:sz="4" w:space="0"/>
              <w:left w:val="single" w:color="auto" w:sz="4" w:space="0"/>
              <w:bottom w:val="single" w:color="auto" w:sz="4" w:space="0"/>
              <w:right w:val="single" w:color="auto" w:sz="4" w:space="0"/>
            </w:tcBorders>
            <w:vAlign w:val="center"/>
          </w:tcPr>
          <w:p>
            <w:pPr>
              <w:ind w:firstLine="2640" w:firstLineChars="1100"/>
              <w:rPr>
                <w:rFonts w:hint="eastAsia" w:eastAsia="仿宋_GB2312"/>
                <w:sz w:val="24"/>
                <w:lang w:val="en-US" w:eastAsia="zh-CN"/>
              </w:rPr>
            </w:pPr>
            <w:r>
              <w:rPr>
                <w:rFonts w:hint="eastAsia" w:eastAsia="仿宋_GB2312"/>
                <w:sz w:val="24"/>
                <w:lang w:val="en-US" w:eastAsia="zh-CN"/>
              </w:rPr>
              <w:t>95分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exact"/>
          <w:jc w:val="center"/>
        </w:trPr>
        <w:tc>
          <w:tcPr>
            <w:tcW w:w="2382"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bCs/>
                <w:sz w:val="24"/>
              </w:rPr>
            </w:pPr>
            <w:r>
              <w:rPr>
                <w:rFonts w:hint="eastAsia" w:eastAsia="仿宋_GB2312"/>
                <w:bCs/>
                <w:sz w:val="24"/>
              </w:rPr>
              <w:t>评价等次</w:t>
            </w:r>
          </w:p>
        </w:tc>
        <w:tc>
          <w:tcPr>
            <w:tcW w:w="7200" w:type="dxa"/>
            <w:gridSpan w:val="10"/>
            <w:tcBorders>
              <w:top w:val="single" w:color="auto" w:sz="4" w:space="0"/>
              <w:left w:val="single" w:color="auto" w:sz="4" w:space="0"/>
              <w:bottom w:val="single" w:color="auto" w:sz="4" w:space="0"/>
              <w:right w:val="single" w:color="auto" w:sz="4" w:space="0"/>
            </w:tcBorders>
            <w:vAlign w:val="center"/>
          </w:tcPr>
          <w:p>
            <w:pPr>
              <w:ind w:firstLine="2640" w:firstLineChars="1100"/>
              <w:rPr>
                <w:rFonts w:hint="eastAsia" w:eastAsia="仿宋_GB2312"/>
                <w:sz w:val="24"/>
                <w:lang w:eastAsia="zh-CN"/>
              </w:rPr>
            </w:pPr>
            <w:r>
              <w:rPr>
                <w:rFonts w:hint="eastAsia" w:eastAsia="仿宋_GB2312"/>
                <w:sz w:val="24"/>
                <w:lang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82" w:type="dxa"/>
            <w:gridSpan w:val="14"/>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b/>
                <w:sz w:val="24"/>
              </w:rPr>
            </w:pPr>
          </w:p>
          <w:p>
            <w:pPr>
              <w:jc w:val="center"/>
              <w:rPr>
                <w:rFonts w:hint="eastAsia" w:eastAsia="仿宋_GB2312"/>
                <w:b/>
                <w:sz w:val="24"/>
              </w:rPr>
            </w:pPr>
          </w:p>
          <w:p>
            <w:pPr>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姓名</w:t>
            </w:r>
          </w:p>
        </w:tc>
        <w:tc>
          <w:tcPr>
            <w:tcW w:w="2332"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职称</w:t>
            </w:r>
            <w:r>
              <w:rPr>
                <w:rFonts w:eastAsia="仿宋_GB2312"/>
                <w:sz w:val="24"/>
              </w:rPr>
              <w:t>/</w:t>
            </w:r>
            <w:r>
              <w:rPr>
                <w:rFonts w:hint="eastAsia" w:eastAsia="仿宋_GB2312"/>
                <w:sz w:val="24"/>
              </w:rPr>
              <w:t>职务</w:t>
            </w:r>
          </w:p>
        </w:tc>
        <w:tc>
          <w:tcPr>
            <w:tcW w:w="2216"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单位</w:t>
            </w:r>
          </w:p>
        </w:tc>
        <w:tc>
          <w:tcPr>
            <w:tcW w:w="277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rPr>
                <w:rFonts w:hint="default" w:eastAsia="仿宋_GB2312"/>
                <w:sz w:val="24"/>
                <w:lang w:val="en-US" w:eastAsia="zh-CN"/>
              </w:rPr>
            </w:pPr>
            <w:r>
              <w:rPr>
                <w:rFonts w:hint="eastAsia" w:eastAsia="仿宋_GB2312"/>
                <w:sz w:val="24"/>
                <w:lang w:val="en-US" w:eastAsia="zh-CN"/>
              </w:rPr>
              <w:t>敖锦</w:t>
            </w:r>
          </w:p>
        </w:tc>
        <w:tc>
          <w:tcPr>
            <w:tcW w:w="2332" w:type="dxa"/>
            <w:gridSpan w:val="4"/>
            <w:tcBorders>
              <w:top w:val="single" w:color="auto" w:sz="4" w:space="0"/>
              <w:left w:val="single" w:color="auto" w:sz="4" w:space="0"/>
              <w:bottom w:val="single" w:color="auto" w:sz="4" w:space="0"/>
              <w:right w:val="single" w:color="auto" w:sz="4" w:space="0"/>
            </w:tcBorders>
            <w:vAlign w:val="center"/>
          </w:tcPr>
          <w:p>
            <w:pPr>
              <w:rPr>
                <w:rFonts w:hint="eastAsia" w:eastAsia="仿宋_GB2312"/>
                <w:sz w:val="24"/>
                <w:lang w:eastAsia="zh-CN"/>
              </w:rPr>
            </w:pPr>
            <w:r>
              <w:rPr>
                <w:rFonts w:hint="eastAsia" w:eastAsia="仿宋_GB2312"/>
                <w:sz w:val="24"/>
                <w:lang w:eastAsia="zh-CN"/>
              </w:rPr>
              <w:t>理事会副主任</w:t>
            </w:r>
          </w:p>
        </w:tc>
        <w:tc>
          <w:tcPr>
            <w:tcW w:w="2216" w:type="dxa"/>
            <w:gridSpan w:val="4"/>
            <w:tcBorders>
              <w:top w:val="single" w:color="auto" w:sz="4" w:space="0"/>
              <w:left w:val="single" w:color="auto" w:sz="4" w:space="0"/>
              <w:bottom w:val="single" w:color="auto" w:sz="4" w:space="0"/>
              <w:right w:val="single" w:color="auto" w:sz="4" w:space="0"/>
            </w:tcBorders>
            <w:vAlign w:val="center"/>
          </w:tcPr>
          <w:p>
            <w:pPr>
              <w:rPr>
                <w:rFonts w:hint="eastAsia" w:eastAsia="仿宋_GB2312"/>
                <w:sz w:val="24"/>
                <w:lang w:eastAsia="zh-CN"/>
              </w:rPr>
            </w:pPr>
            <w:r>
              <w:rPr>
                <w:rFonts w:hint="eastAsia" w:eastAsia="仿宋_GB2312"/>
                <w:sz w:val="24"/>
                <w:lang w:eastAsia="zh-CN"/>
              </w:rPr>
              <w:t>岳阳县供销合作联社</w:t>
            </w:r>
          </w:p>
        </w:tc>
        <w:tc>
          <w:tcPr>
            <w:tcW w:w="2770"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tcBorders>
              <w:top w:val="single" w:color="auto" w:sz="4" w:space="0"/>
              <w:left w:val="single" w:color="auto" w:sz="4" w:space="0"/>
              <w:bottom w:val="single" w:color="auto" w:sz="4" w:space="0"/>
              <w:right w:val="single" w:color="auto" w:sz="4" w:space="0"/>
            </w:tcBorders>
            <w:vAlign w:val="center"/>
          </w:tcPr>
          <w:p>
            <w:pPr>
              <w:rPr>
                <w:rFonts w:hint="eastAsia" w:eastAsia="仿宋_GB2312"/>
                <w:sz w:val="24"/>
                <w:lang w:eastAsia="zh-CN"/>
              </w:rPr>
            </w:pPr>
            <w:r>
              <w:rPr>
                <w:rFonts w:hint="eastAsia" w:eastAsia="仿宋_GB2312"/>
                <w:sz w:val="24"/>
                <w:lang w:eastAsia="zh-CN"/>
              </w:rPr>
              <w:t>何林</w:t>
            </w:r>
          </w:p>
        </w:tc>
        <w:tc>
          <w:tcPr>
            <w:tcW w:w="2332" w:type="dxa"/>
            <w:gridSpan w:val="4"/>
            <w:tcBorders>
              <w:top w:val="single" w:color="auto" w:sz="4" w:space="0"/>
              <w:left w:val="single" w:color="auto" w:sz="4" w:space="0"/>
              <w:bottom w:val="single" w:color="auto" w:sz="4" w:space="0"/>
              <w:right w:val="single" w:color="auto" w:sz="4" w:space="0"/>
            </w:tcBorders>
            <w:vAlign w:val="center"/>
          </w:tcPr>
          <w:p>
            <w:pPr>
              <w:rPr>
                <w:rFonts w:hint="eastAsia" w:eastAsia="仿宋_GB2312"/>
                <w:sz w:val="24"/>
                <w:lang w:eastAsia="zh-CN"/>
              </w:rPr>
            </w:pPr>
            <w:r>
              <w:rPr>
                <w:rFonts w:hint="eastAsia" w:eastAsia="仿宋_GB2312"/>
                <w:sz w:val="24"/>
                <w:lang w:eastAsia="zh-CN"/>
              </w:rPr>
              <w:t>办公室主任</w:t>
            </w:r>
          </w:p>
        </w:tc>
        <w:tc>
          <w:tcPr>
            <w:tcW w:w="2216" w:type="dxa"/>
            <w:gridSpan w:val="4"/>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r>
              <w:rPr>
                <w:rFonts w:hint="eastAsia" w:eastAsia="仿宋_GB2312"/>
                <w:sz w:val="24"/>
                <w:lang w:eastAsia="zh-CN"/>
              </w:rPr>
              <w:t>岳阳县供销合作联社</w:t>
            </w:r>
          </w:p>
        </w:tc>
        <w:tc>
          <w:tcPr>
            <w:tcW w:w="2770" w:type="dxa"/>
            <w:gridSpan w:val="3"/>
            <w:tcBorders>
              <w:top w:val="single" w:color="auto" w:sz="4" w:space="0"/>
              <w:left w:val="single" w:color="auto" w:sz="4" w:space="0"/>
              <w:bottom w:val="single" w:color="auto" w:sz="4" w:space="0"/>
              <w:right w:val="single" w:color="auto" w:sz="4" w:space="0"/>
            </w:tcBorders>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jc w:val="center"/>
        </w:trPr>
        <w:tc>
          <w:tcPr>
            <w:tcW w:w="9582" w:type="dxa"/>
            <w:gridSpan w:val="14"/>
            <w:tcBorders>
              <w:top w:val="single" w:color="auto" w:sz="4" w:space="0"/>
              <w:left w:val="single" w:color="auto" w:sz="4" w:space="0"/>
              <w:bottom w:val="single" w:color="auto" w:sz="4" w:space="0"/>
              <w:right w:val="single" w:color="auto" w:sz="4" w:space="0"/>
            </w:tcBorders>
            <w:vAlign w:val="center"/>
          </w:tcPr>
          <w:p>
            <w:pPr>
              <w:spacing w:line="440" w:lineRule="exact"/>
              <w:rPr>
                <w:rFonts w:eastAsia="仿宋_GB2312"/>
                <w:sz w:val="24"/>
              </w:rPr>
            </w:pPr>
            <w:r>
              <w:rPr>
                <w:rFonts w:hint="eastAsia" w:eastAsia="仿宋_GB2312"/>
                <w:sz w:val="24"/>
              </w:rPr>
              <w:t>评价组组长（签字）：</w:t>
            </w:r>
          </w:p>
          <w:p>
            <w:pPr>
              <w:spacing w:line="440" w:lineRule="exact"/>
              <w:rPr>
                <w:rFonts w:eastAsia="仿宋_GB2312"/>
                <w:sz w:val="24"/>
              </w:rPr>
            </w:pPr>
          </w:p>
          <w:p>
            <w:pPr>
              <w:spacing w:line="440" w:lineRule="exact"/>
              <w:ind w:firstLine="2880" w:firstLineChars="900"/>
              <w:rPr>
                <w:rFonts w:hint="eastAsia" w:eastAsia="仿宋_GB2312"/>
                <w:sz w:val="32"/>
                <w:szCs w:val="32"/>
                <w:lang w:eastAsia="zh-CN"/>
              </w:rPr>
            </w:pPr>
            <w:r>
              <w:rPr>
                <w:rFonts w:hint="eastAsia" w:eastAsia="仿宋_GB2312"/>
                <w:sz w:val="32"/>
                <w:szCs w:val="32"/>
                <w:lang w:eastAsia="zh-CN"/>
              </w:rPr>
              <w:t>同</w:t>
            </w:r>
            <w:r>
              <w:rPr>
                <w:rFonts w:hint="eastAsia" w:eastAsia="仿宋_GB2312"/>
                <w:sz w:val="32"/>
                <w:szCs w:val="32"/>
                <w:lang w:val="en-US" w:eastAsia="zh-CN"/>
              </w:rPr>
              <w:t xml:space="preserve">  </w:t>
            </w:r>
            <w:r>
              <w:rPr>
                <w:rFonts w:hint="eastAsia" w:eastAsia="仿宋_GB2312"/>
                <w:sz w:val="32"/>
                <w:szCs w:val="32"/>
                <w:lang w:eastAsia="zh-CN"/>
              </w:rPr>
              <w:t>意，敖锦</w:t>
            </w:r>
          </w:p>
          <w:p>
            <w:pPr>
              <w:spacing w:line="440" w:lineRule="exact"/>
              <w:rPr>
                <w:rFonts w:eastAsia="仿宋_GB2312"/>
                <w:sz w:val="24"/>
              </w:rPr>
            </w:pPr>
          </w:p>
          <w:p>
            <w:pPr>
              <w:spacing w:line="440" w:lineRule="exact"/>
              <w:ind w:firstLine="5040" w:firstLineChars="2100"/>
              <w:rPr>
                <w:rFonts w:eastAsia="仿宋_GB2312"/>
                <w:sz w:val="24"/>
              </w:rPr>
            </w:pPr>
            <w:r>
              <w:rPr>
                <w:rFonts w:hint="eastAsia" w:eastAsia="仿宋_GB2312"/>
                <w:sz w:val="24"/>
                <w:lang w:val="en-US" w:eastAsia="zh-CN"/>
              </w:rPr>
              <w:t>2023</w:t>
            </w:r>
            <w:r>
              <w:rPr>
                <w:rFonts w:hint="eastAsia" w:eastAsia="仿宋_GB2312"/>
                <w:sz w:val="24"/>
              </w:rPr>
              <w:t>年</w:t>
            </w:r>
            <w:r>
              <w:rPr>
                <w:rFonts w:hint="eastAsia" w:eastAsia="仿宋_GB2312"/>
                <w:sz w:val="24"/>
                <w:lang w:val="en-US" w:eastAsia="zh-CN"/>
              </w:rPr>
              <w:t>4</w:t>
            </w:r>
            <w:r>
              <w:rPr>
                <w:rFonts w:hint="eastAsia" w:eastAsia="仿宋_GB2312"/>
                <w:sz w:val="24"/>
              </w:rPr>
              <w:t>月</w:t>
            </w:r>
            <w:r>
              <w:rPr>
                <w:rFonts w:hint="eastAsia" w:eastAsia="仿宋_GB2312"/>
                <w:sz w:val="24"/>
                <w:lang w:val="en-US" w:eastAsia="zh-CN"/>
              </w:rPr>
              <w:t>23</w:t>
            </w:r>
            <w:r>
              <w:rPr>
                <w:rFonts w:hint="eastAsia"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3" w:hRule="atLeast"/>
          <w:jc w:val="center"/>
        </w:trPr>
        <w:tc>
          <w:tcPr>
            <w:tcW w:w="9582" w:type="dxa"/>
            <w:gridSpan w:val="14"/>
            <w:tcBorders>
              <w:top w:val="single" w:color="auto" w:sz="4" w:space="0"/>
              <w:left w:val="single" w:color="auto" w:sz="4" w:space="0"/>
              <w:bottom w:val="single" w:color="auto" w:sz="4" w:space="0"/>
              <w:right w:val="single" w:color="auto" w:sz="4" w:space="0"/>
            </w:tcBorders>
          </w:tcPr>
          <w:p>
            <w:pPr>
              <w:spacing w:line="440" w:lineRule="exact"/>
              <w:rPr>
                <w:rFonts w:eastAsia="仿宋_GB2312"/>
                <w:sz w:val="24"/>
              </w:rPr>
            </w:pPr>
            <w:r>
              <w:rPr>
                <w:rFonts w:hint="eastAsia" w:eastAsia="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ind w:firstLine="2880" w:firstLineChars="900"/>
              <w:rPr>
                <w:rFonts w:eastAsia="仿宋_GB2312"/>
                <w:sz w:val="24"/>
              </w:rPr>
            </w:pPr>
            <w:r>
              <w:rPr>
                <w:rFonts w:hint="eastAsia" w:eastAsia="仿宋_GB2312"/>
                <w:b w:val="0"/>
                <w:bCs w:val="0"/>
                <w:sz w:val="32"/>
                <w:szCs w:val="32"/>
                <w:lang w:eastAsia="zh-CN"/>
              </w:rPr>
              <w:t>同</w:t>
            </w:r>
            <w:r>
              <w:rPr>
                <w:rFonts w:hint="eastAsia" w:eastAsia="仿宋_GB2312"/>
                <w:b w:val="0"/>
                <w:bCs w:val="0"/>
                <w:sz w:val="32"/>
                <w:szCs w:val="32"/>
                <w:lang w:val="en-US" w:eastAsia="zh-CN"/>
              </w:rPr>
              <w:t xml:space="preserve">  </w:t>
            </w:r>
            <w:r>
              <w:rPr>
                <w:rFonts w:hint="eastAsia" w:eastAsia="仿宋_GB2312"/>
                <w:b w:val="0"/>
                <w:bCs w:val="0"/>
                <w:sz w:val="32"/>
                <w:szCs w:val="32"/>
                <w:lang w:eastAsia="zh-CN"/>
              </w:rPr>
              <w:t>意</w:t>
            </w:r>
          </w:p>
          <w:p>
            <w:pPr>
              <w:spacing w:line="440" w:lineRule="exact"/>
              <w:rPr>
                <w:rFonts w:hint="eastAsia" w:eastAsia="仿宋_GB2312"/>
                <w:sz w:val="24"/>
                <w:lang w:eastAsia="zh-CN"/>
              </w:rPr>
            </w:pPr>
            <w:r>
              <w:rPr>
                <w:rFonts w:hint="eastAsia" w:eastAsia="仿宋_GB2312"/>
                <w:sz w:val="24"/>
              </w:rPr>
              <w:t xml:space="preserve">                                              项目单位负责人（签章）：</w:t>
            </w:r>
            <w:r>
              <w:rPr>
                <w:rFonts w:hint="eastAsia" w:eastAsia="仿宋_GB2312"/>
                <w:sz w:val="24"/>
                <w:lang w:eastAsia="zh-CN"/>
              </w:rPr>
              <w:t>李革伟</w:t>
            </w:r>
          </w:p>
          <w:p>
            <w:pPr>
              <w:spacing w:line="440" w:lineRule="exact"/>
              <w:ind w:firstLine="6240" w:firstLineChars="2600"/>
              <w:rPr>
                <w:sz w:val="24"/>
              </w:rPr>
            </w:pPr>
            <w:r>
              <w:rPr>
                <w:rFonts w:hint="eastAsia" w:eastAsia="仿宋_GB2312"/>
                <w:sz w:val="24"/>
                <w:lang w:val="en-US" w:eastAsia="zh-CN"/>
              </w:rPr>
              <w:t>2023</w:t>
            </w:r>
            <w:r>
              <w:rPr>
                <w:rFonts w:hint="eastAsia" w:eastAsia="仿宋_GB2312"/>
                <w:sz w:val="24"/>
              </w:rPr>
              <w:t>年</w:t>
            </w:r>
            <w:r>
              <w:rPr>
                <w:rFonts w:hint="eastAsia" w:eastAsia="仿宋_GB2312"/>
                <w:sz w:val="24"/>
                <w:lang w:val="en-US" w:eastAsia="zh-CN"/>
              </w:rPr>
              <w:t>4</w:t>
            </w:r>
            <w:r>
              <w:rPr>
                <w:rFonts w:hint="eastAsia" w:eastAsia="仿宋_GB2312"/>
                <w:sz w:val="24"/>
              </w:rPr>
              <w:t>月</w:t>
            </w:r>
            <w:r>
              <w:rPr>
                <w:rFonts w:hint="eastAsia" w:eastAsia="仿宋_GB2312"/>
                <w:sz w:val="24"/>
                <w:lang w:val="en-US" w:eastAsia="zh-CN"/>
              </w:rPr>
              <w:t>23</w:t>
            </w:r>
            <w:r>
              <w:rPr>
                <w:rFonts w:hint="eastAsia"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3" w:hRule="atLeast"/>
          <w:jc w:val="center"/>
        </w:trPr>
        <w:tc>
          <w:tcPr>
            <w:tcW w:w="9582" w:type="dxa"/>
            <w:gridSpan w:val="14"/>
            <w:tcBorders>
              <w:top w:val="single" w:color="auto" w:sz="4" w:space="0"/>
              <w:left w:val="single" w:color="auto" w:sz="4" w:space="0"/>
              <w:bottom w:val="single" w:color="auto" w:sz="4" w:space="0"/>
              <w:right w:val="single" w:color="auto" w:sz="4" w:space="0"/>
            </w:tcBorders>
          </w:tcPr>
          <w:p>
            <w:pPr>
              <w:spacing w:line="440" w:lineRule="exact"/>
              <w:rPr>
                <w:rFonts w:eastAsia="仿宋_GB2312"/>
                <w:sz w:val="24"/>
              </w:rPr>
            </w:pPr>
            <w:r>
              <w:rPr>
                <w:rFonts w:hint="eastAsia" w:eastAsia="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主管部门负责人（签章）：</w:t>
            </w:r>
          </w:p>
          <w:p>
            <w:pPr>
              <w:spacing w:line="440" w:lineRule="exact"/>
              <w:rPr>
                <w:sz w:val="24"/>
              </w:rPr>
            </w:pPr>
            <w:r>
              <w:rPr>
                <w:rFonts w:hint="eastAsia" w:eastAsia="仿宋_GB2312"/>
                <w:sz w:val="24"/>
              </w:rPr>
              <w:t xml:space="preserve">    </w:t>
            </w:r>
            <w:r>
              <w:rPr>
                <w:rFonts w:hint="eastAsia" w:eastAsia="仿宋_GB2312"/>
                <w:sz w:val="24"/>
                <w:lang w:val="en-US" w:eastAsia="zh-CN"/>
              </w:rPr>
              <w:t xml:space="preserve">                                                  </w:t>
            </w:r>
            <w:r>
              <w:rPr>
                <w:rFonts w:hint="eastAsia" w:eastAsia="仿宋_GB2312"/>
                <w:sz w:val="24"/>
              </w:rPr>
              <w:t xml:space="preserve"> 年</w:t>
            </w:r>
            <w:r>
              <w:rPr>
                <w:rFonts w:hint="eastAsia" w:eastAsia="仿宋_GB2312"/>
                <w:sz w:val="24"/>
                <w:lang w:val="en-US" w:eastAsia="zh-CN"/>
              </w:rPr>
              <w:t xml:space="preserve">   </w:t>
            </w:r>
            <w:r>
              <w:rPr>
                <w:rFonts w:hint="eastAsia" w:eastAsia="仿宋_GB2312"/>
                <w:sz w:val="24"/>
              </w:rPr>
              <w:t>月</w:t>
            </w:r>
            <w:r>
              <w:rPr>
                <w:rFonts w:hint="eastAsia" w:eastAsia="仿宋_GB2312"/>
                <w:sz w:val="24"/>
                <w:lang w:val="en-US" w:eastAsia="zh-CN"/>
              </w:rPr>
              <w:t xml:space="preserve">   </w:t>
            </w:r>
            <w:r>
              <w:rPr>
                <w:rFonts w:hint="eastAsia" w:eastAsia="仿宋_GB2312"/>
                <w:sz w:val="24"/>
              </w:rPr>
              <w:t>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唐佳</w:t>
      </w:r>
      <w:r>
        <w:rPr>
          <w:rFonts w:hint="eastAsia" w:eastAsia="仿宋_GB2312" w:cs="仿宋_GB2312"/>
          <w:bCs/>
          <w:sz w:val="28"/>
          <w:szCs w:val="28"/>
          <w:lang w:val="en-US" w:eastAsia="zh-CN"/>
        </w:rPr>
        <w:t xml:space="preserve">                  </w:t>
      </w:r>
      <w:r>
        <w:rPr>
          <w:rFonts w:hint="eastAsia" w:eastAsia="仿宋_GB2312" w:cs="仿宋_GB2312"/>
          <w:bCs/>
          <w:sz w:val="28"/>
          <w:szCs w:val="28"/>
        </w:rPr>
        <w:t>联系电话：</w:t>
      </w:r>
      <w:r>
        <w:rPr>
          <w:rFonts w:hint="eastAsia" w:eastAsia="仿宋_GB2312" w:cs="仿宋_GB2312"/>
          <w:bCs/>
          <w:sz w:val="28"/>
          <w:szCs w:val="28"/>
          <w:lang w:val="en-US" w:eastAsia="zh-CN"/>
        </w:rPr>
        <w:t>7621525</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4" w:hRule="atLeast"/>
          <w:jc w:val="center"/>
        </w:trPr>
        <w:tc>
          <w:tcPr>
            <w:tcW w:w="9369" w:type="dxa"/>
            <w:tcBorders>
              <w:top w:val="single" w:color="auto" w:sz="4" w:space="0"/>
              <w:left w:val="single" w:color="auto" w:sz="4" w:space="0"/>
              <w:bottom w:val="single" w:color="auto" w:sz="4" w:space="0"/>
              <w:right w:val="single" w:color="auto" w:sz="4" w:space="0"/>
            </w:tcBorders>
          </w:tcPr>
          <w:p>
            <w:pPr>
              <w:jc w:val="center"/>
              <w:rPr>
                <w:rFonts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eastAsia="仿宋_GB2312"/>
                <w:sz w:val="32"/>
                <w:szCs w:val="32"/>
              </w:rPr>
            </w:pPr>
          </w:p>
          <w:p>
            <w:pPr>
              <w:numPr>
                <w:ilvl w:val="0"/>
                <w:numId w:val="3"/>
              </w:numPr>
              <w:spacing w:line="560" w:lineRule="exact"/>
              <w:ind w:firstLine="600" w:firstLineChars="200"/>
              <w:rPr>
                <w:rFonts w:hint="eastAsia" w:eastAsia="仿宋_GB2312"/>
                <w:sz w:val="30"/>
                <w:szCs w:val="30"/>
              </w:rPr>
            </w:pPr>
            <w:r>
              <w:rPr>
                <w:rFonts w:hint="eastAsia" w:eastAsia="仿宋_GB2312"/>
                <w:sz w:val="30"/>
                <w:szCs w:val="30"/>
              </w:rPr>
              <w:t>项目基本概况</w:t>
            </w:r>
          </w:p>
          <w:p>
            <w:pPr>
              <w:numPr>
                <w:numId w:val="0"/>
              </w:numPr>
              <w:spacing w:line="560" w:lineRule="exact"/>
              <w:ind w:firstLine="600" w:firstLineChars="200"/>
              <w:rPr>
                <w:rFonts w:hint="default" w:eastAsia="仿宋_GB2312"/>
                <w:sz w:val="30"/>
                <w:szCs w:val="30"/>
                <w:lang w:val="en-US" w:eastAsia="zh-CN"/>
              </w:rPr>
            </w:pPr>
            <w:r>
              <w:rPr>
                <w:rFonts w:hint="eastAsia" w:eastAsia="仿宋_GB2312"/>
                <w:sz w:val="30"/>
                <w:szCs w:val="30"/>
                <w:lang w:val="en-US" w:eastAsia="zh-CN"/>
              </w:rPr>
              <w:t>为促进创建湖南省深化供销改革示范市工作顺利开展，推动我县供销社综合改革顺利进行，履行供销社为农、务农、惠农的服务职责。根据中共岳阳市委岳必（2016）11号和岳阳市深化供销合作社综合改革领导小组办公室岳供改组（2017）1号文件精神要求，各县财政每年要预算不少于100万元的资金，用于供销合作社综合改革相关的办公场所改造、办公设施采购、宣传、培训、学习考察等资金。</w:t>
            </w:r>
          </w:p>
          <w:p>
            <w:pPr>
              <w:numPr>
                <w:ilvl w:val="0"/>
                <w:numId w:val="3"/>
              </w:numPr>
              <w:spacing w:line="560" w:lineRule="exact"/>
              <w:ind w:left="0" w:leftChars="0" w:firstLine="600" w:firstLineChars="200"/>
              <w:rPr>
                <w:rFonts w:hint="eastAsia" w:eastAsia="仿宋_GB2312"/>
                <w:sz w:val="30"/>
                <w:szCs w:val="30"/>
              </w:rPr>
            </w:pPr>
            <w:r>
              <w:rPr>
                <w:rFonts w:hint="eastAsia" w:eastAsia="仿宋_GB2312"/>
                <w:sz w:val="30"/>
                <w:szCs w:val="30"/>
              </w:rPr>
              <w:t>项目资金使用及管理情况</w:t>
            </w:r>
          </w:p>
          <w:p>
            <w:pPr>
              <w:numPr>
                <w:numId w:val="0"/>
              </w:numPr>
              <w:spacing w:line="560" w:lineRule="exact"/>
              <w:ind w:leftChars="200"/>
              <w:rPr>
                <w:rFonts w:hint="default" w:eastAsia="仿宋_GB2312"/>
                <w:sz w:val="30"/>
                <w:szCs w:val="30"/>
                <w:lang w:val="en-US" w:eastAsia="zh-CN"/>
              </w:rPr>
            </w:pPr>
            <w:r>
              <w:rPr>
                <w:rFonts w:hint="eastAsia" w:eastAsia="仿宋_GB2312"/>
                <w:sz w:val="30"/>
                <w:szCs w:val="30"/>
                <w:lang w:val="en-US" w:eastAsia="zh-CN"/>
              </w:rPr>
              <w:t xml:space="preserve">  项目资金使用实行专款专用，下拨款由班子成员开会讨论，根据基层社情况进行拨付，拨付后进行使用情况跟踪。</w:t>
            </w:r>
          </w:p>
          <w:p>
            <w:pPr>
              <w:numPr>
                <w:ilvl w:val="0"/>
                <w:numId w:val="3"/>
              </w:numPr>
              <w:spacing w:line="560" w:lineRule="exact"/>
              <w:ind w:left="0" w:leftChars="0" w:firstLine="600" w:firstLineChars="200"/>
              <w:rPr>
                <w:rFonts w:hint="eastAsia" w:eastAsia="仿宋_GB2312"/>
                <w:sz w:val="30"/>
                <w:szCs w:val="30"/>
              </w:rPr>
            </w:pPr>
            <w:r>
              <w:rPr>
                <w:rFonts w:hint="eastAsia" w:eastAsia="仿宋_GB2312"/>
                <w:sz w:val="30"/>
                <w:szCs w:val="30"/>
              </w:rPr>
              <w:t>项目组织实施情况</w:t>
            </w:r>
          </w:p>
          <w:p>
            <w:pPr>
              <w:numPr>
                <w:ilvl w:val="0"/>
                <w:numId w:val="0"/>
              </w:numPr>
              <w:spacing w:line="560" w:lineRule="exact"/>
              <w:ind w:firstLine="600" w:firstLineChars="200"/>
              <w:rPr>
                <w:rFonts w:hint="default" w:eastAsia="仿宋_GB2312"/>
                <w:sz w:val="30"/>
                <w:szCs w:val="30"/>
                <w:lang w:val="en-US" w:eastAsia="zh-CN"/>
              </w:rPr>
            </w:pPr>
            <w:r>
              <w:rPr>
                <w:rFonts w:hint="eastAsia" w:eastAsia="仿宋_GB2312"/>
                <w:sz w:val="30"/>
                <w:szCs w:val="30"/>
                <w:lang w:val="en-US" w:eastAsia="zh-CN"/>
              </w:rPr>
              <w:t xml:space="preserve">  今年项目资金按照资金管理办法，70万元用于基层社的基本运行（特别是困难基层社）、资产维修、培训、惠农服务等，其余用于单位供销改革学习、培训等基本开支。</w:t>
            </w:r>
          </w:p>
          <w:p>
            <w:pPr>
              <w:numPr>
                <w:ilvl w:val="0"/>
                <w:numId w:val="3"/>
              </w:numPr>
              <w:spacing w:line="560" w:lineRule="exact"/>
              <w:ind w:left="0" w:leftChars="0" w:firstLine="600" w:firstLineChars="200"/>
              <w:rPr>
                <w:rFonts w:hint="eastAsia" w:eastAsia="仿宋_GB2312"/>
                <w:sz w:val="30"/>
                <w:szCs w:val="30"/>
              </w:rPr>
            </w:pPr>
            <w:r>
              <w:rPr>
                <w:rFonts w:hint="eastAsia" w:eastAsia="仿宋_GB2312"/>
                <w:sz w:val="30"/>
                <w:szCs w:val="30"/>
              </w:rPr>
              <w:t>综合评价情况及评价结论</w:t>
            </w:r>
          </w:p>
          <w:p>
            <w:pPr>
              <w:numPr>
                <w:ilvl w:val="0"/>
                <w:numId w:val="0"/>
              </w:numPr>
              <w:spacing w:line="560" w:lineRule="exact"/>
              <w:ind w:leftChars="200"/>
              <w:rPr>
                <w:rFonts w:hint="default" w:ascii="仿宋_GB2312" w:hAnsi="仿宋_GB2312" w:eastAsia="仿宋_GB2312" w:cs="仿宋_GB2312"/>
                <w:sz w:val="30"/>
                <w:szCs w:val="30"/>
                <w:lang w:val="en-US" w:eastAsia="zh-CN"/>
              </w:rPr>
            </w:pPr>
            <w:r>
              <w:rPr>
                <w:rFonts w:hint="eastAsia" w:eastAsia="仿宋_GB2312"/>
                <w:sz w:val="30"/>
                <w:szCs w:val="30"/>
                <w:lang w:val="en-US" w:eastAsia="zh-CN"/>
              </w:rPr>
              <w:t xml:space="preserve">  深化供销改革资金的使用对基层社维护和保全资产、惠农培训、困难社的基本运行等方面起了一定的协助和鼓励作用；为单位相关负责人对深化改革的学习考察提供经济基础，更好为岳阳县供销改革提供方向。</w:t>
            </w:r>
          </w:p>
          <w:p>
            <w:pPr>
              <w:numPr>
                <w:ilvl w:val="0"/>
                <w:numId w:val="3"/>
              </w:numPr>
              <w:spacing w:line="560" w:lineRule="exact"/>
              <w:ind w:left="0" w:leftChars="0" w:firstLine="600" w:firstLineChars="200"/>
              <w:rPr>
                <w:rFonts w:hint="eastAsia" w:eastAsia="仿宋_GB2312"/>
                <w:sz w:val="30"/>
                <w:szCs w:val="30"/>
              </w:rPr>
            </w:pPr>
            <w:r>
              <w:rPr>
                <w:rFonts w:hint="eastAsia" w:eastAsia="仿宋_GB2312"/>
                <w:sz w:val="30"/>
                <w:szCs w:val="30"/>
              </w:rPr>
              <w:t>项目主要绩效情况分析</w:t>
            </w:r>
          </w:p>
          <w:p>
            <w:pPr>
              <w:numPr>
                <w:ilvl w:val="0"/>
                <w:numId w:val="0"/>
              </w:numPr>
              <w:spacing w:line="560" w:lineRule="exact"/>
              <w:ind w:leftChars="200"/>
              <w:rPr>
                <w:rFonts w:hint="default" w:ascii="仿宋_GB2312" w:hAnsi="仿宋_GB2312" w:eastAsia="仿宋_GB2312" w:cs="仿宋_GB2312"/>
                <w:sz w:val="30"/>
                <w:szCs w:val="30"/>
                <w:lang w:val="en-US" w:eastAsia="zh-CN"/>
              </w:rPr>
            </w:pPr>
            <w:r>
              <w:rPr>
                <w:rFonts w:hint="eastAsia" w:eastAsia="仿宋_GB2312"/>
                <w:sz w:val="30"/>
                <w:szCs w:val="30"/>
                <w:lang w:val="en-US" w:eastAsia="zh-CN"/>
              </w:rPr>
              <w:t xml:space="preserve">  该项目资金在农历年内全部使用完成，对9个以上的基层社和惠农公司提供了相应的改革资金，为全县供销改革从产出指标、效益指标、满意度指标三个方面做出了相应的贡献。从资产维护和保全方面看，不仅是保护了现有的资产，更是保障了群众生命和财产的安全。</w:t>
            </w:r>
          </w:p>
          <w:p>
            <w:pPr>
              <w:numPr>
                <w:ilvl w:val="0"/>
                <w:numId w:val="3"/>
              </w:numPr>
              <w:spacing w:line="560" w:lineRule="exact"/>
              <w:ind w:left="0" w:leftChars="0" w:firstLine="600" w:firstLineChars="200"/>
              <w:rPr>
                <w:rFonts w:hint="eastAsia" w:eastAsia="仿宋_GB2312"/>
                <w:sz w:val="30"/>
                <w:szCs w:val="30"/>
              </w:rPr>
            </w:pPr>
            <w:r>
              <w:rPr>
                <w:rFonts w:hint="eastAsia" w:eastAsia="仿宋_GB2312"/>
                <w:sz w:val="30"/>
                <w:szCs w:val="30"/>
              </w:rPr>
              <w:t>主要经验及做法、存在问题和建议</w:t>
            </w:r>
          </w:p>
          <w:p>
            <w:pPr>
              <w:numPr>
                <w:numId w:val="0"/>
              </w:numPr>
              <w:spacing w:line="560" w:lineRule="exact"/>
              <w:ind w:leftChars="200"/>
              <w:rPr>
                <w:rFonts w:hint="eastAsia" w:eastAsia="仿宋_GB2312"/>
                <w:sz w:val="30"/>
                <w:szCs w:val="30"/>
              </w:rPr>
            </w:pPr>
            <w:r>
              <w:rPr>
                <w:rFonts w:hint="eastAsia" w:eastAsia="仿宋_GB2312"/>
                <w:sz w:val="30"/>
                <w:szCs w:val="30"/>
                <w:lang w:eastAsia="zh-CN"/>
              </w:rPr>
              <w:t>存在问题和建议：供销改革资金使用较为分散，主要达到了维持现状的作用，对县供销改革的促进作用和方向作用较少，实效性较差，没有产生经济效益。在以后的资金使用过程中，建议设立长期和短期目标，短期目标为长期目标服务，将资金用在最需要的位置。</w:t>
            </w:r>
          </w:p>
          <w:p>
            <w:pPr>
              <w:numPr>
                <w:ilvl w:val="0"/>
                <w:numId w:val="3"/>
              </w:numPr>
              <w:spacing w:line="560" w:lineRule="exact"/>
              <w:ind w:left="0" w:leftChars="0" w:firstLine="600" w:firstLineChars="200"/>
              <w:rPr>
                <w:rFonts w:hint="eastAsia" w:eastAsia="仿宋_GB2312"/>
                <w:sz w:val="30"/>
                <w:szCs w:val="30"/>
              </w:rPr>
            </w:pPr>
            <w:r>
              <w:rPr>
                <w:rFonts w:hint="eastAsia" w:eastAsia="仿宋_GB2312"/>
                <w:sz w:val="30"/>
                <w:szCs w:val="30"/>
              </w:rPr>
              <w:t>附件</w:t>
            </w:r>
          </w:p>
          <w:p>
            <w:pPr>
              <w:numPr>
                <w:numId w:val="0"/>
              </w:numPr>
              <w:spacing w:line="560" w:lineRule="exact"/>
              <w:ind w:leftChars="200"/>
              <w:rPr>
                <w:rFonts w:hint="default" w:eastAsia="仿宋_GB2312"/>
                <w:sz w:val="30"/>
                <w:szCs w:val="30"/>
                <w:lang w:val="en-US" w:eastAsia="zh-CN"/>
              </w:rPr>
            </w:pPr>
            <w:r>
              <w:rPr>
                <w:rFonts w:hint="eastAsia" w:eastAsia="仿宋_GB2312"/>
                <w:sz w:val="30"/>
                <w:szCs w:val="30"/>
                <w:lang w:val="en-US" w:eastAsia="zh-CN"/>
              </w:rPr>
              <w:t xml:space="preserve">  无</w:t>
            </w:r>
          </w:p>
          <w:p>
            <w:pPr>
              <w:numPr>
                <w:ilvl w:val="0"/>
                <w:numId w:val="0"/>
              </w:numPr>
              <w:spacing w:line="560" w:lineRule="exact"/>
              <w:ind w:leftChars="200"/>
              <w:rPr>
                <w:rFonts w:hint="default" w:eastAsia="仿宋_GB2312"/>
                <w:sz w:val="30"/>
                <w:szCs w:val="30"/>
                <w:lang w:val="en-US" w:eastAsia="zh-CN"/>
              </w:rPr>
            </w:pPr>
            <w:r>
              <w:rPr>
                <w:rFonts w:hint="eastAsia" w:eastAsia="仿宋_GB2312"/>
                <w:sz w:val="30"/>
                <w:szCs w:val="30"/>
                <w:lang w:val="en-US" w:eastAsia="zh-CN"/>
              </w:rPr>
              <w:t xml:space="preserve">  </w:t>
            </w:r>
          </w:p>
        </w:tc>
      </w:tr>
    </w:tbl>
    <w:p>
      <w:pPr>
        <w:spacing w:line="560" w:lineRule="exact"/>
        <w:rPr>
          <w:sz w:val="32"/>
          <w:szCs w:val="32"/>
        </w:rPr>
      </w:pPr>
    </w:p>
    <w:sectPr>
      <w:footerReference r:id="rId6" w:type="default"/>
      <w:footerReference r:id="rId7" w:type="even"/>
      <w:pgSz w:w="11906" w:h="16838"/>
      <w:pgMar w:top="2098" w:right="1474" w:bottom="1985" w:left="158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宋体">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rPr>
        <w:rFonts w:ascii="宋体"/>
        <w:sz w:val="28"/>
        <w:szCs w:val="28"/>
      </w:rPr>
      <w:fldChar w:fldCharType="begin"/>
    </w:r>
    <w:r>
      <w:rPr>
        <w:rFonts w:ascii="宋体"/>
        <w:sz w:val="28"/>
        <w:szCs w:val="28"/>
      </w:rPr>
      <w:instrText xml:space="preserve"> PAGE   \* MERGEFORMAT </w:instrText>
    </w:r>
    <w:r>
      <w:rPr>
        <w:rFonts w:ascii="宋体"/>
        <w:sz w:val="28"/>
        <w:szCs w:val="28"/>
      </w:rPr>
      <w:fldChar w:fldCharType="separate"/>
    </w:r>
    <w:r>
      <w:rPr>
        <w:rFonts w:ascii="宋体"/>
        <w:sz w:val="28"/>
        <w:szCs w:val="28"/>
        <w:lang w:val="zh-CN"/>
      </w:rPr>
      <w:t>5</w:t>
    </w:r>
    <w:r>
      <w:rPr>
        <w:rFonts w:ascii="宋体"/>
        <w:sz w:val="28"/>
        <w:szCs w:val="28"/>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ascii="宋体"/>
        <w:sz w:val="28"/>
        <w:szCs w:val="28"/>
      </w:rPr>
      <w:fldChar w:fldCharType="begin"/>
    </w:r>
    <w:r>
      <w:rPr>
        <w:rFonts w:ascii="宋体"/>
        <w:sz w:val="28"/>
        <w:szCs w:val="28"/>
      </w:rPr>
      <w:instrText xml:space="preserve"> PAGE   \* MERGEFORMAT </w:instrText>
    </w:r>
    <w:r>
      <w:rPr>
        <w:rFonts w:ascii="宋体"/>
        <w:sz w:val="28"/>
        <w:szCs w:val="28"/>
      </w:rPr>
      <w:fldChar w:fldCharType="separate"/>
    </w:r>
    <w:r>
      <w:rPr>
        <w:rFonts w:ascii="宋体"/>
        <w:sz w:val="28"/>
        <w:szCs w:val="28"/>
        <w:lang w:val="zh-CN"/>
      </w:rPr>
      <w:t>6</w:t>
    </w:r>
    <w:r>
      <w:rPr>
        <w:rFonts w:ascii="宋体"/>
        <w:sz w:val="28"/>
        <w:szCs w:val="28"/>
      </w:rP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宋体"/>
        <w:sz w:val="28"/>
        <w:szCs w:val="28"/>
      </w:rPr>
    </w:pPr>
  </w:p>
  <w:p>
    <w:pPr>
      <w:pStyle w:val="7"/>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rPr>
        <w:rFonts w:ascii="宋体"/>
        <w:sz w:val="28"/>
        <w:szCs w:val="28"/>
      </w:rPr>
      <w:fldChar w:fldCharType="begin"/>
    </w:r>
    <w:r>
      <w:rPr>
        <w:rFonts w:ascii="宋体"/>
        <w:sz w:val="28"/>
        <w:szCs w:val="28"/>
      </w:rPr>
      <w:instrText xml:space="preserve"> PAGE   \* MERGEFORMAT </w:instrText>
    </w:r>
    <w:r>
      <w:rPr>
        <w:rFonts w:ascii="宋体"/>
        <w:sz w:val="28"/>
        <w:szCs w:val="28"/>
      </w:rPr>
      <w:fldChar w:fldCharType="separate"/>
    </w:r>
    <w:r>
      <w:rPr>
        <w:rFonts w:ascii="宋体"/>
        <w:sz w:val="28"/>
        <w:szCs w:val="28"/>
        <w:lang w:val="zh-CN"/>
      </w:rPr>
      <w:t>17</w:t>
    </w:r>
    <w:r>
      <w:rPr>
        <w:rFonts w:ascii="宋体"/>
        <w:sz w:val="28"/>
        <w:szCs w:val="28"/>
      </w:rPr>
      <w:fldChar w:fldCharType="end"/>
    </w:r>
  </w:p>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ascii="宋体"/>
        <w:sz w:val="28"/>
        <w:szCs w:val="28"/>
      </w:rPr>
      <w:fldChar w:fldCharType="begin"/>
    </w:r>
    <w:r>
      <w:rPr>
        <w:rFonts w:ascii="宋体"/>
        <w:sz w:val="28"/>
        <w:szCs w:val="28"/>
      </w:rPr>
      <w:instrText xml:space="preserve"> PAGE   \* MERGEFORMAT </w:instrText>
    </w:r>
    <w:r>
      <w:rPr>
        <w:rFonts w:ascii="宋体"/>
        <w:sz w:val="28"/>
        <w:szCs w:val="28"/>
      </w:rPr>
      <w:fldChar w:fldCharType="separate"/>
    </w:r>
    <w:r>
      <w:rPr>
        <w:rFonts w:ascii="宋体"/>
        <w:sz w:val="28"/>
        <w:szCs w:val="28"/>
        <w:lang w:val="zh-CN"/>
      </w:rPr>
      <w:t>18</w:t>
    </w:r>
    <w:r>
      <w:rPr>
        <w:rFonts w:ascii="宋体"/>
        <w:sz w:val="28"/>
        <w:szCs w:val="28"/>
      </w:rP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D45FF9"/>
    <w:multiLevelType w:val="singleLevel"/>
    <w:tmpl w:val="B4D45FF9"/>
    <w:lvl w:ilvl="0" w:tentative="0">
      <w:start w:val="1"/>
      <w:numFmt w:val="chineseCounting"/>
      <w:suff w:val="nothing"/>
      <w:lvlText w:val="（%1）"/>
      <w:lvlJc w:val="left"/>
      <w:rPr>
        <w:rFonts w:hint="eastAsia"/>
      </w:rPr>
    </w:lvl>
  </w:abstractNum>
  <w:abstractNum w:abstractNumId="1">
    <w:nsid w:val="FF155460"/>
    <w:multiLevelType w:val="singleLevel"/>
    <w:tmpl w:val="FF155460"/>
    <w:lvl w:ilvl="0" w:tentative="0">
      <w:start w:val="2"/>
      <w:numFmt w:val="decimal"/>
      <w:lvlText w:val="%1."/>
      <w:lvlJc w:val="left"/>
      <w:pPr>
        <w:tabs>
          <w:tab w:val="left" w:pos="312"/>
        </w:tabs>
      </w:pPr>
    </w:lvl>
  </w:abstractNum>
  <w:abstractNum w:abstractNumId="2">
    <w:nsid w:val="FFFFFF7F"/>
    <w:multiLevelType w:val="singleLevel"/>
    <w:tmpl w:val="FFFFFF7F"/>
    <w:lvl w:ilvl="0" w:tentative="0">
      <w:start w:val="1"/>
      <w:numFmt w:val="decimal"/>
      <w:pStyle w:val="17"/>
      <w:lvlText w:val="%1."/>
      <w:lvlJc w:val="left"/>
      <w:pPr>
        <w:tabs>
          <w:tab w:val="left" w:pos="780"/>
        </w:tabs>
        <w:ind w:left="7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03"/>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docVars>
    <w:docVar w:name="commondata" w:val="eyJoZGlkIjoiYjUwM2E3ZTRmZDM2OWE3NGYwNDdjNjRiM2Y2NTUzYTIifQ=="/>
  </w:docVars>
  <w:rsids>
    <w:rsidRoot w:val="00000000"/>
    <w:rsid w:val="0E2521B6"/>
    <w:rsid w:val="0F7C3E41"/>
    <w:rsid w:val="0F7F444C"/>
    <w:rsid w:val="0FBA43B1"/>
    <w:rsid w:val="1BBD091F"/>
    <w:rsid w:val="1FA67C8E"/>
    <w:rsid w:val="2AA00AFB"/>
    <w:rsid w:val="3614443B"/>
    <w:rsid w:val="3CFA6555"/>
    <w:rsid w:val="427C7EA3"/>
    <w:rsid w:val="4531315D"/>
    <w:rsid w:val="4AC76F7C"/>
    <w:rsid w:val="4D2E62B4"/>
    <w:rsid w:val="4FF349C4"/>
    <w:rsid w:val="537E22A3"/>
    <w:rsid w:val="5D3A5971"/>
    <w:rsid w:val="5EDD1524"/>
    <w:rsid w:val="65DE6E49"/>
    <w:rsid w:val="66523509"/>
    <w:rsid w:val="68BD5AE4"/>
    <w:rsid w:val="691247C5"/>
    <w:rsid w:val="6C9C2A7F"/>
    <w:rsid w:val="76515E57"/>
    <w:rsid w:val="78DA6D25"/>
    <w:rsid w:val="79611A0C"/>
    <w:rsid w:val="79BC46CE"/>
    <w:rsid w:val="7A122D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szCs w:val="44"/>
    </w:rPr>
  </w:style>
  <w:style w:type="character" w:default="1" w:styleId="11">
    <w:name w:val="Default Paragraph Font"/>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3">
    <w:name w:val="Body Text"/>
    <w:basedOn w:val="1"/>
    <w:qFormat/>
    <w:uiPriority w:val="0"/>
    <w:rPr>
      <w:rFonts w:ascii="华文宋体" w:eastAsia="华文宋体"/>
      <w:sz w:val="30"/>
      <w:szCs w:val="24"/>
    </w:rPr>
  </w:style>
  <w:style w:type="paragraph" w:styleId="4">
    <w:name w:val="Date"/>
    <w:basedOn w:val="1"/>
    <w:next w:val="1"/>
    <w:qFormat/>
    <w:uiPriority w:val="0"/>
    <w:pPr>
      <w:ind w:left="2500" w:leftChars="2500"/>
    </w:pPr>
  </w:style>
  <w:style w:type="paragraph" w:styleId="5">
    <w:name w:val="Body Text Indent 2"/>
    <w:basedOn w:val="1"/>
    <w:qFormat/>
    <w:uiPriority w:val="0"/>
    <w:pPr>
      <w:spacing w:after="120" w:line="480" w:lineRule="auto"/>
      <w:ind w:left="200" w:leftChars="200"/>
    </w:p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0"/>
    <w:rPr>
      <w:color w:val="0000FF"/>
      <w:u w:val="single"/>
    </w:rPr>
  </w:style>
  <w:style w:type="paragraph" w:customStyle="1" w:styleId="13">
    <w:name w:val="Char"/>
    <w:basedOn w:val="1"/>
    <w:qFormat/>
    <w:uiPriority w:val="0"/>
    <w:rPr>
      <w:rFonts w:ascii="Times New Roman" w:hAnsi="Times New Roman"/>
      <w:szCs w:val="24"/>
    </w:rPr>
  </w:style>
  <w:style w:type="paragraph" w:customStyle="1" w:styleId="14">
    <w:name w:val="Char1"/>
    <w:basedOn w:val="1"/>
    <w:qFormat/>
    <w:uiPriority w:val="0"/>
    <w:rPr>
      <w:rFonts w:ascii="Times New Roman" w:hAnsi="Times New Roman"/>
      <w:szCs w:val="24"/>
    </w:rPr>
  </w:style>
  <w:style w:type="paragraph" w:customStyle="1" w:styleId="15">
    <w:name w:val="List Paragraph"/>
    <w:basedOn w:val="1"/>
    <w:qFormat/>
    <w:uiPriority w:val="0"/>
    <w:pPr>
      <w:ind w:firstLine="200" w:firstLineChars="200"/>
    </w:pPr>
    <w:rPr>
      <w:rFonts w:ascii="Times New Roman" w:hAnsi="Times New Roman"/>
      <w:szCs w:val="24"/>
    </w:rPr>
  </w:style>
  <w:style w:type="character" w:customStyle="1" w:styleId="16">
    <w:name w:val="页脚 Char1"/>
    <w:basedOn w:val="11"/>
    <w:qFormat/>
    <w:uiPriority w:val="0"/>
    <w:rPr>
      <w:rFonts w:ascii="Times New Roman" w:hAnsi="Times New Roman"/>
      <w:sz w:val="18"/>
      <w:szCs w:val="18"/>
    </w:rPr>
  </w:style>
  <w:style w:type="paragraph" w:customStyle="1" w:styleId="17">
    <w:name w:val="Char Char Char Char Char Char Char Char Char Char Char Char1 Char Char Char Char"/>
    <w:basedOn w:val="1"/>
    <w:qFormat/>
    <w:uiPriority w:val="0"/>
    <w:pPr>
      <w:numPr>
        <w:ilvl w:val="0"/>
        <w:numId w:val="1"/>
      </w:numPr>
      <w:tabs>
        <w:tab w:val="left" w:pos="720"/>
      </w:tabs>
    </w:pPr>
    <w:rPr>
      <w:rFonts w:ascii="Times New Roman" w:hAnsi="Times New Roman"/>
      <w:szCs w:val="20"/>
    </w:rPr>
  </w:style>
  <w:style w:type="character" w:customStyle="1" w:styleId="18">
    <w:name w:val="标题 3 Char Char"/>
    <w:qFormat/>
    <w:uiPriority w:val="0"/>
    <w:rPr>
      <w:rFonts w:ascii="楷体_GB2312"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微软中国</Company>
  <Pages>22</Pages>
  <Words>7922</Words>
  <Characters>8693</Characters>
  <Lines>1572</Lines>
  <Paragraphs>788</Paragraphs>
  <TotalTime>4</TotalTime>
  <ScaleCrop>false</ScaleCrop>
  <LinksUpToDate>false</LinksUpToDate>
  <CharactersWithSpaces>9791</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2020-05-19T01:01:00Z</dcterms:created>
  <dc:creator>微软用户</dc:creator>
  <cp:lastModifiedBy>唐佳</cp:lastModifiedBy>
  <cp:lastPrinted>2021-07-19T00:53:00Z</cp:lastPrinted>
  <dcterms:modified xsi:type="dcterms:W3CDTF">2023-05-23T03:15:47Z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03A9B285630C4D73BEB55E80B8CE400D</vt:lpwstr>
  </property>
</Properties>
</file>