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jc w:val="both"/>
        <w:textAlignment w:val="auto"/>
        <w:rPr>
          <w:rFonts w:hint="eastAsia" w:ascii="方正小标宋简体" w:hAnsi="方正小标宋简体" w:eastAsia="方正小标宋简体" w:cs="方正小标宋简体"/>
          <w:b/>
          <w:bCs/>
          <w:kern w:val="0"/>
          <w:sz w:val="72"/>
          <w:szCs w:val="72"/>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eastAsia="zh-CN"/>
        </w:rPr>
        <w:t>岳阳县城市管理环境执法大队202</w:t>
      </w:r>
      <w:r>
        <w:rPr>
          <w:rFonts w:hint="eastAsia" w:ascii="微软雅黑" w:hAnsi="微软雅黑" w:eastAsia="微软雅黑" w:cs="微软雅黑"/>
          <w:kern w:val="0"/>
          <w:sz w:val="72"/>
          <w:szCs w:val="72"/>
          <w:lang w:val="en-US" w:eastAsia="zh-CN"/>
        </w:rPr>
        <w:t>4</w:t>
      </w:r>
      <w:r>
        <w:rPr>
          <w:rFonts w:hint="eastAsia" w:ascii="微软雅黑" w:hAnsi="微软雅黑" w:eastAsia="微软雅黑" w:cs="微软雅黑"/>
          <w:kern w:val="0"/>
          <w:sz w:val="72"/>
          <w:szCs w:val="72"/>
          <w:lang w:eastAsia="zh-CN"/>
        </w:rPr>
        <w:t>年</w:t>
      </w:r>
      <w:r>
        <w:rPr>
          <w:rFonts w:hint="eastAsia" w:ascii="微软雅黑" w:hAnsi="微软雅黑" w:eastAsia="微软雅黑" w:cs="微软雅黑"/>
          <w:kern w:val="0"/>
          <w:sz w:val="72"/>
          <w:szCs w:val="72"/>
        </w:rPr>
        <w:t>度</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val="en-US" w:eastAsia="zh-CN"/>
        </w:rPr>
        <w:t>单位预算</w:t>
      </w: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目录</w:t>
      </w:r>
    </w:p>
    <w:p>
      <w:pPr>
        <w:keepNext w:val="0"/>
        <w:keepLines w:val="0"/>
        <w:pageBreakBefore w:val="0"/>
        <w:widowControl/>
        <w:kinsoku/>
        <w:wordWrap/>
        <w:overflowPunct/>
        <w:topLinePunct w:val="0"/>
        <w:bidi w:val="0"/>
        <w:adjustRightInd/>
        <w:snapToGrid/>
        <w:ind w:firstLine="643" w:firstLineChars="200"/>
        <w:textAlignment w:val="auto"/>
        <w:rPr>
          <w:rFonts w:ascii="仿宋_GB2312"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w:t>
      </w:r>
      <w:r>
        <w:rPr>
          <w:rFonts w:hint="eastAsia" w:eastAsia="黑体" w:cs="黑体"/>
          <w:color w:val="auto"/>
          <w:kern w:val="0"/>
          <w:sz w:val="32"/>
          <w:szCs w:val="32"/>
          <w:lang w:eastAsia="zh-CN"/>
        </w:rPr>
        <w:t>2024年</w:t>
      </w:r>
      <w:r>
        <w:rPr>
          <w:rFonts w:hint="eastAsia" w:eastAsia="黑体" w:cs="黑体"/>
          <w:color w:val="auto"/>
          <w:kern w:val="0"/>
          <w:sz w:val="32"/>
          <w:szCs w:val="32"/>
          <w:lang w:val="en-US" w:eastAsia="zh-CN"/>
        </w:rPr>
        <w:t>单位</w:t>
      </w:r>
      <w:r>
        <w:rPr>
          <w:rFonts w:hint="eastAsia" w:eastAsia="黑体" w:cs="黑体"/>
          <w:color w:val="auto"/>
          <w:kern w:val="0"/>
          <w:sz w:val="32"/>
          <w:szCs w:val="32"/>
          <w:lang w:eastAsia="zh-CN"/>
        </w:rPr>
        <w:t>预算</w:t>
      </w:r>
      <w:r>
        <w:rPr>
          <w:rFonts w:hint="eastAsia" w:eastAsia="黑体" w:cs="黑体"/>
          <w:color w:val="auto"/>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rPr>
      </w:pPr>
      <w:r>
        <w:rPr>
          <w:rFonts w:hint="eastAsia" w:eastAsia="黑体" w:cs="黑体"/>
          <w:kern w:val="0"/>
          <w:sz w:val="32"/>
          <w:szCs w:val="32"/>
        </w:rPr>
        <w:t>第二部分</w:t>
      </w:r>
      <w:r>
        <w:rPr>
          <w:rFonts w:hint="eastAsia" w:eastAsia="黑体" w:cs="黑体"/>
          <w:kern w:val="0"/>
          <w:sz w:val="32"/>
          <w:szCs w:val="32"/>
          <w:lang w:val="en-US" w:eastAsia="zh-CN"/>
        </w:rPr>
        <w:t xml:space="preserve">  单位</w:t>
      </w:r>
      <w:r>
        <w:rPr>
          <w:rFonts w:hint="eastAsia" w:eastAsia="黑体" w:cs="黑体"/>
          <w:kern w:val="0"/>
          <w:sz w:val="32"/>
          <w:szCs w:val="32"/>
          <w:lang w:eastAsia="zh-CN"/>
        </w:rPr>
        <w:t>预算</w:t>
      </w:r>
      <w:r>
        <w:rPr>
          <w:rFonts w:hint="eastAsia" w:eastAsia="黑体" w:cs="黑体"/>
          <w:kern w:val="0"/>
          <w:sz w:val="32"/>
          <w:szCs w:val="32"/>
        </w:rPr>
        <w:t>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pPr>
      <w:r>
        <w:rPr>
          <w:rFonts w:hint="eastAsia" w:eastAsia="仿宋_GB2312"/>
          <w:sz w:val="32"/>
          <w:szCs w:val="32"/>
          <w:lang w:val="en-US" w:eastAsia="zh-CN"/>
        </w:rPr>
        <w:t>8</w:t>
      </w:r>
      <w:r>
        <w:rPr>
          <w:rFonts w:eastAsia="仿宋_GB2312"/>
          <w:sz w:val="32"/>
          <w:szCs w:val="32"/>
        </w:rPr>
        <w:t>、</w:t>
      </w:r>
      <w:r>
        <w:rPr>
          <w:rFonts w:hint="eastAsia" w:eastAsia="仿宋_GB2312"/>
          <w:sz w:val="32"/>
          <w:szCs w:val="32"/>
        </w:rPr>
        <w:t>一般公共预算基本支出表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9</w:t>
      </w:r>
      <w:r>
        <w:rPr>
          <w:rFonts w:eastAsia="仿宋_GB2312"/>
          <w:sz w:val="32"/>
          <w:szCs w:val="32"/>
        </w:rPr>
        <w:t>、一般公共预算基本支出表-人员经费（工资福利支出）（按政府预算经济分类）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10</w:t>
      </w:r>
      <w:r>
        <w:rPr>
          <w:rFonts w:eastAsia="仿宋_GB2312"/>
          <w:sz w:val="32"/>
          <w:szCs w:val="32"/>
        </w:rPr>
        <w:t>、一般公共预算基本支出表-人员经费（工资福利支出）（按部门预算经济分类）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1</w:t>
      </w:r>
      <w:r>
        <w:rPr>
          <w:rFonts w:eastAsia="仿宋_GB2312"/>
          <w:sz w:val="32"/>
          <w:szCs w:val="32"/>
        </w:rPr>
        <w:t>、一般公共预算基本支出表-人员经费（对个人和家庭的补助）（按政府预算经济分类）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2</w:t>
      </w:r>
      <w:r>
        <w:rPr>
          <w:rFonts w:eastAsia="仿宋_GB2312"/>
          <w:sz w:val="32"/>
          <w:szCs w:val="32"/>
        </w:rPr>
        <w:t>、一般公共预算基本支出表-人员经费（对个人和家庭的补助）（按部门预算经济分类）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3</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4</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5</w:t>
      </w:r>
      <w:r>
        <w:rPr>
          <w:rFonts w:eastAsia="仿宋_GB2312"/>
          <w:sz w:val="32"/>
          <w:szCs w:val="32"/>
        </w:rPr>
        <w:t>、一般公共预算“三公”经费支出表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6</w:t>
      </w:r>
      <w:r>
        <w:rPr>
          <w:rFonts w:eastAsia="仿宋_GB2312"/>
          <w:sz w:val="32"/>
          <w:szCs w:val="32"/>
        </w:rPr>
        <w:t>、政府性基金预算支出表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7</w:t>
      </w:r>
      <w:r>
        <w:rPr>
          <w:rFonts w:eastAsia="仿宋_GB2312"/>
          <w:sz w:val="32"/>
          <w:szCs w:val="32"/>
        </w:rPr>
        <w:t>、政府性基金预算支出分类汇总表（按政府预算经济分类）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8</w:t>
      </w:r>
      <w:r>
        <w:rPr>
          <w:rFonts w:eastAsia="仿宋_GB2312"/>
          <w:sz w:val="32"/>
          <w:szCs w:val="32"/>
        </w:rPr>
        <w:t>、政府性基金预算支出分类汇总表（按部门预算经济分类）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9</w:t>
      </w:r>
      <w:r>
        <w:rPr>
          <w:rFonts w:eastAsia="仿宋_GB2312"/>
          <w:sz w:val="32"/>
          <w:szCs w:val="32"/>
        </w:rPr>
        <w:t>、国有资本经营预算支出表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20</w:t>
      </w:r>
      <w:r>
        <w:rPr>
          <w:rFonts w:eastAsia="仿宋_GB2312"/>
          <w:sz w:val="32"/>
          <w:szCs w:val="32"/>
        </w:rPr>
        <w:t>、财政专户管理资金预算支出表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eastAsia="仿宋_GB2312"/>
          <w:sz w:val="32"/>
          <w:szCs w:val="32"/>
        </w:rPr>
        <w:t>、专项资金预算汇总表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2</w:t>
      </w:r>
      <w:r>
        <w:rPr>
          <w:rFonts w:hint="eastAsia" w:eastAsia="仿宋_GB2312"/>
          <w:sz w:val="32"/>
          <w:szCs w:val="32"/>
          <w:lang w:eastAsia="zh-CN"/>
        </w:rPr>
        <w:t>、</w:t>
      </w:r>
      <w:r>
        <w:rPr>
          <w:rFonts w:hint="eastAsia" w:eastAsia="仿宋_GB2312"/>
          <w:sz w:val="32"/>
          <w:szCs w:val="32"/>
          <w:lang w:val="en-US" w:eastAsia="zh-CN"/>
        </w:rPr>
        <w:t>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3</w:t>
      </w:r>
      <w:r>
        <w:rPr>
          <w:rFonts w:eastAsia="仿宋_GB2312"/>
          <w:sz w:val="32"/>
          <w:szCs w:val="32"/>
        </w:rPr>
        <w:t>、部门整体支出绩效目标表</w:t>
      </w:r>
    </w:p>
    <w:p>
      <w:pPr>
        <w:widowControl/>
        <w:spacing w:line="600" w:lineRule="exact"/>
        <w:ind w:firstLine="643" w:firstLineChars="200"/>
        <w:rPr>
          <w:rFonts w:hint="eastAsia" w:eastAsia="仿宋_GB2312" w:cs="仿宋_GB2312"/>
          <w:color w:val="auto"/>
          <w:kern w:val="0"/>
          <w:sz w:val="32"/>
          <w:szCs w:val="32"/>
        </w:rPr>
      </w:pPr>
      <w:r>
        <w:rPr>
          <w:rFonts w:eastAsia="仿宋_GB2312"/>
          <w:b/>
          <w:bCs w:val="0"/>
          <w:color w:val="auto"/>
          <w:kern w:val="0"/>
          <w:sz w:val="32"/>
          <w:szCs w:val="32"/>
        </w:rPr>
        <w:t>注：以上</w:t>
      </w:r>
      <w:r>
        <w:rPr>
          <w:rFonts w:hint="eastAsia" w:eastAsia="仿宋_GB2312"/>
          <w:b/>
          <w:bCs w:val="0"/>
          <w:color w:val="auto"/>
          <w:kern w:val="0"/>
          <w:sz w:val="32"/>
          <w:szCs w:val="32"/>
          <w:lang w:val="en-US" w:eastAsia="zh-CN"/>
        </w:rPr>
        <w:t>单位</w:t>
      </w:r>
      <w:r>
        <w:rPr>
          <w:rFonts w:hint="eastAsia" w:eastAsia="仿宋_GB2312"/>
          <w:b/>
          <w:bCs w:val="0"/>
          <w:color w:val="auto"/>
          <w:kern w:val="0"/>
          <w:sz w:val="32"/>
          <w:szCs w:val="32"/>
          <w:lang w:eastAsia="zh-CN"/>
        </w:rPr>
        <w:t>预算</w:t>
      </w:r>
      <w:r>
        <w:rPr>
          <w:rFonts w:hint="eastAsia" w:eastAsia="仿宋_GB2312"/>
          <w:b/>
          <w:bCs w:val="0"/>
          <w:color w:val="auto"/>
          <w:kern w:val="0"/>
          <w:sz w:val="32"/>
          <w:szCs w:val="32"/>
          <w:lang w:val="en-US" w:eastAsia="zh-CN"/>
        </w:rPr>
        <w:t>公开</w:t>
      </w:r>
      <w:r>
        <w:rPr>
          <w:rFonts w:eastAsia="仿宋_GB2312"/>
          <w:b/>
          <w:bCs w:val="0"/>
          <w:color w:val="auto"/>
          <w:kern w:val="0"/>
          <w:sz w:val="32"/>
          <w:szCs w:val="32"/>
        </w:rPr>
        <w:t>报表中，空表表示本</w:t>
      </w:r>
      <w:r>
        <w:rPr>
          <w:rFonts w:hint="eastAsia" w:eastAsia="仿宋_GB2312"/>
          <w:b/>
          <w:bCs w:val="0"/>
          <w:color w:val="auto"/>
          <w:kern w:val="0"/>
          <w:sz w:val="32"/>
          <w:szCs w:val="32"/>
          <w:lang w:val="en-US" w:eastAsia="zh-CN"/>
        </w:rPr>
        <w:t>单位</w:t>
      </w:r>
      <w:r>
        <w:rPr>
          <w:rFonts w:eastAsia="仿宋_GB2312"/>
          <w:b/>
          <w:bCs w:val="0"/>
          <w:color w:val="auto"/>
          <w:kern w:val="0"/>
          <w:sz w:val="32"/>
          <w:szCs w:val="32"/>
        </w:rPr>
        <w:t>无相关收支情况。</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rPr>
      </w:pPr>
      <w:r>
        <w:rPr>
          <w:rFonts w:hint="eastAsia" w:eastAsia="黑体" w:cs="黑体"/>
          <w:kern w:val="0"/>
          <w:sz w:val="32"/>
          <w:szCs w:val="32"/>
        </w:rPr>
        <w:br w:type="page"/>
      </w: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2024年单位预算</w:t>
      </w:r>
      <w:r>
        <w:rPr>
          <w:rFonts w:hint="eastAsia" w:ascii="黑体" w:hAnsi="黑体" w:eastAsia="黑体" w:cs="黑体"/>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（一）职能职责</w:t>
      </w:r>
    </w:p>
    <w:p>
      <w:pPr>
        <w:widowControl/>
        <w:spacing w:line="600" w:lineRule="exact"/>
        <w:ind w:firstLine="640" w:firstLineChars="200"/>
        <w:jc w:val="left"/>
        <w:rPr>
          <w:rFonts w:eastAsia="仿宋_GB2312"/>
          <w:sz w:val="32"/>
          <w:szCs w:val="32"/>
        </w:rPr>
      </w:pPr>
      <w:r>
        <w:rPr>
          <w:rFonts w:hint="eastAsia" w:eastAsia="仿宋_GB2312"/>
          <w:sz w:val="32"/>
          <w:szCs w:val="32"/>
        </w:rPr>
        <w:t>1.城区禁炮、城区渣土扬尘管理、城区噪音管理，城区露天焚烧管理，城区油烟治理、城区河道乱占乱采乱堆管理。</w:t>
      </w:r>
    </w:p>
    <w:p>
      <w:pPr>
        <w:widowControl/>
        <w:spacing w:line="600" w:lineRule="exact"/>
        <w:ind w:firstLine="640" w:firstLineChars="200"/>
        <w:jc w:val="left"/>
        <w:rPr>
          <w:rFonts w:eastAsia="仿宋_GB2312"/>
          <w:sz w:val="32"/>
          <w:szCs w:val="32"/>
        </w:rPr>
      </w:pPr>
      <w:r>
        <w:rPr>
          <w:rFonts w:hint="eastAsia" w:eastAsia="仿宋_GB2312"/>
          <w:sz w:val="32"/>
          <w:szCs w:val="32"/>
        </w:rPr>
        <w:t>2.行使县城控详规划区范围内社会生活噪声污染、建筑施工噪声污染、建筑施工扬尘污染、餐饮服务业油烟污染、露天烧烤污染、城市焚烧沥青塑料垃圾等烟尘和恶臭污染、露天焚烧秸秆落叶等烟尘污染、燃放烟花爆竹污染等环境保护管理方面的行政处罚权。</w:t>
      </w:r>
    </w:p>
    <w:p>
      <w:pPr>
        <w:widowControl/>
        <w:spacing w:line="600" w:lineRule="exact"/>
        <w:ind w:firstLine="640" w:firstLineChars="200"/>
        <w:jc w:val="left"/>
        <w:rPr>
          <w:rFonts w:eastAsia="仿宋_GB2312"/>
          <w:sz w:val="32"/>
          <w:szCs w:val="32"/>
        </w:rPr>
      </w:pPr>
      <w:r>
        <w:rPr>
          <w:rFonts w:hint="eastAsia" w:eastAsia="仿宋_GB2312"/>
          <w:sz w:val="32"/>
          <w:szCs w:val="32"/>
        </w:rPr>
        <w:t>3.行使县城控详规划区范围内向城市河道和其他水域倾倒废弃物和垃圾以及违规取土、城市河道违法建筑物拆除等水务管理方面的行政处罚权。</w:t>
      </w:r>
    </w:p>
    <w:p>
      <w:pPr>
        <w:widowControl/>
        <w:spacing w:line="600" w:lineRule="exact"/>
        <w:ind w:firstLine="640" w:firstLineChars="200"/>
        <w:jc w:val="left"/>
        <w:rPr>
          <w:rFonts w:eastAsia="仿宋_GB2312"/>
          <w:sz w:val="32"/>
          <w:szCs w:val="32"/>
        </w:rPr>
      </w:pPr>
      <w:r>
        <w:rPr>
          <w:rFonts w:hint="eastAsia" w:eastAsia="仿宋_GB2312"/>
          <w:sz w:val="32"/>
          <w:szCs w:val="32"/>
        </w:rPr>
        <w:t>4.完成上级主管部门交办的其他工作任务。</w:t>
      </w:r>
    </w:p>
    <w:p>
      <w:pPr>
        <w:widowControl/>
        <w:spacing w:line="600" w:lineRule="exact"/>
        <w:ind w:firstLine="640" w:firstLineChars="200"/>
        <w:jc w:val="left"/>
        <w:rPr>
          <w:rFonts w:eastAsia="仿宋_GB2312"/>
          <w:sz w:val="32"/>
          <w:szCs w:val="32"/>
        </w:rPr>
      </w:pPr>
      <w:r>
        <w:rPr>
          <w:rFonts w:hint="eastAsia" w:eastAsia="仿宋_GB2312"/>
          <w:sz w:val="32"/>
          <w:szCs w:val="32"/>
        </w:rPr>
        <w:t>（二）机构设置</w:t>
      </w:r>
    </w:p>
    <w:p>
      <w:pPr>
        <w:widowControl/>
        <w:spacing w:line="600" w:lineRule="exact"/>
        <w:ind w:firstLine="640" w:firstLineChars="200"/>
        <w:jc w:val="left"/>
        <w:rPr>
          <w:rFonts w:eastAsia="仿宋_GB2312"/>
          <w:sz w:val="32"/>
          <w:szCs w:val="32"/>
        </w:rPr>
      </w:pPr>
      <w:r>
        <w:rPr>
          <w:rFonts w:hint="eastAsia" w:eastAsia="仿宋_GB2312"/>
          <w:sz w:val="32"/>
          <w:szCs w:val="32"/>
        </w:rPr>
        <w:t>岳阳县城市管理环境执法大队属岳阳县城市管理和综合执法局下设二级机构，为正股级事业单位。</w:t>
      </w:r>
    </w:p>
    <w:p>
      <w:pPr>
        <w:widowControl/>
        <w:spacing w:line="600" w:lineRule="exact"/>
        <w:ind w:firstLine="640" w:firstLineChars="200"/>
        <w:jc w:val="left"/>
        <w:rPr>
          <w:rFonts w:eastAsia="仿宋_GB2312"/>
          <w:sz w:val="32"/>
          <w:szCs w:val="32"/>
        </w:rPr>
      </w:pPr>
      <w:r>
        <w:rPr>
          <w:rFonts w:hint="eastAsia" w:eastAsia="仿宋_GB2312"/>
          <w:sz w:val="32"/>
          <w:szCs w:val="32"/>
        </w:rPr>
        <w:t>岳阳县城市管理环境执法大队现有干部职工28人，其中在职人员28人，退休2人。县城市管理环境执法大队下设5个内设机构：办公室、禁炮中队、执法中队、渣土南中队、渣土北中队。</w:t>
      </w:r>
    </w:p>
    <w:p>
      <w:pPr>
        <w:widowControl/>
        <w:spacing w:line="600" w:lineRule="exact"/>
        <w:ind w:firstLine="640" w:firstLineChars="200"/>
        <w:jc w:val="left"/>
        <w:rPr>
          <w:rFonts w:eastAsia="仿宋_GB2312"/>
          <w:sz w:val="32"/>
          <w:szCs w:val="32"/>
        </w:rPr>
      </w:pPr>
      <w:r>
        <w:rPr>
          <w:rFonts w:hint="eastAsia" w:eastAsia="仿宋_GB2312"/>
          <w:sz w:val="32"/>
          <w:szCs w:val="32"/>
        </w:rPr>
        <w:t>构。</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包括一般公共预算、政府性基金、国有资本经营预算等财政拨款收入，以及经营收入、事业收入等单位资金。2024年本单位收入预算</w:t>
      </w:r>
      <w:r>
        <w:rPr>
          <w:rFonts w:hint="eastAsia" w:eastAsia="仿宋_GB2312"/>
          <w:sz w:val="32"/>
          <w:szCs w:val="32"/>
          <w:lang w:val="en-US" w:eastAsia="zh-CN"/>
        </w:rPr>
        <w:t>181</w:t>
      </w:r>
      <w:r>
        <w:rPr>
          <w:rFonts w:hint="eastAsia" w:eastAsia="仿宋_GB2312"/>
          <w:sz w:val="32"/>
          <w:szCs w:val="32"/>
          <w:lang w:eastAsia="zh-CN"/>
        </w:rPr>
        <w:t>万元，其中，一般公共预算拨款</w:t>
      </w:r>
      <w:r>
        <w:rPr>
          <w:rFonts w:hint="eastAsia" w:eastAsia="仿宋_GB2312"/>
          <w:sz w:val="32"/>
          <w:szCs w:val="32"/>
          <w:lang w:val="en-US" w:eastAsia="zh-CN"/>
        </w:rPr>
        <w:t>181</w:t>
      </w:r>
      <w:r>
        <w:rPr>
          <w:rFonts w:hint="eastAsia" w:eastAsia="仿宋_GB2312"/>
          <w:sz w:val="32"/>
          <w:szCs w:val="32"/>
          <w:lang w:eastAsia="zh-CN"/>
        </w:rPr>
        <w:t>万元，政府性基金预算拨款</w:t>
      </w:r>
      <w:r>
        <w:rPr>
          <w:rFonts w:hint="eastAsia" w:eastAsia="仿宋_GB2312"/>
          <w:sz w:val="32"/>
          <w:szCs w:val="32"/>
          <w:lang w:val="en-US" w:eastAsia="zh-CN"/>
        </w:rPr>
        <w:t>0</w:t>
      </w:r>
      <w:r>
        <w:rPr>
          <w:rFonts w:hint="eastAsia" w:eastAsia="仿宋_GB2312"/>
          <w:sz w:val="32"/>
          <w:szCs w:val="32"/>
          <w:lang w:eastAsia="zh-CN"/>
        </w:rPr>
        <w:t>万元，国有资本经营预算拨款</w:t>
      </w:r>
      <w:r>
        <w:rPr>
          <w:rFonts w:hint="eastAsia" w:eastAsia="仿宋_GB2312"/>
          <w:sz w:val="32"/>
          <w:szCs w:val="32"/>
          <w:lang w:val="en-US" w:eastAsia="zh-CN"/>
        </w:rPr>
        <w:t>0</w:t>
      </w:r>
      <w:r>
        <w:rPr>
          <w:rFonts w:hint="eastAsia" w:eastAsia="仿宋_GB2312"/>
          <w:sz w:val="32"/>
          <w:szCs w:val="32"/>
          <w:lang w:eastAsia="zh-CN"/>
        </w:rPr>
        <w:t>万元，财政专户管理资金</w:t>
      </w:r>
      <w:r>
        <w:rPr>
          <w:rFonts w:hint="eastAsia" w:eastAsia="仿宋_GB2312"/>
          <w:sz w:val="32"/>
          <w:szCs w:val="32"/>
          <w:lang w:val="en-US" w:eastAsia="zh-CN"/>
        </w:rPr>
        <w:t>0</w:t>
      </w:r>
      <w:r>
        <w:rPr>
          <w:rFonts w:hint="eastAsia" w:eastAsia="仿宋_GB2312"/>
          <w:sz w:val="32"/>
          <w:szCs w:val="32"/>
          <w:lang w:eastAsia="zh-CN"/>
        </w:rPr>
        <w:t>万元，上级补助收入</w:t>
      </w:r>
      <w:r>
        <w:rPr>
          <w:rFonts w:hint="eastAsia" w:eastAsia="仿宋_GB2312"/>
          <w:sz w:val="32"/>
          <w:szCs w:val="32"/>
          <w:lang w:val="en-US" w:eastAsia="zh-CN"/>
        </w:rPr>
        <w:t>0</w:t>
      </w:r>
      <w:r>
        <w:rPr>
          <w:rFonts w:hint="eastAsia" w:eastAsia="仿宋_GB2312"/>
          <w:sz w:val="32"/>
          <w:szCs w:val="32"/>
          <w:lang w:eastAsia="zh-CN"/>
        </w:rPr>
        <w:t>万元，事业单位经营收入</w:t>
      </w:r>
      <w:r>
        <w:rPr>
          <w:rFonts w:hint="eastAsia" w:eastAsia="仿宋_GB2312"/>
          <w:sz w:val="32"/>
          <w:szCs w:val="32"/>
          <w:lang w:val="en-US" w:eastAsia="zh-CN"/>
        </w:rPr>
        <w:t>0</w:t>
      </w:r>
      <w:r>
        <w:rPr>
          <w:rFonts w:hint="eastAsia" w:eastAsia="仿宋_GB2312"/>
          <w:sz w:val="32"/>
          <w:szCs w:val="32"/>
          <w:lang w:eastAsia="zh-CN"/>
        </w:rPr>
        <w:t>万元，上年结转</w:t>
      </w:r>
      <w:r>
        <w:rPr>
          <w:rFonts w:hint="eastAsia" w:eastAsia="仿宋_GB2312"/>
          <w:sz w:val="32"/>
          <w:szCs w:val="32"/>
          <w:lang w:val="en-US" w:eastAsia="zh-CN"/>
        </w:rPr>
        <w:t>0</w:t>
      </w:r>
      <w:r>
        <w:rPr>
          <w:rFonts w:hint="eastAsia" w:eastAsia="仿宋_GB2312"/>
          <w:sz w:val="32"/>
          <w:szCs w:val="32"/>
          <w:lang w:eastAsia="zh-CN"/>
        </w:rPr>
        <w:t>万元(数据来源见表2)。本单位2024年</w:t>
      </w:r>
      <w:r>
        <w:rPr>
          <w:rFonts w:hint="eastAsia" w:eastAsia="仿宋_GB2312"/>
          <w:sz w:val="32"/>
          <w:szCs w:val="32"/>
        </w:rPr>
        <w:t>没有政府性基金预算拨款和纳入专户管理的非税收入拨款收入，也没有使用政府性基金预算拨款</w:t>
      </w:r>
      <w:r>
        <w:rPr>
          <w:rFonts w:hint="eastAsia" w:eastAsia="仿宋_GB2312"/>
          <w:sz w:val="32"/>
          <w:szCs w:val="32"/>
          <w:lang w:eastAsia="zh-CN"/>
        </w:rPr>
        <w:t>、</w:t>
      </w:r>
      <w:r>
        <w:rPr>
          <w:rFonts w:hint="eastAsia" w:eastAsia="仿宋_GB2312"/>
          <w:sz w:val="32"/>
          <w:szCs w:val="32"/>
        </w:rPr>
        <w:t>国有资本经营预算收入和纳入专户管理的非税收入拨款安排的支出，所以公开的附件</w:t>
      </w:r>
      <w:r>
        <w:rPr>
          <w:rFonts w:hint="eastAsia" w:eastAsia="仿宋_GB2312"/>
          <w:sz w:val="32"/>
          <w:szCs w:val="32"/>
          <w:lang w:val="en-US" w:eastAsia="zh-CN"/>
        </w:rPr>
        <w:t>16-18（</w:t>
      </w:r>
      <w:r>
        <w:rPr>
          <w:rFonts w:hint="eastAsia" w:eastAsia="仿宋_GB2312"/>
          <w:sz w:val="32"/>
          <w:szCs w:val="32"/>
        </w:rPr>
        <w:t>政府性基金预算</w:t>
      </w:r>
      <w:r>
        <w:rPr>
          <w:rFonts w:hint="eastAsia" w:eastAsia="仿宋_GB2312"/>
          <w:sz w:val="32"/>
          <w:szCs w:val="32"/>
          <w:lang w:val="en-US" w:eastAsia="zh-CN"/>
        </w:rPr>
        <w:t>）</w:t>
      </w:r>
      <w:r>
        <w:rPr>
          <w:rFonts w:hint="eastAsia" w:eastAsia="仿宋_GB2312"/>
          <w:sz w:val="32"/>
          <w:szCs w:val="32"/>
        </w:rPr>
        <w:t>、</w:t>
      </w:r>
      <w:r>
        <w:rPr>
          <w:rFonts w:hint="eastAsia" w:eastAsia="仿宋_GB2312"/>
          <w:sz w:val="32"/>
          <w:szCs w:val="32"/>
          <w:lang w:val="en-US" w:eastAsia="zh-CN"/>
        </w:rPr>
        <w:t>19（</w:t>
      </w:r>
      <w:r>
        <w:rPr>
          <w:rFonts w:hint="eastAsia" w:eastAsia="仿宋_GB2312"/>
          <w:sz w:val="32"/>
          <w:szCs w:val="32"/>
        </w:rPr>
        <w:t>国有资本经营预算</w:t>
      </w:r>
      <w:r>
        <w:rPr>
          <w:rFonts w:hint="eastAsia" w:eastAsia="仿宋_GB2312"/>
          <w:sz w:val="32"/>
          <w:szCs w:val="32"/>
          <w:lang w:val="en-US" w:eastAsia="zh-CN"/>
        </w:rPr>
        <w:t>）</w:t>
      </w:r>
      <w:r>
        <w:rPr>
          <w:rFonts w:hint="eastAsia" w:eastAsia="仿宋_GB2312"/>
          <w:sz w:val="32"/>
          <w:szCs w:val="32"/>
        </w:rPr>
        <w:t>、</w:t>
      </w:r>
      <w:r>
        <w:rPr>
          <w:rFonts w:hint="eastAsia" w:eastAsia="仿宋_GB2312"/>
          <w:sz w:val="32"/>
          <w:szCs w:val="32"/>
          <w:lang w:val="en-US" w:eastAsia="zh-CN"/>
        </w:rPr>
        <w:t>20</w:t>
      </w:r>
      <w:r>
        <w:rPr>
          <w:rFonts w:hint="eastAsia" w:eastAsia="仿宋_GB2312"/>
          <w:sz w:val="32"/>
          <w:szCs w:val="32"/>
        </w:rPr>
        <w:t>表</w:t>
      </w:r>
      <w:r>
        <w:rPr>
          <w:rFonts w:hint="eastAsia" w:eastAsia="仿宋_GB2312"/>
          <w:sz w:val="32"/>
          <w:szCs w:val="32"/>
          <w:lang w:eastAsia="zh-CN"/>
        </w:rPr>
        <w:t>（</w:t>
      </w:r>
      <w:r>
        <w:rPr>
          <w:rFonts w:hint="eastAsia" w:eastAsia="仿宋_GB2312"/>
          <w:sz w:val="32"/>
          <w:szCs w:val="32"/>
          <w:lang w:val="en-US" w:eastAsia="zh-CN"/>
        </w:rPr>
        <w:t>财政</w:t>
      </w:r>
      <w:r>
        <w:rPr>
          <w:rFonts w:hint="eastAsia" w:eastAsia="仿宋_GB2312"/>
          <w:sz w:val="32"/>
          <w:szCs w:val="32"/>
        </w:rPr>
        <w:t>专户管理</w:t>
      </w:r>
      <w:r>
        <w:rPr>
          <w:rFonts w:hint="eastAsia" w:eastAsia="仿宋_GB2312"/>
          <w:sz w:val="32"/>
          <w:szCs w:val="32"/>
          <w:lang w:val="en-US" w:eastAsia="zh-CN"/>
        </w:rPr>
        <w:t>资金</w:t>
      </w:r>
      <w:r>
        <w:rPr>
          <w:rFonts w:hint="eastAsia" w:eastAsia="仿宋_GB2312"/>
          <w:sz w:val="32"/>
          <w:szCs w:val="32"/>
        </w:rPr>
        <w:t>预算</w:t>
      </w:r>
      <w:r>
        <w:rPr>
          <w:rFonts w:hint="eastAsia" w:eastAsia="仿宋_GB2312"/>
          <w:sz w:val="32"/>
          <w:szCs w:val="32"/>
          <w:lang w:eastAsia="zh-CN"/>
        </w:rPr>
        <w:t>）</w:t>
      </w:r>
      <w:r>
        <w:rPr>
          <w:rFonts w:hint="eastAsia" w:eastAsia="仿宋_GB2312"/>
          <w:sz w:val="32"/>
          <w:szCs w:val="32"/>
        </w:rPr>
        <w:t>均为空。</w:t>
      </w:r>
      <w:r>
        <w:rPr>
          <w:rFonts w:hint="eastAsia" w:eastAsia="仿宋_GB2312"/>
          <w:sz w:val="32"/>
          <w:szCs w:val="32"/>
          <w:lang w:eastAsia="zh-CN"/>
        </w:rPr>
        <w:t>”）收入较去年</w:t>
      </w:r>
      <w:r>
        <w:rPr>
          <w:rFonts w:hint="eastAsia" w:eastAsia="仿宋_GB2312"/>
          <w:sz w:val="32"/>
          <w:szCs w:val="32"/>
          <w:lang w:val="en-US" w:eastAsia="zh-CN"/>
        </w:rPr>
        <w:t>206.38万减少25.38</w:t>
      </w:r>
      <w:r>
        <w:rPr>
          <w:rFonts w:hint="eastAsia" w:eastAsia="仿宋_GB2312"/>
          <w:sz w:val="32"/>
          <w:szCs w:val="32"/>
          <w:lang w:eastAsia="zh-CN"/>
        </w:rPr>
        <w:t>万元，主要是</w:t>
      </w:r>
      <w:r>
        <w:rPr>
          <w:rFonts w:hint="eastAsia" w:eastAsia="仿宋_GB2312"/>
          <w:sz w:val="32"/>
          <w:szCs w:val="32"/>
          <w:lang w:val="en-US" w:eastAsia="zh-CN"/>
        </w:rPr>
        <w:t>因为</w:t>
      </w:r>
      <w:r>
        <w:rPr>
          <w:rFonts w:hint="eastAsia" w:eastAsia="仿宋_GB2312"/>
          <w:sz w:val="32"/>
          <w:szCs w:val="32"/>
          <w:lang w:eastAsia="zh-CN"/>
        </w:rPr>
        <w:t>人员减少导致经费减少。</w:t>
      </w:r>
    </w:p>
    <w:p>
      <w:pPr>
        <w:widowControl/>
        <w:spacing w:line="600" w:lineRule="exact"/>
        <w:ind w:firstLine="630" w:firstLineChars="196"/>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（二）支出预算</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2024年本单位支出预算</w:t>
      </w:r>
      <w:r>
        <w:rPr>
          <w:rFonts w:hint="eastAsia" w:eastAsia="仿宋_GB2312"/>
          <w:sz w:val="32"/>
          <w:szCs w:val="32"/>
          <w:lang w:val="en-US" w:eastAsia="zh-CN"/>
        </w:rPr>
        <w:t>181</w:t>
      </w:r>
      <w:r>
        <w:rPr>
          <w:rFonts w:hint="eastAsia" w:eastAsia="仿宋_GB2312"/>
          <w:sz w:val="32"/>
          <w:szCs w:val="32"/>
          <w:lang w:eastAsia="zh-CN"/>
        </w:rPr>
        <w:t>万元，其中，社会保障与就业支出</w:t>
      </w:r>
      <w:r>
        <w:rPr>
          <w:rFonts w:hint="eastAsia" w:eastAsia="仿宋_GB2312"/>
          <w:sz w:val="32"/>
          <w:szCs w:val="32"/>
          <w:lang w:val="en-US" w:eastAsia="zh-CN"/>
        </w:rPr>
        <w:t>17</w:t>
      </w:r>
      <w:r>
        <w:rPr>
          <w:rFonts w:hint="eastAsia" w:eastAsia="仿宋_GB2312"/>
          <w:sz w:val="32"/>
          <w:szCs w:val="32"/>
          <w:lang w:eastAsia="zh-CN"/>
        </w:rPr>
        <w:t>万元，占</w:t>
      </w:r>
      <w:r>
        <w:rPr>
          <w:rFonts w:hint="eastAsia" w:eastAsia="仿宋_GB2312"/>
          <w:sz w:val="32"/>
          <w:szCs w:val="32"/>
          <w:lang w:val="en-US" w:eastAsia="zh-CN"/>
        </w:rPr>
        <w:t>9.39</w:t>
      </w:r>
      <w:r>
        <w:rPr>
          <w:rFonts w:hint="eastAsia" w:eastAsia="仿宋_GB2312"/>
          <w:sz w:val="32"/>
          <w:szCs w:val="32"/>
          <w:lang w:eastAsia="zh-CN"/>
        </w:rPr>
        <w:t>%；卫生健康支出</w:t>
      </w:r>
      <w:r>
        <w:rPr>
          <w:rFonts w:hint="eastAsia" w:eastAsia="仿宋_GB2312"/>
          <w:sz w:val="32"/>
          <w:szCs w:val="32"/>
          <w:lang w:val="en-US" w:eastAsia="zh-CN"/>
        </w:rPr>
        <w:t>9.5</w:t>
      </w:r>
      <w:r>
        <w:rPr>
          <w:rFonts w:hint="eastAsia" w:eastAsia="仿宋_GB2312"/>
          <w:sz w:val="32"/>
          <w:szCs w:val="32"/>
          <w:lang w:eastAsia="zh-CN"/>
        </w:rPr>
        <w:t>万元，占</w:t>
      </w:r>
      <w:r>
        <w:rPr>
          <w:rFonts w:hint="eastAsia" w:eastAsia="仿宋_GB2312"/>
          <w:sz w:val="32"/>
          <w:szCs w:val="32"/>
          <w:lang w:val="en-US" w:eastAsia="zh-CN"/>
        </w:rPr>
        <w:t>5.25</w:t>
      </w:r>
      <w:r>
        <w:rPr>
          <w:rFonts w:hint="eastAsia" w:eastAsia="仿宋_GB2312"/>
          <w:sz w:val="32"/>
          <w:szCs w:val="32"/>
          <w:lang w:eastAsia="zh-CN"/>
        </w:rPr>
        <w:t>%；城乡社区支出</w:t>
      </w:r>
      <w:r>
        <w:rPr>
          <w:rFonts w:hint="eastAsia" w:eastAsia="仿宋_GB2312"/>
          <w:sz w:val="32"/>
          <w:szCs w:val="32"/>
          <w:lang w:val="en-US" w:eastAsia="zh-CN"/>
        </w:rPr>
        <w:t>142.51</w:t>
      </w:r>
      <w:r>
        <w:rPr>
          <w:rFonts w:hint="eastAsia" w:eastAsia="仿宋_GB2312"/>
          <w:sz w:val="32"/>
          <w:szCs w:val="32"/>
          <w:lang w:eastAsia="zh-CN"/>
        </w:rPr>
        <w:t>万元，占</w:t>
      </w:r>
      <w:r>
        <w:rPr>
          <w:rFonts w:hint="eastAsia" w:eastAsia="仿宋_GB2312"/>
          <w:sz w:val="32"/>
          <w:szCs w:val="32"/>
          <w:lang w:val="en-US" w:eastAsia="zh-CN"/>
        </w:rPr>
        <w:t>78.73</w:t>
      </w:r>
      <w:r>
        <w:rPr>
          <w:rFonts w:hint="eastAsia" w:eastAsia="仿宋_GB2312"/>
          <w:sz w:val="32"/>
          <w:szCs w:val="32"/>
          <w:lang w:eastAsia="zh-CN"/>
        </w:rPr>
        <w:t>%；住房保障支出</w:t>
      </w:r>
      <w:r>
        <w:rPr>
          <w:rFonts w:hint="eastAsia" w:eastAsia="仿宋_GB2312"/>
          <w:sz w:val="32"/>
          <w:szCs w:val="32"/>
          <w:lang w:val="en-US" w:eastAsia="zh-CN"/>
        </w:rPr>
        <w:t>12</w:t>
      </w:r>
      <w:r>
        <w:rPr>
          <w:rFonts w:hint="eastAsia" w:eastAsia="仿宋_GB2312"/>
          <w:sz w:val="32"/>
          <w:szCs w:val="32"/>
          <w:lang w:eastAsia="zh-CN"/>
        </w:rPr>
        <w:t>万元，占</w:t>
      </w:r>
      <w:r>
        <w:rPr>
          <w:rFonts w:hint="eastAsia" w:eastAsia="仿宋_GB2312"/>
          <w:sz w:val="32"/>
          <w:szCs w:val="32"/>
          <w:lang w:val="en-US" w:eastAsia="zh-CN"/>
        </w:rPr>
        <w:t>6.63</w:t>
      </w:r>
      <w:r>
        <w:rPr>
          <w:rFonts w:hint="eastAsia" w:eastAsia="仿宋_GB2312"/>
          <w:sz w:val="32"/>
          <w:szCs w:val="32"/>
          <w:lang w:eastAsia="zh-CN"/>
        </w:rPr>
        <w:t>%（数据来源见表6）。支出较去年减少</w:t>
      </w:r>
      <w:r>
        <w:rPr>
          <w:rFonts w:hint="eastAsia" w:eastAsia="仿宋_GB2312"/>
          <w:sz w:val="32"/>
          <w:szCs w:val="32"/>
          <w:lang w:val="en-US" w:eastAsia="zh-CN"/>
        </w:rPr>
        <w:t>25.38</w:t>
      </w:r>
      <w:r>
        <w:rPr>
          <w:rFonts w:hint="eastAsia" w:eastAsia="仿宋_GB2312"/>
          <w:sz w:val="32"/>
          <w:szCs w:val="32"/>
          <w:lang w:eastAsia="zh-CN"/>
        </w:rPr>
        <w:t>万元，其中基本支出减少</w:t>
      </w:r>
      <w:r>
        <w:rPr>
          <w:rFonts w:hint="eastAsia" w:eastAsia="仿宋_GB2312"/>
          <w:sz w:val="32"/>
          <w:szCs w:val="32"/>
          <w:lang w:val="en-US" w:eastAsia="zh-CN"/>
        </w:rPr>
        <w:t>25.38</w:t>
      </w:r>
      <w:r>
        <w:rPr>
          <w:rFonts w:hint="eastAsia" w:eastAsia="仿宋_GB2312"/>
          <w:sz w:val="32"/>
          <w:szCs w:val="32"/>
          <w:lang w:eastAsia="zh-CN"/>
        </w:rPr>
        <w:t>万元，项目支出减少</w:t>
      </w:r>
      <w:r>
        <w:rPr>
          <w:rFonts w:hint="eastAsia" w:eastAsia="仿宋_GB2312"/>
          <w:sz w:val="32"/>
          <w:szCs w:val="32"/>
          <w:lang w:val="en-US" w:eastAsia="zh-CN"/>
        </w:rPr>
        <w:t>0</w:t>
      </w:r>
      <w:r>
        <w:rPr>
          <w:rFonts w:hint="eastAsia" w:eastAsia="仿宋_GB2312"/>
          <w:sz w:val="32"/>
          <w:szCs w:val="32"/>
          <w:lang w:eastAsia="zh-CN"/>
        </w:rPr>
        <w:t>万元（数据来源见表7、16、19、20，将其基本支出、项目支出相加）。其中基本支出较上年增加主要是因为人员经费减少，本单位无项目支出。</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2024年一般公共预算拨款支出预算</w:t>
      </w:r>
      <w:r>
        <w:rPr>
          <w:rFonts w:hint="eastAsia" w:eastAsia="仿宋_GB2312"/>
          <w:sz w:val="32"/>
          <w:szCs w:val="32"/>
          <w:lang w:val="en-US" w:eastAsia="zh-CN"/>
        </w:rPr>
        <w:t>181</w:t>
      </w:r>
      <w:r>
        <w:rPr>
          <w:rFonts w:hint="eastAsia" w:eastAsia="仿宋_GB2312"/>
          <w:sz w:val="32"/>
          <w:szCs w:val="32"/>
          <w:lang w:eastAsia="zh-CN"/>
        </w:rPr>
        <w:t>万元，其中，其中，社会保障与就业支出</w:t>
      </w:r>
      <w:r>
        <w:rPr>
          <w:rFonts w:hint="eastAsia" w:eastAsia="仿宋_GB2312"/>
          <w:sz w:val="32"/>
          <w:szCs w:val="32"/>
          <w:lang w:val="en-US" w:eastAsia="zh-CN"/>
        </w:rPr>
        <w:t>17</w:t>
      </w:r>
      <w:r>
        <w:rPr>
          <w:rFonts w:hint="eastAsia" w:eastAsia="仿宋_GB2312"/>
          <w:sz w:val="32"/>
          <w:szCs w:val="32"/>
          <w:lang w:eastAsia="zh-CN"/>
        </w:rPr>
        <w:t>万元，占</w:t>
      </w:r>
      <w:r>
        <w:rPr>
          <w:rFonts w:hint="eastAsia" w:eastAsia="仿宋_GB2312"/>
          <w:sz w:val="32"/>
          <w:szCs w:val="32"/>
          <w:lang w:val="en-US" w:eastAsia="zh-CN"/>
        </w:rPr>
        <w:t>9.39</w:t>
      </w:r>
      <w:r>
        <w:rPr>
          <w:rFonts w:hint="eastAsia" w:eastAsia="仿宋_GB2312"/>
          <w:sz w:val="32"/>
          <w:szCs w:val="32"/>
          <w:lang w:eastAsia="zh-CN"/>
        </w:rPr>
        <w:t>%；卫生健康支出</w:t>
      </w:r>
      <w:r>
        <w:rPr>
          <w:rFonts w:hint="eastAsia" w:eastAsia="仿宋_GB2312"/>
          <w:sz w:val="32"/>
          <w:szCs w:val="32"/>
          <w:lang w:val="en-US" w:eastAsia="zh-CN"/>
        </w:rPr>
        <w:t>9.5</w:t>
      </w:r>
      <w:r>
        <w:rPr>
          <w:rFonts w:hint="eastAsia" w:eastAsia="仿宋_GB2312"/>
          <w:sz w:val="32"/>
          <w:szCs w:val="32"/>
          <w:lang w:eastAsia="zh-CN"/>
        </w:rPr>
        <w:t>万元，占</w:t>
      </w:r>
      <w:r>
        <w:rPr>
          <w:rFonts w:hint="eastAsia" w:eastAsia="仿宋_GB2312"/>
          <w:sz w:val="32"/>
          <w:szCs w:val="32"/>
          <w:lang w:val="en-US" w:eastAsia="zh-CN"/>
        </w:rPr>
        <w:t>5.25</w:t>
      </w:r>
      <w:r>
        <w:rPr>
          <w:rFonts w:hint="eastAsia" w:eastAsia="仿宋_GB2312"/>
          <w:sz w:val="32"/>
          <w:szCs w:val="32"/>
          <w:lang w:eastAsia="zh-CN"/>
        </w:rPr>
        <w:t>%；城乡社区支出</w:t>
      </w:r>
      <w:r>
        <w:rPr>
          <w:rFonts w:hint="eastAsia" w:eastAsia="仿宋_GB2312"/>
          <w:sz w:val="32"/>
          <w:szCs w:val="32"/>
          <w:lang w:val="en-US" w:eastAsia="zh-CN"/>
        </w:rPr>
        <w:t>142.51</w:t>
      </w:r>
      <w:r>
        <w:rPr>
          <w:rFonts w:hint="eastAsia" w:eastAsia="仿宋_GB2312"/>
          <w:sz w:val="32"/>
          <w:szCs w:val="32"/>
          <w:lang w:eastAsia="zh-CN"/>
        </w:rPr>
        <w:t>万元，占</w:t>
      </w:r>
      <w:r>
        <w:rPr>
          <w:rFonts w:hint="eastAsia" w:eastAsia="仿宋_GB2312"/>
          <w:sz w:val="32"/>
          <w:szCs w:val="32"/>
          <w:lang w:val="en-US" w:eastAsia="zh-CN"/>
        </w:rPr>
        <w:t>78.73</w:t>
      </w:r>
      <w:r>
        <w:rPr>
          <w:rFonts w:hint="eastAsia" w:eastAsia="仿宋_GB2312"/>
          <w:sz w:val="32"/>
          <w:szCs w:val="32"/>
          <w:lang w:eastAsia="zh-CN"/>
        </w:rPr>
        <w:t>%；住房保障支出</w:t>
      </w:r>
      <w:r>
        <w:rPr>
          <w:rFonts w:hint="eastAsia" w:eastAsia="仿宋_GB2312"/>
          <w:sz w:val="32"/>
          <w:szCs w:val="32"/>
          <w:lang w:val="en-US" w:eastAsia="zh-CN"/>
        </w:rPr>
        <w:t>12</w:t>
      </w:r>
      <w:r>
        <w:rPr>
          <w:rFonts w:hint="eastAsia" w:eastAsia="仿宋_GB2312"/>
          <w:sz w:val="32"/>
          <w:szCs w:val="32"/>
          <w:lang w:eastAsia="zh-CN"/>
        </w:rPr>
        <w:t>万元，占</w:t>
      </w:r>
      <w:r>
        <w:rPr>
          <w:rFonts w:hint="eastAsia" w:eastAsia="仿宋_GB2312"/>
          <w:sz w:val="32"/>
          <w:szCs w:val="32"/>
          <w:lang w:val="en-US" w:eastAsia="zh-CN"/>
        </w:rPr>
        <w:t>6.63</w:t>
      </w:r>
      <w:r>
        <w:rPr>
          <w:rFonts w:hint="eastAsia" w:eastAsia="仿宋_GB2312"/>
          <w:sz w:val="32"/>
          <w:szCs w:val="32"/>
          <w:lang w:eastAsia="zh-CN"/>
        </w:rPr>
        <w:t>%（数据来源见表</w:t>
      </w:r>
      <w:r>
        <w:rPr>
          <w:rFonts w:hint="eastAsia" w:eastAsia="仿宋_GB2312"/>
          <w:sz w:val="32"/>
          <w:szCs w:val="32"/>
          <w:lang w:val="en-US" w:eastAsia="zh-CN"/>
        </w:rPr>
        <w:t>7</w:t>
      </w:r>
      <w:r>
        <w:rPr>
          <w:rFonts w:hint="eastAsia" w:eastAsia="仿宋_GB2312"/>
          <w:sz w:val="32"/>
          <w:szCs w:val="32"/>
          <w:lang w:eastAsia="zh-CN"/>
        </w:rPr>
        <w:t>）具体安排情况如下：</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（一）基本支出：2024年基本支出年初预算数为</w:t>
      </w:r>
      <w:r>
        <w:rPr>
          <w:rFonts w:hint="eastAsia" w:eastAsia="仿宋_GB2312"/>
          <w:sz w:val="32"/>
          <w:szCs w:val="32"/>
          <w:lang w:val="en-US" w:eastAsia="zh-CN"/>
        </w:rPr>
        <w:t>181</w:t>
      </w:r>
      <w:r>
        <w:rPr>
          <w:rFonts w:hint="eastAsia" w:eastAsia="仿宋_GB2312"/>
          <w:sz w:val="32"/>
          <w:szCs w:val="32"/>
          <w:lang w:eastAsia="zh-CN"/>
        </w:rPr>
        <w:t>万元</w:t>
      </w:r>
      <w:r>
        <w:rPr>
          <w:rFonts w:hint="eastAsia" w:eastAsia="仿宋_GB2312"/>
          <w:sz w:val="32"/>
          <w:szCs w:val="32"/>
          <w:lang w:val="en-US" w:eastAsia="zh-CN"/>
        </w:rPr>
        <w:t>（数据来源见表5）</w:t>
      </w:r>
      <w:r>
        <w:rPr>
          <w:rFonts w:hint="eastAsia" w:eastAsia="仿宋_GB2312"/>
          <w:sz w:val="32"/>
          <w:szCs w:val="32"/>
          <w:lang w:eastAsia="zh-CN"/>
        </w:rPr>
        <w:t>，是指为保障单位机构正常运转、完成日常工作任务而发生的各项支出，包括用于基本工资、津贴补贴等人员经费以及办公费、印刷费、水电费、差旅费等日常公用经费。</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（二）项目支出：2024年项目支出年初预算数为</w:t>
      </w:r>
      <w:r>
        <w:rPr>
          <w:rFonts w:hint="eastAsia" w:eastAsia="仿宋_GB2312"/>
          <w:sz w:val="32"/>
          <w:szCs w:val="32"/>
          <w:lang w:val="en-US" w:eastAsia="zh-CN"/>
        </w:rPr>
        <w:t>0</w:t>
      </w:r>
      <w:r>
        <w:rPr>
          <w:rFonts w:hint="eastAsia" w:eastAsia="仿宋_GB2312"/>
          <w:sz w:val="32"/>
          <w:szCs w:val="32"/>
          <w:lang w:eastAsia="zh-CN"/>
        </w:rPr>
        <w:t>万元</w:t>
      </w:r>
      <w:r>
        <w:rPr>
          <w:rFonts w:hint="eastAsia" w:eastAsia="仿宋_GB2312"/>
          <w:sz w:val="32"/>
          <w:szCs w:val="32"/>
          <w:lang w:val="en-US" w:eastAsia="zh-CN"/>
        </w:rPr>
        <w:t>（数据来源见表5）</w:t>
      </w:r>
      <w:r>
        <w:rPr>
          <w:rFonts w:hint="eastAsia" w:eastAsia="仿宋_GB2312"/>
          <w:sz w:val="32"/>
          <w:szCs w:val="32"/>
          <w:lang w:eastAsia="zh-CN"/>
        </w:rPr>
        <w:t>，本单位无项目支出。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keepNext w:val="0"/>
        <w:keepLines w:val="0"/>
        <w:pageBreakBefore w:val="0"/>
        <w:widowControl/>
        <w:kinsoku/>
        <w:wordWrap/>
        <w:overflowPunct/>
        <w:topLinePunct w:val="0"/>
        <w:bidi w:val="0"/>
        <w:adjustRightInd/>
        <w:snapToGrid/>
        <w:spacing w:line="600" w:lineRule="exact"/>
        <w:ind w:firstLine="480" w:firstLineChars="200"/>
        <w:textAlignment w:val="auto"/>
        <w:rPr>
          <w:rFonts w:hint="eastAsia" w:eastAsia="仿宋_GB2312"/>
          <w:sz w:val="32"/>
          <w:szCs w:val="32"/>
          <w:lang w:eastAsia="zh-CN"/>
        </w:rPr>
      </w:pPr>
      <w:r>
        <w:rPr>
          <w:rFonts w:ascii="微软雅黑" w:hAnsi="微软雅黑" w:eastAsia="微软雅黑" w:cs="微软雅黑"/>
          <w:i w:val="0"/>
          <w:iCs w:val="0"/>
          <w:caps w:val="0"/>
          <w:color w:val="333333"/>
          <w:spacing w:val="0"/>
          <w:sz w:val="24"/>
          <w:szCs w:val="24"/>
          <w:shd w:val="clear" w:fill="FFFFFF"/>
        </w:rPr>
        <w:t>　</w:t>
      </w:r>
      <w:r>
        <w:rPr>
          <w:rFonts w:hint="eastAsia" w:eastAsia="仿宋_GB2312"/>
          <w:sz w:val="32"/>
          <w:szCs w:val="32"/>
          <w:lang w:eastAsia="zh-CN"/>
        </w:rPr>
        <w:t>2024年政府性基金预算拨款支出预算0万元。（ 2024年度本单位无政府性基金安排的支出，所以公开的附件16-18（政府性基金预算）为空）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、其他重要事项的情况说明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bookmarkStart w:id="0" w:name="_GoBack"/>
      <w:r>
        <w:rPr>
          <w:rFonts w:hint="eastAsia" w:eastAsia="仿宋_GB2312"/>
          <w:sz w:val="32"/>
          <w:szCs w:val="32"/>
          <w:lang w:eastAsia="zh-CN"/>
        </w:rPr>
        <w:t>（一）机关运行经费本单位2024年机关运行经费当年一般公共预算拨款</w:t>
      </w:r>
      <w:r>
        <w:rPr>
          <w:rFonts w:hint="eastAsia" w:eastAsia="仿宋_GB2312"/>
          <w:sz w:val="32"/>
          <w:szCs w:val="32"/>
          <w:lang w:val="en-US" w:eastAsia="zh-CN"/>
        </w:rPr>
        <w:t>19.68</w:t>
      </w:r>
      <w:r>
        <w:rPr>
          <w:rFonts w:hint="eastAsia" w:eastAsia="仿宋_GB2312"/>
          <w:sz w:val="32"/>
          <w:szCs w:val="32"/>
          <w:lang w:eastAsia="zh-CN"/>
        </w:rPr>
        <w:t>万元（数据来源见表14），其中公用经费</w:t>
      </w:r>
      <w:r>
        <w:rPr>
          <w:rFonts w:hint="eastAsia" w:eastAsia="仿宋_GB2312"/>
          <w:sz w:val="32"/>
          <w:szCs w:val="32"/>
          <w:lang w:val="en-US" w:eastAsia="zh-CN"/>
        </w:rPr>
        <w:t>19.68</w:t>
      </w:r>
      <w:r>
        <w:rPr>
          <w:rFonts w:hint="eastAsia" w:eastAsia="仿宋_GB2312"/>
          <w:sz w:val="32"/>
          <w:szCs w:val="32"/>
          <w:lang w:eastAsia="zh-CN"/>
        </w:rPr>
        <w:t>万元包含工作人员公务交通补贴</w:t>
      </w:r>
      <w:r>
        <w:rPr>
          <w:rFonts w:hint="eastAsia" w:eastAsia="仿宋_GB2312"/>
          <w:sz w:val="32"/>
          <w:szCs w:val="32"/>
          <w:lang w:val="en-US" w:eastAsia="zh-CN"/>
        </w:rPr>
        <w:t>10.5</w:t>
      </w:r>
      <w:r>
        <w:rPr>
          <w:rFonts w:hint="eastAsia" w:eastAsia="仿宋_GB2312"/>
          <w:sz w:val="32"/>
          <w:szCs w:val="32"/>
          <w:lang w:eastAsia="zh-CN"/>
        </w:rPr>
        <w:t xml:space="preserve">万元和机关运行经费 </w:t>
      </w:r>
      <w:r>
        <w:rPr>
          <w:rFonts w:hint="eastAsia" w:eastAsia="仿宋_GB2312"/>
          <w:sz w:val="32"/>
          <w:szCs w:val="32"/>
          <w:lang w:val="en-US" w:eastAsia="zh-CN"/>
        </w:rPr>
        <w:t>9.18</w:t>
      </w:r>
      <w:r>
        <w:rPr>
          <w:rFonts w:hint="eastAsia" w:eastAsia="仿宋_GB2312"/>
          <w:sz w:val="32"/>
          <w:szCs w:val="32"/>
          <w:lang w:eastAsia="zh-CN"/>
        </w:rPr>
        <w:t>万元），比上年减少</w:t>
      </w:r>
      <w:r>
        <w:rPr>
          <w:rFonts w:hint="eastAsia" w:eastAsia="仿宋_GB2312"/>
          <w:sz w:val="32"/>
          <w:szCs w:val="32"/>
          <w:lang w:val="en-US" w:eastAsia="zh-CN"/>
        </w:rPr>
        <w:t>3.36</w:t>
      </w:r>
      <w:r>
        <w:rPr>
          <w:rFonts w:hint="eastAsia" w:eastAsia="仿宋_GB2312"/>
          <w:sz w:val="32"/>
          <w:szCs w:val="32"/>
          <w:lang w:eastAsia="zh-CN"/>
        </w:rPr>
        <w:t>万元，减少</w:t>
      </w:r>
      <w:r>
        <w:rPr>
          <w:rFonts w:hint="eastAsia" w:eastAsia="仿宋_GB2312"/>
          <w:sz w:val="32"/>
          <w:szCs w:val="32"/>
          <w:lang w:val="en-US" w:eastAsia="zh-CN"/>
        </w:rPr>
        <w:t>14.58</w:t>
      </w:r>
      <w:r>
        <w:rPr>
          <w:rFonts w:hint="eastAsia" w:eastAsia="仿宋_GB2312"/>
          <w:sz w:val="32"/>
          <w:szCs w:val="32"/>
          <w:lang w:eastAsia="zh-CN"/>
        </w:rPr>
        <w:t>%。主要原因是部分人员留局机关调动费用减少。</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（二）“三公”经费预算　本单位2024年“三公”经费预算数</w:t>
      </w:r>
      <w:r>
        <w:rPr>
          <w:rFonts w:hint="eastAsia" w:eastAsia="仿宋_GB2312"/>
          <w:sz w:val="32"/>
          <w:szCs w:val="32"/>
          <w:lang w:val="en-US" w:eastAsia="zh-CN"/>
        </w:rPr>
        <w:t>0</w:t>
      </w:r>
      <w:r>
        <w:rPr>
          <w:rFonts w:hint="eastAsia" w:eastAsia="仿宋_GB2312"/>
          <w:sz w:val="32"/>
          <w:szCs w:val="32"/>
          <w:lang w:eastAsia="zh-CN"/>
        </w:rPr>
        <w:t>万元，其中，公务接待费</w:t>
      </w:r>
      <w:r>
        <w:rPr>
          <w:rFonts w:hint="eastAsia" w:eastAsia="仿宋_GB2312"/>
          <w:sz w:val="32"/>
          <w:szCs w:val="32"/>
          <w:lang w:val="en-US" w:eastAsia="zh-CN"/>
        </w:rPr>
        <w:t>0</w:t>
      </w:r>
      <w:r>
        <w:rPr>
          <w:rFonts w:hint="eastAsia" w:eastAsia="仿宋_GB2312"/>
          <w:sz w:val="32"/>
          <w:szCs w:val="32"/>
          <w:lang w:eastAsia="zh-CN"/>
        </w:rPr>
        <w:t>万元，因公出国（境）费0万元，公务用车购置及运行费0万元，其中公务用车购置费0万元，公务用车运行费0万元。与上年持平比上一年增加</w:t>
      </w:r>
      <w:r>
        <w:rPr>
          <w:rFonts w:hint="eastAsia" w:eastAsia="仿宋_GB2312"/>
          <w:sz w:val="32"/>
          <w:szCs w:val="32"/>
          <w:lang w:val="en-US" w:eastAsia="zh-CN"/>
        </w:rPr>
        <w:t>0</w:t>
      </w:r>
      <w:r>
        <w:rPr>
          <w:rFonts w:hint="eastAsia" w:eastAsia="仿宋_GB2312"/>
          <w:sz w:val="32"/>
          <w:szCs w:val="32"/>
          <w:lang w:eastAsia="zh-CN"/>
        </w:rPr>
        <w:t>万元，增加</w:t>
      </w:r>
      <w:r>
        <w:rPr>
          <w:rFonts w:hint="eastAsia" w:eastAsia="仿宋_GB2312"/>
          <w:sz w:val="32"/>
          <w:szCs w:val="32"/>
          <w:lang w:val="en-US" w:eastAsia="zh-CN"/>
        </w:rPr>
        <w:t>0</w:t>
      </w:r>
      <w:r>
        <w:rPr>
          <w:rFonts w:hint="eastAsia" w:eastAsia="仿宋_GB2312"/>
          <w:sz w:val="32"/>
          <w:szCs w:val="32"/>
          <w:lang w:eastAsia="zh-CN"/>
        </w:rPr>
        <w:t>%，主要原因是本单位节约原则一般公务用餐在食堂招待。</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（三）一般性支出情况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本单位2024年会议费预算</w:t>
      </w:r>
      <w:r>
        <w:rPr>
          <w:rFonts w:hint="eastAsia" w:eastAsia="仿宋_GB2312"/>
          <w:sz w:val="32"/>
          <w:szCs w:val="32"/>
          <w:lang w:val="en-US" w:eastAsia="zh-CN"/>
        </w:rPr>
        <w:t>0</w:t>
      </w:r>
      <w:r>
        <w:rPr>
          <w:rFonts w:hint="eastAsia" w:eastAsia="仿宋_GB2312"/>
          <w:sz w:val="32"/>
          <w:szCs w:val="32"/>
          <w:lang w:eastAsia="zh-CN"/>
        </w:rPr>
        <w:t>万元</w:t>
      </w:r>
      <w:r>
        <w:rPr>
          <w:rFonts w:hint="eastAsia" w:eastAsia="仿宋_GB2312"/>
          <w:sz w:val="32"/>
          <w:szCs w:val="32"/>
          <w:lang w:val="en-US" w:eastAsia="zh-CN"/>
        </w:rPr>
        <w:t>（数据来源见表14会议费+培训费）</w:t>
      </w:r>
      <w:r>
        <w:rPr>
          <w:rFonts w:hint="eastAsia" w:eastAsia="仿宋_GB2312"/>
          <w:sz w:val="32"/>
          <w:szCs w:val="32"/>
          <w:lang w:eastAsia="zh-CN"/>
        </w:rPr>
        <w:t>，拟召开</w:t>
      </w:r>
      <w:r>
        <w:rPr>
          <w:rFonts w:hint="eastAsia" w:eastAsia="仿宋_GB2312"/>
          <w:sz w:val="32"/>
          <w:szCs w:val="32"/>
          <w:lang w:val="en-US" w:eastAsia="zh-CN"/>
        </w:rPr>
        <w:t>0</w:t>
      </w:r>
      <w:r>
        <w:rPr>
          <w:rFonts w:hint="eastAsia" w:eastAsia="仿宋_GB2312"/>
          <w:sz w:val="32"/>
          <w:szCs w:val="32"/>
          <w:lang w:eastAsia="zh-CN"/>
        </w:rPr>
        <w:t>次会议，人数</w:t>
      </w:r>
      <w:r>
        <w:rPr>
          <w:rFonts w:hint="eastAsia" w:eastAsia="仿宋_GB2312"/>
          <w:sz w:val="32"/>
          <w:szCs w:val="32"/>
          <w:lang w:val="en-US" w:eastAsia="zh-CN"/>
        </w:rPr>
        <w:t>0</w:t>
      </w:r>
      <w:r>
        <w:rPr>
          <w:rFonts w:hint="eastAsia" w:eastAsia="仿宋_GB2312"/>
          <w:sz w:val="32"/>
          <w:szCs w:val="32"/>
          <w:lang w:eastAsia="zh-CN"/>
        </w:rPr>
        <w:t>人；培训费预算</w:t>
      </w:r>
      <w:r>
        <w:rPr>
          <w:rFonts w:hint="eastAsia" w:eastAsia="仿宋_GB2312"/>
          <w:sz w:val="32"/>
          <w:szCs w:val="32"/>
          <w:lang w:val="en-US" w:eastAsia="zh-CN"/>
        </w:rPr>
        <w:t>0</w:t>
      </w:r>
      <w:r>
        <w:rPr>
          <w:rFonts w:hint="eastAsia" w:eastAsia="仿宋_GB2312"/>
          <w:sz w:val="32"/>
          <w:szCs w:val="32"/>
          <w:lang w:eastAsia="zh-CN"/>
        </w:rPr>
        <w:t>万元，拟开展</w:t>
      </w:r>
      <w:r>
        <w:rPr>
          <w:rFonts w:hint="eastAsia" w:eastAsia="仿宋_GB2312"/>
          <w:sz w:val="32"/>
          <w:szCs w:val="32"/>
          <w:lang w:val="en-US" w:eastAsia="zh-CN"/>
        </w:rPr>
        <w:t>0</w:t>
      </w:r>
      <w:r>
        <w:rPr>
          <w:rFonts w:hint="eastAsia" w:eastAsia="仿宋_GB2312"/>
          <w:sz w:val="32"/>
          <w:szCs w:val="32"/>
          <w:lang w:eastAsia="zh-CN"/>
        </w:rPr>
        <w:t>次培训，人数</w:t>
      </w:r>
      <w:r>
        <w:rPr>
          <w:rFonts w:hint="eastAsia" w:eastAsia="仿宋_GB2312"/>
          <w:sz w:val="32"/>
          <w:szCs w:val="32"/>
          <w:lang w:val="en-US" w:eastAsia="zh-CN"/>
        </w:rPr>
        <w:t>0</w:t>
      </w:r>
      <w:r>
        <w:rPr>
          <w:rFonts w:hint="eastAsia" w:eastAsia="仿宋_GB2312"/>
          <w:sz w:val="32"/>
          <w:szCs w:val="32"/>
          <w:lang w:eastAsia="zh-CN"/>
        </w:rPr>
        <w:t>人</w:t>
      </w:r>
      <w:r>
        <w:rPr>
          <w:rFonts w:hint="eastAsia" w:eastAsia="仿宋_GB2312"/>
          <w:sz w:val="32"/>
          <w:szCs w:val="32"/>
          <w:lang w:val="en-US" w:eastAsia="zh-CN"/>
        </w:rPr>
        <w:t>0</w:t>
      </w:r>
      <w:r>
        <w:rPr>
          <w:rFonts w:hint="eastAsia" w:eastAsia="仿宋_GB2312"/>
          <w:sz w:val="32"/>
          <w:szCs w:val="32"/>
          <w:lang w:eastAsia="zh-CN"/>
        </w:rPr>
        <w:t>；计划举办节庆、晚会、论坛、赛事活动</w:t>
      </w:r>
      <w:r>
        <w:rPr>
          <w:rFonts w:hint="eastAsia" w:eastAsia="仿宋_GB2312"/>
          <w:sz w:val="32"/>
          <w:szCs w:val="32"/>
          <w:lang w:val="en-US" w:eastAsia="zh-CN"/>
        </w:rPr>
        <w:t>0万元0。2024年度本单位</w:t>
      </w:r>
      <w:r>
        <w:rPr>
          <w:rFonts w:hint="eastAsia" w:eastAsia="仿宋_GB2312"/>
          <w:sz w:val="32"/>
          <w:szCs w:val="32"/>
          <w:lang w:eastAsia="zh-CN"/>
        </w:rPr>
        <w:t>未计划</w:t>
      </w:r>
      <w:r>
        <w:rPr>
          <w:rFonts w:hint="eastAsia" w:eastAsia="仿宋_GB2312"/>
          <w:sz w:val="32"/>
          <w:szCs w:val="32"/>
          <w:lang w:val="en-US" w:eastAsia="zh-CN"/>
        </w:rPr>
        <w:t>安排会议、培训，未计划</w:t>
      </w:r>
      <w:r>
        <w:rPr>
          <w:rFonts w:hint="eastAsia" w:eastAsia="仿宋_GB2312"/>
          <w:sz w:val="32"/>
          <w:szCs w:val="32"/>
          <w:lang w:eastAsia="zh-CN"/>
        </w:rPr>
        <w:t>举办节庆、晚会、论坛、赛事活动。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（四）政府采购情况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本单位2024年政府采购预算总额</w:t>
      </w:r>
      <w:r>
        <w:rPr>
          <w:rFonts w:hint="eastAsia" w:eastAsia="仿宋_GB2312"/>
          <w:sz w:val="32"/>
          <w:szCs w:val="32"/>
          <w:lang w:val="en-US" w:eastAsia="zh-CN"/>
        </w:rPr>
        <w:t>0</w:t>
      </w:r>
      <w:r>
        <w:rPr>
          <w:rFonts w:hint="eastAsia" w:eastAsia="仿宋_GB2312"/>
          <w:sz w:val="32"/>
          <w:szCs w:val="32"/>
          <w:lang w:eastAsia="zh-CN"/>
        </w:rPr>
        <w:t>万元，其中工程类</w:t>
      </w:r>
      <w:r>
        <w:rPr>
          <w:rFonts w:hint="eastAsia" w:eastAsia="仿宋_GB2312"/>
          <w:sz w:val="32"/>
          <w:szCs w:val="32"/>
          <w:lang w:val="en-US" w:eastAsia="zh-CN"/>
        </w:rPr>
        <w:t>0</w:t>
      </w:r>
      <w:r>
        <w:rPr>
          <w:rFonts w:hint="eastAsia" w:eastAsia="仿宋_GB2312"/>
          <w:sz w:val="32"/>
          <w:szCs w:val="32"/>
          <w:lang w:eastAsia="zh-CN"/>
        </w:rPr>
        <w:t>万元，货物类</w:t>
      </w:r>
      <w:r>
        <w:rPr>
          <w:rFonts w:hint="eastAsia" w:eastAsia="仿宋_GB2312"/>
          <w:sz w:val="32"/>
          <w:szCs w:val="32"/>
          <w:lang w:val="en-US" w:eastAsia="zh-CN"/>
        </w:rPr>
        <w:t>0</w:t>
      </w:r>
      <w:r>
        <w:rPr>
          <w:rFonts w:hint="eastAsia" w:eastAsia="仿宋_GB2312"/>
          <w:sz w:val="32"/>
          <w:szCs w:val="32"/>
          <w:lang w:eastAsia="zh-CN"/>
        </w:rPr>
        <w:t>万元，服务类</w:t>
      </w:r>
      <w:r>
        <w:rPr>
          <w:rFonts w:hint="eastAsia" w:eastAsia="仿宋_GB2312"/>
          <w:sz w:val="32"/>
          <w:szCs w:val="32"/>
          <w:lang w:val="en-US" w:eastAsia="zh-CN"/>
        </w:rPr>
        <w:t>0</w:t>
      </w:r>
      <w:r>
        <w:rPr>
          <w:rFonts w:hint="eastAsia" w:eastAsia="仿宋_GB2312"/>
          <w:sz w:val="32"/>
          <w:szCs w:val="32"/>
          <w:lang w:eastAsia="zh-CN"/>
        </w:rPr>
        <w:t>万元。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截至上一年12月底，本单位共有车辆</w:t>
      </w:r>
      <w:r>
        <w:rPr>
          <w:rFonts w:hint="eastAsia" w:eastAsia="仿宋_GB2312"/>
          <w:sz w:val="32"/>
          <w:szCs w:val="32"/>
          <w:lang w:val="en-US" w:eastAsia="zh-CN"/>
        </w:rPr>
        <w:t>0</w:t>
      </w:r>
      <w:r>
        <w:rPr>
          <w:rFonts w:hint="eastAsia" w:eastAsia="仿宋_GB2312"/>
          <w:sz w:val="32"/>
          <w:szCs w:val="32"/>
          <w:lang w:eastAsia="zh-CN"/>
        </w:rPr>
        <w:t>辆，其中领导干部用车</w:t>
      </w:r>
      <w:r>
        <w:rPr>
          <w:rFonts w:hint="eastAsia" w:eastAsia="仿宋_GB2312"/>
          <w:sz w:val="32"/>
          <w:szCs w:val="32"/>
          <w:lang w:val="en-US" w:eastAsia="zh-CN"/>
        </w:rPr>
        <w:t>0</w:t>
      </w:r>
      <w:r>
        <w:rPr>
          <w:rFonts w:hint="eastAsia" w:eastAsia="仿宋_GB2312"/>
          <w:sz w:val="32"/>
          <w:szCs w:val="32"/>
          <w:lang w:eastAsia="zh-CN"/>
        </w:rPr>
        <w:t>辆，一般公务用车</w:t>
      </w:r>
      <w:r>
        <w:rPr>
          <w:rFonts w:hint="eastAsia" w:eastAsia="仿宋_GB2312"/>
          <w:sz w:val="32"/>
          <w:szCs w:val="32"/>
          <w:lang w:val="en-US" w:eastAsia="zh-CN"/>
        </w:rPr>
        <w:t>0</w:t>
      </w:r>
      <w:r>
        <w:rPr>
          <w:rFonts w:hint="eastAsia" w:eastAsia="仿宋_GB2312"/>
          <w:sz w:val="32"/>
          <w:szCs w:val="32"/>
          <w:lang w:eastAsia="zh-CN"/>
        </w:rPr>
        <w:t>辆，其他用车</w:t>
      </w:r>
      <w:r>
        <w:rPr>
          <w:rFonts w:hint="eastAsia" w:eastAsia="仿宋_GB2312"/>
          <w:sz w:val="32"/>
          <w:szCs w:val="32"/>
          <w:lang w:val="en-US" w:eastAsia="zh-CN"/>
        </w:rPr>
        <w:t>4</w:t>
      </w:r>
      <w:r>
        <w:rPr>
          <w:rFonts w:hint="eastAsia" w:eastAsia="仿宋_GB2312"/>
          <w:sz w:val="32"/>
          <w:szCs w:val="32"/>
          <w:lang w:eastAsia="zh-CN"/>
        </w:rPr>
        <w:t>辆。单位价值50万元以上通用设备</w:t>
      </w:r>
      <w:r>
        <w:rPr>
          <w:rFonts w:hint="eastAsia" w:eastAsia="仿宋_GB2312"/>
          <w:sz w:val="32"/>
          <w:szCs w:val="32"/>
          <w:lang w:val="en-US" w:eastAsia="zh-CN"/>
        </w:rPr>
        <w:t>0</w:t>
      </w:r>
      <w:r>
        <w:rPr>
          <w:rFonts w:hint="eastAsia" w:eastAsia="仿宋_GB2312"/>
          <w:sz w:val="32"/>
          <w:szCs w:val="32"/>
          <w:lang w:eastAsia="zh-CN"/>
        </w:rPr>
        <w:t>台，单位价值100万元以上专用设备</w:t>
      </w:r>
      <w:r>
        <w:rPr>
          <w:rFonts w:hint="eastAsia" w:eastAsia="仿宋_GB2312"/>
          <w:sz w:val="32"/>
          <w:szCs w:val="32"/>
          <w:lang w:val="en-US" w:eastAsia="zh-CN"/>
        </w:rPr>
        <w:t>0</w:t>
      </w:r>
      <w:r>
        <w:rPr>
          <w:rFonts w:hint="eastAsia" w:eastAsia="仿宋_GB2312"/>
          <w:sz w:val="32"/>
          <w:szCs w:val="32"/>
          <w:lang w:eastAsia="zh-CN"/>
        </w:rPr>
        <w:t>台。</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2024年拟报废处置公务用车</w:t>
      </w:r>
      <w:r>
        <w:rPr>
          <w:rFonts w:hint="eastAsia" w:eastAsia="仿宋_GB2312"/>
          <w:sz w:val="32"/>
          <w:szCs w:val="32"/>
          <w:lang w:val="en-US" w:eastAsia="zh-CN"/>
        </w:rPr>
        <w:t>0辆，</w:t>
      </w:r>
      <w:r>
        <w:rPr>
          <w:rFonts w:hint="eastAsia" w:eastAsia="仿宋_GB2312"/>
          <w:sz w:val="32"/>
          <w:szCs w:val="32"/>
          <w:lang w:eastAsia="zh-CN"/>
        </w:rPr>
        <w:t>拟新增配置车辆</w:t>
      </w:r>
      <w:r>
        <w:rPr>
          <w:rFonts w:hint="eastAsia" w:eastAsia="仿宋_GB2312"/>
          <w:sz w:val="32"/>
          <w:szCs w:val="32"/>
          <w:lang w:val="en-US" w:eastAsia="zh-CN"/>
        </w:rPr>
        <w:t>0</w:t>
      </w:r>
      <w:r>
        <w:rPr>
          <w:rFonts w:hint="eastAsia" w:eastAsia="仿宋_GB2312"/>
          <w:sz w:val="32"/>
          <w:szCs w:val="32"/>
          <w:lang w:eastAsia="zh-CN"/>
        </w:rPr>
        <w:t>辆，其中领导干部用车</w:t>
      </w:r>
      <w:r>
        <w:rPr>
          <w:rFonts w:hint="eastAsia" w:eastAsia="仿宋_GB2312"/>
          <w:sz w:val="32"/>
          <w:szCs w:val="32"/>
          <w:lang w:val="en-US" w:eastAsia="zh-CN"/>
        </w:rPr>
        <w:t>0</w:t>
      </w:r>
      <w:r>
        <w:rPr>
          <w:rFonts w:hint="eastAsia" w:eastAsia="仿宋_GB2312"/>
          <w:sz w:val="32"/>
          <w:szCs w:val="32"/>
          <w:lang w:eastAsia="zh-CN"/>
        </w:rPr>
        <w:t>辆，一般公务用车</w:t>
      </w:r>
      <w:r>
        <w:rPr>
          <w:rFonts w:hint="eastAsia" w:eastAsia="仿宋_GB2312"/>
          <w:sz w:val="32"/>
          <w:szCs w:val="32"/>
          <w:lang w:val="en-US" w:eastAsia="zh-CN"/>
        </w:rPr>
        <w:t>0</w:t>
      </w:r>
      <w:r>
        <w:rPr>
          <w:rFonts w:hint="eastAsia" w:eastAsia="仿宋_GB2312"/>
          <w:sz w:val="32"/>
          <w:szCs w:val="32"/>
          <w:lang w:eastAsia="zh-CN"/>
        </w:rPr>
        <w:t>辆，其他用车</w:t>
      </w:r>
      <w:r>
        <w:rPr>
          <w:rFonts w:hint="eastAsia" w:eastAsia="仿宋_GB2312"/>
          <w:sz w:val="32"/>
          <w:szCs w:val="32"/>
          <w:lang w:val="en-US" w:eastAsia="zh-CN"/>
        </w:rPr>
        <w:t>0</w:t>
      </w:r>
      <w:r>
        <w:rPr>
          <w:rFonts w:hint="eastAsia" w:eastAsia="仿宋_GB2312"/>
          <w:sz w:val="32"/>
          <w:szCs w:val="32"/>
          <w:lang w:eastAsia="zh-CN"/>
        </w:rPr>
        <w:t>辆。</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2024年</w:t>
      </w:r>
      <w:r>
        <w:rPr>
          <w:rFonts w:hint="eastAsia" w:eastAsia="仿宋_GB2312"/>
          <w:sz w:val="32"/>
          <w:szCs w:val="32"/>
          <w:lang w:eastAsia="zh-CN"/>
        </w:rPr>
        <w:t>拟新增配备单位价值50万元以上通用设备</w:t>
      </w:r>
      <w:r>
        <w:rPr>
          <w:rFonts w:hint="eastAsia" w:eastAsia="仿宋_GB2312"/>
          <w:sz w:val="32"/>
          <w:szCs w:val="32"/>
          <w:lang w:val="en-US" w:eastAsia="zh-CN"/>
        </w:rPr>
        <w:t>0</w:t>
      </w:r>
      <w:r>
        <w:rPr>
          <w:rFonts w:hint="eastAsia" w:eastAsia="仿宋_GB2312"/>
          <w:sz w:val="32"/>
          <w:szCs w:val="32"/>
          <w:lang w:eastAsia="zh-CN"/>
        </w:rPr>
        <w:t>台，单位价值100万元以上专用设备</w:t>
      </w:r>
      <w:r>
        <w:rPr>
          <w:rFonts w:hint="eastAsia" w:eastAsia="仿宋_GB2312"/>
          <w:sz w:val="32"/>
          <w:szCs w:val="32"/>
          <w:lang w:val="en-US" w:eastAsia="zh-CN"/>
        </w:rPr>
        <w:t>0</w:t>
      </w:r>
      <w:r>
        <w:rPr>
          <w:rFonts w:hint="eastAsia" w:eastAsia="仿宋_GB2312"/>
          <w:sz w:val="32"/>
          <w:szCs w:val="32"/>
          <w:lang w:eastAsia="zh-CN"/>
        </w:rPr>
        <w:t>台。</w:t>
      </w:r>
      <w:r>
        <w:rPr>
          <w:rFonts w:hint="eastAsia" w:eastAsia="仿宋_GB2312"/>
          <w:sz w:val="32"/>
          <w:szCs w:val="32"/>
          <w:lang w:val="en-US" w:eastAsia="zh-CN"/>
        </w:rPr>
        <w:t>2024年度本单位未计划处置或新增车辆、设备等。</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（六）预算绩效</w:t>
      </w:r>
      <w:r>
        <w:rPr>
          <w:rFonts w:hint="eastAsia" w:eastAsia="仿宋_GB2312"/>
          <w:sz w:val="32"/>
          <w:szCs w:val="32"/>
          <w:lang w:val="en-US" w:eastAsia="zh-CN"/>
        </w:rPr>
        <w:t>目标</w:t>
      </w:r>
      <w:r>
        <w:rPr>
          <w:rFonts w:hint="eastAsia" w:eastAsia="仿宋_GB2312"/>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sz w:val="32"/>
          <w:szCs w:val="32"/>
          <w:lang w:eastAsia="zh-CN"/>
        </w:rPr>
        <w:t>本单位所有支出实行绩效目标管理。纳入2024年单位整体支出绩效目标的金额为</w:t>
      </w:r>
      <w:r>
        <w:rPr>
          <w:rFonts w:hint="eastAsia" w:eastAsia="仿宋_GB2312"/>
          <w:sz w:val="32"/>
          <w:szCs w:val="32"/>
          <w:lang w:val="en-US" w:eastAsia="zh-CN"/>
        </w:rPr>
        <w:t>181</w:t>
      </w:r>
      <w:r>
        <w:rPr>
          <w:rFonts w:hint="eastAsia" w:eastAsia="仿宋_GB2312"/>
          <w:sz w:val="32"/>
          <w:szCs w:val="32"/>
          <w:lang w:eastAsia="zh-CN"/>
        </w:rPr>
        <w:t>万元，其中，基本支出</w:t>
      </w:r>
      <w:r>
        <w:rPr>
          <w:rFonts w:hint="eastAsia" w:eastAsia="仿宋_GB2312"/>
          <w:sz w:val="32"/>
          <w:szCs w:val="32"/>
          <w:lang w:val="en-US" w:eastAsia="zh-CN"/>
        </w:rPr>
        <w:t>181</w:t>
      </w:r>
      <w:r>
        <w:rPr>
          <w:rFonts w:hint="eastAsia" w:eastAsia="仿宋_GB2312"/>
          <w:sz w:val="32"/>
          <w:szCs w:val="32"/>
          <w:lang w:eastAsia="zh-CN"/>
        </w:rPr>
        <w:t>万元，项目支出</w:t>
      </w:r>
      <w:r>
        <w:rPr>
          <w:rFonts w:hint="eastAsia" w:eastAsia="仿宋_GB2312"/>
          <w:sz w:val="32"/>
          <w:szCs w:val="32"/>
          <w:lang w:val="en-US" w:eastAsia="zh-CN"/>
        </w:rPr>
        <w:t>0</w:t>
      </w:r>
      <w:r>
        <w:rPr>
          <w:rFonts w:hint="eastAsia" w:eastAsia="仿宋_GB2312"/>
          <w:sz w:val="32"/>
          <w:szCs w:val="32"/>
          <w:lang w:eastAsia="zh-CN"/>
        </w:rPr>
        <w:t>万元，详见文尾附表中单位预算公开表格的</w:t>
      </w:r>
      <w:r>
        <w:rPr>
          <w:rFonts w:hint="eastAsia" w:eastAsia="仿宋_GB2312"/>
          <w:sz w:val="32"/>
          <w:szCs w:val="32"/>
          <w:lang w:val="en-US" w:eastAsia="zh-CN"/>
        </w:rPr>
        <w:t>表2</w:t>
      </w:r>
      <w:bookmarkEnd w:id="0"/>
      <w:r>
        <w:rPr>
          <w:rFonts w:hint="eastAsia" w:eastAsia="仿宋_GB2312" w:cs="仿宋_GB2312"/>
          <w:color w:val="auto"/>
          <w:kern w:val="0"/>
          <w:sz w:val="32"/>
          <w:szCs w:val="32"/>
          <w:lang w:val="en-US" w:eastAsia="zh-CN"/>
        </w:rPr>
        <w:t>2-23</w:t>
      </w:r>
      <w:r>
        <w:rPr>
          <w:rFonts w:hint="eastAsia" w:eastAsia="仿宋_GB2312" w:cs="仿宋_GB2312"/>
          <w:color w:val="auto"/>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kern w:val="0"/>
          <w:sz w:val="32"/>
          <w:szCs w:val="32"/>
        </w:rPr>
        <w:t>1、机关运行经费：是指各</w:t>
      </w:r>
      <w:r>
        <w:rPr>
          <w:rFonts w:hint="eastAsia" w:eastAsia="仿宋_GB2312"/>
          <w:kern w:val="0"/>
          <w:sz w:val="32"/>
          <w:szCs w:val="32"/>
          <w:lang w:eastAsia="zh-CN"/>
        </w:rPr>
        <w:t>单位</w:t>
      </w:r>
      <w:r>
        <w:rPr>
          <w:rFonts w:hint="eastAsia" w:eastAsia="仿宋_GB2312"/>
          <w:kern w:val="0"/>
          <w:sz w:val="32"/>
          <w:szCs w:val="32"/>
        </w:rPr>
        <w:t>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kern w:val="0"/>
          <w:sz w:val="32"/>
          <w:szCs w:val="32"/>
          <w:lang w:val="en-US" w:eastAsia="zh-CN"/>
        </w:rPr>
      </w:pPr>
      <w:r>
        <w:rPr>
          <w:rFonts w:hint="eastAsia" w:eastAsia="仿宋_GB2312"/>
          <w:kern w:val="0"/>
          <w:sz w:val="32"/>
          <w:szCs w:val="32"/>
        </w:rPr>
        <w:t>2、“三公”经费：纳入财政预算管理的“三公“经费，是指用一般公共预算拨款安排的公务接待费、公务用车购置及运行维护费和因公出国（境）费。其中，公务接待费反映</w:t>
      </w:r>
      <w:r>
        <w:rPr>
          <w:rFonts w:hint="eastAsia" w:eastAsia="仿宋_GB2312"/>
          <w:kern w:val="0"/>
          <w:sz w:val="32"/>
          <w:szCs w:val="32"/>
          <w:lang w:eastAsia="zh-CN"/>
        </w:rPr>
        <w:t>单位</w:t>
      </w:r>
      <w:r>
        <w:rPr>
          <w:rFonts w:hint="eastAsia" w:eastAsia="仿宋_GB2312"/>
          <w:kern w:val="0"/>
          <w:sz w:val="32"/>
          <w:szCs w:val="32"/>
        </w:rPr>
        <w:t>按规定开支的各类公务接待支出；公务用车购置及运行费反映</w:t>
      </w:r>
      <w:r>
        <w:rPr>
          <w:rFonts w:hint="eastAsia" w:eastAsia="仿宋_GB2312"/>
          <w:kern w:val="0"/>
          <w:sz w:val="32"/>
          <w:szCs w:val="32"/>
          <w:lang w:eastAsia="zh-CN"/>
        </w:rPr>
        <w:t>单位</w:t>
      </w:r>
      <w:r>
        <w:rPr>
          <w:rFonts w:hint="eastAsia" w:eastAsia="仿宋_GB2312"/>
          <w:kern w:val="0"/>
          <w:sz w:val="32"/>
          <w:szCs w:val="32"/>
        </w:rPr>
        <w:t>公务用车车辆购置支出（含车辆购置税），以及燃料费、维修费、保险费等支出；因公出国（境）费反映</w:t>
      </w:r>
      <w:r>
        <w:rPr>
          <w:rFonts w:hint="eastAsia" w:eastAsia="仿宋_GB2312"/>
          <w:kern w:val="0"/>
          <w:sz w:val="32"/>
          <w:szCs w:val="32"/>
          <w:lang w:eastAsia="zh-CN"/>
        </w:rPr>
        <w:t>单位</w:t>
      </w:r>
      <w:r>
        <w:rPr>
          <w:rFonts w:hint="eastAsia" w:eastAsia="仿宋_GB2312"/>
          <w:kern w:val="0"/>
          <w:sz w:val="32"/>
          <w:szCs w:val="32"/>
        </w:rPr>
        <w:t>公务出国（境）的国际旅费、国外城市间交通费、食宿费等支出。</w:t>
      </w:r>
      <w:r>
        <w:rPr>
          <w:rFonts w:hint="eastAsia" w:eastAsia="仿宋_GB2312"/>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lang w:val="en-US" w:eastAsia="zh-CN"/>
        </w:rPr>
      </w:pPr>
      <w:r>
        <w:rPr>
          <w:rFonts w:hint="eastAsia" w:eastAsia="黑体" w:cs="黑体"/>
          <w:kern w:val="0"/>
          <w:sz w:val="32"/>
          <w:szCs w:val="32"/>
        </w:rPr>
        <w:br w:type="page"/>
      </w:r>
      <w:r>
        <w:rPr>
          <w:rFonts w:hint="eastAsia" w:eastAsia="黑体" w:cs="黑体"/>
          <w:kern w:val="0"/>
          <w:sz w:val="32"/>
          <w:szCs w:val="32"/>
        </w:rPr>
        <w:t>第二部分</w:t>
      </w: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keepNext w:val="0"/>
        <w:keepLines w:val="0"/>
        <w:pageBreakBefore w:val="0"/>
        <w:widowControl/>
        <w:kinsoku/>
        <w:wordWrap/>
        <w:overflowPunct/>
        <w:topLinePunct w:val="0"/>
        <w:bidi w:val="0"/>
        <w:adjustRightInd/>
        <w:snapToGrid/>
        <w:spacing w:line="600" w:lineRule="exact"/>
        <w:ind w:firstLine="11520" w:firstLineChars="3600"/>
        <w:textAlignment w:val="auto"/>
        <w:rPr>
          <w:rFonts w:hint="default" w:eastAsia="黑体" w:cs="黑体"/>
          <w:kern w:val="0"/>
          <w:sz w:val="32"/>
          <w:szCs w:val="32"/>
          <w:lang w:val="en-US" w:eastAsia="zh-CN"/>
        </w:rPr>
      </w:pPr>
      <w:r>
        <w:rPr>
          <w:rFonts w:hint="eastAsia" w:eastAsia="黑体" w:cs="黑体"/>
          <w:kern w:val="0"/>
          <w:sz w:val="32"/>
          <w:szCs w:val="32"/>
          <w:lang w:eastAsia="zh-CN"/>
        </w:rPr>
        <w:t>附件：</w:t>
      </w:r>
      <w:r>
        <w:rPr>
          <w:rFonts w:hint="eastAsia" w:eastAsia="黑体" w:cs="黑体"/>
          <w:kern w:val="0"/>
          <w:sz w:val="32"/>
          <w:szCs w:val="32"/>
          <w:lang w:val="en-US" w:eastAsia="zh-CN"/>
        </w:rPr>
        <w:t>XX单位预算公开表格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34D6C1-5FA8-4E3B-9102-0F46B1FEEA3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1D821BBF-EBD8-451A-B8C0-42DDF071278C}"/>
  </w:font>
  <w:font w:name="微软雅黑">
    <w:panose1 w:val="020B0503020204020204"/>
    <w:charset w:val="86"/>
    <w:family w:val="auto"/>
    <w:pitch w:val="default"/>
    <w:sig w:usb0="80000287" w:usb1="280F3C52" w:usb2="00000016" w:usb3="00000000" w:csb0="0004001F" w:csb1="00000000"/>
    <w:embedRegular r:id="rId3" w:fontKey="{340813C1-F29E-486D-A775-5E75AB9178AE}"/>
  </w:font>
  <w:font w:name="仿宋_GB2312">
    <w:panose1 w:val="02010609030101010101"/>
    <w:charset w:val="86"/>
    <w:family w:val="auto"/>
    <w:pitch w:val="default"/>
    <w:sig w:usb0="00000001" w:usb1="080E0000" w:usb2="00000000" w:usb3="00000000" w:csb0="00040000" w:csb1="00000000"/>
    <w:embedRegular r:id="rId4" w:fontKey="{4A22435B-E238-4111-BB99-B6181BF30D09}"/>
  </w:font>
  <w:font w:name="楷体_GB2312">
    <w:panose1 w:val="02010609030101010101"/>
    <w:charset w:val="86"/>
    <w:family w:val="auto"/>
    <w:pitch w:val="default"/>
    <w:sig w:usb0="00000001" w:usb1="080E0000" w:usb2="00000000" w:usb3="00000000" w:csb0="00040000" w:csb1="00000000"/>
    <w:embedRegular r:id="rId5" w:fontKey="{29112D13-454E-4200-AEB6-3215CA9E13A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VlYzAxZDk4NGZlM2E2NWNmZWNmYjNkOTg1NjUifQ=="/>
  </w:docVars>
  <w:rsids>
    <w:rsidRoot w:val="00CA5057"/>
    <w:rsid w:val="00001697"/>
    <w:rsid w:val="000034D6"/>
    <w:rsid w:val="0006270B"/>
    <w:rsid w:val="00065DA2"/>
    <w:rsid w:val="00117900"/>
    <w:rsid w:val="001336FC"/>
    <w:rsid w:val="00193395"/>
    <w:rsid w:val="001A0136"/>
    <w:rsid w:val="001A3382"/>
    <w:rsid w:val="001A3861"/>
    <w:rsid w:val="001A6377"/>
    <w:rsid w:val="001C6E63"/>
    <w:rsid w:val="001D154A"/>
    <w:rsid w:val="001F365A"/>
    <w:rsid w:val="00203B0A"/>
    <w:rsid w:val="0025517E"/>
    <w:rsid w:val="00270E85"/>
    <w:rsid w:val="002B0968"/>
    <w:rsid w:val="002C117B"/>
    <w:rsid w:val="002F5747"/>
    <w:rsid w:val="002F57F8"/>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E6320"/>
    <w:rsid w:val="006137D9"/>
    <w:rsid w:val="00617392"/>
    <w:rsid w:val="00637664"/>
    <w:rsid w:val="00687143"/>
    <w:rsid w:val="00695750"/>
    <w:rsid w:val="006C1259"/>
    <w:rsid w:val="006E013D"/>
    <w:rsid w:val="006E335E"/>
    <w:rsid w:val="006F2FD2"/>
    <w:rsid w:val="00714685"/>
    <w:rsid w:val="00754296"/>
    <w:rsid w:val="00755471"/>
    <w:rsid w:val="007B0161"/>
    <w:rsid w:val="007C48A3"/>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867C6"/>
    <w:rsid w:val="00AA481C"/>
    <w:rsid w:val="00AB576D"/>
    <w:rsid w:val="00AB6861"/>
    <w:rsid w:val="00AC160E"/>
    <w:rsid w:val="00B0403C"/>
    <w:rsid w:val="00B21CBD"/>
    <w:rsid w:val="00B366B4"/>
    <w:rsid w:val="00B82665"/>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B63BF"/>
    <w:rsid w:val="00DD2BA7"/>
    <w:rsid w:val="00DD573A"/>
    <w:rsid w:val="00E01BD5"/>
    <w:rsid w:val="00E179D0"/>
    <w:rsid w:val="00E24DC7"/>
    <w:rsid w:val="00E419D9"/>
    <w:rsid w:val="00E5547E"/>
    <w:rsid w:val="00E75085"/>
    <w:rsid w:val="00EA5C43"/>
    <w:rsid w:val="00EC052E"/>
    <w:rsid w:val="00F05F5B"/>
    <w:rsid w:val="00F06D7F"/>
    <w:rsid w:val="00F078E9"/>
    <w:rsid w:val="00F24836"/>
    <w:rsid w:val="00F36C19"/>
    <w:rsid w:val="00F74B02"/>
    <w:rsid w:val="00FB0434"/>
    <w:rsid w:val="00FB1B41"/>
    <w:rsid w:val="00FB3CC9"/>
    <w:rsid w:val="00FE2E8C"/>
    <w:rsid w:val="01333AE7"/>
    <w:rsid w:val="02DF562C"/>
    <w:rsid w:val="032D48E5"/>
    <w:rsid w:val="039837D0"/>
    <w:rsid w:val="03DE3BCE"/>
    <w:rsid w:val="04497920"/>
    <w:rsid w:val="069419C6"/>
    <w:rsid w:val="08281851"/>
    <w:rsid w:val="08A92604"/>
    <w:rsid w:val="0AF15A72"/>
    <w:rsid w:val="0C0C6008"/>
    <w:rsid w:val="0C4F7AFC"/>
    <w:rsid w:val="0D5B6622"/>
    <w:rsid w:val="0E064421"/>
    <w:rsid w:val="0ED234CD"/>
    <w:rsid w:val="0F654CC7"/>
    <w:rsid w:val="0F9E0A26"/>
    <w:rsid w:val="14903A2F"/>
    <w:rsid w:val="15D9563A"/>
    <w:rsid w:val="19420C90"/>
    <w:rsid w:val="19D5374E"/>
    <w:rsid w:val="1AC31CB7"/>
    <w:rsid w:val="1BEF6124"/>
    <w:rsid w:val="1EAD2225"/>
    <w:rsid w:val="1F1F1226"/>
    <w:rsid w:val="1F7C542B"/>
    <w:rsid w:val="26570D53"/>
    <w:rsid w:val="27D848B8"/>
    <w:rsid w:val="2CDB483B"/>
    <w:rsid w:val="2FC40521"/>
    <w:rsid w:val="3405688C"/>
    <w:rsid w:val="34E11E02"/>
    <w:rsid w:val="37A07F50"/>
    <w:rsid w:val="388764A3"/>
    <w:rsid w:val="3BC82B6A"/>
    <w:rsid w:val="3E4D3BDD"/>
    <w:rsid w:val="41DA7DB9"/>
    <w:rsid w:val="43815A8B"/>
    <w:rsid w:val="447637E8"/>
    <w:rsid w:val="49EF4858"/>
    <w:rsid w:val="4AE9742D"/>
    <w:rsid w:val="4BA67C06"/>
    <w:rsid w:val="4CA46ED7"/>
    <w:rsid w:val="4D013E21"/>
    <w:rsid w:val="4D8D7228"/>
    <w:rsid w:val="4DDD2C7F"/>
    <w:rsid w:val="4F1826FF"/>
    <w:rsid w:val="506C2AB0"/>
    <w:rsid w:val="53344C63"/>
    <w:rsid w:val="55295806"/>
    <w:rsid w:val="55D3446A"/>
    <w:rsid w:val="593F63D3"/>
    <w:rsid w:val="5B423ECD"/>
    <w:rsid w:val="5CDA4DA9"/>
    <w:rsid w:val="61D5762C"/>
    <w:rsid w:val="62820F98"/>
    <w:rsid w:val="62873CEC"/>
    <w:rsid w:val="64035B71"/>
    <w:rsid w:val="64DB31B9"/>
    <w:rsid w:val="681842B0"/>
    <w:rsid w:val="69AC38A2"/>
    <w:rsid w:val="6AE87D9C"/>
    <w:rsid w:val="6F8561D3"/>
    <w:rsid w:val="70271B5B"/>
    <w:rsid w:val="71AC0C24"/>
    <w:rsid w:val="773C67F0"/>
    <w:rsid w:val="7A34668D"/>
    <w:rsid w:val="7DFA5EB0"/>
    <w:rsid w:val="7E3E7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99"/>
    <w:pPr>
      <w:spacing w:before="120" w:after="200" w:line="276" w:lineRule="auto"/>
    </w:pPr>
    <w:rPr>
      <w:rFonts w:ascii="Arial" w:hAnsi="Arial"/>
      <w:sz w:val="24"/>
    </w:rPr>
  </w:style>
  <w:style w:type="paragraph" w:styleId="3">
    <w:name w:val="Body Text"/>
    <w:basedOn w:val="1"/>
    <w:link w:val="11"/>
    <w:autoRedefine/>
    <w:qFormat/>
    <w:uiPriority w:val="0"/>
    <w:pPr>
      <w:spacing w:after="120"/>
    </w:pPr>
  </w:style>
  <w:style w:type="paragraph" w:styleId="4">
    <w:name w:val="Date"/>
    <w:basedOn w:val="1"/>
    <w:next w:val="1"/>
    <w:link w:val="12"/>
    <w:autoRedefine/>
    <w:qFormat/>
    <w:uiPriority w:val="0"/>
    <w:pPr>
      <w:ind w:left="100" w:leftChars="2500"/>
    </w:pPr>
  </w:style>
  <w:style w:type="paragraph" w:styleId="5">
    <w:name w:val="Balloon Text"/>
    <w:basedOn w:val="1"/>
    <w:link w:val="13"/>
    <w:autoRedefine/>
    <w:semiHidden/>
    <w:qFormat/>
    <w:uiPriority w:val="0"/>
    <w:rPr>
      <w:sz w:val="18"/>
      <w:szCs w:val="18"/>
    </w:rPr>
  </w:style>
  <w:style w:type="paragraph" w:styleId="6">
    <w:name w:val="footer"/>
    <w:basedOn w:val="1"/>
    <w:link w:val="14"/>
    <w:autoRedefine/>
    <w:qFormat/>
    <w:uiPriority w:val="0"/>
    <w:pPr>
      <w:tabs>
        <w:tab w:val="center" w:pos="4153"/>
        <w:tab w:val="right" w:pos="8306"/>
      </w:tabs>
      <w:snapToGrid w:val="0"/>
      <w:jc w:val="left"/>
    </w:pPr>
    <w:rPr>
      <w:sz w:val="18"/>
      <w:szCs w:val="18"/>
    </w:rPr>
  </w:style>
  <w:style w:type="paragraph" w:styleId="7">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customStyle="1" w:styleId="11">
    <w:name w:val="Body Text Char"/>
    <w:basedOn w:val="10"/>
    <w:link w:val="3"/>
    <w:autoRedefine/>
    <w:qFormat/>
    <w:locked/>
    <w:uiPriority w:val="0"/>
    <w:rPr>
      <w:rFonts w:eastAsia="宋体"/>
      <w:kern w:val="2"/>
      <w:sz w:val="21"/>
      <w:szCs w:val="21"/>
      <w:lang w:val="en-US" w:eastAsia="zh-CN" w:bidi="ar-SA"/>
    </w:rPr>
  </w:style>
  <w:style w:type="character" w:customStyle="1" w:styleId="12">
    <w:name w:val="Date Char"/>
    <w:basedOn w:val="10"/>
    <w:link w:val="4"/>
    <w:autoRedefine/>
    <w:qFormat/>
    <w:locked/>
    <w:uiPriority w:val="0"/>
    <w:rPr>
      <w:rFonts w:eastAsia="宋体"/>
      <w:kern w:val="2"/>
      <w:sz w:val="21"/>
      <w:szCs w:val="21"/>
      <w:lang w:val="en-US" w:eastAsia="zh-CN" w:bidi="ar-SA"/>
    </w:rPr>
  </w:style>
  <w:style w:type="character" w:customStyle="1" w:styleId="13">
    <w:name w:val="Balloon Text Char"/>
    <w:basedOn w:val="10"/>
    <w:link w:val="5"/>
    <w:autoRedefine/>
    <w:qFormat/>
    <w:locked/>
    <w:uiPriority w:val="0"/>
    <w:rPr>
      <w:rFonts w:eastAsia="宋体"/>
      <w:kern w:val="2"/>
      <w:sz w:val="18"/>
      <w:szCs w:val="18"/>
      <w:lang w:val="en-US" w:eastAsia="zh-CN" w:bidi="ar-SA"/>
    </w:rPr>
  </w:style>
  <w:style w:type="character" w:customStyle="1" w:styleId="14">
    <w:name w:val="Footer Char"/>
    <w:basedOn w:val="10"/>
    <w:link w:val="6"/>
    <w:autoRedefine/>
    <w:qFormat/>
    <w:locked/>
    <w:uiPriority w:val="0"/>
    <w:rPr>
      <w:rFonts w:eastAsia="宋体"/>
      <w:kern w:val="2"/>
      <w:sz w:val="18"/>
      <w:szCs w:val="18"/>
      <w:lang w:val="en-US" w:eastAsia="zh-CN" w:bidi="ar-SA"/>
    </w:rPr>
  </w:style>
  <w:style w:type="character" w:customStyle="1" w:styleId="15">
    <w:name w:val="Header Char"/>
    <w:basedOn w:val="10"/>
    <w:link w:val="7"/>
    <w:autoRedefine/>
    <w:qFormat/>
    <w:locked/>
    <w:uiPriority w:val="0"/>
    <w:rPr>
      <w:rFonts w:eastAsia="宋体"/>
      <w:kern w:val="2"/>
      <w:sz w:val="18"/>
      <w:szCs w:val="18"/>
      <w:lang w:val="en-US" w:eastAsia="zh-CN" w:bidi="ar-SA"/>
    </w:rPr>
  </w:style>
  <w:style w:type="paragraph" w:customStyle="1" w:styleId="16">
    <w:name w:val="表格内容"/>
    <w:basedOn w:val="3"/>
    <w:autoRedefine/>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9</Pages>
  <Words>2687</Words>
  <Characters>2902</Characters>
  <Lines>38</Lines>
  <Paragraphs>10</Paragraphs>
  <TotalTime>15</TotalTime>
  <ScaleCrop>false</ScaleCrop>
  <LinksUpToDate>false</LinksUpToDate>
  <CharactersWithSpaces>2925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Administrator</cp:lastModifiedBy>
  <cp:lastPrinted>2019-05-05T07:55:00Z</cp:lastPrinted>
  <dcterms:modified xsi:type="dcterms:W3CDTF">2024-03-21T08:15:27Z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5A113E4B7E4340C9AFACC670CEBA5C0F_13</vt:lpwstr>
  </property>
</Properties>
</file>