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07D" w:rsidRDefault="0020107D">
      <w:pPr>
        <w:rPr>
          <w:b/>
          <w:kern w:val="15"/>
          <w:sz w:val="72"/>
          <w:szCs w:val="72"/>
        </w:rPr>
      </w:pPr>
    </w:p>
    <w:p w:rsidR="00135D87" w:rsidRDefault="00135D87" w:rsidP="00135D87">
      <w:pPr>
        <w:jc w:val="center"/>
        <w:rPr>
          <w:b/>
          <w:kern w:val="15"/>
          <w:sz w:val="72"/>
          <w:szCs w:val="72"/>
        </w:rPr>
      </w:pPr>
      <w:r>
        <w:rPr>
          <w:rFonts w:hint="eastAsia"/>
          <w:b/>
          <w:kern w:val="15"/>
          <w:sz w:val="72"/>
          <w:szCs w:val="72"/>
        </w:rPr>
        <w:t>建设项目竣工</w:t>
      </w:r>
      <w:r w:rsidRPr="002D44DE">
        <w:rPr>
          <w:rFonts w:hint="eastAsia"/>
          <w:b/>
          <w:kern w:val="15"/>
          <w:sz w:val="72"/>
          <w:szCs w:val="72"/>
        </w:rPr>
        <w:t>环境保护</w:t>
      </w:r>
    </w:p>
    <w:p w:rsidR="00135D87" w:rsidRDefault="00135D87" w:rsidP="00135D87">
      <w:pPr>
        <w:jc w:val="center"/>
        <w:rPr>
          <w:b/>
          <w:kern w:val="15"/>
          <w:sz w:val="72"/>
          <w:szCs w:val="72"/>
        </w:rPr>
      </w:pPr>
      <w:r w:rsidRPr="002D44DE">
        <w:rPr>
          <w:rFonts w:hint="eastAsia"/>
          <w:b/>
          <w:kern w:val="15"/>
          <w:sz w:val="72"/>
          <w:szCs w:val="72"/>
        </w:rPr>
        <w:t>验收监测</w:t>
      </w:r>
      <w:r w:rsidR="00F63EA8">
        <w:rPr>
          <w:rFonts w:hint="eastAsia"/>
          <w:b/>
          <w:kern w:val="15"/>
          <w:sz w:val="72"/>
          <w:szCs w:val="72"/>
        </w:rPr>
        <w:t>报告</w:t>
      </w:r>
    </w:p>
    <w:p w:rsidR="00575FB9" w:rsidRPr="00575FB9" w:rsidRDefault="00575FB9" w:rsidP="00575FB9"/>
    <w:p w:rsidR="00135D87" w:rsidRDefault="00136FC9" w:rsidP="00A32BD8">
      <w:pPr>
        <w:adjustRightInd w:val="0"/>
        <w:snapToGrid w:val="0"/>
        <w:spacing w:line="360" w:lineRule="auto"/>
        <w:jc w:val="center"/>
        <w:rPr>
          <w:sz w:val="30"/>
          <w:szCs w:val="30"/>
        </w:rPr>
      </w:pPr>
      <w:r>
        <w:rPr>
          <w:noProof/>
          <w:sz w:val="30"/>
          <w:szCs w:val="30"/>
        </w:rPr>
        <w:drawing>
          <wp:inline distT="0" distB="0" distL="0" distR="0">
            <wp:extent cx="5278120" cy="3958590"/>
            <wp:effectExtent l="19050" t="0" r="0" b="0"/>
            <wp:docPr id="22" name="图片 1" descr="C:\Users\ADMINI~1\AppData\Local\Temp\WeChat Files\6310614206475573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WeChat Files\631061420647557362.jpg"/>
                    <pic:cNvPicPr>
                      <a:picLocks noChangeAspect="1" noChangeArrowheads="1"/>
                    </pic:cNvPicPr>
                  </pic:nvPicPr>
                  <pic:blipFill>
                    <a:blip r:embed="rId8"/>
                    <a:srcRect/>
                    <a:stretch>
                      <a:fillRect/>
                    </a:stretch>
                  </pic:blipFill>
                  <pic:spPr bwMode="auto">
                    <a:xfrm>
                      <a:off x="0" y="0"/>
                      <a:ext cx="5278120" cy="3958590"/>
                    </a:xfrm>
                    <a:prstGeom prst="rect">
                      <a:avLst/>
                    </a:prstGeom>
                    <a:noFill/>
                    <a:ln w="9525">
                      <a:noFill/>
                      <a:miter lim="800000"/>
                      <a:headEnd/>
                      <a:tailEnd/>
                    </a:ln>
                  </pic:spPr>
                </pic:pic>
              </a:graphicData>
            </a:graphic>
          </wp:inline>
        </w:drawing>
      </w:r>
    </w:p>
    <w:p w:rsidR="00135D87" w:rsidRDefault="00135D87" w:rsidP="00135D87">
      <w:pPr>
        <w:adjustRightInd w:val="0"/>
        <w:snapToGrid w:val="0"/>
        <w:spacing w:line="360" w:lineRule="auto"/>
        <w:jc w:val="center"/>
        <w:rPr>
          <w:sz w:val="30"/>
          <w:szCs w:val="30"/>
        </w:rPr>
      </w:pPr>
    </w:p>
    <w:p w:rsidR="00135D87" w:rsidRPr="00771543" w:rsidRDefault="00135D87" w:rsidP="00A32BD8">
      <w:pPr>
        <w:adjustRightInd w:val="0"/>
        <w:snapToGrid w:val="0"/>
        <w:spacing w:line="360" w:lineRule="auto"/>
        <w:ind w:firstLineChars="682" w:firstLine="2054"/>
        <w:rPr>
          <w:rFonts w:ascii="宋体" w:hAnsi="宋体"/>
          <w:sz w:val="30"/>
          <w:szCs w:val="30"/>
          <w:u w:val="single"/>
        </w:rPr>
      </w:pPr>
      <w:r w:rsidRPr="00714DEB">
        <w:rPr>
          <w:rFonts w:hint="eastAsia"/>
          <w:b/>
          <w:sz w:val="30"/>
          <w:szCs w:val="30"/>
        </w:rPr>
        <w:t>项目名称</w:t>
      </w:r>
      <w:r>
        <w:rPr>
          <w:rFonts w:hint="eastAsia"/>
          <w:sz w:val="30"/>
          <w:szCs w:val="30"/>
        </w:rPr>
        <w:t>：</w:t>
      </w:r>
      <w:r w:rsidRPr="00771543">
        <w:rPr>
          <w:rFonts w:ascii="宋体" w:hAnsi="宋体"/>
          <w:sz w:val="30"/>
          <w:szCs w:val="30"/>
          <w:u w:val="single"/>
        </w:rPr>
        <w:t xml:space="preserve"> </w:t>
      </w:r>
      <w:r w:rsidR="0047740E" w:rsidRPr="0047740E">
        <w:rPr>
          <w:rFonts w:hAnsi="宋体"/>
          <w:sz w:val="30"/>
          <w:szCs w:val="30"/>
          <w:u w:val="single"/>
        </w:rPr>
        <w:t>年</w:t>
      </w:r>
      <w:r w:rsidR="001060E0">
        <w:rPr>
          <w:rFonts w:hAnsi="宋体" w:hint="eastAsia"/>
          <w:sz w:val="30"/>
          <w:szCs w:val="30"/>
          <w:u w:val="single"/>
        </w:rPr>
        <w:t>开</w:t>
      </w:r>
      <w:r w:rsidR="0047740E" w:rsidRPr="0047740E">
        <w:rPr>
          <w:rFonts w:hAnsi="宋体"/>
          <w:sz w:val="30"/>
          <w:szCs w:val="30"/>
          <w:u w:val="single"/>
        </w:rPr>
        <w:t>采</w:t>
      </w:r>
      <w:r w:rsidR="001060E0">
        <w:rPr>
          <w:rFonts w:hint="eastAsia"/>
          <w:sz w:val="30"/>
          <w:szCs w:val="30"/>
          <w:u w:val="single"/>
        </w:rPr>
        <w:t>3</w:t>
      </w:r>
      <w:r w:rsidR="0047740E" w:rsidRPr="0047740E">
        <w:rPr>
          <w:rFonts w:hAnsi="宋体"/>
          <w:sz w:val="30"/>
          <w:szCs w:val="30"/>
          <w:u w:val="single"/>
        </w:rPr>
        <w:t>万</w:t>
      </w:r>
      <w:r w:rsidR="0047740E" w:rsidRPr="0047740E">
        <w:rPr>
          <w:sz w:val="30"/>
          <w:szCs w:val="30"/>
          <w:u w:val="single"/>
        </w:rPr>
        <w:t>m</w:t>
      </w:r>
      <w:r w:rsidR="0047740E" w:rsidRPr="0047740E">
        <w:rPr>
          <w:sz w:val="30"/>
          <w:szCs w:val="30"/>
          <w:u w:val="single"/>
          <w:vertAlign w:val="superscript"/>
        </w:rPr>
        <w:t>3</w:t>
      </w:r>
      <w:r w:rsidR="001060E0">
        <w:rPr>
          <w:rFonts w:ascii="宋体" w:hAnsi="宋体" w:hint="eastAsia"/>
          <w:sz w:val="30"/>
          <w:szCs w:val="30"/>
          <w:u w:val="single"/>
        </w:rPr>
        <w:t>建筑用板岩</w:t>
      </w:r>
      <w:r w:rsidR="0047740E">
        <w:rPr>
          <w:rFonts w:ascii="宋体" w:hAnsi="宋体" w:hint="eastAsia"/>
          <w:sz w:val="30"/>
          <w:szCs w:val="30"/>
          <w:u w:val="single"/>
        </w:rPr>
        <w:t>项目</w:t>
      </w:r>
    </w:p>
    <w:p w:rsidR="00135D87" w:rsidRDefault="00135D87" w:rsidP="009158DD">
      <w:pPr>
        <w:adjustRightInd w:val="0"/>
        <w:snapToGrid w:val="0"/>
        <w:spacing w:afterLines="100" w:line="360" w:lineRule="auto"/>
        <w:ind w:firstLineChars="782" w:firstLine="2355"/>
        <w:rPr>
          <w:sz w:val="30"/>
          <w:szCs w:val="30"/>
          <w:u w:val="single"/>
        </w:rPr>
      </w:pPr>
      <w:r w:rsidRPr="00714DEB">
        <w:rPr>
          <w:rFonts w:hint="eastAsia"/>
          <w:b/>
          <w:sz w:val="30"/>
          <w:szCs w:val="30"/>
        </w:rPr>
        <w:t>建设单位</w:t>
      </w:r>
      <w:r>
        <w:rPr>
          <w:rFonts w:hint="eastAsia"/>
          <w:sz w:val="30"/>
          <w:szCs w:val="30"/>
        </w:rPr>
        <w:t>：</w:t>
      </w:r>
      <w:r w:rsidRPr="00714DEB">
        <w:rPr>
          <w:rFonts w:hint="eastAsia"/>
          <w:sz w:val="30"/>
          <w:szCs w:val="30"/>
          <w:u w:val="single"/>
        </w:rPr>
        <w:t xml:space="preserve"> </w:t>
      </w:r>
      <w:r w:rsidR="0047740E">
        <w:rPr>
          <w:rFonts w:hint="eastAsia"/>
          <w:sz w:val="30"/>
          <w:szCs w:val="30"/>
          <w:u w:val="single"/>
        </w:rPr>
        <w:t xml:space="preserve"> </w:t>
      </w:r>
      <w:r w:rsidR="0047740E">
        <w:rPr>
          <w:rFonts w:ascii="宋体" w:hAnsi="宋体" w:hint="eastAsia"/>
          <w:sz w:val="30"/>
          <w:szCs w:val="30"/>
          <w:u w:val="single"/>
        </w:rPr>
        <w:t>岳阳县</w:t>
      </w:r>
      <w:r w:rsidR="001060E0">
        <w:rPr>
          <w:rFonts w:ascii="宋体" w:hAnsi="宋体" w:hint="eastAsia"/>
          <w:sz w:val="30"/>
          <w:szCs w:val="30"/>
          <w:u w:val="single"/>
        </w:rPr>
        <w:t>大丰石</w:t>
      </w:r>
      <w:r w:rsidR="0047740E">
        <w:rPr>
          <w:rFonts w:ascii="宋体" w:hAnsi="宋体" w:hint="eastAsia"/>
          <w:sz w:val="30"/>
          <w:szCs w:val="30"/>
          <w:u w:val="single"/>
        </w:rPr>
        <w:t>业</w:t>
      </w:r>
      <w:r w:rsidR="00E527F2">
        <w:rPr>
          <w:rFonts w:ascii="宋体" w:hAnsi="宋体" w:hint="eastAsia"/>
          <w:sz w:val="30"/>
          <w:szCs w:val="30"/>
          <w:u w:val="single"/>
        </w:rPr>
        <w:t>有限公司</w:t>
      </w:r>
    </w:p>
    <w:p w:rsidR="00135D87" w:rsidRDefault="00135D87" w:rsidP="00135D87"/>
    <w:p w:rsidR="00A32BD8" w:rsidRDefault="00A32BD8" w:rsidP="00A32BD8">
      <w:pPr>
        <w:ind w:firstLineChars="1200" w:firstLine="3600"/>
        <w:rPr>
          <w:sz w:val="30"/>
          <w:szCs w:val="30"/>
        </w:rPr>
      </w:pPr>
    </w:p>
    <w:p w:rsidR="00135D87" w:rsidRPr="00FE7150" w:rsidRDefault="00FE7150" w:rsidP="00A32BD8">
      <w:pPr>
        <w:ind w:firstLineChars="1200" w:firstLine="3600"/>
        <w:rPr>
          <w:sz w:val="30"/>
          <w:szCs w:val="30"/>
        </w:rPr>
      </w:pPr>
      <w:r w:rsidRPr="00FE7150">
        <w:rPr>
          <w:rFonts w:hint="eastAsia"/>
          <w:sz w:val="30"/>
          <w:szCs w:val="30"/>
        </w:rPr>
        <w:t>岳阳县环境监测站</w:t>
      </w:r>
    </w:p>
    <w:p w:rsidR="0020107D" w:rsidRDefault="00135D87" w:rsidP="00A32BD8">
      <w:pPr>
        <w:ind w:leftChars="715" w:left="1501" w:firstLineChars="500" w:firstLine="1500"/>
        <w:rPr>
          <w:sz w:val="30"/>
          <w:szCs w:val="30"/>
        </w:rPr>
      </w:pPr>
      <w:r>
        <w:rPr>
          <w:rFonts w:hint="eastAsia"/>
          <w:sz w:val="30"/>
          <w:szCs w:val="30"/>
        </w:rPr>
        <w:t>编制日期：二○一七年</w:t>
      </w:r>
      <w:r w:rsidR="001060E0">
        <w:rPr>
          <w:rFonts w:hint="eastAsia"/>
          <w:sz w:val="30"/>
          <w:szCs w:val="30"/>
        </w:rPr>
        <w:t>九</w:t>
      </w:r>
      <w:r>
        <w:rPr>
          <w:rFonts w:hint="eastAsia"/>
          <w:sz w:val="30"/>
          <w:szCs w:val="30"/>
        </w:rPr>
        <w:t>月</w:t>
      </w:r>
    </w:p>
    <w:tbl>
      <w:tblPr>
        <w:tblW w:w="0" w:type="auto"/>
        <w:tblInd w:w="538" w:type="dxa"/>
        <w:tblLayout w:type="fixed"/>
        <w:tblLook w:val="0000"/>
      </w:tblPr>
      <w:tblGrid>
        <w:gridCol w:w="2509"/>
        <w:gridCol w:w="280"/>
        <w:gridCol w:w="5601"/>
      </w:tblGrid>
      <w:tr w:rsidR="00A32BD8" w:rsidRPr="00162DB8" w:rsidTr="00D625B3">
        <w:trPr>
          <w:trHeight w:hRule="exact" w:val="680"/>
        </w:trPr>
        <w:tc>
          <w:tcPr>
            <w:tcW w:w="2509" w:type="dxa"/>
          </w:tcPr>
          <w:p w:rsidR="00A32BD8" w:rsidRPr="00640066" w:rsidRDefault="00A32BD8" w:rsidP="00D625B3">
            <w:pPr>
              <w:adjustRightInd w:val="0"/>
              <w:spacing w:before="360" w:after="240" w:line="0" w:lineRule="atLeast"/>
              <w:jc w:val="distribute"/>
              <w:rPr>
                <w:rFonts w:ascii="宋体" w:hAnsi="宋体"/>
                <w:sz w:val="28"/>
                <w:szCs w:val="28"/>
              </w:rPr>
            </w:pPr>
          </w:p>
        </w:tc>
        <w:tc>
          <w:tcPr>
            <w:tcW w:w="280" w:type="dxa"/>
          </w:tcPr>
          <w:p w:rsidR="00A32BD8" w:rsidRPr="00162DB8" w:rsidRDefault="00A32BD8" w:rsidP="00D625B3">
            <w:pPr>
              <w:adjustRightInd w:val="0"/>
              <w:spacing w:before="360" w:after="240" w:line="0" w:lineRule="atLeast"/>
              <w:jc w:val="center"/>
              <w:rPr>
                <w:rFonts w:ascii="宋体" w:hAnsi="宋体"/>
                <w:sz w:val="28"/>
                <w:szCs w:val="28"/>
              </w:rPr>
            </w:pPr>
          </w:p>
        </w:tc>
        <w:tc>
          <w:tcPr>
            <w:tcW w:w="5601" w:type="dxa"/>
          </w:tcPr>
          <w:p w:rsidR="00A32BD8" w:rsidRPr="00162DB8" w:rsidRDefault="00A32BD8" w:rsidP="00A32BD8">
            <w:pPr>
              <w:adjustRightInd w:val="0"/>
              <w:spacing w:before="360" w:after="240" w:line="0" w:lineRule="atLeast"/>
              <w:rPr>
                <w:rFonts w:ascii="宋体" w:hAnsi="宋体"/>
                <w:color w:val="000000"/>
                <w:sz w:val="28"/>
                <w:szCs w:val="28"/>
              </w:rPr>
            </w:pPr>
          </w:p>
        </w:tc>
      </w:tr>
      <w:tr w:rsidR="00A32BD8" w:rsidRPr="00162DB8" w:rsidTr="00D625B3">
        <w:trPr>
          <w:trHeight w:hRule="exact" w:val="680"/>
        </w:trPr>
        <w:tc>
          <w:tcPr>
            <w:tcW w:w="2509" w:type="dxa"/>
            <w:vAlign w:val="center"/>
          </w:tcPr>
          <w:p w:rsidR="00A32BD8" w:rsidRPr="00162DB8" w:rsidRDefault="00A32BD8" w:rsidP="00D625B3">
            <w:pPr>
              <w:adjustRightInd w:val="0"/>
              <w:spacing w:before="360" w:after="240" w:line="0" w:lineRule="atLeast"/>
              <w:jc w:val="distribute"/>
              <w:rPr>
                <w:rFonts w:ascii="宋体" w:hAnsi="宋体"/>
                <w:sz w:val="28"/>
                <w:szCs w:val="28"/>
              </w:rPr>
            </w:pPr>
            <w:r>
              <w:rPr>
                <w:rFonts w:ascii="宋体" w:hAnsi="宋体" w:hint="eastAsia"/>
                <w:sz w:val="28"/>
                <w:szCs w:val="28"/>
              </w:rPr>
              <w:t>承</w:t>
            </w:r>
            <w:r w:rsidRPr="00162DB8">
              <w:rPr>
                <w:rFonts w:ascii="宋体" w:hAnsi="宋体" w:hint="eastAsia"/>
                <w:sz w:val="28"/>
                <w:szCs w:val="28"/>
              </w:rPr>
              <w:t xml:space="preserve">   </w:t>
            </w:r>
            <w:r>
              <w:rPr>
                <w:rFonts w:ascii="宋体" w:hAnsi="宋体" w:hint="eastAsia"/>
                <w:sz w:val="28"/>
                <w:szCs w:val="28"/>
              </w:rPr>
              <w:t>担</w:t>
            </w:r>
            <w:r w:rsidRPr="00162DB8">
              <w:rPr>
                <w:rFonts w:ascii="宋体" w:hAnsi="宋体" w:hint="eastAsia"/>
                <w:sz w:val="28"/>
                <w:szCs w:val="28"/>
              </w:rPr>
              <w:t xml:space="preserve">   </w:t>
            </w:r>
            <w:r>
              <w:rPr>
                <w:rFonts w:ascii="宋体" w:hAnsi="宋体" w:hint="eastAsia"/>
                <w:sz w:val="28"/>
                <w:szCs w:val="28"/>
              </w:rPr>
              <w:t>单</w:t>
            </w:r>
            <w:r w:rsidRPr="00162DB8">
              <w:rPr>
                <w:rFonts w:ascii="宋体" w:hAnsi="宋体" w:hint="eastAsia"/>
                <w:sz w:val="28"/>
                <w:szCs w:val="28"/>
              </w:rPr>
              <w:t xml:space="preserve">  </w:t>
            </w:r>
            <w:r>
              <w:rPr>
                <w:rFonts w:ascii="宋体" w:hAnsi="宋体" w:hint="eastAsia"/>
                <w:sz w:val="28"/>
                <w:szCs w:val="28"/>
              </w:rPr>
              <w:t>位</w:t>
            </w:r>
          </w:p>
        </w:tc>
        <w:tc>
          <w:tcPr>
            <w:tcW w:w="280" w:type="dxa"/>
          </w:tcPr>
          <w:p w:rsidR="00A32BD8" w:rsidRPr="00162DB8" w:rsidRDefault="00A32BD8" w:rsidP="00D625B3">
            <w:pPr>
              <w:adjustRightInd w:val="0"/>
              <w:spacing w:before="360" w:after="240" w:line="0" w:lineRule="atLeast"/>
              <w:jc w:val="center"/>
              <w:rPr>
                <w:rFonts w:ascii="宋体" w:hAnsi="宋体"/>
                <w:sz w:val="28"/>
                <w:szCs w:val="28"/>
              </w:rPr>
            </w:pPr>
            <w:r w:rsidRPr="00162DB8">
              <w:rPr>
                <w:rFonts w:ascii="宋体" w:hAnsi="宋体" w:hint="eastAsia"/>
                <w:sz w:val="28"/>
                <w:szCs w:val="28"/>
              </w:rPr>
              <w:t>：</w:t>
            </w:r>
          </w:p>
        </w:tc>
        <w:tc>
          <w:tcPr>
            <w:tcW w:w="5601" w:type="dxa"/>
          </w:tcPr>
          <w:p w:rsidR="00A32BD8" w:rsidRPr="00162DB8" w:rsidRDefault="00A32BD8" w:rsidP="00D625B3">
            <w:pPr>
              <w:tabs>
                <w:tab w:val="left" w:pos="2730"/>
              </w:tabs>
              <w:adjustRightInd w:val="0"/>
              <w:spacing w:before="360" w:after="240" w:line="0" w:lineRule="atLeast"/>
              <w:rPr>
                <w:rFonts w:ascii="宋体" w:hAnsi="宋体"/>
                <w:color w:val="000000"/>
                <w:sz w:val="28"/>
                <w:szCs w:val="28"/>
              </w:rPr>
            </w:pPr>
            <w:r w:rsidRPr="00162DB8">
              <w:rPr>
                <w:rFonts w:ascii="宋体" w:hAnsi="宋体" w:hint="eastAsia"/>
                <w:color w:val="000000"/>
                <w:sz w:val="28"/>
                <w:szCs w:val="28"/>
              </w:rPr>
              <w:t>岳阳</w:t>
            </w:r>
            <w:r>
              <w:rPr>
                <w:rFonts w:ascii="宋体" w:hAnsi="宋体" w:hint="eastAsia"/>
                <w:color w:val="000000"/>
                <w:sz w:val="28"/>
                <w:szCs w:val="28"/>
              </w:rPr>
              <w:t>县</w:t>
            </w:r>
            <w:r w:rsidRPr="00162DB8">
              <w:rPr>
                <w:rFonts w:ascii="宋体" w:hAnsi="宋体" w:hint="eastAsia"/>
                <w:color w:val="000000"/>
                <w:sz w:val="28"/>
                <w:szCs w:val="28"/>
              </w:rPr>
              <w:t>环境监测</w:t>
            </w:r>
            <w:r>
              <w:rPr>
                <w:rFonts w:ascii="宋体" w:hAnsi="宋体" w:hint="eastAsia"/>
                <w:color w:val="000000"/>
                <w:sz w:val="28"/>
                <w:szCs w:val="28"/>
              </w:rPr>
              <w:t>站</w:t>
            </w:r>
            <w:r>
              <w:rPr>
                <w:rFonts w:ascii="宋体" w:hAnsi="宋体"/>
                <w:color w:val="000000"/>
                <w:sz w:val="28"/>
                <w:szCs w:val="28"/>
              </w:rPr>
              <w:tab/>
            </w:r>
          </w:p>
        </w:tc>
      </w:tr>
      <w:tr w:rsidR="00A32BD8" w:rsidRPr="00162DB8" w:rsidTr="00D625B3">
        <w:trPr>
          <w:trHeight w:hRule="exact" w:val="680"/>
        </w:trPr>
        <w:tc>
          <w:tcPr>
            <w:tcW w:w="2509" w:type="dxa"/>
          </w:tcPr>
          <w:p w:rsidR="00A32BD8" w:rsidRPr="00162DB8" w:rsidRDefault="00A32BD8" w:rsidP="00D625B3">
            <w:pPr>
              <w:adjustRightInd w:val="0"/>
              <w:spacing w:before="360" w:after="240" w:line="0" w:lineRule="atLeast"/>
              <w:jc w:val="distribute"/>
              <w:rPr>
                <w:rFonts w:ascii="宋体" w:hAnsi="宋体"/>
                <w:sz w:val="28"/>
                <w:szCs w:val="28"/>
              </w:rPr>
            </w:pPr>
            <w:r>
              <w:rPr>
                <w:rFonts w:ascii="宋体" w:hAnsi="宋体" w:hint="eastAsia"/>
                <w:sz w:val="28"/>
                <w:szCs w:val="28"/>
              </w:rPr>
              <w:t>站</w:t>
            </w:r>
            <w:r w:rsidRPr="00162DB8">
              <w:rPr>
                <w:rFonts w:ascii="宋体" w:hAnsi="宋体" w:hint="eastAsia"/>
                <w:sz w:val="28"/>
                <w:szCs w:val="28"/>
              </w:rPr>
              <w:t xml:space="preserve">  </w:t>
            </w:r>
            <w:r>
              <w:rPr>
                <w:rFonts w:ascii="宋体" w:hAnsi="宋体" w:hint="eastAsia"/>
                <w:sz w:val="28"/>
                <w:szCs w:val="28"/>
              </w:rPr>
              <w:t>长</w:t>
            </w:r>
          </w:p>
        </w:tc>
        <w:tc>
          <w:tcPr>
            <w:tcW w:w="280" w:type="dxa"/>
          </w:tcPr>
          <w:p w:rsidR="00A32BD8" w:rsidRPr="00162DB8" w:rsidRDefault="00A32BD8" w:rsidP="00D625B3">
            <w:pPr>
              <w:adjustRightInd w:val="0"/>
              <w:spacing w:before="360" w:after="240" w:line="0" w:lineRule="atLeast"/>
              <w:jc w:val="center"/>
              <w:rPr>
                <w:rFonts w:ascii="宋体" w:hAnsi="宋体"/>
                <w:sz w:val="28"/>
                <w:szCs w:val="28"/>
              </w:rPr>
            </w:pPr>
            <w:r w:rsidRPr="00162DB8">
              <w:rPr>
                <w:rFonts w:ascii="宋体" w:hAnsi="宋体" w:hint="eastAsia"/>
                <w:sz w:val="28"/>
                <w:szCs w:val="28"/>
              </w:rPr>
              <w:t>：</w:t>
            </w:r>
          </w:p>
        </w:tc>
        <w:tc>
          <w:tcPr>
            <w:tcW w:w="5601" w:type="dxa"/>
          </w:tcPr>
          <w:p w:rsidR="00A32BD8" w:rsidRPr="00162DB8" w:rsidRDefault="00A32BD8" w:rsidP="00D625B3">
            <w:pPr>
              <w:adjustRightInd w:val="0"/>
              <w:spacing w:before="360" w:after="240" w:line="0" w:lineRule="atLeast"/>
              <w:rPr>
                <w:rFonts w:ascii="宋体" w:hAnsi="宋体"/>
                <w:sz w:val="28"/>
                <w:szCs w:val="28"/>
              </w:rPr>
            </w:pPr>
            <w:r>
              <w:rPr>
                <w:rFonts w:ascii="宋体" w:hAnsi="宋体" w:hint="eastAsia"/>
                <w:sz w:val="28"/>
                <w:szCs w:val="28"/>
              </w:rPr>
              <w:t>谢峰</w:t>
            </w:r>
          </w:p>
        </w:tc>
      </w:tr>
      <w:tr w:rsidR="00A32BD8" w:rsidRPr="00162DB8" w:rsidTr="00D625B3">
        <w:trPr>
          <w:trHeight w:hRule="exact" w:val="680"/>
        </w:trPr>
        <w:tc>
          <w:tcPr>
            <w:tcW w:w="2509" w:type="dxa"/>
          </w:tcPr>
          <w:p w:rsidR="00A32BD8" w:rsidRDefault="00A32BD8" w:rsidP="00D625B3">
            <w:pPr>
              <w:adjustRightInd w:val="0"/>
              <w:spacing w:before="360" w:after="240" w:line="0" w:lineRule="atLeast"/>
              <w:jc w:val="distribute"/>
              <w:rPr>
                <w:rFonts w:ascii="宋体" w:hAnsi="宋体"/>
                <w:sz w:val="28"/>
                <w:szCs w:val="28"/>
              </w:rPr>
            </w:pPr>
            <w:r w:rsidRPr="00162DB8">
              <w:rPr>
                <w:rFonts w:ascii="宋体" w:hAnsi="宋体" w:hint="eastAsia"/>
                <w:sz w:val="28"/>
                <w:szCs w:val="28"/>
              </w:rPr>
              <w:t>报告编写</w:t>
            </w:r>
          </w:p>
          <w:p w:rsidR="00A32BD8" w:rsidRPr="00162DB8" w:rsidRDefault="00A32BD8" w:rsidP="00D625B3">
            <w:pPr>
              <w:adjustRightInd w:val="0"/>
              <w:spacing w:before="360" w:after="240" w:line="0" w:lineRule="atLeast"/>
              <w:jc w:val="distribute"/>
              <w:rPr>
                <w:rFonts w:ascii="宋体" w:hAnsi="宋体"/>
                <w:sz w:val="28"/>
                <w:szCs w:val="28"/>
              </w:rPr>
            </w:pPr>
          </w:p>
        </w:tc>
        <w:tc>
          <w:tcPr>
            <w:tcW w:w="280" w:type="dxa"/>
          </w:tcPr>
          <w:p w:rsidR="00A32BD8" w:rsidRPr="00162DB8" w:rsidRDefault="00A32BD8" w:rsidP="00D625B3">
            <w:pPr>
              <w:adjustRightInd w:val="0"/>
              <w:spacing w:before="360" w:after="240" w:line="0" w:lineRule="atLeast"/>
              <w:jc w:val="center"/>
              <w:rPr>
                <w:rFonts w:ascii="宋体" w:hAnsi="宋体"/>
                <w:sz w:val="28"/>
                <w:szCs w:val="28"/>
              </w:rPr>
            </w:pPr>
            <w:r w:rsidRPr="00162DB8">
              <w:rPr>
                <w:rFonts w:ascii="宋体" w:hAnsi="宋体" w:hint="eastAsia"/>
                <w:sz w:val="28"/>
                <w:szCs w:val="28"/>
              </w:rPr>
              <w:t>：</w:t>
            </w:r>
          </w:p>
        </w:tc>
        <w:tc>
          <w:tcPr>
            <w:tcW w:w="5601" w:type="dxa"/>
          </w:tcPr>
          <w:p w:rsidR="00A32BD8" w:rsidRDefault="00A32BD8" w:rsidP="00D625B3">
            <w:pPr>
              <w:adjustRightInd w:val="0"/>
              <w:spacing w:before="360" w:after="240" w:line="0" w:lineRule="atLeast"/>
              <w:rPr>
                <w:rFonts w:ascii="宋体" w:hAnsi="宋体"/>
                <w:sz w:val="28"/>
                <w:szCs w:val="28"/>
              </w:rPr>
            </w:pPr>
            <w:r>
              <w:rPr>
                <w:rFonts w:ascii="宋体" w:hAnsi="宋体" w:hint="eastAsia"/>
                <w:sz w:val="28"/>
                <w:szCs w:val="28"/>
              </w:rPr>
              <w:t>彭熙</w:t>
            </w:r>
          </w:p>
          <w:p w:rsidR="00A32BD8" w:rsidRDefault="00A32BD8" w:rsidP="00D625B3">
            <w:pPr>
              <w:adjustRightInd w:val="0"/>
              <w:spacing w:before="360" w:after="240" w:line="0" w:lineRule="atLeast"/>
              <w:rPr>
                <w:rFonts w:ascii="宋体" w:hAnsi="宋体"/>
                <w:sz w:val="28"/>
                <w:szCs w:val="28"/>
              </w:rPr>
            </w:pPr>
          </w:p>
          <w:p w:rsidR="00A32BD8" w:rsidRPr="00162DB8" w:rsidRDefault="00A32BD8" w:rsidP="00D625B3">
            <w:pPr>
              <w:adjustRightInd w:val="0"/>
              <w:spacing w:before="360" w:after="240" w:line="0" w:lineRule="atLeast"/>
              <w:rPr>
                <w:rFonts w:ascii="宋体" w:hAnsi="宋体"/>
                <w:sz w:val="28"/>
                <w:szCs w:val="28"/>
              </w:rPr>
            </w:pPr>
          </w:p>
        </w:tc>
      </w:tr>
      <w:tr w:rsidR="00A32BD8" w:rsidRPr="00162DB8" w:rsidTr="00D625B3">
        <w:trPr>
          <w:trHeight w:hRule="exact" w:val="680"/>
        </w:trPr>
        <w:tc>
          <w:tcPr>
            <w:tcW w:w="2509" w:type="dxa"/>
          </w:tcPr>
          <w:p w:rsidR="00A32BD8" w:rsidRDefault="00A32BD8" w:rsidP="00D625B3">
            <w:pPr>
              <w:adjustRightInd w:val="0"/>
              <w:spacing w:before="360" w:after="240" w:line="0" w:lineRule="atLeast"/>
              <w:jc w:val="distribute"/>
              <w:rPr>
                <w:rFonts w:ascii="宋体" w:hAnsi="宋体"/>
                <w:sz w:val="28"/>
                <w:szCs w:val="28"/>
              </w:rPr>
            </w:pPr>
            <w:r w:rsidRPr="00162DB8">
              <w:rPr>
                <w:rFonts w:ascii="宋体" w:hAnsi="宋体" w:hint="eastAsia"/>
                <w:sz w:val="28"/>
                <w:szCs w:val="28"/>
              </w:rPr>
              <w:t>审            核</w:t>
            </w:r>
          </w:p>
          <w:p w:rsidR="00A32BD8" w:rsidRDefault="00A32BD8" w:rsidP="00D625B3">
            <w:pPr>
              <w:adjustRightInd w:val="0"/>
              <w:spacing w:before="360" w:after="240" w:line="0" w:lineRule="atLeast"/>
              <w:jc w:val="distribute"/>
              <w:rPr>
                <w:rFonts w:ascii="宋体" w:hAnsi="宋体"/>
                <w:sz w:val="28"/>
                <w:szCs w:val="28"/>
              </w:rPr>
            </w:pPr>
          </w:p>
          <w:p w:rsidR="00A32BD8" w:rsidRPr="00162DB8" w:rsidRDefault="00A32BD8" w:rsidP="00D625B3">
            <w:pPr>
              <w:adjustRightInd w:val="0"/>
              <w:spacing w:before="360" w:after="240" w:line="0" w:lineRule="atLeast"/>
              <w:jc w:val="distribute"/>
              <w:rPr>
                <w:rFonts w:ascii="宋体" w:hAnsi="宋体"/>
                <w:sz w:val="28"/>
                <w:szCs w:val="28"/>
              </w:rPr>
            </w:pPr>
          </w:p>
        </w:tc>
        <w:tc>
          <w:tcPr>
            <w:tcW w:w="280" w:type="dxa"/>
          </w:tcPr>
          <w:p w:rsidR="00A32BD8" w:rsidRPr="00162DB8" w:rsidRDefault="00A32BD8" w:rsidP="00D625B3">
            <w:pPr>
              <w:adjustRightInd w:val="0"/>
              <w:spacing w:before="360" w:after="240" w:line="0" w:lineRule="atLeast"/>
              <w:jc w:val="center"/>
              <w:rPr>
                <w:rFonts w:ascii="宋体" w:hAnsi="宋体"/>
                <w:sz w:val="28"/>
                <w:szCs w:val="28"/>
              </w:rPr>
            </w:pPr>
            <w:r w:rsidRPr="00162DB8">
              <w:rPr>
                <w:rFonts w:ascii="宋体" w:hAnsi="宋体" w:hint="eastAsia"/>
                <w:sz w:val="28"/>
                <w:szCs w:val="28"/>
              </w:rPr>
              <w:t>：</w:t>
            </w:r>
          </w:p>
        </w:tc>
        <w:tc>
          <w:tcPr>
            <w:tcW w:w="5601" w:type="dxa"/>
          </w:tcPr>
          <w:p w:rsidR="00A32BD8" w:rsidRDefault="00A32BD8" w:rsidP="00D625B3">
            <w:pPr>
              <w:adjustRightInd w:val="0"/>
              <w:spacing w:before="360" w:after="240" w:line="0" w:lineRule="atLeast"/>
              <w:rPr>
                <w:rFonts w:ascii="宋体" w:hAnsi="宋体"/>
                <w:sz w:val="28"/>
                <w:szCs w:val="28"/>
              </w:rPr>
            </w:pPr>
            <w:r>
              <w:rPr>
                <w:rFonts w:ascii="宋体" w:hAnsi="宋体" w:hint="eastAsia"/>
                <w:sz w:val="28"/>
                <w:szCs w:val="28"/>
              </w:rPr>
              <w:t>方新萌</w:t>
            </w:r>
          </w:p>
          <w:p w:rsidR="00A32BD8" w:rsidRDefault="00A32BD8" w:rsidP="00D625B3">
            <w:pPr>
              <w:adjustRightInd w:val="0"/>
              <w:spacing w:before="360" w:after="240" w:line="0" w:lineRule="atLeast"/>
              <w:rPr>
                <w:rFonts w:ascii="宋体" w:hAnsi="宋体"/>
                <w:sz w:val="28"/>
                <w:szCs w:val="28"/>
              </w:rPr>
            </w:pPr>
          </w:p>
          <w:p w:rsidR="00A32BD8" w:rsidRDefault="00A32BD8" w:rsidP="00D625B3">
            <w:pPr>
              <w:adjustRightInd w:val="0"/>
              <w:spacing w:before="360" w:after="240" w:line="0" w:lineRule="atLeast"/>
              <w:rPr>
                <w:rFonts w:ascii="宋体" w:hAnsi="宋体"/>
                <w:sz w:val="28"/>
                <w:szCs w:val="28"/>
              </w:rPr>
            </w:pPr>
          </w:p>
          <w:p w:rsidR="00A32BD8" w:rsidRDefault="00A32BD8" w:rsidP="00D625B3">
            <w:pPr>
              <w:adjustRightInd w:val="0"/>
              <w:spacing w:before="360" w:after="240" w:line="0" w:lineRule="atLeast"/>
              <w:rPr>
                <w:rFonts w:ascii="宋体" w:hAnsi="宋体"/>
                <w:sz w:val="28"/>
                <w:szCs w:val="28"/>
              </w:rPr>
            </w:pPr>
          </w:p>
          <w:p w:rsidR="00A32BD8" w:rsidRDefault="00A32BD8" w:rsidP="00D625B3">
            <w:pPr>
              <w:adjustRightInd w:val="0"/>
              <w:spacing w:before="360" w:after="240" w:line="0" w:lineRule="atLeast"/>
              <w:rPr>
                <w:rFonts w:ascii="宋体" w:hAnsi="宋体"/>
                <w:sz w:val="28"/>
                <w:szCs w:val="28"/>
              </w:rPr>
            </w:pPr>
          </w:p>
          <w:p w:rsidR="00A32BD8" w:rsidRDefault="00A32BD8" w:rsidP="00D625B3">
            <w:pPr>
              <w:adjustRightInd w:val="0"/>
              <w:spacing w:before="360" w:after="240" w:line="0" w:lineRule="atLeast"/>
              <w:rPr>
                <w:rFonts w:ascii="宋体" w:hAnsi="宋体"/>
                <w:sz w:val="28"/>
                <w:szCs w:val="28"/>
              </w:rPr>
            </w:pPr>
          </w:p>
          <w:p w:rsidR="00A32BD8" w:rsidRPr="00162DB8" w:rsidRDefault="00A32BD8" w:rsidP="00D625B3">
            <w:pPr>
              <w:adjustRightInd w:val="0"/>
              <w:spacing w:before="360" w:after="240" w:line="0" w:lineRule="atLeast"/>
              <w:rPr>
                <w:rFonts w:ascii="宋体" w:hAnsi="宋体"/>
                <w:sz w:val="28"/>
                <w:szCs w:val="28"/>
              </w:rPr>
            </w:pPr>
          </w:p>
        </w:tc>
      </w:tr>
    </w:tbl>
    <w:p w:rsidR="00A32BD8" w:rsidRDefault="00A32BD8" w:rsidP="00A32BD8">
      <w:pPr>
        <w:spacing w:line="560" w:lineRule="exact"/>
        <w:rPr>
          <w:rFonts w:ascii="宋体" w:hAnsi="宋体"/>
          <w:b/>
          <w:bCs/>
          <w:sz w:val="28"/>
        </w:rPr>
      </w:pPr>
      <w:r>
        <w:rPr>
          <w:rFonts w:ascii="宋体" w:hAnsi="宋体" w:hint="eastAsia"/>
          <w:b/>
          <w:bCs/>
          <w:sz w:val="28"/>
        </w:rPr>
        <w:t xml:space="preserve">           </w:t>
      </w:r>
    </w:p>
    <w:p w:rsidR="00A32BD8" w:rsidRDefault="00A32BD8" w:rsidP="00A32BD8">
      <w:pPr>
        <w:spacing w:line="560" w:lineRule="exact"/>
        <w:rPr>
          <w:rFonts w:ascii="宋体" w:hAnsi="宋体"/>
          <w:b/>
          <w:bCs/>
          <w:sz w:val="28"/>
        </w:rPr>
      </w:pPr>
    </w:p>
    <w:p w:rsidR="00A32BD8" w:rsidRPr="00162DB8" w:rsidRDefault="00A32BD8" w:rsidP="00A32BD8">
      <w:pPr>
        <w:spacing w:line="560" w:lineRule="exact"/>
        <w:rPr>
          <w:rFonts w:ascii="宋体" w:hAnsi="宋体"/>
          <w:b/>
          <w:bCs/>
          <w:sz w:val="28"/>
        </w:rPr>
      </w:pPr>
    </w:p>
    <w:tbl>
      <w:tblPr>
        <w:tblW w:w="0" w:type="auto"/>
        <w:tblInd w:w="538" w:type="dxa"/>
        <w:tblLayout w:type="fixed"/>
        <w:tblLook w:val="0000"/>
      </w:tblPr>
      <w:tblGrid>
        <w:gridCol w:w="2509"/>
        <w:gridCol w:w="280"/>
        <w:gridCol w:w="5601"/>
      </w:tblGrid>
      <w:tr w:rsidR="00A32BD8" w:rsidRPr="00162DB8" w:rsidTr="00D625B3">
        <w:trPr>
          <w:trHeight w:hRule="exact" w:val="850"/>
        </w:trPr>
        <w:tc>
          <w:tcPr>
            <w:tcW w:w="2509" w:type="dxa"/>
          </w:tcPr>
          <w:p w:rsidR="00A32BD8" w:rsidRPr="00162DB8" w:rsidRDefault="00A32BD8" w:rsidP="00D625B3">
            <w:pPr>
              <w:adjustRightInd w:val="0"/>
              <w:spacing w:before="360" w:after="240" w:line="0" w:lineRule="atLeast"/>
              <w:jc w:val="distribute"/>
              <w:rPr>
                <w:rFonts w:ascii="宋体" w:hAnsi="宋体"/>
                <w:sz w:val="28"/>
                <w:szCs w:val="28"/>
              </w:rPr>
            </w:pPr>
            <w:r w:rsidRPr="00162DB8">
              <w:rPr>
                <w:rFonts w:ascii="宋体" w:hAnsi="宋体" w:hint="eastAsia"/>
                <w:sz w:val="28"/>
                <w:szCs w:val="28"/>
              </w:rPr>
              <w:t>验收项目企业法人</w:t>
            </w:r>
          </w:p>
        </w:tc>
        <w:tc>
          <w:tcPr>
            <w:tcW w:w="280" w:type="dxa"/>
          </w:tcPr>
          <w:p w:rsidR="00A32BD8" w:rsidRPr="00162DB8" w:rsidRDefault="00A32BD8" w:rsidP="00D625B3">
            <w:pPr>
              <w:adjustRightInd w:val="0"/>
              <w:spacing w:before="360" w:after="240" w:line="0" w:lineRule="atLeast"/>
              <w:jc w:val="center"/>
              <w:rPr>
                <w:rFonts w:ascii="宋体" w:hAnsi="宋体"/>
                <w:sz w:val="28"/>
                <w:szCs w:val="28"/>
              </w:rPr>
            </w:pPr>
            <w:r w:rsidRPr="00162DB8">
              <w:rPr>
                <w:rFonts w:ascii="宋体" w:hAnsi="宋体" w:hint="eastAsia"/>
                <w:sz w:val="28"/>
                <w:szCs w:val="28"/>
              </w:rPr>
              <w:t>：</w:t>
            </w:r>
          </w:p>
        </w:tc>
        <w:tc>
          <w:tcPr>
            <w:tcW w:w="5601" w:type="dxa"/>
          </w:tcPr>
          <w:p w:rsidR="00A32BD8" w:rsidRPr="00B44760" w:rsidRDefault="00A32BD8" w:rsidP="00D625B3">
            <w:pPr>
              <w:adjustRightInd w:val="0"/>
              <w:spacing w:before="360" w:after="240" w:line="0" w:lineRule="atLeast"/>
              <w:rPr>
                <w:rFonts w:ascii="宋体" w:hAnsi="宋体"/>
                <w:sz w:val="28"/>
                <w:szCs w:val="28"/>
              </w:rPr>
            </w:pPr>
            <w:r>
              <w:rPr>
                <w:rFonts w:ascii="宋体" w:hAnsi="宋体" w:hint="eastAsia"/>
                <w:sz w:val="28"/>
                <w:szCs w:val="28"/>
              </w:rPr>
              <w:t>付玉荣</w:t>
            </w:r>
          </w:p>
        </w:tc>
      </w:tr>
      <w:tr w:rsidR="00A32BD8" w:rsidRPr="00162DB8" w:rsidTr="00D625B3">
        <w:trPr>
          <w:trHeight w:hRule="exact" w:val="680"/>
        </w:trPr>
        <w:tc>
          <w:tcPr>
            <w:tcW w:w="2509" w:type="dxa"/>
          </w:tcPr>
          <w:p w:rsidR="00A32BD8" w:rsidRPr="00162DB8" w:rsidRDefault="00A32BD8" w:rsidP="00D625B3">
            <w:pPr>
              <w:adjustRightInd w:val="0"/>
              <w:spacing w:before="360" w:after="240" w:line="0" w:lineRule="atLeast"/>
              <w:jc w:val="distribute"/>
              <w:rPr>
                <w:rFonts w:ascii="宋体" w:hAnsi="宋体"/>
                <w:sz w:val="28"/>
                <w:szCs w:val="28"/>
              </w:rPr>
            </w:pPr>
            <w:r w:rsidRPr="00162DB8">
              <w:rPr>
                <w:rFonts w:ascii="宋体" w:hAnsi="宋体" w:hint="eastAsia"/>
                <w:sz w:val="28"/>
                <w:szCs w:val="28"/>
              </w:rPr>
              <w:t>验收项目联系人</w:t>
            </w:r>
          </w:p>
        </w:tc>
        <w:tc>
          <w:tcPr>
            <w:tcW w:w="280" w:type="dxa"/>
          </w:tcPr>
          <w:p w:rsidR="00A32BD8" w:rsidRPr="00162DB8" w:rsidRDefault="00A32BD8" w:rsidP="00D625B3">
            <w:pPr>
              <w:adjustRightInd w:val="0"/>
              <w:spacing w:before="360" w:after="240" w:line="0" w:lineRule="atLeast"/>
              <w:jc w:val="center"/>
              <w:rPr>
                <w:rFonts w:ascii="宋体" w:hAnsi="宋体"/>
                <w:sz w:val="28"/>
                <w:szCs w:val="28"/>
              </w:rPr>
            </w:pPr>
            <w:r w:rsidRPr="00162DB8">
              <w:rPr>
                <w:rFonts w:ascii="宋体" w:hAnsi="宋体" w:hint="eastAsia"/>
                <w:sz w:val="28"/>
                <w:szCs w:val="28"/>
              </w:rPr>
              <w:t>：</w:t>
            </w:r>
          </w:p>
        </w:tc>
        <w:tc>
          <w:tcPr>
            <w:tcW w:w="5601" w:type="dxa"/>
          </w:tcPr>
          <w:p w:rsidR="00A32BD8" w:rsidRPr="00162DB8" w:rsidRDefault="00640066" w:rsidP="00640066">
            <w:pPr>
              <w:adjustRightInd w:val="0"/>
              <w:spacing w:before="360" w:after="240" w:line="0" w:lineRule="atLeast"/>
              <w:rPr>
                <w:rFonts w:ascii="宋体" w:hAnsi="宋体"/>
                <w:sz w:val="28"/>
                <w:szCs w:val="28"/>
              </w:rPr>
            </w:pPr>
            <w:r>
              <w:rPr>
                <w:rFonts w:ascii="宋体" w:hAnsi="宋体" w:hint="eastAsia"/>
                <w:sz w:val="28"/>
                <w:szCs w:val="28"/>
              </w:rPr>
              <w:t>张昌兵18607308378</w:t>
            </w:r>
          </w:p>
        </w:tc>
      </w:tr>
    </w:tbl>
    <w:p w:rsidR="00A32BD8" w:rsidRPr="00162DB8" w:rsidRDefault="00A32BD8" w:rsidP="00A32BD8">
      <w:pPr>
        <w:spacing w:line="560" w:lineRule="exact"/>
        <w:rPr>
          <w:rFonts w:ascii="宋体" w:hAnsi="宋体"/>
          <w:b/>
          <w:bCs/>
          <w:sz w:val="28"/>
        </w:rPr>
      </w:pPr>
    </w:p>
    <w:p w:rsidR="00A32BD8" w:rsidRPr="00162DB8" w:rsidRDefault="00A32BD8" w:rsidP="00A32BD8">
      <w:pPr>
        <w:spacing w:line="560" w:lineRule="exact"/>
        <w:rPr>
          <w:rFonts w:ascii="宋体" w:hAnsi="宋体"/>
          <w:b/>
          <w:bCs/>
          <w:sz w:val="28"/>
        </w:rPr>
      </w:pPr>
    </w:p>
    <w:p w:rsidR="00A32BD8" w:rsidRPr="00162DB8" w:rsidRDefault="00A32BD8" w:rsidP="00A32BD8">
      <w:pPr>
        <w:spacing w:line="560" w:lineRule="exact"/>
        <w:rPr>
          <w:rFonts w:ascii="宋体" w:hAnsi="宋体"/>
          <w:sz w:val="28"/>
          <w:szCs w:val="28"/>
        </w:rPr>
      </w:pPr>
    </w:p>
    <w:p w:rsidR="00A32BD8" w:rsidRPr="00162DB8" w:rsidRDefault="00A32BD8" w:rsidP="00A32BD8">
      <w:pPr>
        <w:spacing w:line="560" w:lineRule="exact"/>
        <w:rPr>
          <w:rFonts w:ascii="宋体" w:hAnsi="宋体"/>
          <w:sz w:val="28"/>
          <w:szCs w:val="28"/>
        </w:rPr>
      </w:pPr>
    </w:p>
    <w:p w:rsidR="00A32BD8" w:rsidRPr="00162DB8" w:rsidRDefault="00A32BD8" w:rsidP="00A32BD8">
      <w:pPr>
        <w:spacing w:line="560" w:lineRule="exact"/>
        <w:rPr>
          <w:rFonts w:ascii="宋体" w:hAnsi="宋体"/>
          <w:sz w:val="28"/>
          <w:szCs w:val="28"/>
        </w:rPr>
      </w:pPr>
      <w:r>
        <w:rPr>
          <w:rFonts w:ascii="宋体" w:hAnsi="宋体" w:hint="eastAsia"/>
          <w:sz w:val="28"/>
          <w:szCs w:val="28"/>
        </w:rPr>
        <w:t xml:space="preserve">    </w:t>
      </w:r>
      <w:r w:rsidRPr="00162DB8">
        <w:rPr>
          <w:rFonts w:ascii="宋体" w:hAnsi="宋体" w:hint="eastAsia"/>
          <w:sz w:val="28"/>
          <w:szCs w:val="28"/>
        </w:rPr>
        <w:t>电话：0730-</w:t>
      </w:r>
      <w:r>
        <w:rPr>
          <w:rFonts w:ascii="宋体" w:hAnsi="宋体" w:hint="eastAsia"/>
          <w:sz w:val="28"/>
          <w:szCs w:val="28"/>
        </w:rPr>
        <w:t>7663079</w:t>
      </w:r>
    </w:p>
    <w:p w:rsidR="00A32BD8" w:rsidRPr="00162DB8" w:rsidRDefault="00A32BD8" w:rsidP="00A32BD8">
      <w:pPr>
        <w:spacing w:line="560" w:lineRule="exact"/>
        <w:rPr>
          <w:rFonts w:ascii="宋体" w:hAnsi="宋体"/>
          <w:sz w:val="28"/>
          <w:szCs w:val="28"/>
        </w:rPr>
      </w:pPr>
      <w:r>
        <w:rPr>
          <w:rFonts w:ascii="宋体" w:hAnsi="宋体" w:hint="eastAsia"/>
          <w:sz w:val="28"/>
          <w:szCs w:val="28"/>
        </w:rPr>
        <w:t xml:space="preserve">    </w:t>
      </w:r>
      <w:r w:rsidRPr="00162DB8">
        <w:rPr>
          <w:rFonts w:ascii="宋体" w:hAnsi="宋体" w:hint="eastAsia"/>
          <w:sz w:val="28"/>
          <w:szCs w:val="28"/>
        </w:rPr>
        <w:t>传真：0730-</w:t>
      </w:r>
      <w:r>
        <w:rPr>
          <w:rFonts w:ascii="宋体" w:hAnsi="宋体" w:hint="eastAsia"/>
          <w:sz w:val="28"/>
          <w:szCs w:val="28"/>
        </w:rPr>
        <w:t>7663079</w:t>
      </w:r>
    </w:p>
    <w:p w:rsidR="00A32BD8" w:rsidRPr="00162DB8" w:rsidRDefault="00A32BD8" w:rsidP="00A32BD8">
      <w:pPr>
        <w:spacing w:line="560" w:lineRule="exact"/>
        <w:rPr>
          <w:rFonts w:ascii="宋体" w:hAnsi="宋体"/>
          <w:sz w:val="28"/>
          <w:szCs w:val="28"/>
        </w:rPr>
      </w:pPr>
      <w:r>
        <w:rPr>
          <w:rFonts w:ascii="宋体" w:hAnsi="宋体" w:hint="eastAsia"/>
          <w:sz w:val="28"/>
          <w:szCs w:val="28"/>
        </w:rPr>
        <w:t xml:space="preserve">    </w:t>
      </w:r>
      <w:r w:rsidRPr="00162DB8">
        <w:rPr>
          <w:rFonts w:ascii="宋体" w:hAnsi="宋体" w:hint="eastAsia"/>
          <w:sz w:val="28"/>
          <w:szCs w:val="28"/>
        </w:rPr>
        <w:t>邮编：414</w:t>
      </w:r>
      <w:r>
        <w:rPr>
          <w:rFonts w:ascii="宋体" w:hAnsi="宋体" w:hint="eastAsia"/>
          <w:sz w:val="28"/>
          <w:szCs w:val="28"/>
        </w:rPr>
        <w:t>1</w:t>
      </w:r>
      <w:r w:rsidRPr="00162DB8">
        <w:rPr>
          <w:rFonts w:ascii="宋体" w:hAnsi="宋体" w:hint="eastAsia"/>
          <w:sz w:val="28"/>
          <w:szCs w:val="28"/>
        </w:rPr>
        <w:t>00</w:t>
      </w:r>
    </w:p>
    <w:p w:rsidR="00A32BD8" w:rsidRPr="00162DB8" w:rsidRDefault="00A32BD8" w:rsidP="00A32BD8">
      <w:pPr>
        <w:spacing w:line="560" w:lineRule="exact"/>
        <w:rPr>
          <w:rFonts w:ascii="宋体" w:hAnsi="宋体"/>
          <w:sz w:val="28"/>
          <w:szCs w:val="28"/>
        </w:rPr>
      </w:pPr>
      <w:r>
        <w:rPr>
          <w:rFonts w:ascii="宋体" w:hAnsi="宋体" w:hint="eastAsia"/>
          <w:sz w:val="28"/>
          <w:szCs w:val="28"/>
        </w:rPr>
        <w:t xml:space="preserve">    </w:t>
      </w:r>
      <w:r w:rsidRPr="00162DB8">
        <w:rPr>
          <w:rFonts w:ascii="宋体" w:hAnsi="宋体" w:hint="eastAsia"/>
          <w:sz w:val="28"/>
          <w:szCs w:val="28"/>
        </w:rPr>
        <w:t>地址：岳阳</w:t>
      </w:r>
      <w:r>
        <w:rPr>
          <w:rFonts w:ascii="宋体" w:hAnsi="宋体" w:hint="eastAsia"/>
          <w:sz w:val="28"/>
          <w:szCs w:val="28"/>
        </w:rPr>
        <w:t>县城关镇长丰路</w:t>
      </w:r>
    </w:p>
    <w:p w:rsidR="00A32BD8" w:rsidRDefault="00A32BD8" w:rsidP="00A32BD8">
      <w:pPr>
        <w:spacing w:line="560" w:lineRule="exact"/>
        <w:jc w:val="center"/>
        <w:rPr>
          <w:rFonts w:ascii="宋体" w:hAnsi="宋体"/>
          <w:b/>
          <w:sz w:val="28"/>
          <w:szCs w:val="28"/>
          <w:shd w:val="pct15" w:color="auto" w:fill="FFFFFF"/>
        </w:rPr>
      </w:pPr>
      <w:r w:rsidRPr="00162DB8">
        <w:rPr>
          <w:rFonts w:ascii="宋体" w:hAnsi="宋体" w:hint="eastAsia"/>
          <w:b/>
          <w:sz w:val="28"/>
          <w:szCs w:val="28"/>
          <w:shd w:val="pct15" w:color="auto" w:fill="FFFFFF"/>
        </w:rPr>
        <w:t>声明：复制本报告中的部分内容无效</w:t>
      </w:r>
    </w:p>
    <w:p w:rsidR="00A32BD8" w:rsidRDefault="00A32BD8" w:rsidP="00A32BD8">
      <w:pPr>
        <w:widowControl/>
        <w:jc w:val="left"/>
        <w:rPr>
          <w:rFonts w:ascii="宋体" w:cs="宋体"/>
          <w:kern w:val="0"/>
          <w:sz w:val="48"/>
          <w:szCs w:val="48"/>
        </w:rPr>
      </w:pPr>
    </w:p>
    <w:p w:rsidR="00A32BD8" w:rsidRDefault="00A32BD8" w:rsidP="00A32BD8">
      <w:pPr>
        <w:widowControl/>
        <w:jc w:val="left"/>
        <w:rPr>
          <w:rFonts w:ascii="宋体" w:cs="宋体"/>
          <w:kern w:val="0"/>
          <w:sz w:val="48"/>
          <w:szCs w:val="48"/>
        </w:rPr>
      </w:pPr>
    </w:p>
    <w:p w:rsidR="00714DEB" w:rsidRDefault="00714DEB" w:rsidP="00714DEB">
      <w:pPr>
        <w:spacing w:line="360" w:lineRule="auto"/>
        <w:rPr>
          <w:rFonts w:eastAsia="黑体" w:hAnsi="黑体"/>
          <w:sz w:val="36"/>
          <w:szCs w:val="36"/>
        </w:rPr>
        <w:sectPr w:rsidR="00714DEB" w:rsidSect="004266AB">
          <w:headerReference w:type="default" r:id="rId9"/>
          <w:footerReference w:type="default" r:id="rId10"/>
          <w:pgSz w:w="11906" w:h="16838"/>
          <w:pgMar w:top="1440" w:right="1080" w:bottom="1440" w:left="1080" w:header="851" w:footer="992" w:gutter="0"/>
          <w:pgNumType w:start="1"/>
          <w:cols w:space="720"/>
          <w:docGrid w:type="lines" w:linePitch="312"/>
        </w:sectPr>
      </w:pPr>
    </w:p>
    <w:p w:rsidR="0020107D" w:rsidRPr="006D0804" w:rsidRDefault="0020107D" w:rsidP="009158DD">
      <w:pPr>
        <w:spacing w:beforeLines="50" w:afterLines="50" w:line="360" w:lineRule="auto"/>
        <w:jc w:val="center"/>
        <w:rPr>
          <w:b/>
          <w:sz w:val="48"/>
          <w:szCs w:val="48"/>
        </w:rPr>
      </w:pPr>
      <w:r w:rsidRPr="006D0804">
        <w:rPr>
          <w:rFonts w:eastAsia="黑体" w:hAnsi="黑体" w:hint="eastAsia"/>
          <w:sz w:val="48"/>
          <w:szCs w:val="48"/>
        </w:rPr>
        <w:lastRenderedPageBreak/>
        <w:t>目</w:t>
      </w:r>
      <w:r w:rsidRPr="006D0804">
        <w:rPr>
          <w:rFonts w:eastAsia="黑体" w:hint="eastAsia"/>
          <w:sz w:val="48"/>
          <w:szCs w:val="48"/>
        </w:rPr>
        <w:t xml:space="preserve">   </w:t>
      </w:r>
      <w:r w:rsidRPr="006D0804">
        <w:rPr>
          <w:rFonts w:eastAsia="黑体" w:hAnsi="黑体" w:hint="eastAsia"/>
          <w:sz w:val="48"/>
          <w:szCs w:val="48"/>
        </w:rPr>
        <w:t>录</w:t>
      </w:r>
    </w:p>
    <w:p w:rsidR="00D625B3" w:rsidRPr="00BF6CEF" w:rsidRDefault="002E3E3C">
      <w:pPr>
        <w:pStyle w:val="10"/>
        <w:tabs>
          <w:tab w:val="right" w:leader="dot" w:pos="8302"/>
        </w:tabs>
        <w:rPr>
          <w:rStyle w:val="a7"/>
          <w:b w:val="0"/>
        </w:rPr>
      </w:pPr>
      <w:r w:rsidRPr="00BF6CEF">
        <w:rPr>
          <w:rStyle w:val="a7"/>
          <w:b w:val="0"/>
          <w:noProof/>
        </w:rPr>
        <w:fldChar w:fldCharType="begin"/>
      </w:r>
      <w:r w:rsidR="007F660D" w:rsidRPr="00BF6CEF">
        <w:rPr>
          <w:rStyle w:val="a7"/>
          <w:b w:val="0"/>
          <w:noProof/>
        </w:rPr>
        <w:instrText xml:space="preserve"> TOC \o "1-3" \h \z \u </w:instrText>
      </w:r>
      <w:r w:rsidRPr="00BF6CEF">
        <w:rPr>
          <w:rStyle w:val="a7"/>
          <w:b w:val="0"/>
          <w:noProof/>
        </w:rPr>
        <w:fldChar w:fldCharType="separate"/>
      </w:r>
      <w:hyperlink w:anchor="_Toc493173536" w:history="1">
        <w:r w:rsidR="00D625B3" w:rsidRPr="00BF6CEF">
          <w:rPr>
            <w:rStyle w:val="a7"/>
            <w:b w:val="0"/>
            <w:noProof/>
            <w:sz w:val="28"/>
            <w:szCs w:val="28"/>
          </w:rPr>
          <w:t>1</w:t>
        </w:r>
        <w:r w:rsidR="00D625B3" w:rsidRPr="00BF6CEF">
          <w:rPr>
            <w:rStyle w:val="a7"/>
            <w:rFonts w:hint="eastAsia"/>
            <w:b w:val="0"/>
            <w:noProof/>
            <w:sz w:val="28"/>
            <w:szCs w:val="28"/>
          </w:rPr>
          <w:t>前言</w:t>
        </w:r>
        <w:r w:rsidR="00D625B3" w:rsidRPr="00BF6CEF">
          <w:rPr>
            <w:rStyle w:val="a7"/>
            <w:b w:val="0"/>
            <w:webHidden/>
          </w:rPr>
          <w:tab/>
        </w:r>
        <w:r w:rsidRPr="00BF6CEF">
          <w:rPr>
            <w:rStyle w:val="a7"/>
            <w:b w:val="0"/>
            <w:webHidden/>
          </w:rPr>
          <w:fldChar w:fldCharType="begin"/>
        </w:r>
        <w:r w:rsidR="00D625B3" w:rsidRPr="00BF6CEF">
          <w:rPr>
            <w:rStyle w:val="a7"/>
            <w:b w:val="0"/>
            <w:webHidden/>
          </w:rPr>
          <w:instrText xml:space="preserve"> PAGEREF _Toc493173536 \h </w:instrText>
        </w:r>
        <w:r w:rsidRPr="00BF6CEF">
          <w:rPr>
            <w:rStyle w:val="a7"/>
            <w:b w:val="0"/>
            <w:webHidden/>
          </w:rPr>
        </w:r>
        <w:r w:rsidRPr="00BF6CEF">
          <w:rPr>
            <w:rStyle w:val="a7"/>
            <w:b w:val="0"/>
            <w:webHidden/>
          </w:rPr>
          <w:fldChar w:fldCharType="separate"/>
        </w:r>
        <w:r w:rsidR="009158DD">
          <w:rPr>
            <w:rStyle w:val="a7"/>
            <w:b w:val="0"/>
            <w:noProof/>
            <w:webHidden/>
          </w:rPr>
          <w:t>1</w:t>
        </w:r>
        <w:r w:rsidRPr="00BF6CEF">
          <w:rPr>
            <w:rStyle w:val="a7"/>
            <w:b w:val="0"/>
            <w:webHidden/>
          </w:rPr>
          <w:fldChar w:fldCharType="end"/>
        </w:r>
      </w:hyperlink>
    </w:p>
    <w:p w:rsidR="00D625B3" w:rsidRPr="00BF6CEF" w:rsidRDefault="002E3E3C">
      <w:pPr>
        <w:pStyle w:val="10"/>
        <w:tabs>
          <w:tab w:val="right" w:leader="dot" w:pos="8302"/>
        </w:tabs>
        <w:rPr>
          <w:rStyle w:val="a7"/>
          <w:b w:val="0"/>
        </w:rPr>
      </w:pPr>
      <w:hyperlink w:anchor="_Toc493173537" w:history="1">
        <w:r w:rsidR="00D625B3" w:rsidRPr="00BF6CEF">
          <w:rPr>
            <w:rStyle w:val="a7"/>
            <w:b w:val="0"/>
            <w:noProof/>
            <w:sz w:val="28"/>
            <w:szCs w:val="28"/>
          </w:rPr>
          <w:t xml:space="preserve">2 </w:t>
        </w:r>
        <w:r w:rsidR="00D625B3" w:rsidRPr="00BF6CEF">
          <w:rPr>
            <w:rStyle w:val="a7"/>
            <w:rFonts w:hint="eastAsia"/>
            <w:b w:val="0"/>
            <w:noProof/>
            <w:sz w:val="28"/>
            <w:szCs w:val="28"/>
          </w:rPr>
          <w:t>验收监测依据</w:t>
        </w:r>
        <w:r w:rsidR="00D625B3" w:rsidRPr="00BF6CEF">
          <w:rPr>
            <w:rStyle w:val="a7"/>
            <w:b w:val="0"/>
            <w:webHidden/>
          </w:rPr>
          <w:tab/>
        </w:r>
        <w:r w:rsidRPr="00BF6CEF">
          <w:rPr>
            <w:rStyle w:val="a7"/>
            <w:b w:val="0"/>
            <w:webHidden/>
          </w:rPr>
          <w:fldChar w:fldCharType="begin"/>
        </w:r>
        <w:r w:rsidR="00D625B3" w:rsidRPr="00BF6CEF">
          <w:rPr>
            <w:rStyle w:val="a7"/>
            <w:b w:val="0"/>
            <w:webHidden/>
          </w:rPr>
          <w:instrText xml:space="preserve"> PAGEREF _Toc493173537 \h </w:instrText>
        </w:r>
        <w:r w:rsidRPr="00BF6CEF">
          <w:rPr>
            <w:rStyle w:val="a7"/>
            <w:b w:val="0"/>
            <w:webHidden/>
          </w:rPr>
        </w:r>
        <w:r w:rsidRPr="00BF6CEF">
          <w:rPr>
            <w:rStyle w:val="a7"/>
            <w:b w:val="0"/>
            <w:webHidden/>
          </w:rPr>
          <w:fldChar w:fldCharType="separate"/>
        </w:r>
        <w:r w:rsidR="009158DD">
          <w:rPr>
            <w:rStyle w:val="a7"/>
            <w:b w:val="0"/>
            <w:noProof/>
            <w:webHidden/>
          </w:rPr>
          <w:t>1</w:t>
        </w:r>
        <w:r w:rsidRPr="00BF6CEF">
          <w:rPr>
            <w:rStyle w:val="a7"/>
            <w:b w:val="0"/>
            <w:webHidden/>
          </w:rPr>
          <w:fldChar w:fldCharType="end"/>
        </w:r>
      </w:hyperlink>
    </w:p>
    <w:p w:rsidR="00D625B3" w:rsidRPr="00BF6CEF" w:rsidRDefault="002E3E3C">
      <w:pPr>
        <w:pStyle w:val="10"/>
        <w:tabs>
          <w:tab w:val="right" w:leader="dot" w:pos="8302"/>
        </w:tabs>
        <w:rPr>
          <w:rStyle w:val="a7"/>
          <w:b w:val="0"/>
        </w:rPr>
      </w:pPr>
      <w:hyperlink w:anchor="_Toc493173538" w:history="1">
        <w:r w:rsidR="00D625B3" w:rsidRPr="00BF6CEF">
          <w:rPr>
            <w:rStyle w:val="a7"/>
            <w:b w:val="0"/>
            <w:noProof/>
            <w:sz w:val="28"/>
            <w:szCs w:val="28"/>
          </w:rPr>
          <w:t xml:space="preserve">3 </w:t>
        </w:r>
        <w:r w:rsidR="00D625B3" w:rsidRPr="00BF6CEF">
          <w:rPr>
            <w:rStyle w:val="a7"/>
            <w:rFonts w:hint="eastAsia"/>
            <w:b w:val="0"/>
            <w:noProof/>
            <w:sz w:val="28"/>
            <w:szCs w:val="28"/>
          </w:rPr>
          <w:t>建设项目概况</w:t>
        </w:r>
        <w:r w:rsidR="00D625B3" w:rsidRPr="00BF6CEF">
          <w:rPr>
            <w:rStyle w:val="a7"/>
            <w:b w:val="0"/>
            <w:webHidden/>
          </w:rPr>
          <w:tab/>
        </w:r>
        <w:r w:rsidRPr="00BF6CEF">
          <w:rPr>
            <w:rStyle w:val="a7"/>
            <w:b w:val="0"/>
            <w:webHidden/>
          </w:rPr>
          <w:fldChar w:fldCharType="begin"/>
        </w:r>
        <w:r w:rsidR="00D625B3" w:rsidRPr="00BF6CEF">
          <w:rPr>
            <w:rStyle w:val="a7"/>
            <w:b w:val="0"/>
            <w:webHidden/>
          </w:rPr>
          <w:instrText xml:space="preserve"> PAGEREF _Toc493173538 \h </w:instrText>
        </w:r>
        <w:r w:rsidRPr="00BF6CEF">
          <w:rPr>
            <w:rStyle w:val="a7"/>
            <w:b w:val="0"/>
            <w:webHidden/>
          </w:rPr>
        </w:r>
        <w:r w:rsidRPr="00BF6CEF">
          <w:rPr>
            <w:rStyle w:val="a7"/>
            <w:b w:val="0"/>
            <w:webHidden/>
          </w:rPr>
          <w:fldChar w:fldCharType="separate"/>
        </w:r>
        <w:r w:rsidR="009158DD">
          <w:rPr>
            <w:rStyle w:val="a7"/>
            <w:b w:val="0"/>
            <w:noProof/>
            <w:webHidden/>
          </w:rPr>
          <w:t>2</w:t>
        </w:r>
        <w:r w:rsidRPr="00BF6CEF">
          <w:rPr>
            <w:rStyle w:val="a7"/>
            <w:b w:val="0"/>
            <w:webHidden/>
          </w:rPr>
          <w:fldChar w:fldCharType="end"/>
        </w:r>
      </w:hyperlink>
    </w:p>
    <w:p w:rsidR="00D625B3" w:rsidRPr="00BF6CEF" w:rsidRDefault="002E3E3C" w:rsidP="00A214E2">
      <w:pPr>
        <w:pStyle w:val="10"/>
        <w:tabs>
          <w:tab w:val="right" w:leader="dot" w:pos="8302"/>
        </w:tabs>
        <w:rPr>
          <w:rStyle w:val="a7"/>
          <w:b w:val="0"/>
        </w:rPr>
      </w:pPr>
      <w:hyperlink w:anchor="_Toc493173539" w:history="1">
        <w:r w:rsidR="00D625B3" w:rsidRPr="00BF6CEF">
          <w:rPr>
            <w:rStyle w:val="a7"/>
            <w:b w:val="0"/>
            <w:noProof/>
            <w:sz w:val="28"/>
            <w:szCs w:val="28"/>
          </w:rPr>
          <w:t xml:space="preserve">3.1 </w:t>
        </w:r>
        <w:r w:rsidR="00D625B3" w:rsidRPr="00BF6CEF">
          <w:rPr>
            <w:rStyle w:val="a7"/>
            <w:rFonts w:hint="eastAsia"/>
            <w:b w:val="0"/>
            <w:noProof/>
            <w:sz w:val="28"/>
            <w:szCs w:val="28"/>
          </w:rPr>
          <w:t>项目地理位置及周边环境</w:t>
        </w:r>
        <w:r w:rsidR="00D625B3" w:rsidRPr="00BF6CEF">
          <w:rPr>
            <w:rStyle w:val="a7"/>
            <w:b w:val="0"/>
            <w:webHidden/>
          </w:rPr>
          <w:tab/>
        </w:r>
        <w:r w:rsidRPr="00BF6CEF">
          <w:rPr>
            <w:rStyle w:val="a7"/>
            <w:b w:val="0"/>
            <w:webHidden/>
          </w:rPr>
          <w:fldChar w:fldCharType="begin"/>
        </w:r>
        <w:r w:rsidR="00D625B3" w:rsidRPr="00BF6CEF">
          <w:rPr>
            <w:rStyle w:val="a7"/>
            <w:b w:val="0"/>
            <w:webHidden/>
          </w:rPr>
          <w:instrText xml:space="preserve"> PAGEREF _Toc493173539 \h </w:instrText>
        </w:r>
        <w:r w:rsidRPr="00BF6CEF">
          <w:rPr>
            <w:rStyle w:val="a7"/>
            <w:b w:val="0"/>
            <w:webHidden/>
          </w:rPr>
        </w:r>
        <w:r w:rsidRPr="00BF6CEF">
          <w:rPr>
            <w:rStyle w:val="a7"/>
            <w:b w:val="0"/>
            <w:webHidden/>
          </w:rPr>
          <w:fldChar w:fldCharType="separate"/>
        </w:r>
        <w:r w:rsidR="009158DD">
          <w:rPr>
            <w:rStyle w:val="a7"/>
            <w:b w:val="0"/>
            <w:noProof/>
            <w:webHidden/>
          </w:rPr>
          <w:t>2</w:t>
        </w:r>
        <w:r w:rsidRPr="00BF6CEF">
          <w:rPr>
            <w:rStyle w:val="a7"/>
            <w:b w:val="0"/>
            <w:webHidden/>
          </w:rPr>
          <w:fldChar w:fldCharType="end"/>
        </w:r>
      </w:hyperlink>
    </w:p>
    <w:p w:rsidR="00D625B3" w:rsidRPr="00BF6CEF" w:rsidRDefault="002E3E3C" w:rsidP="00A214E2">
      <w:pPr>
        <w:pStyle w:val="10"/>
        <w:tabs>
          <w:tab w:val="right" w:leader="dot" w:pos="8302"/>
        </w:tabs>
        <w:rPr>
          <w:rStyle w:val="a7"/>
          <w:b w:val="0"/>
        </w:rPr>
      </w:pPr>
      <w:hyperlink w:anchor="_Toc493173540" w:history="1">
        <w:r w:rsidR="00D625B3" w:rsidRPr="00BF6CEF">
          <w:rPr>
            <w:rStyle w:val="a7"/>
            <w:b w:val="0"/>
            <w:noProof/>
            <w:sz w:val="28"/>
            <w:szCs w:val="28"/>
          </w:rPr>
          <w:t xml:space="preserve">3.2 </w:t>
        </w:r>
        <w:r w:rsidR="00D625B3" w:rsidRPr="00BF6CEF">
          <w:rPr>
            <w:rStyle w:val="a7"/>
            <w:rFonts w:hint="eastAsia"/>
            <w:b w:val="0"/>
            <w:noProof/>
            <w:sz w:val="28"/>
            <w:szCs w:val="28"/>
          </w:rPr>
          <w:t>项目基本情况</w:t>
        </w:r>
        <w:r w:rsidR="00D625B3" w:rsidRPr="00BF6CEF">
          <w:rPr>
            <w:rStyle w:val="a7"/>
            <w:b w:val="0"/>
            <w:webHidden/>
          </w:rPr>
          <w:tab/>
        </w:r>
        <w:r w:rsidRPr="00BF6CEF">
          <w:rPr>
            <w:rStyle w:val="a7"/>
            <w:b w:val="0"/>
            <w:webHidden/>
          </w:rPr>
          <w:fldChar w:fldCharType="begin"/>
        </w:r>
        <w:r w:rsidR="00D625B3" w:rsidRPr="00BF6CEF">
          <w:rPr>
            <w:rStyle w:val="a7"/>
            <w:b w:val="0"/>
            <w:webHidden/>
          </w:rPr>
          <w:instrText xml:space="preserve"> PAGEREF _Toc493173540 \h </w:instrText>
        </w:r>
        <w:r w:rsidRPr="00BF6CEF">
          <w:rPr>
            <w:rStyle w:val="a7"/>
            <w:b w:val="0"/>
            <w:webHidden/>
          </w:rPr>
        </w:r>
        <w:r w:rsidRPr="00BF6CEF">
          <w:rPr>
            <w:rStyle w:val="a7"/>
            <w:b w:val="0"/>
            <w:webHidden/>
          </w:rPr>
          <w:fldChar w:fldCharType="separate"/>
        </w:r>
        <w:r w:rsidR="009158DD">
          <w:rPr>
            <w:rStyle w:val="a7"/>
            <w:b w:val="0"/>
            <w:noProof/>
            <w:webHidden/>
          </w:rPr>
          <w:t>3</w:t>
        </w:r>
        <w:r w:rsidRPr="00BF6CEF">
          <w:rPr>
            <w:rStyle w:val="a7"/>
            <w:b w:val="0"/>
            <w:webHidden/>
          </w:rPr>
          <w:fldChar w:fldCharType="end"/>
        </w:r>
      </w:hyperlink>
    </w:p>
    <w:p w:rsidR="00D625B3" w:rsidRPr="00BF6CEF" w:rsidRDefault="002E3E3C" w:rsidP="00A214E2">
      <w:pPr>
        <w:pStyle w:val="10"/>
        <w:tabs>
          <w:tab w:val="right" w:leader="dot" w:pos="8302"/>
        </w:tabs>
        <w:rPr>
          <w:rStyle w:val="a7"/>
          <w:b w:val="0"/>
        </w:rPr>
      </w:pPr>
      <w:hyperlink w:anchor="_Toc493173541" w:history="1">
        <w:r w:rsidR="00D625B3" w:rsidRPr="00BF6CEF">
          <w:rPr>
            <w:rStyle w:val="a7"/>
            <w:b w:val="0"/>
            <w:noProof/>
            <w:sz w:val="28"/>
            <w:szCs w:val="28"/>
          </w:rPr>
          <w:t xml:space="preserve">3.3 </w:t>
        </w:r>
        <w:r w:rsidR="00D625B3" w:rsidRPr="00BF6CEF">
          <w:rPr>
            <w:rStyle w:val="a7"/>
            <w:rFonts w:hint="eastAsia"/>
            <w:b w:val="0"/>
            <w:noProof/>
            <w:sz w:val="28"/>
            <w:szCs w:val="28"/>
          </w:rPr>
          <w:t>生产工艺流程及产污节点</w:t>
        </w:r>
        <w:r w:rsidR="00D625B3" w:rsidRPr="00BF6CEF">
          <w:rPr>
            <w:rStyle w:val="a7"/>
            <w:b w:val="0"/>
            <w:webHidden/>
          </w:rPr>
          <w:tab/>
        </w:r>
        <w:r w:rsidRPr="00BF6CEF">
          <w:rPr>
            <w:rStyle w:val="a7"/>
            <w:b w:val="0"/>
            <w:webHidden/>
          </w:rPr>
          <w:fldChar w:fldCharType="begin"/>
        </w:r>
        <w:r w:rsidR="00D625B3" w:rsidRPr="00BF6CEF">
          <w:rPr>
            <w:rStyle w:val="a7"/>
            <w:b w:val="0"/>
            <w:webHidden/>
          </w:rPr>
          <w:instrText xml:space="preserve"> PAGEREF _Toc493173541 \h </w:instrText>
        </w:r>
        <w:r w:rsidRPr="00BF6CEF">
          <w:rPr>
            <w:rStyle w:val="a7"/>
            <w:b w:val="0"/>
            <w:webHidden/>
          </w:rPr>
        </w:r>
        <w:r w:rsidRPr="00BF6CEF">
          <w:rPr>
            <w:rStyle w:val="a7"/>
            <w:b w:val="0"/>
            <w:webHidden/>
          </w:rPr>
          <w:fldChar w:fldCharType="separate"/>
        </w:r>
        <w:r w:rsidR="009158DD">
          <w:rPr>
            <w:rStyle w:val="a7"/>
            <w:b w:val="0"/>
            <w:noProof/>
            <w:webHidden/>
          </w:rPr>
          <w:t>6</w:t>
        </w:r>
        <w:r w:rsidRPr="00BF6CEF">
          <w:rPr>
            <w:rStyle w:val="a7"/>
            <w:b w:val="0"/>
            <w:webHidden/>
          </w:rPr>
          <w:fldChar w:fldCharType="end"/>
        </w:r>
      </w:hyperlink>
    </w:p>
    <w:p w:rsidR="00D625B3" w:rsidRPr="00BF6CEF" w:rsidRDefault="002E3E3C" w:rsidP="00A214E2">
      <w:pPr>
        <w:pStyle w:val="10"/>
        <w:tabs>
          <w:tab w:val="right" w:leader="dot" w:pos="8302"/>
        </w:tabs>
        <w:rPr>
          <w:rStyle w:val="a7"/>
          <w:b w:val="0"/>
        </w:rPr>
      </w:pPr>
      <w:hyperlink w:anchor="_Toc493173542" w:history="1">
        <w:r w:rsidR="00D625B3" w:rsidRPr="00BF6CEF">
          <w:rPr>
            <w:rStyle w:val="a7"/>
            <w:b w:val="0"/>
            <w:noProof/>
            <w:sz w:val="28"/>
            <w:szCs w:val="28"/>
          </w:rPr>
          <w:t xml:space="preserve">3.4 </w:t>
        </w:r>
        <w:r w:rsidR="00D625B3" w:rsidRPr="00BF6CEF">
          <w:rPr>
            <w:rStyle w:val="a7"/>
            <w:rFonts w:hint="eastAsia"/>
            <w:b w:val="0"/>
            <w:noProof/>
            <w:sz w:val="28"/>
            <w:szCs w:val="28"/>
          </w:rPr>
          <w:t>环保投资情况</w:t>
        </w:r>
        <w:r w:rsidR="00D625B3" w:rsidRPr="00BF6CEF">
          <w:rPr>
            <w:rStyle w:val="a7"/>
            <w:b w:val="0"/>
            <w:webHidden/>
          </w:rPr>
          <w:tab/>
        </w:r>
        <w:r w:rsidRPr="00BF6CEF">
          <w:rPr>
            <w:rStyle w:val="a7"/>
            <w:b w:val="0"/>
            <w:webHidden/>
          </w:rPr>
          <w:fldChar w:fldCharType="begin"/>
        </w:r>
        <w:r w:rsidR="00D625B3" w:rsidRPr="00BF6CEF">
          <w:rPr>
            <w:rStyle w:val="a7"/>
            <w:b w:val="0"/>
            <w:webHidden/>
          </w:rPr>
          <w:instrText xml:space="preserve"> PAGEREF _Toc493173542 \h </w:instrText>
        </w:r>
        <w:r w:rsidRPr="00BF6CEF">
          <w:rPr>
            <w:rStyle w:val="a7"/>
            <w:b w:val="0"/>
            <w:webHidden/>
          </w:rPr>
        </w:r>
        <w:r w:rsidRPr="00BF6CEF">
          <w:rPr>
            <w:rStyle w:val="a7"/>
            <w:b w:val="0"/>
            <w:webHidden/>
          </w:rPr>
          <w:fldChar w:fldCharType="separate"/>
        </w:r>
        <w:r w:rsidR="009158DD">
          <w:rPr>
            <w:rStyle w:val="a7"/>
            <w:b w:val="0"/>
            <w:noProof/>
            <w:webHidden/>
          </w:rPr>
          <w:t>8</w:t>
        </w:r>
        <w:r w:rsidRPr="00BF6CEF">
          <w:rPr>
            <w:rStyle w:val="a7"/>
            <w:b w:val="0"/>
            <w:webHidden/>
          </w:rPr>
          <w:fldChar w:fldCharType="end"/>
        </w:r>
      </w:hyperlink>
    </w:p>
    <w:p w:rsidR="00D625B3" w:rsidRPr="00BF6CEF" w:rsidRDefault="002E3E3C">
      <w:pPr>
        <w:pStyle w:val="10"/>
        <w:tabs>
          <w:tab w:val="right" w:leader="dot" w:pos="8302"/>
        </w:tabs>
        <w:rPr>
          <w:rStyle w:val="a7"/>
          <w:b w:val="0"/>
        </w:rPr>
      </w:pPr>
      <w:hyperlink w:anchor="_Toc493173543" w:history="1">
        <w:r w:rsidR="00D625B3" w:rsidRPr="00BF6CEF">
          <w:rPr>
            <w:rStyle w:val="a7"/>
            <w:b w:val="0"/>
            <w:noProof/>
            <w:sz w:val="28"/>
            <w:szCs w:val="28"/>
          </w:rPr>
          <w:t>4</w:t>
        </w:r>
        <w:r w:rsidR="00D625B3" w:rsidRPr="00BF6CEF">
          <w:rPr>
            <w:rStyle w:val="a7"/>
            <w:rFonts w:hint="eastAsia"/>
            <w:b w:val="0"/>
            <w:noProof/>
            <w:sz w:val="28"/>
            <w:szCs w:val="28"/>
          </w:rPr>
          <w:t>主要污染源、治理及排放情况分析</w:t>
        </w:r>
        <w:r w:rsidR="00D625B3" w:rsidRPr="00BF6CEF">
          <w:rPr>
            <w:rStyle w:val="a7"/>
            <w:b w:val="0"/>
            <w:webHidden/>
          </w:rPr>
          <w:tab/>
        </w:r>
        <w:r w:rsidRPr="00BF6CEF">
          <w:rPr>
            <w:rStyle w:val="a7"/>
            <w:b w:val="0"/>
            <w:webHidden/>
          </w:rPr>
          <w:fldChar w:fldCharType="begin"/>
        </w:r>
        <w:r w:rsidR="00D625B3" w:rsidRPr="00BF6CEF">
          <w:rPr>
            <w:rStyle w:val="a7"/>
            <w:b w:val="0"/>
            <w:webHidden/>
          </w:rPr>
          <w:instrText xml:space="preserve"> PAGEREF _Toc493173543 \h </w:instrText>
        </w:r>
        <w:r w:rsidRPr="00BF6CEF">
          <w:rPr>
            <w:rStyle w:val="a7"/>
            <w:b w:val="0"/>
            <w:webHidden/>
          </w:rPr>
        </w:r>
        <w:r w:rsidRPr="00BF6CEF">
          <w:rPr>
            <w:rStyle w:val="a7"/>
            <w:b w:val="0"/>
            <w:webHidden/>
          </w:rPr>
          <w:fldChar w:fldCharType="separate"/>
        </w:r>
        <w:r w:rsidR="009158DD">
          <w:rPr>
            <w:rStyle w:val="a7"/>
            <w:b w:val="0"/>
            <w:noProof/>
            <w:webHidden/>
          </w:rPr>
          <w:t>8</w:t>
        </w:r>
        <w:r w:rsidRPr="00BF6CEF">
          <w:rPr>
            <w:rStyle w:val="a7"/>
            <w:b w:val="0"/>
            <w:webHidden/>
          </w:rPr>
          <w:fldChar w:fldCharType="end"/>
        </w:r>
      </w:hyperlink>
    </w:p>
    <w:p w:rsidR="00D625B3" w:rsidRPr="00BF6CEF" w:rsidRDefault="002E3E3C" w:rsidP="00A214E2">
      <w:pPr>
        <w:pStyle w:val="10"/>
        <w:tabs>
          <w:tab w:val="right" w:leader="dot" w:pos="8302"/>
        </w:tabs>
        <w:rPr>
          <w:rStyle w:val="a7"/>
          <w:b w:val="0"/>
        </w:rPr>
      </w:pPr>
      <w:hyperlink w:anchor="_Toc493173544" w:history="1">
        <w:r w:rsidR="00D625B3" w:rsidRPr="00BF6CEF">
          <w:rPr>
            <w:rStyle w:val="a7"/>
            <w:b w:val="0"/>
            <w:noProof/>
            <w:sz w:val="28"/>
            <w:szCs w:val="28"/>
          </w:rPr>
          <w:t>4.1</w:t>
        </w:r>
        <w:r w:rsidR="00D625B3" w:rsidRPr="00BF6CEF">
          <w:rPr>
            <w:rStyle w:val="a7"/>
            <w:rFonts w:hint="eastAsia"/>
            <w:b w:val="0"/>
            <w:noProof/>
            <w:sz w:val="28"/>
            <w:szCs w:val="28"/>
          </w:rPr>
          <w:t>废水污染物产生、治理及排放情况分析</w:t>
        </w:r>
        <w:r w:rsidR="00D625B3" w:rsidRPr="00BF6CEF">
          <w:rPr>
            <w:rStyle w:val="a7"/>
            <w:b w:val="0"/>
            <w:webHidden/>
          </w:rPr>
          <w:tab/>
        </w:r>
        <w:r w:rsidRPr="00BF6CEF">
          <w:rPr>
            <w:rStyle w:val="a7"/>
            <w:b w:val="0"/>
            <w:webHidden/>
          </w:rPr>
          <w:fldChar w:fldCharType="begin"/>
        </w:r>
        <w:r w:rsidR="00D625B3" w:rsidRPr="00BF6CEF">
          <w:rPr>
            <w:rStyle w:val="a7"/>
            <w:b w:val="0"/>
            <w:webHidden/>
          </w:rPr>
          <w:instrText xml:space="preserve"> PAGEREF _Toc493173544 \h </w:instrText>
        </w:r>
        <w:r w:rsidRPr="00BF6CEF">
          <w:rPr>
            <w:rStyle w:val="a7"/>
            <w:b w:val="0"/>
            <w:webHidden/>
          </w:rPr>
        </w:r>
        <w:r w:rsidRPr="00BF6CEF">
          <w:rPr>
            <w:rStyle w:val="a7"/>
            <w:b w:val="0"/>
            <w:webHidden/>
          </w:rPr>
          <w:fldChar w:fldCharType="separate"/>
        </w:r>
        <w:r w:rsidR="009158DD">
          <w:rPr>
            <w:rStyle w:val="a7"/>
            <w:b w:val="0"/>
            <w:noProof/>
            <w:webHidden/>
          </w:rPr>
          <w:t>8</w:t>
        </w:r>
        <w:r w:rsidRPr="00BF6CEF">
          <w:rPr>
            <w:rStyle w:val="a7"/>
            <w:b w:val="0"/>
            <w:webHidden/>
          </w:rPr>
          <w:fldChar w:fldCharType="end"/>
        </w:r>
      </w:hyperlink>
    </w:p>
    <w:p w:rsidR="00D625B3" w:rsidRPr="00BF6CEF" w:rsidRDefault="002E3E3C" w:rsidP="00A214E2">
      <w:pPr>
        <w:pStyle w:val="10"/>
        <w:tabs>
          <w:tab w:val="right" w:leader="dot" w:pos="8302"/>
        </w:tabs>
        <w:rPr>
          <w:rStyle w:val="a7"/>
          <w:b w:val="0"/>
        </w:rPr>
      </w:pPr>
      <w:hyperlink w:anchor="_Toc493173545" w:history="1">
        <w:r w:rsidR="00D625B3" w:rsidRPr="00BF6CEF">
          <w:rPr>
            <w:rStyle w:val="a7"/>
            <w:b w:val="0"/>
            <w:noProof/>
            <w:sz w:val="28"/>
            <w:szCs w:val="28"/>
          </w:rPr>
          <w:t>4.2</w:t>
        </w:r>
        <w:r w:rsidR="00D625B3" w:rsidRPr="00BF6CEF">
          <w:rPr>
            <w:rStyle w:val="a7"/>
            <w:rFonts w:hint="eastAsia"/>
            <w:b w:val="0"/>
            <w:noProof/>
            <w:sz w:val="28"/>
            <w:szCs w:val="28"/>
          </w:rPr>
          <w:t>废气污染物产生、治理及排放情况分析</w:t>
        </w:r>
        <w:r w:rsidR="00D625B3" w:rsidRPr="00BF6CEF">
          <w:rPr>
            <w:rStyle w:val="a7"/>
            <w:b w:val="0"/>
            <w:webHidden/>
          </w:rPr>
          <w:tab/>
        </w:r>
        <w:r w:rsidRPr="00BF6CEF">
          <w:rPr>
            <w:rStyle w:val="a7"/>
            <w:b w:val="0"/>
            <w:webHidden/>
          </w:rPr>
          <w:fldChar w:fldCharType="begin"/>
        </w:r>
        <w:r w:rsidR="00D625B3" w:rsidRPr="00BF6CEF">
          <w:rPr>
            <w:rStyle w:val="a7"/>
            <w:b w:val="0"/>
            <w:webHidden/>
          </w:rPr>
          <w:instrText xml:space="preserve"> PAGEREF _Toc493173545 \h </w:instrText>
        </w:r>
        <w:r w:rsidRPr="00BF6CEF">
          <w:rPr>
            <w:rStyle w:val="a7"/>
            <w:b w:val="0"/>
            <w:webHidden/>
          </w:rPr>
        </w:r>
        <w:r w:rsidRPr="00BF6CEF">
          <w:rPr>
            <w:rStyle w:val="a7"/>
            <w:b w:val="0"/>
            <w:webHidden/>
          </w:rPr>
          <w:fldChar w:fldCharType="separate"/>
        </w:r>
        <w:r w:rsidR="009158DD">
          <w:rPr>
            <w:rStyle w:val="a7"/>
            <w:b w:val="0"/>
            <w:noProof/>
            <w:webHidden/>
          </w:rPr>
          <w:t>9</w:t>
        </w:r>
        <w:r w:rsidRPr="00BF6CEF">
          <w:rPr>
            <w:rStyle w:val="a7"/>
            <w:b w:val="0"/>
            <w:webHidden/>
          </w:rPr>
          <w:fldChar w:fldCharType="end"/>
        </w:r>
      </w:hyperlink>
    </w:p>
    <w:p w:rsidR="00D625B3" w:rsidRPr="00BF6CEF" w:rsidRDefault="002E3E3C" w:rsidP="00A214E2">
      <w:pPr>
        <w:pStyle w:val="10"/>
        <w:tabs>
          <w:tab w:val="right" w:leader="dot" w:pos="8302"/>
        </w:tabs>
        <w:rPr>
          <w:rStyle w:val="a7"/>
          <w:b w:val="0"/>
        </w:rPr>
      </w:pPr>
      <w:hyperlink w:anchor="_Toc493173546" w:history="1">
        <w:r w:rsidR="00D625B3" w:rsidRPr="00BF6CEF">
          <w:rPr>
            <w:rStyle w:val="a7"/>
            <w:b w:val="0"/>
            <w:noProof/>
            <w:sz w:val="28"/>
            <w:szCs w:val="28"/>
          </w:rPr>
          <w:t>4.3</w:t>
        </w:r>
        <w:r w:rsidR="00D625B3" w:rsidRPr="00BF6CEF">
          <w:rPr>
            <w:rStyle w:val="a7"/>
            <w:rFonts w:hint="eastAsia"/>
            <w:b w:val="0"/>
            <w:noProof/>
            <w:sz w:val="28"/>
            <w:szCs w:val="28"/>
          </w:rPr>
          <w:t>噪声污染源分析及防治措施</w:t>
        </w:r>
        <w:r w:rsidR="00D625B3" w:rsidRPr="00BF6CEF">
          <w:rPr>
            <w:rStyle w:val="a7"/>
            <w:b w:val="0"/>
            <w:webHidden/>
          </w:rPr>
          <w:tab/>
        </w:r>
        <w:r w:rsidRPr="00BF6CEF">
          <w:rPr>
            <w:rStyle w:val="a7"/>
            <w:b w:val="0"/>
            <w:webHidden/>
          </w:rPr>
          <w:fldChar w:fldCharType="begin"/>
        </w:r>
        <w:r w:rsidR="00D625B3" w:rsidRPr="00BF6CEF">
          <w:rPr>
            <w:rStyle w:val="a7"/>
            <w:b w:val="0"/>
            <w:webHidden/>
          </w:rPr>
          <w:instrText xml:space="preserve"> PAGEREF _Toc493173546 \h </w:instrText>
        </w:r>
        <w:r w:rsidRPr="00BF6CEF">
          <w:rPr>
            <w:rStyle w:val="a7"/>
            <w:b w:val="0"/>
            <w:webHidden/>
          </w:rPr>
        </w:r>
        <w:r w:rsidRPr="00BF6CEF">
          <w:rPr>
            <w:rStyle w:val="a7"/>
            <w:b w:val="0"/>
            <w:webHidden/>
          </w:rPr>
          <w:fldChar w:fldCharType="separate"/>
        </w:r>
        <w:r w:rsidR="009158DD">
          <w:rPr>
            <w:rStyle w:val="a7"/>
            <w:b w:val="0"/>
            <w:noProof/>
            <w:webHidden/>
          </w:rPr>
          <w:t>9</w:t>
        </w:r>
        <w:r w:rsidRPr="00BF6CEF">
          <w:rPr>
            <w:rStyle w:val="a7"/>
            <w:b w:val="0"/>
            <w:webHidden/>
          </w:rPr>
          <w:fldChar w:fldCharType="end"/>
        </w:r>
      </w:hyperlink>
    </w:p>
    <w:p w:rsidR="00D625B3" w:rsidRPr="00BF6CEF" w:rsidRDefault="002E3E3C" w:rsidP="00A214E2">
      <w:pPr>
        <w:pStyle w:val="10"/>
        <w:tabs>
          <w:tab w:val="right" w:leader="dot" w:pos="8302"/>
        </w:tabs>
        <w:rPr>
          <w:rStyle w:val="a7"/>
          <w:b w:val="0"/>
        </w:rPr>
      </w:pPr>
      <w:hyperlink w:anchor="_Toc493173547" w:history="1">
        <w:r w:rsidR="00D625B3" w:rsidRPr="00BF6CEF">
          <w:rPr>
            <w:rStyle w:val="a7"/>
            <w:b w:val="0"/>
            <w:noProof/>
            <w:sz w:val="28"/>
            <w:szCs w:val="28"/>
          </w:rPr>
          <w:t>4.4</w:t>
        </w:r>
        <w:r w:rsidR="00D625B3" w:rsidRPr="00BF6CEF">
          <w:rPr>
            <w:rStyle w:val="a7"/>
            <w:rFonts w:hint="eastAsia"/>
            <w:b w:val="0"/>
            <w:noProof/>
            <w:sz w:val="28"/>
            <w:szCs w:val="28"/>
          </w:rPr>
          <w:t>固体废弃物产生、治理及排放情况分析</w:t>
        </w:r>
        <w:r w:rsidR="00D625B3" w:rsidRPr="00BF6CEF">
          <w:rPr>
            <w:rStyle w:val="a7"/>
            <w:b w:val="0"/>
            <w:webHidden/>
          </w:rPr>
          <w:tab/>
        </w:r>
        <w:r w:rsidRPr="00BF6CEF">
          <w:rPr>
            <w:rStyle w:val="a7"/>
            <w:b w:val="0"/>
            <w:webHidden/>
          </w:rPr>
          <w:fldChar w:fldCharType="begin"/>
        </w:r>
        <w:r w:rsidR="00D625B3" w:rsidRPr="00BF6CEF">
          <w:rPr>
            <w:rStyle w:val="a7"/>
            <w:b w:val="0"/>
            <w:webHidden/>
          </w:rPr>
          <w:instrText xml:space="preserve"> PAGEREF _Toc493173547 \h </w:instrText>
        </w:r>
        <w:r w:rsidRPr="00BF6CEF">
          <w:rPr>
            <w:rStyle w:val="a7"/>
            <w:b w:val="0"/>
            <w:webHidden/>
          </w:rPr>
        </w:r>
        <w:r w:rsidRPr="00BF6CEF">
          <w:rPr>
            <w:rStyle w:val="a7"/>
            <w:b w:val="0"/>
            <w:webHidden/>
          </w:rPr>
          <w:fldChar w:fldCharType="separate"/>
        </w:r>
        <w:r w:rsidR="009158DD">
          <w:rPr>
            <w:rStyle w:val="a7"/>
            <w:b w:val="0"/>
            <w:noProof/>
            <w:webHidden/>
          </w:rPr>
          <w:t>9</w:t>
        </w:r>
        <w:r w:rsidRPr="00BF6CEF">
          <w:rPr>
            <w:rStyle w:val="a7"/>
            <w:b w:val="0"/>
            <w:webHidden/>
          </w:rPr>
          <w:fldChar w:fldCharType="end"/>
        </w:r>
      </w:hyperlink>
    </w:p>
    <w:p w:rsidR="00D625B3" w:rsidRPr="00BF6CEF" w:rsidRDefault="002E3E3C">
      <w:pPr>
        <w:pStyle w:val="10"/>
        <w:tabs>
          <w:tab w:val="right" w:leader="dot" w:pos="8302"/>
        </w:tabs>
        <w:rPr>
          <w:rStyle w:val="a7"/>
          <w:b w:val="0"/>
        </w:rPr>
      </w:pPr>
      <w:hyperlink w:anchor="_Toc493173548" w:history="1">
        <w:r w:rsidR="00D625B3" w:rsidRPr="00BF6CEF">
          <w:rPr>
            <w:rStyle w:val="a7"/>
            <w:b w:val="0"/>
            <w:noProof/>
            <w:sz w:val="28"/>
            <w:szCs w:val="28"/>
          </w:rPr>
          <w:t>5</w:t>
        </w:r>
        <w:r w:rsidR="00D625B3" w:rsidRPr="00BF6CEF">
          <w:rPr>
            <w:rStyle w:val="a7"/>
            <w:rFonts w:hint="eastAsia"/>
            <w:b w:val="0"/>
            <w:noProof/>
            <w:sz w:val="28"/>
            <w:szCs w:val="28"/>
          </w:rPr>
          <w:t>环境影响评价结论及环评批复要求</w:t>
        </w:r>
        <w:r w:rsidR="00D625B3" w:rsidRPr="00BF6CEF">
          <w:rPr>
            <w:rStyle w:val="a7"/>
            <w:b w:val="0"/>
            <w:webHidden/>
          </w:rPr>
          <w:tab/>
        </w:r>
        <w:r w:rsidRPr="00BF6CEF">
          <w:rPr>
            <w:rStyle w:val="a7"/>
            <w:b w:val="0"/>
            <w:webHidden/>
          </w:rPr>
          <w:fldChar w:fldCharType="begin"/>
        </w:r>
        <w:r w:rsidR="00D625B3" w:rsidRPr="00BF6CEF">
          <w:rPr>
            <w:rStyle w:val="a7"/>
            <w:b w:val="0"/>
            <w:webHidden/>
          </w:rPr>
          <w:instrText xml:space="preserve"> PAGEREF _Toc493173548 \h </w:instrText>
        </w:r>
        <w:r w:rsidRPr="00BF6CEF">
          <w:rPr>
            <w:rStyle w:val="a7"/>
            <w:b w:val="0"/>
            <w:webHidden/>
          </w:rPr>
        </w:r>
        <w:r w:rsidRPr="00BF6CEF">
          <w:rPr>
            <w:rStyle w:val="a7"/>
            <w:b w:val="0"/>
            <w:webHidden/>
          </w:rPr>
          <w:fldChar w:fldCharType="separate"/>
        </w:r>
        <w:r w:rsidR="009158DD">
          <w:rPr>
            <w:rStyle w:val="a7"/>
            <w:b w:val="0"/>
            <w:noProof/>
            <w:webHidden/>
          </w:rPr>
          <w:t>9</w:t>
        </w:r>
        <w:r w:rsidRPr="00BF6CEF">
          <w:rPr>
            <w:rStyle w:val="a7"/>
            <w:b w:val="0"/>
            <w:webHidden/>
          </w:rPr>
          <w:fldChar w:fldCharType="end"/>
        </w:r>
      </w:hyperlink>
    </w:p>
    <w:p w:rsidR="00D625B3" w:rsidRPr="00BF6CEF" w:rsidRDefault="002E3E3C" w:rsidP="00A214E2">
      <w:pPr>
        <w:pStyle w:val="10"/>
        <w:tabs>
          <w:tab w:val="right" w:leader="dot" w:pos="8302"/>
        </w:tabs>
        <w:rPr>
          <w:rStyle w:val="a7"/>
          <w:b w:val="0"/>
        </w:rPr>
      </w:pPr>
      <w:hyperlink w:anchor="_Toc493173549" w:history="1">
        <w:r w:rsidR="00D625B3" w:rsidRPr="00BF6CEF">
          <w:rPr>
            <w:rStyle w:val="a7"/>
            <w:b w:val="0"/>
            <w:noProof/>
            <w:sz w:val="28"/>
            <w:szCs w:val="28"/>
          </w:rPr>
          <w:t>5.1</w:t>
        </w:r>
        <w:r w:rsidR="00D625B3" w:rsidRPr="00BF6CEF">
          <w:rPr>
            <w:rStyle w:val="a7"/>
            <w:rFonts w:hint="eastAsia"/>
            <w:b w:val="0"/>
            <w:noProof/>
            <w:sz w:val="28"/>
            <w:szCs w:val="28"/>
          </w:rPr>
          <w:t>环评结论</w:t>
        </w:r>
        <w:r w:rsidR="00D625B3" w:rsidRPr="00BF6CEF">
          <w:rPr>
            <w:rStyle w:val="a7"/>
            <w:b w:val="0"/>
            <w:webHidden/>
          </w:rPr>
          <w:tab/>
        </w:r>
        <w:r w:rsidRPr="00BF6CEF">
          <w:rPr>
            <w:rStyle w:val="a7"/>
            <w:b w:val="0"/>
            <w:webHidden/>
          </w:rPr>
          <w:fldChar w:fldCharType="begin"/>
        </w:r>
        <w:r w:rsidR="00D625B3" w:rsidRPr="00BF6CEF">
          <w:rPr>
            <w:rStyle w:val="a7"/>
            <w:b w:val="0"/>
            <w:webHidden/>
          </w:rPr>
          <w:instrText xml:space="preserve"> PAGEREF _Toc493173549 \h </w:instrText>
        </w:r>
        <w:r w:rsidRPr="00BF6CEF">
          <w:rPr>
            <w:rStyle w:val="a7"/>
            <w:b w:val="0"/>
            <w:webHidden/>
          </w:rPr>
        </w:r>
        <w:r w:rsidRPr="00BF6CEF">
          <w:rPr>
            <w:rStyle w:val="a7"/>
            <w:b w:val="0"/>
            <w:webHidden/>
          </w:rPr>
          <w:fldChar w:fldCharType="separate"/>
        </w:r>
        <w:r w:rsidR="009158DD">
          <w:rPr>
            <w:rStyle w:val="a7"/>
            <w:b w:val="0"/>
            <w:noProof/>
            <w:webHidden/>
          </w:rPr>
          <w:t>9</w:t>
        </w:r>
        <w:r w:rsidRPr="00BF6CEF">
          <w:rPr>
            <w:rStyle w:val="a7"/>
            <w:b w:val="0"/>
            <w:webHidden/>
          </w:rPr>
          <w:fldChar w:fldCharType="end"/>
        </w:r>
      </w:hyperlink>
    </w:p>
    <w:p w:rsidR="00D625B3" w:rsidRPr="00BF6CEF" w:rsidRDefault="002E3E3C" w:rsidP="00A214E2">
      <w:pPr>
        <w:pStyle w:val="10"/>
        <w:tabs>
          <w:tab w:val="right" w:leader="dot" w:pos="8302"/>
        </w:tabs>
        <w:rPr>
          <w:rStyle w:val="a7"/>
          <w:b w:val="0"/>
        </w:rPr>
      </w:pPr>
      <w:hyperlink w:anchor="_Toc493173550" w:history="1">
        <w:r w:rsidR="00D625B3" w:rsidRPr="00BF6CEF">
          <w:rPr>
            <w:rStyle w:val="a7"/>
            <w:b w:val="0"/>
            <w:noProof/>
            <w:sz w:val="28"/>
            <w:szCs w:val="28"/>
          </w:rPr>
          <w:t>5.2</w:t>
        </w:r>
        <w:r w:rsidR="00D625B3" w:rsidRPr="00BF6CEF">
          <w:rPr>
            <w:rStyle w:val="a7"/>
            <w:rFonts w:hint="eastAsia"/>
            <w:b w:val="0"/>
            <w:noProof/>
            <w:sz w:val="28"/>
            <w:szCs w:val="28"/>
          </w:rPr>
          <w:t>建议和要求</w:t>
        </w:r>
        <w:r w:rsidR="00D625B3" w:rsidRPr="00BF6CEF">
          <w:rPr>
            <w:rStyle w:val="a7"/>
            <w:b w:val="0"/>
            <w:webHidden/>
          </w:rPr>
          <w:tab/>
        </w:r>
        <w:r w:rsidRPr="00BF6CEF">
          <w:rPr>
            <w:rStyle w:val="a7"/>
            <w:b w:val="0"/>
            <w:webHidden/>
          </w:rPr>
          <w:fldChar w:fldCharType="begin"/>
        </w:r>
        <w:r w:rsidR="00D625B3" w:rsidRPr="00BF6CEF">
          <w:rPr>
            <w:rStyle w:val="a7"/>
            <w:b w:val="0"/>
            <w:webHidden/>
          </w:rPr>
          <w:instrText xml:space="preserve"> PAGEREF _Toc493173550 \h </w:instrText>
        </w:r>
        <w:r w:rsidRPr="00BF6CEF">
          <w:rPr>
            <w:rStyle w:val="a7"/>
            <w:b w:val="0"/>
            <w:webHidden/>
          </w:rPr>
        </w:r>
        <w:r w:rsidRPr="00BF6CEF">
          <w:rPr>
            <w:rStyle w:val="a7"/>
            <w:b w:val="0"/>
            <w:webHidden/>
          </w:rPr>
          <w:fldChar w:fldCharType="separate"/>
        </w:r>
        <w:r w:rsidR="009158DD">
          <w:rPr>
            <w:rStyle w:val="a7"/>
            <w:b w:val="0"/>
            <w:noProof/>
            <w:webHidden/>
          </w:rPr>
          <w:t>15</w:t>
        </w:r>
        <w:r w:rsidRPr="00BF6CEF">
          <w:rPr>
            <w:rStyle w:val="a7"/>
            <w:b w:val="0"/>
            <w:webHidden/>
          </w:rPr>
          <w:fldChar w:fldCharType="end"/>
        </w:r>
      </w:hyperlink>
    </w:p>
    <w:p w:rsidR="00D625B3" w:rsidRPr="00BF6CEF" w:rsidRDefault="002E3E3C" w:rsidP="00A214E2">
      <w:pPr>
        <w:pStyle w:val="10"/>
        <w:tabs>
          <w:tab w:val="right" w:leader="dot" w:pos="8302"/>
        </w:tabs>
        <w:rPr>
          <w:rStyle w:val="a7"/>
          <w:b w:val="0"/>
        </w:rPr>
      </w:pPr>
      <w:hyperlink w:anchor="_Toc493173551" w:history="1">
        <w:r w:rsidR="00D625B3" w:rsidRPr="00BF6CEF">
          <w:rPr>
            <w:rStyle w:val="a7"/>
            <w:b w:val="0"/>
            <w:noProof/>
            <w:sz w:val="28"/>
            <w:szCs w:val="28"/>
          </w:rPr>
          <w:t>5.3</w:t>
        </w:r>
        <w:r w:rsidR="00D625B3" w:rsidRPr="00BF6CEF">
          <w:rPr>
            <w:rStyle w:val="a7"/>
            <w:rFonts w:hint="eastAsia"/>
            <w:b w:val="0"/>
            <w:noProof/>
            <w:sz w:val="28"/>
            <w:szCs w:val="28"/>
          </w:rPr>
          <w:t>环评批复要求</w:t>
        </w:r>
        <w:r w:rsidR="00D625B3" w:rsidRPr="00BF6CEF">
          <w:rPr>
            <w:rStyle w:val="a7"/>
            <w:b w:val="0"/>
            <w:webHidden/>
          </w:rPr>
          <w:tab/>
        </w:r>
        <w:r w:rsidRPr="00BF6CEF">
          <w:rPr>
            <w:rStyle w:val="a7"/>
            <w:b w:val="0"/>
            <w:webHidden/>
          </w:rPr>
          <w:fldChar w:fldCharType="begin"/>
        </w:r>
        <w:r w:rsidR="00D625B3" w:rsidRPr="00BF6CEF">
          <w:rPr>
            <w:rStyle w:val="a7"/>
            <w:b w:val="0"/>
            <w:webHidden/>
          </w:rPr>
          <w:instrText xml:space="preserve"> PAGEREF _Toc493173551 \h </w:instrText>
        </w:r>
        <w:r w:rsidRPr="00BF6CEF">
          <w:rPr>
            <w:rStyle w:val="a7"/>
            <w:b w:val="0"/>
            <w:webHidden/>
          </w:rPr>
        </w:r>
        <w:r w:rsidRPr="00BF6CEF">
          <w:rPr>
            <w:rStyle w:val="a7"/>
            <w:b w:val="0"/>
            <w:webHidden/>
          </w:rPr>
          <w:fldChar w:fldCharType="separate"/>
        </w:r>
        <w:r w:rsidR="009158DD">
          <w:rPr>
            <w:rStyle w:val="a7"/>
            <w:b w:val="0"/>
            <w:noProof/>
            <w:webHidden/>
          </w:rPr>
          <w:t>15</w:t>
        </w:r>
        <w:r w:rsidRPr="00BF6CEF">
          <w:rPr>
            <w:rStyle w:val="a7"/>
            <w:b w:val="0"/>
            <w:webHidden/>
          </w:rPr>
          <w:fldChar w:fldCharType="end"/>
        </w:r>
      </w:hyperlink>
    </w:p>
    <w:p w:rsidR="00D625B3" w:rsidRPr="00BF6CEF" w:rsidRDefault="002E3E3C">
      <w:pPr>
        <w:pStyle w:val="10"/>
        <w:tabs>
          <w:tab w:val="right" w:leader="dot" w:pos="8302"/>
        </w:tabs>
        <w:rPr>
          <w:rStyle w:val="a7"/>
          <w:b w:val="0"/>
        </w:rPr>
      </w:pPr>
      <w:hyperlink w:anchor="_Toc493173552" w:history="1">
        <w:r w:rsidR="00D625B3" w:rsidRPr="00BF6CEF">
          <w:rPr>
            <w:rStyle w:val="a7"/>
            <w:b w:val="0"/>
            <w:noProof/>
            <w:sz w:val="28"/>
            <w:szCs w:val="28"/>
          </w:rPr>
          <w:t>6</w:t>
        </w:r>
        <w:r w:rsidR="00D625B3" w:rsidRPr="00BF6CEF">
          <w:rPr>
            <w:rStyle w:val="a7"/>
            <w:rFonts w:hint="eastAsia"/>
            <w:b w:val="0"/>
            <w:noProof/>
            <w:sz w:val="28"/>
            <w:szCs w:val="28"/>
          </w:rPr>
          <w:t>验收监测内容</w:t>
        </w:r>
        <w:r w:rsidR="00D625B3" w:rsidRPr="00BF6CEF">
          <w:rPr>
            <w:rStyle w:val="a7"/>
            <w:b w:val="0"/>
            <w:webHidden/>
          </w:rPr>
          <w:tab/>
        </w:r>
        <w:r w:rsidRPr="00BF6CEF">
          <w:rPr>
            <w:rStyle w:val="a7"/>
            <w:b w:val="0"/>
            <w:webHidden/>
          </w:rPr>
          <w:fldChar w:fldCharType="begin"/>
        </w:r>
        <w:r w:rsidR="00D625B3" w:rsidRPr="00BF6CEF">
          <w:rPr>
            <w:rStyle w:val="a7"/>
            <w:b w:val="0"/>
            <w:webHidden/>
          </w:rPr>
          <w:instrText xml:space="preserve"> PAGEREF _Toc493173552 \h </w:instrText>
        </w:r>
        <w:r w:rsidRPr="00BF6CEF">
          <w:rPr>
            <w:rStyle w:val="a7"/>
            <w:b w:val="0"/>
            <w:webHidden/>
          </w:rPr>
        </w:r>
        <w:r w:rsidRPr="00BF6CEF">
          <w:rPr>
            <w:rStyle w:val="a7"/>
            <w:b w:val="0"/>
            <w:webHidden/>
          </w:rPr>
          <w:fldChar w:fldCharType="separate"/>
        </w:r>
        <w:r w:rsidR="009158DD">
          <w:rPr>
            <w:rStyle w:val="a7"/>
            <w:b w:val="0"/>
            <w:noProof/>
            <w:webHidden/>
          </w:rPr>
          <w:t>16</w:t>
        </w:r>
        <w:r w:rsidRPr="00BF6CEF">
          <w:rPr>
            <w:rStyle w:val="a7"/>
            <w:b w:val="0"/>
            <w:webHidden/>
          </w:rPr>
          <w:fldChar w:fldCharType="end"/>
        </w:r>
      </w:hyperlink>
    </w:p>
    <w:p w:rsidR="00D625B3" w:rsidRPr="00BF6CEF" w:rsidRDefault="002E3E3C" w:rsidP="00A214E2">
      <w:pPr>
        <w:pStyle w:val="10"/>
        <w:tabs>
          <w:tab w:val="right" w:leader="dot" w:pos="8302"/>
        </w:tabs>
        <w:rPr>
          <w:rStyle w:val="a7"/>
          <w:b w:val="0"/>
        </w:rPr>
      </w:pPr>
      <w:hyperlink w:anchor="_Toc493173553" w:history="1">
        <w:r w:rsidR="00D625B3" w:rsidRPr="00BF6CEF">
          <w:rPr>
            <w:rStyle w:val="a7"/>
            <w:b w:val="0"/>
            <w:noProof/>
            <w:sz w:val="28"/>
            <w:szCs w:val="28"/>
          </w:rPr>
          <w:t>6.1</w:t>
        </w:r>
        <w:r w:rsidR="00D625B3" w:rsidRPr="00BF6CEF">
          <w:rPr>
            <w:rStyle w:val="a7"/>
            <w:rFonts w:hint="eastAsia"/>
            <w:b w:val="0"/>
            <w:noProof/>
            <w:sz w:val="28"/>
            <w:szCs w:val="28"/>
          </w:rPr>
          <w:t>现场验收监测内容</w:t>
        </w:r>
        <w:r w:rsidR="00D625B3" w:rsidRPr="00BF6CEF">
          <w:rPr>
            <w:rStyle w:val="a7"/>
            <w:b w:val="0"/>
            <w:webHidden/>
          </w:rPr>
          <w:tab/>
        </w:r>
        <w:r w:rsidRPr="00BF6CEF">
          <w:rPr>
            <w:rStyle w:val="a7"/>
            <w:b w:val="0"/>
            <w:webHidden/>
          </w:rPr>
          <w:fldChar w:fldCharType="begin"/>
        </w:r>
        <w:r w:rsidR="00D625B3" w:rsidRPr="00BF6CEF">
          <w:rPr>
            <w:rStyle w:val="a7"/>
            <w:b w:val="0"/>
            <w:webHidden/>
          </w:rPr>
          <w:instrText xml:space="preserve"> PAGEREF _Toc493173553 \h </w:instrText>
        </w:r>
        <w:r w:rsidRPr="00BF6CEF">
          <w:rPr>
            <w:rStyle w:val="a7"/>
            <w:b w:val="0"/>
            <w:webHidden/>
          </w:rPr>
        </w:r>
        <w:r w:rsidRPr="00BF6CEF">
          <w:rPr>
            <w:rStyle w:val="a7"/>
            <w:b w:val="0"/>
            <w:webHidden/>
          </w:rPr>
          <w:fldChar w:fldCharType="separate"/>
        </w:r>
        <w:r w:rsidR="009158DD">
          <w:rPr>
            <w:rStyle w:val="a7"/>
            <w:b w:val="0"/>
            <w:noProof/>
            <w:webHidden/>
          </w:rPr>
          <w:t>16</w:t>
        </w:r>
        <w:r w:rsidRPr="00BF6CEF">
          <w:rPr>
            <w:rStyle w:val="a7"/>
            <w:b w:val="0"/>
            <w:webHidden/>
          </w:rPr>
          <w:fldChar w:fldCharType="end"/>
        </w:r>
      </w:hyperlink>
    </w:p>
    <w:p w:rsidR="00D625B3" w:rsidRPr="00BF6CEF" w:rsidRDefault="002E3E3C" w:rsidP="00A214E2">
      <w:pPr>
        <w:pStyle w:val="10"/>
        <w:tabs>
          <w:tab w:val="right" w:leader="dot" w:pos="8302"/>
        </w:tabs>
        <w:rPr>
          <w:rStyle w:val="a7"/>
          <w:b w:val="0"/>
        </w:rPr>
      </w:pPr>
      <w:hyperlink w:anchor="_Toc493173554" w:history="1">
        <w:r w:rsidR="00D625B3" w:rsidRPr="00BF6CEF">
          <w:rPr>
            <w:rStyle w:val="a7"/>
            <w:b w:val="0"/>
            <w:noProof/>
            <w:sz w:val="28"/>
            <w:szCs w:val="28"/>
          </w:rPr>
          <w:t>6.2</w:t>
        </w:r>
        <w:r w:rsidR="00D625B3" w:rsidRPr="00BF6CEF">
          <w:rPr>
            <w:rStyle w:val="a7"/>
            <w:rFonts w:hint="eastAsia"/>
            <w:b w:val="0"/>
            <w:noProof/>
            <w:sz w:val="28"/>
            <w:szCs w:val="28"/>
          </w:rPr>
          <w:t>监测分析方法</w:t>
        </w:r>
        <w:r w:rsidR="00D625B3" w:rsidRPr="00BF6CEF">
          <w:rPr>
            <w:rStyle w:val="a7"/>
            <w:b w:val="0"/>
            <w:webHidden/>
          </w:rPr>
          <w:tab/>
        </w:r>
        <w:r w:rsidRPr="00BF6CEF">
          <w:rPr>
            <w:rStyle w:val="a7"/>
            <w:b w:val="0"/>
            <w:webHidden/>
          </w:rPr>
          <w:fldChar w:fldCharType="begin"/>
        </w:r>
        <w:r w:rsidR="00D625B3" w:rsidRPr="00BF6CEF">
          <w:rPr>
            <w:rStyle w:val="a7"/>
            <w:b w:val="0"/>
            <w:webHidden/>
          </w:rPr>
          <w:instrText xml:space="preserve"> PAGEREF _Toc493173554 \h </w:instrText>
        </w:r>
        <w:r w:rsidRPr="00BF6CEF">
          <w:rPr>
            <w:rStyle w:val="a7"/>
            <w:b w:val="0"/>
            <w:webHidden/>
          </w:rPr>
        </w:r>
        <w:r w:rsidRPr="00BF6CEF">
          <w:rPr>
            <w:rStyle w:val="a7"/>
            <w:b w:val="0"/>
            <w:webHidden/>
          </w:rPr>
          <w:fldChar w:fldCharType="separate"/>
        </w:r>
        <w:r w:rsidR="009158DD">
          <w:rPr>
            <w:rStyle w:val="a7"/>
            <w:b w:val="0"/>
            <w:noProof/>
            <w:webHidden/>
          </w:rPr>
          <w:t>16</w:t>
        </w:r>
        <w:r w:rsidRPr="00BF6CEF">
          <w:rPr>
            <w:rStyle w:val="a7"/>
            <w:b w:val="0"/>
            <w:webHidden/>
          </w:rPr>
          <w:fldChar w:fldCharType="end"/>
        </w:r>
      </w:hyperlink>
    </w:p>
    <w:p w:rsidR="00D625B3" w:rsidRPr="00BF6CEF" w:rsidRDefault="002E3E3C">
      <w:pPr>
        <w:pStyle w:val="10"/>
        <w:tabs>
          <w:tab w:val="right" w:leader="dot" w:pos="8302"/>
        </w:tabs>
        <w:rPr>
          <w:rStyle w:val="a7"/>
          <w:b w:val="0"/>
        </w:rPr>
      </w:pPr>
      <w:hyperlink w:anchor="_Toc493173555" w:history="1">
        <w:r w:rsidR="00D625B3" w:rsidRPr="00BF6CEF">
          <w:rPr>
            <w:rStyle w:val="a7"/>
            <w:b w:val="0"/>
            <w:noProof/>
            <w:sz w:val="28"/>
            <w:szCs w:val="28"/>
          </w:rPr>
          <w:t xml:space="preserve">7 </w:t>
        </w:r>
        <w:r w:rsidR="00D625B3" w:rsidRPr="00BF6CEF">
          <w:rPr>
            <w:rStyle w:val="a7"/>
            <w:rFonts w:hint="eastAsia"/>
            <w:b w:val="0"/>
            <w:noProof/>
            <w:sz w:val="28"/>
            <w:szCs w:val="28"/>
          </w:rPr>
          <w:t>验收评价标准</w:t>
        </w:r>
        <w:r w:rsidR="00D625B3" w:rsidRPr="00BF6CEF">
          <w:rPr>
            <w:rStyle w:val="a7"/>
            <w:b w:val="0"/>
            <w:webHidden/>
          </w:rPr>
          <w:tab/>
        </w:r>
        <w:r w:rsidRPr="00BF6CEF">
          <w:rPr>
            <w:rStyle w:val="a7"/>
            <w:b w:val="0"/>
            <w:webHidden/>
          </w:rPr>
          <w:fldChar w:fldCharType="begin"/>
        </w:r>
        <w:r w:rsidR="00D625B3" w:rsidRPr="00BF6CEF">
          <w:rPr>
            <w:rStyle w:val="a7"/>
            <w:b w:val="0"/>
            <w:webHidden/>
          </w:rPr>
          <w:instrText xml:space="preserve"> PAGEREF _Toc493173555 \h </w:instrText>
        </w:r>
        <w:r w:rsidRPr="00BF6CEF">
          <w:rPr>
            <w:rStyle w:val="a7"/>
            <w:b w:val="0"/>
            <w:webHidden/>
          </w:rPr>
        </w:r>
        <w:r w:rsidRPr="00BF6CEF">
          <w:rPr>
            <w:rStyle w:val="a7"/>
            <w:b w:val="0"/>
            <w:webHidden/>
          </w:rPr>
          <w:fldChar w:fldCharType="separate"/>
        </w:r>
        <w:r w:rsidR="009158DD">
          <w:rPr>
            <w:rStyle w:val="a7"/>
            <w:b w:val="0"/>
            <w:noProof/>
            <w:webHidden/>
          </w:rPr>
          <w:t>17</w:t>
        </w:r>
        <w:r w:rsidRPr="00BF6CEF">
          <w:rPr>
            <w:rStyle w:val="a7"/>
            <w:b w:val="0"/>
            <w:webHidden/>
          </w:rPr>
          <w:fldChar w:fldCharType="end"/>
        </w:r>
      </w:hyperlink>
    </w:p>
    <w:p w:rsidR="00D625B3" w:rsidRPr="00BF6CEF" w:rsidRDefault="002E3E3C" w:rsidP="00A214E2">
      <w:pPr>
        <w:pStyle w:val="10"/>
        <w:tabs>
          <w:tab w:val="right" w:leader="dot" w:pos="8302"/>
        </w:tabs>
        <w:rPr>
          <w:rStyle w:val="a7"/>
          <w:b w:val="0"/>
        </w:rPr>
      </w:pPr>
      <w:hyperlink w:anchor="_Toc493173556" w:history="1">
        <w:r w:rsidR="00D625B3" w:rsidRPr="00BF6CEF">
          <w:rPr>
            <w:rStyle w:val="a7"/>
            <w:b w:val="0"/>
            <w:noProof/>
            <w:sz w:val="28"/>
            <w:szCs w:val="28"/>
          </w:rPr>
          <w:t xml:space="preserve">7.1 </w:t>
        </w:r>
        <w:r w:rsidR="00D625B3" w:rsidRPr="00BF6CEF">
          <w:rPr>
            <w:rStyle w:val="a7"/>
            <w:rFonts w:hint="eastAsia"/>
            <w:b w:val="0"/>
            <w:noProof/>
            <w:sz w:val="28"/>
            <w:szCs w:val="28"/>
          </w:rPr>
          <w:t>执行标准</w:t>
        </w:r>
        <w:r w:rsidR="00D625B3" w:rsidRPr="00BF6CEF">
          <w:rPr>
            <w:rStyle w:val="a7"/>
            <w:b w:val="0"/>
            <w:webHidden/>
          </w:rPr>
          <w:tab/>
        </w:r>
        <w:r w:rsidRPr="00BF6CEF">
          <w:rPr>
            <w:rStyle w:val="a7"/>
            <w:b w:val="0"/>
            <w:webHidden/>
          </w:rPr>
          <w:fldChar w:fldCharType="begin"/>
        </w:r>
        <w:r w:rsidR="00D625B3" w:rsidRPr="00BF6CEF">
          <w:rPr>
            <w:rStyle w:val="a7"/>
            <w:b w:val="0"/>
            <w:webHidden/>
          </w:rPr>
          <w:instrText xml:space="preserve"> PAGEREF _Toc493173556 \h </w:instrText>
        </w:r>
        <w:r w:rsidRPr="00BF6CEF">
          <w:rPr>
            <w:rStyle w:val="a7"/>
            <w:b w:val="0"/>
            <w:webHidden/>
          </w:rPr>
        </w:r>
        <w:r w:rsidRPr="00BF6CEF">
          <w:rPr>
            <w:rStyle w:val="a7"/>
            <w:b w:val="0"/>
            <w:webHidden/>
          </w:rPr>
          <w:fldChar w:fldCharType="separate"/>
        </w:r>
        <w:r w:rsidR="009158DD">
          <w:rPr>
            <w:rStyle w:val="a7"/>
            <w:b w:val="0"/>
            <w:noProof/>
            <w:webHidden/>
          </w:rPr>
          <w:t>17</w:t>
        </w:r>
        <w:r w:rsidRPr="00BF6CEF">
          <w:rPr>
            <w:rStyle w:val="a7"/>
            <w:b w:val="0"/>
            <w:webHidden/>
          </w:rPr>
          <w:fldChar w:fldCharType="end"/>
        </w:r>
      </w:hyperlink>
    </w:p>
    <w:p w:rsidR="00D625B3" w:rsidRPr="00BF6CEF" w:rsidRDefault="002E3E3C" w:rsidP="00A214E2">
      <w:pPr>
        <w:pStyle w:val="10"/>
        <w:tabs>
          <w:tab w:val="right" w:leader="dot" w:pos="8302"/>
        </w:tabs>
        <w:rPr>
          <w:rStyle w:val="a7"/>
          <w:b w:val="0"/>
        </w:rPr>
      </w:pPr>
      <w:hyperlink w:anchor="_Toc493173557" w:history="1">
        <w:r w:rsidR="00D625B3" w:rsidRPr="00BF6CEF">
          <w:rPr>
            <w:rStyle w:val="a7"/>
            <w:b w:val="0"/>
            <w:noProof/>
            <w:sz w:val="28"/>
            <w:szCs w:val="28"/>
          </w:rPr>
          <w:t>7.2</w:t>
        </w:r>
        <w:r w:rsidR="00D625B3" w:rsidRPr="00BF6CEF">
          <w:rPr>
            <w:rStyle w:val="a7"/>
            <w:rFonts w:hint="eastAsia"/>
            <w:b w:val="0"/>
            <w:noProof/>
            <w:sz w:val="28"/>
            <w:szCs w:val="28"/>
          </w:rPr>
          <w:t>标准限值</w:t>
        </w:r>
        <w:r w:rsidR="00D625B3" w:rsidRPr="00BF6CEF">
          <w:rPr>
            <w:rStyle w:val="a7"/>
            <w:b w:val="0"/>
            <w:webHidden/>
          </w:rPr>
          <w:tab/>
        </w:r>
        <w:r w:rsidRPr="00BF6CEF">
          <w:rPr>
            <w:rStyle w:val="a7"/>
            <w:b w:val="0"/>
            <w:webHidden/>
          </w:rPr>
          <w:fldChar w:fldCharType="begin"/>
        </w:r>
        <w:r w:rsidR="00D625B3" w:rsidRPr="00BF6CEF">
          <w:rPr>
            <w:rStyle w:val="a7"/>
            <w:b w:val="0"/>
            <w:webHidden/>
          </w:rPr>
          <w:instrText xml:space="preserve"> PAGEREF _Toc493173557 \h </w:instrText>
        </w:r>
        <w:r w:rsidRPr="00BF6CEF">
          <w:rPr>
            <w:rStyle w:val="a7"/>
            <w:b w:val="0"/>
            <w:webHidden/>
          </w:rPr>
        </w:r>
        <w:r w:rsidRPr="00BF6CEF">
          <w:rPr>
            <w:rStyle w:val="a7"/>
            <w:b w:val="0"/>
            <w:webHidden/>
          </w:rPr>
          <w:fldChar w:fldCharType="separate"/>
        </w:r>
        <w:r w:rsidR="009158DD">
          <w:rPr>
            <w:rStyle w:val="a7"/>
            <w:b w:val="0"/>
            <w:noProof/>
            <w:webHidden/>
          </w:rPr>
          <w:t>18</w:t>
        </w:r>
        <w:r w:rsidRPr="00BF6CEF">
          <w:rPr>
            <w:rStyle w:val="a7"/>
            <w:b w:val="0"/>
            <w:webHidden/>
          </w:rPr>
          <w:fldChar w:fldCharType="end"/>
        </w:r>
      </w:hyperlink>
    </w:p>
    <w:p w:rsidR="00D625B3" w:rsidRPr="00BF6CEF" w:rsidRDefault="002E3E3C">
      <w:pPr>
        <w:pStyle w:val="10"/>
        <w:tabs>
          <w:tab w:val="right" w:leader="dot" w:pos="8302"/>
        </w:tabs>
        <w:rPr>
          <w:rStyle w:val="a7"/>
          <w:b w:val="0"/>
        </w:rPr>
      </w:pPr>
      <w:hyperlink w:anchor="_Toc493173558" w:history="1">
        <w:r w:rsidR="00D625B3" w:rsidRPr="00BF6CEF">
          <w:rPr>
            <w:rStyle w:val="a7"/>
            <w:b w:val="0"/>
            <w:noProof/>
            <w:sz w:val="28"/>
            <w:szCs w:val="28"/>
          </w:rPr>
          <w:t>8</w:t>
        </w:r>
        <w:r w:rsidR="00D625B3" w:rsidRPr="00BF6CEF">
          <w:rPr>
            <w:rStyle w:val="a7"/>
            <w:rFonts w:hint="eastAsia"/>
            <w:b w:val="0"/>
            <w:noProof/>
            <w:sz w:val="28"/>
            <w:szCs w:val="28"/>
          </w:rPr>
          <w:t>监测结果与分析评价</w:t>
        </w:r>
        <w:r w:rsidR="00D625B3" w:rsidRPr="00BF6CEF">
          <w:rPr>
            <w:rStyle w:val="a7"/>
            <w:b w:val="0"/>
            <w:webHidden/>
          </w:rPr>
          <w:tab/>
        </w:r>
        <w:r w:rsidRPr="00BF6CEF">
          <w:rPr>
            <w:rStyle w:val="a7"/>
            <w:b w:val="0"/>
            <w:webHidden/>
          </w:rPr>
          <w:fldChar w:fldCharType="begin"/>
        </w:r>
        <w:r w:rsidR="00D625B3" w:rsidRPr="00BF6CEF">
          <w:rPr>
            <w:rStyle w:val="a7"/>
            <w:b w:val="0"/>
            <w:webHidden/>
          </w:rPr>
          <w:instrText xml:space="preserve"> PAGEREF _Toc493173558 \h </w:instrText>
        </w:r>
        <w:r w:rsidRPr="00BF6CEF">
          <w:rPr>
            <w:rStyle w:val="a7"/>
            <w:b w:val="0"/>
            <w:webHidden/>
          </w:rPr>
        </w:r>
        <w:r w:rsidRPr="00BF6CEF">
          <w:rPr>
            <w:rStyle w:val="a7"/>
            <w:b w:val="0"/>
            <w:webHidden/>
          </w:rPr>
          <w:fldChar w:fldCharType="separate"/>
        </w:r>
        <w:r w:rsidR="009158DD">
          <w:rPr>
            <w:rStyle w:val="a7"/>
            <w:b w:val="0"/>
            <w:noProof/>
            <w:webHidden/>
          </w:rPr>
          <w:t>18</w:t>
        </w:r>
        <w:r w:rsidRPr="00BF6CEF">
          <w:rPr>
            <w:rStyle w:val="a7"/>
            <w:b w:val="0"/>
            <w:webHidden/>
          </w:rPr>
          <w:fldChar w:fldCharType="end"/>
        </w:r>
      </w:hyperlink>
    </w:p>
    <w:p w:rsidR="00D625B3" w:rsidRPr="00BF6CEF" w:rsidRDefault="002E3E3C" w:rsidP="00A214E2">
      <w:pPr>
        <w:pStyle w:val="10"/>
        <w:tabs>
          <w:tab w:val="right" w:leader="dot" w:pos="8302"/>
        </w:tabs>
        <w:rPr>
          <w:rStyle w:val="a7"/>
          <w:b w:val="0"/>
        </w:rPr>
      </w:pPr>
      <w:hyperlink w:anchor="_Toc493173559" w:history="1">
        <w:r w:rsidR="00D625B3" w:rsidRPr="00BF6CEF">
          <w:rPr>
            <w:rStyle w:val="a7"/>
            <w:b w:val="0"/>
            <w:noProof/>
            <w:sz w:val="28"/>
            <w:szCs w:val="28"/>
          </w:rPr>
          <w:t>8.1</w:t>
        </w:r>
        <w:r w:rsidR="00D625B3" w:rsidRPr="00BF6CEF">
          <w:rPr>
            <w:rStyle w:val="a7"/>
            <w:rFonts w:hint="eastAsia"/>
            <w:b w:val="0"/>
            <w:noProof/>
            <w:sz w:val="28"/>
            <w:szCs w:val="28"/>
          </w:rPr>
          <w:t>监测期间工况统计</w:t>
        </w:r>
        <w:r w:rsidR="00D625B3" w:rsidRPr="00BF6CEF">
          <w:rPr>
            <w:rStyle w:val="a7"/>
            <w:b w:val="0"/>
            <w:webHidden/>
          </w:rPr>
          <w:tab/>
        </w:r>
        <w:r w:rsidRPr="00BF6CEF">
          <w:rPr>
            <w:rStyle w:val="a7"/>
            <w:b w:val="0"/>
            <w:webHidden/>
          </w:rPr>
          <w:fldChar w:fldCharType="begin"/>
        </w:r>
        <w:r w:rsidR="00D625B3" w:rsidRPr="00BF6CEF">
          <w:rPr>
            <w:rStyle w:val="a7"/>
            <w:b w:val="0"/>
            <w:webHidden/>
          </w:rPr>
          <w:instrText xml:space="preserve"> PAGEREF _Toc493173559 \h </w:instrText>
        </w:r>
        <w:r w:rsidRPr="00BF6CEF">
          <w:rPr>
            <w:rStyle w:val="a7"/>
            <w:b w:val="0"/>
            <w:webHidden/>
          </w:rPr>
        </w:r>
        <w:r w:rsidRPr="00BF6CEF">
          <w:rPr>
            <w:rStyle w:val="a7"/>
            <w:b w:val="0"/>
            <w:webHidden/>
          </w:rPr>
          <w:fldChar w:fldCharType="separate"/>
        </w:r>
        <w:r w:rsidR="009158DD">
          <w:rPr>
            <w:rStyle w:val="a7"/>
            <w:b w:val="0"/>
            <w:noProof/>
            <w:webHidden/>
          </w:rPr>
          <w:t>18</w:t>
        </w:r>
        <w:r w:rsidRPr="00BF6CEF">
          <w:rPr>
            <w:rStyle w:val="a7"/>
            <w:b w:val="0"/>
            <w:webHidden/>
          </w:rPr>
          <w:fldChar w:fldCharType="end"/>
        </w:r>
      </w:hyperlink>
    </w:p>
    <w:p w:rsidR="00D625B3" w:rsidRPr="00BF6CEF" w:rsidRDefault="002E3E3C" w:rsidP="00A214E2">
      <w:pPr>
        <w:pStyle w:val="10"/>
        <w:tabs>
          <w:tab w:val="right" w:leader="dot" w:pos="8302"/>
        </w:tabs>
        <w:rPr>
          <w:rStyle w:val="a7"/>
          <w:b w:val="0"/>
        </w:rPr>
      </w:pPr>
      <w:hyperlink w:anchor="_Toc493173560" w:history="1">
        <w:r w:rsidR="00D625B3" w:rsidRPr="00BF6CEF">
          <w:rPr>
            <w:rStyle w:val="a7"/>
            <w:b w:val="0"/>
            <w:noProof/>
            <w:sz w:val="28"/>
            <w:szCs w:val="28"/>
          </w:rPr>
          <w:t>8.2</w:t>
        </w:r>
        <w:r w:rsidR="00D625B3" w:rsidRPr="00BF6CEF">
          <w:rPr>
            <w:rStyle w:val="a7"/>
            <w:rFonts w:hint="eastAsia"/>
            <w:b w:val="0"/>
            <w:noProof/>
            <w:sz w:val="28"/>
            <w:szCs w:val="28"/>
          </w:rPr>
          <w:t>质量保证与质量控制</w:t>
        </w:r>
        <w:r w:rsidR="00D625B3" w:rsidRPr="00BF6CEF">
          <w:rPr>
            <w:rStyle w:val="a7"/>
            <w:b w:val="0"/>
            <w:webHidden/>
          </w:rPr>
          <w:tab/>
        </w:r>
        <w:r w:rsidRPr="00BF6CEF">
          <w:rPr>
            <w:rStyle w:val="a7"/>
            <w:b w:val="0"/>
            <w:webHidden/>
          </w:rPr>
          <w:fldChar w:fldCharType="begin"/>
        </w:r>
        <w:r w:rsidR="00D625B3" w:rsidRPr="00BF6CEF">
          <w:rPr>
            <w:rStyle w:val="a7"/>
            <w:b w:val="0"/>
            <w:webHidden/>
          </w:rPr>
          <w:instrText xml:space="preserve"> PAGEREF _Toc493173560 \h </w:instrText>
        </w:r>
        <w:r w:rsidRPr="00BF6CEF">
          <w:rPr>
            <w:rStyle w:val="a7"/>
            <w:b w:val="0"/>
            <w:webHidden/>
          </w:rPr>
        </w:r>
        <w:r w:rsidRPr="00BF6CEF">
          <w:rPr>
            <w:rStyle w:val="a7"/>
            <w:b w:val="0"/>
            <w:webHidden/>
          </w:rPr>
          <w:fldChar w:fldCharType="separate"/>
        </w:r>
        <w:r w:rsidR="009158DD">
          <w:rPr>
            <w:rStyle w:val="a7"/>
            <w:b w:val="0"/>
            <w:noProof/>
            <w:webHidden/>
          </w:rPr>
          <w:t>18</w:t>
        </w:r>
        <w:r w:rsidRPr="00BF6CEF">
          <w:rPr>
            <w:rStyle w:val="a7"/>
            <w:b w:val="0"/>
            <w:webHidden/>
          </w:rPr>
          <w:fldChar w:fldCharType="end"/>
        </w:r>
      </w:hyperlink>
    </w:p>
    <w:p w:rsidR="00D625B3" w:rsidRPr="00BF6CEF" w:rsidRDefault="002E3E3C" w:rsidP="00A214E2">
      <w:pPr>
        <w:pStyle w:val="10"/>
        <w:tabs>
          <w:tab w:val="right" w:leader="dot" w:pos="8302"/>
        </w:tabs>
        <w:rPr>
          <w:rStyle w:val="a7"/>
          <w:b w:val="0"/>
        </w:rPr>
      </w:pPr>
      <w:hyperlink w:anchor="_Toc493173561" w:history="1">
        <w:r w:rsidR="00D625B3" w:rsidRPr="00BF6CEF">
          <w:rPr>
            <w:rStyle w:val="a7"/>
            <w:b w:val="0"/>
            <w:noProof/>
            <w:sz w:val="28"/>
            <w:szCs w:val="28"/>
          </w:rPr>
          <w:t>8.3</w:t>
        </w:r>
        <w:r w:rsidR="00D625B3" w:rsidRPr="00BF6CEF">
          <w:rPr>
            <w:rStyle w:val="a7"/>
            <w:rFonts w:hint="eastAsia"/>
            <w:b w:val="0"/>
            <w:noProof/>
            <w:sz w:val="28"/>
            <w:szCs w:val="28"/>
          </w:rPr>
          <w:t>项目污染源排放监测结果及分析评价</w:t>
        </w:r>
        <w:r w:rsidR="00D625B3" w:rsidRPr="00BF6CEF">
          <w:rPr>
            <w:rStyle w:val="a7"/>
            <w:b w:val="0"/>
            <w:webHidden/>
          </w:rPr>
          <w:tab/>
        </w:r>
        <w:r w:rsidRPr="00BF6CEF">
          <w:rPr>
            <w:rStyle w:val="a7"/>
            <w:b w:val="0"/>
            <w:webHidden/>
          </w:rPr>
          <w:fldChar w:fldCharType="begin"/>
        </w:r>
        <w:r w:rsidR="00D625B3" w:rsidRPr="00BF6CEF">
          <w:rPr>
            <w:rStyle w:val="a7"/>
            <w:b w:val="0"/>
            <w:webHidden/>
          </w:rPr>
          <w:instrText xml:space="preserve"> PAGEREF _Toc493173561 \h </w:instrText>
        </w:r>
        <w:r w:rsidRPr="00BF6CEF">
          <w:rPr>
            <w:rStyle w:val="a7"/>
            <w:b w:val="0"/>
            <w:webHidden/>
          </w:rPr>
        </w:r>
        <w:r w:rsidRPr="00BF6CEF">
          <w:rPr>
            <w:rStyle w:val="a7"/>
            <w:b w:val="0"/>
            <w:webHidden/>
          </w:rPr>
          <w:fldChar w:fldCharType="separate"/>
        </w:r>
        <w:r w:rsidR="009158DD">
          <w:rPr>
            <w:rStyle w:val="a7"/>
            <w:b w:val="0"/>
            <w:noProof/>
            <w:webHidden/>
          </w:rPr>
          <w:t>19</w:t>
        </w:r>
        <w:r w:rsidRPr="00BF6CEF">
          <w:rPr>
            <w:rStyle w:val="a7"/>
            <w:b w:val="0"/>
            <w:webHidden/>
          </w:rPr>
          <w:fldChar w:fldCharType="end"/>
        </w:r>
      </w:hyperlink>
    </w:p>
    <w:p w:rsidR="00D625B3" w:rsidRPr="00BF6CEF" w:rsidRDefault="002E3E3C" w:rsidP="00A214E2">
      <w:pPr>
        <w:pStyle w:val="10"/>
        <w:tabs>
          <w:tab w:val="right" w:leader="dot" w:pos="8302"/>
        </w:tabs>
        <w:rPr>
          <w:rStyle w:val="a7"/>
          <w:b w:val="0"/>
        </w:rPr>
      </w:pPr>
      <w:hyperlink w:anchor="_Toc493173562" w:history="1">
        <w:r w:rsidR="00D625B3" w:rsidRPr="00BF6CEF">
          <w:rPr>
            <w:rStyle w:val="a7"/>
            <w:b w:val="0"/>
            <w:noProof/>
            <w:sz w:val="28"/>
            <w:szCs w:val="28"/>
          </w:rPr>
          <w:t>8.3.1</w:t>
        </w:r>
        <w:r w:rsidR="00D625B3" w:rsidRPr="00BF6CEF">
          <w:rPr>
            <w:rStyle w:val="a7"/>
            <w:rFonts w:hint="eastAsia"/>
            <w:b w:val="0"/>
            <w:noProof/>
            <w:sz w:val="28"/>
            <w:szCs w:val="28"/>
          </w:rPr>
          <w:t>废气监测结果</w:t>
        </w:r>
        <w:r w:rsidR="00D625B3" w:rsidRPr="00BF6CEF">
          <w:rPr>
            <w:rStyle w:val="a7"/>
            <w:b w:val="0"/>
            <w:webHidden/>
          </w:rPr>
          <w:tab/>
        </w:r>
        <w:r w:rsidRPr="00BF6CEF">
          <w:rPr>
            <w:rStyle w:val="a7"/>
            <w:b w:val="0"/>
            <w:webHidden/>
          </w:rPr>
          <w:fldChar w:fldCharType="begin"/>
        </w:r>
        <w:r w:rsidR="00D625B3" w:rsidRPr="00BF6CEF">
          <w:rPr>
            <w:rStyle w:val="a7"/>
            <w:b w:val="0"/>
            <w:webHidden/>
          </w:rPr>
          <w:instrText xml:space="preserve"> PAGEREF _Toc493173562 \h </w:instrText>
        </w:r>
        <w:r w:rsidRPr="00BF6CEF">
          <w:rPr>
            <w:rStyle w:val="a7"/>
            <w:b w:val="0"/>
            <w:webHidden/>
          </w:rPr>
        </w:r>
        <w:r w:rsidRPr="00BF6CEF">
          <w:rPr>
            <w:rStyle w:val="a7"/>
            <w:b w:val="0"/>
            <w:webHidden/>
          </w:rPr>
          <w:fldChar w:fldCharType="separate"/>
        </w:r>
        <w:r w:rsidR="009158DD">
          <w:rPr>
            <w:rStyle w:val="a7"/>
            <w:b w:val="0"/>
            <w:noProof/>
            <w:webHidden/>
          </w:rPr>
          <w:t>19</w:t>
        </w:r>
        <w:r w:rsidRPr="00BF6CEF">
          <w:rPr>
            <w:rStyle w:val="a7"/>
            <w:b w:val="0"/>
            <w:webHidden/>
          </w:rPr>
          <w:fldChar w:fldCharType="end"/>
        </w:r>
      </w:hyperlink>
    </w:p>
    <w:p w:rsidR="00D625B3" w:rsidRPr="00BF6CEF" w:rsidRDefault="002E3E3C" w:rsidP="00A214E2">
      <w:pPr>
        <w:pStyle w:val="10"/>
        <w:tabs>
          <w:tab w:val="right" w:leader="dot" w:pos="8302"/>
        </w:tabs>
        <w:rPr>
          <w:rStyle w:val="a7"/>
          <w:b w:val="0"/>
        </w:rPr>
      </w:pPr>
      <w:hyperlink w:anchor="_Toc493173563" w:history="1">
        <w:r w:rsidR="00D625B3" w:rsidRPr="00BF6CEF">
          <w:rPr>
            <w:rStyle w:val="a7"/>
            <w:b w:val="0"/>
            <w:noProof/>
            <w:sz w:val="28"/>
            <w:szCs w:val="28"/>
          </w:rPr>
          <w:t xml:space="preserve">8.3.2 </w:t>
        </w:r>
        <w:r w:rsidR="00D625B3" w:rsidRPr="00BF6CEF">
          <w:rPr>
            <w:rStyle w:val="a7"/>
            <w:rFonts w:hint="eastAsia"/>
            <w:b w:val="0"/>
            <w:noProof/>
            <w:sz w:val="28"/>
            <w:szCs w:val="28"/>
          </w:rPr>
          <w:t>噪声监测结果</w:t>
        </w:r>
        <w:r w:rsidR="00D625B3" w:rsidRPr="00BF6CEF">
          <w:rPr>
            <w:rStyle w:val="a7"/>
            <w:b w:val="0"/>
            <w:webHidden/>
          </w:rPr>
          <w:tab/>
        </w:r>
        <w:r w:rsidRPr="00BF6CEF">
          <w:rPr>
            <w:rStyle w:val="a7"/>
            <w:b w:val="0"/>
            <w:webHidden/>
          </w:rPr>
          <w:fldChar w:fldCharType="begin"/>
        </w:r>
        <w:r w:rsidR="00D625B3" w:rsidRPr="00BF6CEF">
          <w:rPr>
            <w:rStyle w:val="a7"/>
            <w:b w:val="0"/>
            <w:webHidden/>
          </w:rPr>
          <w:instrText xml:space="preserve"> PAGEREF _Toc493173563 \h </w:instrText>
        </w:r>
        <w:r w:rsidRPr="00BF6CEF">
          <w:rPr>
            <w:rStyle w:val="a7"/>
            <w:b w:val="0"/>
            <w:webHidden/>
          </w:rPr>
        </w:r>
        <w:r w:rsidRPr="00BF6CEF">
          <w:rPr>
            <w:rStyle w:val="a7"/>
            <w:b w:val="0"/>
            <w:webHidden/>
          </w:rPr>
          <w:fldChar w:fldCharType="separate"/>
        </w:r>
        <w:r w:rsidR="009158DD">
          <w:rPr>
            <w:rStyle w:val="a7"/>
            <w:b w:val="0"/>
            <w:noProof/>
            <w:webHidden/>
          </w:rPr>
          <w:t>20</w:t>
        </w:r>
        <w:r w:rsidRPr="00BF6CEF">
          <w:rPr>
            <w:rStyle w:val="a7"/>
            <w:b w:val="0"/>
            <w:webHidden/>
          </w:rPr>
          <w:fldChar w:fldCharType="end"/>
        </w:r>
      </w:hyperlink>
    </w:p>
    <w:p w:rsidR="00D625B3" w:rsidRPr="00BF6CEF" w:rsidRDefault="002E3E3C" w:rsidP="00A214E2">
      <w:pPr>
        <w:pStyle w:val="10"/>
        <w:tabs>
          <w:tab w:val="right" w:leader="dot" w:pos="8302"/>
        </w:tabs>
        <w:rPr>
          <w:rStyle w:val="a7"/>
          <w:b w:val="0"/>
        </w:rPr>
      </w:pPr>
      <w:hyperlink w:anchor="_Toc493173564" w:history="1">
        <w:r w:rsidR="00D625B3" w:rsidRPr="00BF6CEF">
          <w:rPr>
            <w:rStyle w:val="a7"/>
            <w:b w:val="0"/>
            <w:noProof/>
            <w:sz w:val="28"/>
            <w:szCs w:val="28"/>
          </w:rPr>
          <w:t>8.4</w:t>
        </w:r>
        <w:r w:rsidR="00D625B3" w:rsidRPr="00BF6CEF">
          <w:rPr>
            <w:rStyle w:val="a7"/>
            <w:rFonts w:hint="eastAsia"/>
            <w:b w:val="0"/>
            <w:noProof/>
            <w:sz w:val="28"/>
            <w:szCs w:val="28"/>
          </w:rPr>
          <w:t>项目周边地表水环境监测结果及分析评价</w:t>
        </w:r>
        <w:r w:rsidR="00D625B3" w:rsidRPr="00BF6CEF">
          <w:rPr>
            <w:rStyle w:val="a7"/>
            <w:b w:val="0"/>
            <w:webHidden/>
          </w:rPr>
          <w:tab/>
        </w:r>
        <w:r w:rsidRPr="00BF6CEF">
          <w:rPr>
            <w:rStyle w:val="a7"/>
            <w:b w:val="0"/>
            <w:webHidden/>
          </w:rPr>
          <w:fldChar w:fldCharType="begin"/>
        </w:r>
        <w:r w:rsidR="00D625B3" w:rsidRPr="00BF6CEF">
          <w:rPr>
            <w:rStyle w:val="a7"/>
            <w:b w:val="0"/>
            <w:webHidden/>
          </w:rPr>
          <w:instrText xml:space="preserve"> PAGEREF _Toc493173564 \h </w:instrText>
        </w:r>
        <w:r w:rsidRPr="00BF6CEF">
          <w:rPr>
            <w:rStyle w:val="a7"/>
            <w:b w:val="0"/>
            <w:webHidden/>
          </w:rPr>
        </w:r>
        <w:r w:rsidRPr="00BF6CEF">
          <w:rPr>
            <w:rStyle w:val="a7"/>
            <w:b w:val="0"/>
            <w:webHidden/>
          </w:rPr>
          <w:fldChar w:fldCharType="separate"/>
        </w:r>
        <w:r w:rsidR="009158DD">
          <w:rPr>
            <w:rStyle w:val="a7"/>
            <w:b w:val="0"/>
            <w:noProof/>
            <w:webHidden/>
          </w:rPr>
          <w:t>20</w:t>
        </w:r>
        <w:r w:rsidRPr="00BF6CEF">
          <w:rPr>
            <w:rStyle w:val="a7"/>
            <w:b w:val="0"/>
            <w:webHidden/>
          </w:rPr>
          <w:fldChar w:fldCharType="end"/>
        </w:r>
      </w:hyperlink>
    </w:p>
    <w:p w:rsidR="00D625B3" w:rsidRPr="00BF6CEF" w:rsidRDefault="002E3E3C">
      <w:pPr>
        <w:pStyle w:val="10"/>
        <w:tabs>
          <w:tab w:val="right" w:leader="dot" w:pos="8302"/>
        </w:tabs>
        <w:rPr>
          <w:rStyle w:val="a7"/>
          <w:b w:val="0"/>
        </w:rPr>
      </w:pPr>
      <w:hyperlink w:anchor="_Toc493173565" w:history="1">
        <w:r w:rsidR="00D625B3" w:rsidRPr="00BF6CEF">
          <w:rPr>
            <w:rStyle w:val="a7"/>
            <w:b w:val="0"/>
            <w:noProof/>
            <w:sz w:val="28"/>
            <w:szCs w:val="28"/>
          </w:rPr>
          <w:t>9</w:t>
        </w:r>
        <w:r w:rsidR="00D625B3" w:rsidRPr="00BF6CEF">
          <w:rPr>
            <w:rStyle w:val="a7"/>
            <w:rFonts w:hint="eastAsia"/>
            <w:b w:val="0"/>
            <w:noProof/>
            <w:sz w:val="28"/>
            <w:szCs w:val="28"/>
          </w:rPr>
          <w:t>环境管理检查结果</w:t>
        </w:r>
        <w:r w:rsidR="00D625B3" w:rsidRPr="00BF6CEF">
          <w:rPr>
            <w:rStyle w:val="a7"/>
            <w:b w:val="0"/>
            <w:webHidden/>
          </w:rPr>
          <w:tab/>
        </w:r>
        <w:r w:rsidRPr="00BF6CEF">
          <w:rPr>
            <w:rStyle w:val="a7"/>
            <w:b w:val="0"/>
            <w:webHidden/>
          </w:rPr>
          <w:fldChar w:fldCharType="begin"/>
        </w:r>
        <w:r w:rsidR="00D625B3" w:rsidRPr="00BF6CEF">
          <w:rPr>
            <w:rStyle w:val="a7"/>
            <w:b w:val="0"/>
            <w:webHidden/>
          </w:rPr>
          <w:instrText xml:space="preserve"> PAGEREF _Toc493173565 \h </w:instrText>
        </w:r>
        <w:r w:rsidRPr="00BF6CEF">
          <w:rPr>
            <w:rStyle w:val="a7"/>
            <w:b w:val="0"/>
            <w:webHidden/>
          </w:rPr>
        </w:r>
        <w:r w:rsidRPr="00BF6CEF">
          <w:rPr>
            <w:rStyle w:val="a7"/>
            <w:b w:val="0"/>
            <w:webHidden/>
          </w:rPr>
          <w:fldChar w:fldCharType="separate"/>
        </w:r>
        <w:r w:rsidR="009158DD">
          <w:rPr>
            <w:rStyle w:val="a7"/>
            <w:b w:val="0"/>
            <w:noProof/>
            <w:webHidden/>
          </w:rPr>
          <w:t>21</w:t>
        </w:r>
        <w:r w:rsidRPr="00BF6CEF">
          <w:rPr>
            <w:rStyle w:val="a7"/>
            <w:b w:val="0"/>
            <w:webHidden/>
          </w:rPr>
          <w:fldChar w:fldCharType="end"/>
        </w:r>
      </w:hyperlink>
    </w:p>
    <w:p w:rsidR="00D625B3" w:rsidRPr="00BF6CEF" w:rsidRDefault="002E3E3C" w:rsidP="00A214E2">
      <w:pPr>
        <w:pStyle w:val="10"/>
        <w:tabs>
          <w:tab w:val="right" w:leader="dot" w:pos="8302"/>
        </w:tabs>
        <w:rPr>
          <w:rStyle w:val="a7"/>
          <w:b w:val="0"/>
        </w:rPr>
      </w:pPr>
      <w:hyperlink w:anchor="_Toc493173566" w:history="1">
        <w:r w:rsidR="00D625B3" w:rsidRPr="00BF6CEF">
          <w:rPr>
            <w:rStyle w:val="a7"/>
            <w:b w:val="0"/>
            <w:noProof/>
            <w:sz w:val="28"/>
            <w:szCs w:val="28"/>
          </w:rPr>
          <w:t>9.1</w:t>
        </w:r>
        <w:r w:rsidR="00D625B3" w:rsidRPr="00BF6CEF">
          <w:rPr>
            <w:rStyle w:val="a7"/>
            <w:rFonts w:hint="eastAsia"/>
            <w:b w:val="0"/>
            <w:noProof/>
            <w:sz w:val="28"/>
            <w:szCs w:val="28"/>
          </w:rPr>
          <w:t>环保审批手续及</w:t>
        </w:r>
        <w:r w:rsidR="00D625B3" w:rsidRPr="00BF6CEF">
          <w:rPr>
            <w:rStyle w:val="a7"/>
            <w:b w:val="0"/>
            <w:noProof/>
            <w:sz w:val="28"/>
            <w:szCs w:val="28"/>
          </w:rPr>
          <w:t>“</w:t>
        </w:r>
        <w:r w:rsidR="00D625B3" w:rsidRPr="00BF6CEF">
          <w:rPr>
            <w:rStyle w:val="a7"/>
            <w:rFonts w:hint="eastAsia"/>
            <w:b w:val="0"/>
            <w:noProof/>
            <w:sz w:val="28"/>
            <w:szCs w:val="28"/>
          </w:rPr>
          <w:t>三同时</w:t>
        </w:r>
        <w:r w:rsidR="00D625B3" w:rsidRPr="00BF6CEF">
          <w:rPr>
            <w:rStyle w:val="a7"/>
            <w:b w:val="0"/>
            <w:noProof/>
            <w:sz w:val="28"/>
            <w:szCs w:val="28"/>
          </w:rPr>
          <w:t>”</w:t>
        </w:r>
        <w:r w:rsidR="00D625B3" w:rsidRPr="00BF6CEF">
          <w:rPr>
            <w:rStyle w:val="a7"/>
            <w:rFonts w:hint="eastAsia"/>
            <w:b w:val="0"/>
            <w:noProof/>
            <w:sz w:val="28"/>
            <w:szCs w:val="28"/>
          </w:rPr>
          <w:t>执行情况</w:t>
        </w:r>
        <w:r w:rsidR="00D625B3" w:rsidRPr="00BF6CEF">
          <w:rPr>
            <w:rStyle w:val="a7"/>
            <w:b w:val="0"/>
            <w:webHidden/>
          </w:rPr>
          <w:tab/>
        </w:r>
        <w:r w:rsidRPr="00BF6CEF">
          <w:rPr>
            <w:rStyle w:val="a7"/>
            <w:b w:val="0"/>
            <w:webHidden/>
          </w:rPr>
          <w:fldChar w:fldCharType="begin"/>
        </w:r>
        <w:r w:rsidR="00D625B3" w:rsidRPr="00BF6CEF">
          <w:rPr>
            <w:rStyle w:val="a7"/>
            <w:b w:val="0"/>
            <w:webHidden/>
          </w:rPr>
          <w:instrText xml:space="preserve"> PAGEREF _Toc493173566 \h </w:instrText>
        </w:r>
        <w:r w:rsidRPr="00BF6CEF">
          <w:rPr>
            <w:rStyle w:val="a7"/>
            <w:b w:val="0"/>
            <w:webHidden/>
          </w:rPr>
        </w:r>
        <w:r w:rsidRPr="00BF6CEF">
          <w:rPr>
            <w:rStyle w:val="a7"/>
            <w:b w:val="0"/>
            <w:webHidden/>
          </w:rPr>
          <w:fldChar w:fldCharType="separate"/>
        </w:r>
        <w:r w:rsidR="009158DD">
          <w:rPr>
            <w:rStyle w:val="a7"/>
            <w:b w:val="0"/>
            <w:noProof/>
            <w:webHidden/>
          </w:rPr>
          <w:t>21</w:t>
        </w:r>
        <w:r w:rsidRPr="00BF6CEF">
          <w:rPr>
            <w:rStyle w:val="a7"/>
            <w:b w:val="0"/>
            <w:webHidden/>
          </w:rPr>
          <w:fldChar w:fldCharType="end"/>
        </w:r>
      </w:hyperlink>
    </w:p>
    <w:p w:rsidR="00D625B3" w:rsidRPr="00BF6CEF" w:rsidRDefault="002E3E3C" w:rsidP="00A214E2">
      <w:pPr>
        <w:pStyle w:val="10"/>
        <w:tabs>
          <w:tab w:val="right" w:leader="dot" w:pos="8302"/>
        </w:tabs>
        <w:rPr>
          <w:rStyle w:val="a7"/>
          <w:b w:val="0"/>
        </w:rPr>
      </w:pPr>
      <w:hyperlink w:anchor="_Toc493173567" w:history="1">
        <w:r w:rsidR="00D625B3" w:rsidRPr="00BF6CEF">
          <w:rPr>
            <w:rStyle w:val="a7"/>
            <w:b w:val="0"/>
            <w:noProof/>
            <w:sz w:val="28"/>
            <w:szCs w:val="28"/>
          </w:rPr>
          <w:t>9.2</w:t>
        </w:r>
        <w:r w:rsidR="00D625B3" w:rsidRPr="00BF6CEF">
          <w:rPr>
            <w:rStyle w:val="a7"/>
            <w:rFonts w:hint="eastAsia"/>
            <w:b w:val="0"/>
            <w:noProof/>
            <w:sz w:val="28"/>
            <w:szCs w:val="28"/>
          </w:rPr>
          <w:t>环评批复落实情况</w:t>
        </w:r>
        <w:r w:rsidR="00D625B3" w:rsidRPr="00BF6CEF">
          <w:rPr>
            <w:rStyle w:val="a7"/>
            <w:b w:val="0"/>
            <w:webHidden/>
          </w:rPr>
          <w:tab/>
        </w:r>
        <w:r w:rsidRPr="00BF6CEF">
          <w:rPr>
            <w:rStyle w:val="a7"/>
            <w:b w:val="0"/>
            <w:webHidden/>
          </w:rPr>
          <w:fldChar w:fldCharType="begin"/>
        </w:r>
        <w:r w:rsidR="00D625B3" w:rsidRPr="00BF6CEF">
          <w:rPr>
            <w:rStyle w:val="a7"/>
            <w:b w:val="0"/>
            <w:webHidden/>
          </w:rPr>
          <w:instrText xml:space="preserve"> PAGEREF _Toc493173567 \h </w:instrText>
        </w:r>
        <w:r w:rsidRPr="00BF6CEF">
          <w:rPr>
            <w:rStyle w:val="a7"/>
            <w:b w:val="0"/>
            <w:webHidden/>
          </w:rPr>
        </w:r>
        <w:r w:rsidRPr="00BF6CEF">
          <w:rPr>
            <w:rStyle w:val="a7"/>
            <w:b w:val="0"/>
            <w:webHidden/>
          </w:rPr>
          <w:fldChar w:fldCharType="separate"/>
        </w:r>
        <w:r w:rsidR="009158DD">
          <w:rPr>
            <w:rStyle w:val="a7"/>
            <w:b w:val="0"/>
            <w:noProof/>
            <w:webHidden/>
          </w:rPr>
          <w:t>21</w:t>
        </w:r>
        <w:r w:rsidRPr="00BF6CEF">
          <w:rPr>
            <w:rStyle w:val="a7"/>
            <w:b w:val="0"/>
            <w:webHidden/>
          </w:rPr>
          <w:fldChar w:fldCharType="end"/>
        </w:r>
      </w:hyperlink>
    </w:p>
    <w:p w:rsidR="00D625B3" w:rsidRPr="00BF6CEF" w:rsidRDefault="002E3E3C" w:rsidP="00A214E2">
      <w:pPr>
        <w:pStyle w:val="10"/>
        <w:tabs>
          <w:tab w:val="right" w:leader="dot" w:pos="8302"/>
        </w:tabs>
        <w:rPr>
          <w:rStyle w:val="a7"/>
          <w:b w:val="0"/>
        </w:rPr>
      </w:pPr>
      <w:hyperlink w:anchor="_Toc493173568" w:history="1">
        <w:r w:rsidR="00D625B3" w:rsidRPr="00BF6CEF">
          <w:rPr>
            <w:rStyle w:val="a7"/>
            <w:b w:val="0"/>
            <w:noProof/>
            <w:sz w:val="28"/>
            <w:szCs w:val="28"/>
          </w:rPr>
          <w:t>9.3</w:t>
        </w:r>
        <w:r w:rsidR="00D625B3" w:rsidRPr="00BF6CEF">
          <w:rPr>
            <w:rStyle w:val="a7"/>
            <w:rFonts w:hint="eastAsia"/>
            <w:b w:val="0"/>
            <w:noProof/>
            <w:sz w:val="28"/>
            <w:szCs w:val="28"/>
          </w:rPr>
          <w:t>环保规章制度</w:t>
        </w:r>
        <w:r w:rsidR="00D625B3" w:rsidRPr="00BF6CEF">
          <w:rPr>
            <w:rStyle w:val="a7"/>
            <w:b w:val="0"/>
            <w:webHidden/>
          </w:rPr>
          <w:tab/>
        </w:r>
        <w:r w:rsidRPr="00BF6CEF">
          <w:rPr>
            <w:rStyle w:val="a7"/>
            <w:b w:val="0"/>
            <w:webHidden/>
          </w:rPr>
          <w:fldChar w:fldCharType="begin"/>
        </w:r>
        <w:r w:rsidR="00D625B3" w:rsidRPr="00BF6CEF">
          <w:rPr>
            <w:rStyle w:val="a7"/>
            <w:b w:val="0"/>
            <w:webHidden/>
          </w:rPr>
          <w:instrText xml:space="preserve"> PAGEREF _Toc493173568 \h </w:instrText>
        </w:r>
        <w:r w:rsidRPr="00BF6CEF">
          <w:rPr>
            <w:rStyle w:val="a7"/>
            <w:b w:val="0"/>
            <w:webHidden/>
          </w:rPr>
        </w:r>
        <w:r w:rsidRPr="00BF6CEF">
          <w:rPr>
            <w:rStyle w:val="a7"/>
            <w:b w:val="0"/>
            <w:webHidden/>
          </w:rPr>
          <w:fldChar w:fldCharType="separate"/>
        </w:r>
        <w:r w:rsidR="009158DD">
          <w:rPr>
            <w:rStyle w:val="a7"/>
            <w:b w:val="0"/>
            <w:noProof/>
            <w:webHidden/>
          </w:rPr>
          <w:t>23</w:t>
        </w:r>
        <w:r w:rsidRPr="00BF6CEF">
          <w:rPr>
            <w:rStyle w:val="a7"/>
            <w:b w:val="0"/>
            <w:webHidden/>
          </w:rPr>
          <w:fldChar w:fldCharType="end"/>
        </w:r>
      </w:hyperlink>
    </w:p>
    <w:p w:rsidR="00D625B3" w:rsidRPr="00BF6CEF" w:rsidRDefault="002E3E3C" w:rsidP="00A214E2">
      <w:pPr>
        <w:pStyle w:val="10"/>
        <w:tabs>
          <w:tab w:val="right" w:leader="dot" w:pos="8302"/>
        </w:tabs>
        <w:rPr>
          <w:rStyle w:val="a7"/>
          <w:b w:val="0"/>
        </w:rPr>
      </w:pPr>
      <w:hyperlink w:anchor="_Toc493173569" w:history="1">
        <w:r w:rsidR="00D625B3" w:rsidRPr="00BF6CEF">
          <w:rPr>
            <w:rStyle w:val="a7"/>
            <w:b w:val="0"/>
            <w:noProof/>
            <w:sz w:val="28"/>
            <w:szCs w:val="28"/>
          </w:rPr>
          <w:t>9.4</w:t>
        </w:r>
        <w:r w:rsidR="00D625B3" w:rsidRPr="00BF6CEF">
          <w:rPr>
            <w:rStyle w:val="a7"/>
            <w:rFonts w:hint="eastAsia"/>
            <w:b w:val="0"/>
            <w:noProof/>
            <w:sz w:val="28"/>
            <w:szCs w:val="28"/>
          </w:rPr>
          <w:t>固体废物处置情况</w:t>
        </w:r>
        <w:r w:rsidR="00D625B3" w:rsidRPr="00BF6CEF">
          <w:rPr>
            <w:rStyle w:val="a7"/>
            <w:b w:val="0"/>
            <w:webHidden/>
          </w:rPr>
          <w:tab/>
        </w:r>
        <w:r w:rsidRPr="00BF6CEF">
          <w:rPr>
            <w:rStyle w:val="a7"/>
            <w:b w:val="0"/>
            <w:webHidden/>
          </w:rPr>
          <w:fldChar w:fldCharType="begin"/>
        </w:r>
        <w:r w:rsidR="00D625B3" w:rsidRPr="00BF6CEF">
          <w:rPr>
            <w:rStyle w:val="a7"/>
            <w:b w:val="0"/>
            <w:webHidden/>
          </w:rPr>
          <w:instrText xml:space="preserve"> PAGEREF _Toc493173569 \h </w:instrText>
        </w:r>
        <w:r w:rsidRPr="00BF6CEF">
          <w:rPr>
            <w:rStyle w:val="a7"/>
            <w:b w:val="0"/>
            <w:webHidden/>
          </w:rPr>
        </w:r>
        <w:r w:rsidRPr="00BF6CEF">
          <w:rPr>
            <w:rStyle w:val="a7"/>
            <w:b w:val="0"/>
            <w:webHidden/>
          </w:rPr>
          <w:fldChar w:fldCharType="separate"/>
        </w:r>
        <w:r w:rsidR="009158DD">
          <w:rPr>
            <w:rStyle w:val="a7"/>
            <w:b w:val="0"/>
            <w:noProof/>
            <w:webHidden/>
          </w:rPr>
          <w:t>23</w:t>
        </w:r>
        <w:r w:rsidRPr="00BF6CEF">
          <w:rPr>
            <w:rStyle w:val="a7"/>
            <w:b w:val="0"/>
            <w:webHidden/>
          </w:rPr>
          <w:fldChar w:fldCharType="end"/>
        </w:r>
      </w:hyperlink>
    </w:p>
    <w:p w:rsidR="00D625B3" w:rsidRPr="00BF6CEF" w:rsidRDefault="002E3E3C">
      <w:pPr>
        <w:pStyle w:val="10"/>
        <w:tabs>
          <w:tab w:val="right" w:leader="dot" w:pos="8302"/>
        </w:tabs>
        <w:rPr>
          <w:rStyle w:val="a7"/>
          <w:b w:val="0"/>
        </w:rPr>
      </w:pPr>
      <w:hyperlink w:anchor="_Toc493173570" w:history="1">
        <w:r w:rsidR="00D625B3" w:rsidRPr="00BF6CEF">
          <w:rPr>
            <w:rStyle w:val="a7"/>
            <w:b w:val="0"/>
            <w:noProof/>
            <w:sz w:val="28"/>
            <w:szCs w:val="28"/>
          </w:rPr>
          <w:t>10</w:t>
        </w:r>
        <w:r w:rsidR="00D625B3" w:rsidRPr="00BF6CEF">
          <w:rPr>
            <w:rStyle w:val="a7"/>
            <w:rFonts w:hint="eastAsia"/>
            <w:b w:val="0"/>
            <w:noProof/>
            <w:sz w:val="28"/>
            <w:szCs w:val="28"/>
          </w:rPr>
          <w:t>结论和建议</w:t>
        </w:r>
        <w:r w:rsidR="00D625B3" w:rsidRPr="00BF6CEF">
          <w:rPr>
            <w:rStyle w:val="a7"/>
            <w:b w:val="0"/>
            <w:webHidden/>
          </w:rPr>
          <w:tab/>
        </w:r>
        <w:r w:rsidRPr="00BF6CEF">
          <w:rPr>
            <w:rStyle w:val="a7"/>
            <w:b w:val="0"/>
            <w:webHidden/>
          </w:rPr>
          <w:fldChar w:fldCharType="begin"/>
        </w:r>
        <w:r w:rsidR="00D625B3" w:rsidRPr="00BF6CEF">
          <w:rPr>
            <w:rStyle w:val="a7"/>
            <w:b w:val="0"/>
            <w:webHidden/>
          </w:rPr>
          <w:instrText xml:space="preserve"> PAGEREF _Toc493173570 \h </w:instrText>
        </w:r>
        <w:r w:rsidRPr="00BF6CEF">
          <w:rPr>
            <w:rStyle w:val="a7"/>
            <w:b w:val="0"/>
            <w:webHidden/>
          </w:rPr>
        </w:r>
        <w:r w:rsidRPr="00BF6CEF">
          <w:rPr>
            <w:rStyle w:val="a7"/>
            <w:b w:val="0"/>
            <w:webHidden/>
          </w:rPr>
          <w:fldChar w:fldCharType="separate"/>
        </w:r>
        <w:r w:rsidR="009158DD">
          <w:rPr>
            <w:rStyle w:val="a7"/>
            <w:b w:val="0"/>
            <w:noProof/>
            <w:webHidden/>
          </w:rPr>
          <w:t>23</w:t>
        </w:r>
        <w:r w:rsidRPr="00BF6CEF">
          <w:rPr>
            <w:rStyle w:val="a7"/>
            <w:b w:val="0"/>
            <w:webHidden/>
          </w:rPr>
          <w:fldChar w:fldCharType="end"/>
        </w:r>
      </w:hyperlink>
    </w:p>
    <w:p w:rsidR="00D625B3" w:rsidRPr="00BF6CEF" w:rsidRDefault="002E3E3C" w:rsidP="00A214E2">
      <w:pPr>
        <w:pStyle w:val="10"/>
        <w:tabs>
          <w:tab w:val="right" w:leader="dot" w:pos="8302"/>
        </w:tabs>
        <w:rPr>
          <w:rStyle w:val="a7"/>
          <w:b w:val="0"/>
        </w:rPr>
      </w:pPr>
      <w:hyperlink w:anchor="_Toc493173571" w:history="1">
        <w:r w:rsidR="00D625B3" w:rsidRPr="00BF6CEF">
          <w:rPr>
            <w:rStyle w:val="a7"/>
            <w:b w:val="0"/>
            <w:noProof/>
            <w:sz w:val="28"/>
            <w:szCs w:val="28"/>
          </w:rPr>
          <w:t>10.1</w:t>
        </w:r>
        <w:r w:rsidR="00D625B3" w:rsidRPr="00BF6CEF">
          <w:rPr>
            <w:rStyle w:val="a7"/>
            <w:rFonts w:hint="eastAsia"/>
            <w:b w:val="0"/>
            <w:noProof/>
            <w:sz w:val="28"/>
            <w:szCs w:val="28"/>
          </w:rPr>
          <w:t>监测结论</w:t>
        </w:r>
        <w:r w:rsidR="00D625B3" w:rsidRPr="00BF6CEF">
          <w:rPr>
            <w:rStyle w:val="a7"/>
            <w:b w:val="0"/>
            <w:webHidden/>
          </w:rPr>
          <w:tab/>
        </w:r>
        <w:r w:rsidRPr="00BF6CEF">
          <w:rPr>
            <w:rStyle w:val="a7"/>
            <w:b w:val="0"/>
            <w:webHidden/>
          </w:rPr>
          <w:fldChar w:fldCharType="begin"/>
        </w:r>
        <w:r w:rsidR="00D625B3" w:rsidRPr="00BF6CEF">
          <w:rPr>
            <w:rStyle w:val="a7"/>
            <w:b w:val="0"/>
            <w:webHidden/>
          </w:rPr>
          <w:instrText xml:space="preserve"> PAGEREF _Toc493173571 \h </w:instrText>
        </w:r>
        <w:r w:rsidRPr="00BF6CEF">
          <w:rPr>
            <w:rStyle w:val="a7"/>
            <w:b w:val="0"/>
            <w:webHidden/>
          </w:rPr>
        </w:r>
        <w:r w:rsidRPr="00BF6CEF">
          <w:rPr>
            <w:rStyle w:val="a7"/>
            <w:b w:val="0"/>
            <w:webHidden/>
          </w:rPr>
          <w:fldChar w:fldCharType="separate"/>
        </w:r>
        <w:r w:rsidR="009158DD">
          <w:rPr>
            <w:rStyle w:val="a7"/>
            <w:b w:val="0"/>
            <w:noProof/>
            <w:webHidden/>
          </w:rPr>
          <w:t>23</w:t>
        </w:r>
        <w:r w:rsidRPr="00BF6CEF">
          <w:rPr>
            <w:rStyle w:val="a7"/>
            <w:b w:val="0"/>
            <w:webHidden/>
          </w:rPr>
          <w:fldChar w:fldCharType="end"/>
        </w:r>
      </w:hyperlink>
    </w:p>
    <w:p w:rsidR="00D625B3" w:rsidRPr="00BF6CEF" w:rsidRDefault="002E3E3C" w:rsidP="00A214E2">
      <w:pPr>
        <w:pStyle w:val="10"/>
        <w:tabs>
          <w:tab w:val="right" w:leader="dot" w:pos="8302"/>
        </w:tabs>
        <w:rPr>
          <w:rStyle w:val="a7"/>
          <w:b w:val="0"/>
        </w:rPr>
      </w:pPr>
      <w:hyperlink w:anchor="_Toc493173572" w:history="1">
        <w:r w:rsidR="00D625B3" w:rsidRPr="00BF6CEF">
          <w:rPr>
            <w:rStyle w:val="a7"/>
            <w:b w:val="0"/>
            <w:noProof/>
            <w:sz w:val="28"/>
            <w:szCs w:val="28"/>
          </w:rPr>
          <w:t>10.1.1</w:t>
        </w:r>
        <w:r w:rsidR="00D625B3" w:rsidRPr="00BF6CEF">
          <w:rPr>
            <w:rStyle w:val="a7"/>
            <w:rFonts w:hint="eastAsia"/>
            <w:b w:val="0"/>
            <w:noProof/>
            <w:sz w:val="28"/>
            <w:szCs w:val="28"/>
          </w:rPr>
          <w:t>废水</w:t>
        </w:r>
        <w:r w:rsidR="00D625B3" w:rsidRPr="00BF6CEF">
          <w:rPr>
            <w:rStyle w:val="a7"/>
            <w:b w:val="0"/>
            <w:webHidden/>
          </w:rPr>
          <w:tab/>
        </w:r>
        <w:r w:rsidRPr="00BF6CEF">
          <w:rPr>
            <w:rStyle w:val="a7"/>
            <w:b w:val="0"/>
            <w:webHidden/>
          </w:rPr>
          <w:fldChar w:fldCharType="begin"/>
        </w:r>
        <w:r w:rsidR="00D625B3" w:rsidRPr="00BF6CEF">
          <w:rPr>
            <w:rStyle w:val="a7"/>
            <w:b w:val="0"/>
            <w:webHidden/>
          </w:rPr>
          <w:instrText xml:space="preserve"> PAGEREF _Toc493173572 \h </w:instrText>
        </w:r>
        <w:r w:rsidRPr="00BF6CEF">
          <w:rPr>
            <w:rStyle w:val="a7"/>
            <w:b w:val="0"/>
            <w:webHidden/>
          </w:rPr>
        </w:r>
        <w:r w:rsidRPr="00BF6CEF">
          <w:rPr>
            <w:rStyle w:val="a7"/>
            <w:b w:val="0"/>
            <w:webHidden/>
          </w:rPr>
          <w:fldChar w:fldCharType="separate"/>
        </w:r>
        <w:r w:rsidR="009158DD">
          <w:rPr>
            <w:rStyle w:val="a7"/>
            <w:b w:val="0"/>
            <w:noProof/>
            <w:webHidden/>
          </w:rPr>
          <w:t>23</w:t>
        </w:r>
        <w:r w:rsidRPr="00BF6CEF">
          <w:rPr>
            <w:rStyle w:val="a7"/>
            <w:b w:val="0"/>
            <w:webHidden/>
          </w:rPr>
          <w:fldChar w:fldCharType="end"/>
        </w:r>
      </w:hyperlink>
    </w:p>
    <w:p w:rsidR="00D625B3" w:rsidRPr="00BF6CEF" w:rsidRDefault="002E3E3C" w:rsidP="00A214E2">
      <w:pPr>
        <w:pStyle w:val="10"/>
        <w:tabs>
          <w:tab w:val="right" w:leader="dot" w:pos="8302"/>
        </w:tabs>
        <w:rPr>
          <w:rStyle w:val="a7"/>
          <w:b w:val="0"/>
        </w:rPr>
      </w:pPr>
      <w:hyperlink w:anchor="_Toc493173573" w:history="1">
        <w:r w:rsidR="00D625B3" w:rsidRPr="00BF6CEF">
          <w:rPr>
            <w:rStyle w:val="a7"/>
            <w:b w:val="0"/>
            <w:noProof/>
            <w:sz w:val="28"/>
            <w:szCs w:val="28"/>
          </w:rPr>
          <w:t>10.1.2</w:t>
        </w:r>
        <w:r w:rsidR="00D625B3" w:rsidRPr="00BF6CEF">
          <w:rPr>
            <w:rStyle w:val="a7"/>
            <w:rFonts w:hint="eastAsia"/>
            <w:b w:val="0"/>
            <w:noProof/>
            <w:sz w:val="28"/>
            <w:szCs w:val="28"/>
          </w:rPr>
          <w:t>废气</w:t>
        </w:r>
        <w:r w:rsidR="00D625B3" w:rsidRPr="00BF6CEF">
          <w:rPr>
            <w:rStyle w:val="a7"/>
            <w:b w:val="0"/>
            <w:webHidden/>
          </w:rPr>
          <w:tab/>
        </w:r>
        <w:r w:rsidRPr="00BF6CEF">
          <w:rPr>
            <w:rStyle w:val="a7"/>
            <w:b w:val="0"/>
            <w:webHidden/>
          </w:rPr>
          <w:fldChar w:fldCharType="begin"/>
        </w:r>
        <w:r w:rsidR="00D625B3" w:rsidRPr="00BF6CEF">
          <w:rPr>
            <w:rStyle w:val="a7"/>
            <w:b w:val="0"/>
            <w:webHidden/>
          </w:rPr>
          <w:instrText xml:space="preserve"> PAGEREF _Toc493173573 \h </w:instrText>
        </w:r>
        <w:r w:rsidRPr="00BF6CEF">
          <w:rPr>
            <w:rStyle w:val="a7"/>
            <w:b w:val="0"/>
            <w:webHidden/>
          </w:rPr>
        </w:r>
        <w:r w:rsidRPr="00BF6CEF">
          <w:rPr>
            <w:rStyle w:val="a7"/>
            <w:b w:val="0"/>
            <w:webHidden/>
          </w:rPr>
          <w:fldChar w:fldCharType="separate"/>
        </w:r>
        <w:r w:rsidR="009158DD">
          <w:rPr>
            <w:rStyle w:val="a7"/>
            <w:b w:val="0"/>
            <w:noProof/>
            <w:webHidden/>
          </w:rPr>
          <w:t>23</w:t>
        </w:r>
        <w:r w:rsidRPr="00BF6CEF">
          <w:rPr>
            <w:rStyle w:val="a7"/>
            <w:b w:val="0"/>
            <w:webHidden/>
          </w:rPr>
          <w:fldChar w:fldCharType="end"/>
        </w:r>
      </w:hyperlink>
    </w:p>
    <w:p w:rsidR="00D625B3" w:rsidRPr="00BF6CEF" w:rsidRDefault="002E3E3C" w:rsidP="00A214E2">
      <w:pPr>
        <w:pStyle w:val="10"/>
        <w:tabs>
          <w:tab w:val="right" w:leader="dot" w:pos="8302"/>
        </w:tabs>
        <w:rPr>
          <w:rStyle w:val="a7"/>
          <w:b w:val="0"/>
        </w:rPr>
      </w:pPr>
      <w:hyperlink w:anchor="_Toc493173574" w:history="1">
        <w:r w:rsidR="00D625B3" w:rsidRPr="00BF6CEF">
          <w:rPr>
            <w:rStyle w:val="a7"/>
            <w:b w:val="0"/>
            <w:noProof/>
            <w:sz w:val="28"/>
            <w:szCs w:val="28"/>
          </w:rPr>
          <w:t>10.1.3</w:t>
        </w:r>
        <w:r w:rsidR="00D625B3" w:rsidRPr="00BF6CEF">
          <w:rPr>
            <w:rStyle w:val="a7"/>
            <w:rFonts w:hint="eastAsia"/>
            <w:b w:val="0"/>
            <w:noProof/>
            <w:sz w:val="28"/>
            <w:szCs w:val="28"/>
          </w:rPr>
          <w:t>厂界噪声</w:t>
        </w:r>
        <w:r w:rsidR="00D625B3" w:rsidRPr="00BF6CEF">
          <w:rPr>
            <w:rStyle w:val="a7"/>
            <w:b w:val="0"/>
            <w:webHidden/>
          </w:rPr>
          <w:tab/>
        </w:r>
        <w:r w:rsidRPr="00BF6CEF">
          <w:rPr>
            <w:rStyle w:val="a7"/>
            <w:b w:val="0"/>
            <w:webHidden/>
          </w:rPr>
          <w:fldChar w:fldCharType="begin"/>
        </w:r>
        <w:r w:rsidR="00D625B3" w:rsidRPr="00BF6CEF">
          <w:rPr>
            <w:rStyle w:val="a7"/>
            <w:b w:val="0"/>
            <w:webHidden/>
          </w:rPr>
          <w:instrText xml:space="preserve"> PAGEREF _Toc493173574 \h </w:instrText>
        </w:r>
        <w:r w:rsidRPr="00BF6CEF">
          <w:rPr>
            <w:rStyle w:val="a7"/>
            <w:b w:val="0"/>
            <w:webHidden/>
          </w:rPr>
        </w:r>
        <w:r w:rsidRPr="00BF6CEF">
          <w:rPr>
            <w:rStyle w:val="a7"/>
            <w:b w:val="0"/>
            <w:webHidden/>
          </w:rPr>
          <w:fldChar w:fldCharType="separate"/>
        </w:r>
        <w:r w:rsidR="009158DD">
          <w:rPr>
            <w:rStyle w:val="a7"/>
            <w:b w:val="0"/>
            <w:noProof/>
            <w:webHidden/>
          </w:rPr>
          <w:t>24</w:t>
        </w:r>
        <w:r w:rsidRPr="00BF6CEF">
          <w:rPr>
            <w:rStyle w:val="a7"/>
            <w:b w:val="0"/>
            <w:webHidden/>
          </w:rPr>
          <w:fldChar w:fldCharType="end"/>
        </w:r>
      </w:hyperlink>
    </w:p>
    <w:p w:rsidR="00D625B3" w:rsidRPr="00BF6CEF" w:rsidRDefault="002E3E3C" w:rsidP="00A214E2">
      <w:pPr>
        <w:pStyle w:val="10"/>
        <w:tabs>
          <w:tab w:val="right" w:leader="dot" w:pos="8302"/>
        </w:tabs>
        <w:rPr>
          <w:rStyle w:val="a7"/>
          <w:b w:val="0"/>
        </w:rPr>
      </w:pPr>
      <w:hyperlink w:anchor="_Toc493173575" w:history="1">
        <w:r w:rsidR="00D625B3" w:rsidRPr="00BF6CEF">
          <w:rPr>
            <w:rStyle w:val="a7"/>
            <w:b w:val="0"/>
            <w:noProof/>
            <w:sz w:val="28"/>
            <w:szCs w:val="28"/>
          </w:rPr>
          <w:t>10.2</w:t>
        </w:r>
        <w:r w:rsidR="00D625B3" w:rsidRPr="00BF6CEF">
          <w:rPr>
            <w:rStyle w:val="a7"/>
            <w:rFonts w:hint="eastAsia"/>
            <w:b w:val="0"/>
            <w:noProof/>
            <w:sz w:val="28"/>
            <w:szCs w:val="28"/>
          </w:rPr>
          <w:t>综合结论</w:t>
        </w:r>
        <w:r w:rsidR="00D625B3" w:rsidRPr="00BF6CEF">
          <w:rPr>
            <w:rStyle w:val="a7"/>
            <w:b w:val="0"/>
            <w:webHidden/>
          </w:rPr>
          <w:tab/>
        </w:r>
        <w:r w:rsidRPr="00BF6CEF">
          <w:rPr>
            <w:rStyle w:val="a7"/>
            <w:b w:val="0"/>
            <w:webHidden/>
          </w:rPr>
          <w:fldChar w:fldCharType="begin"/>
        </w:r>
        <w:r w:rsidR="00D625B3" w:rsidRPr="00BF6CEF">
          <w:rPr>
            <w:rStyle w:val="a7"/>
            <w:b w:val="0"/>
            <w:webHidden/>
          </w:rPr>
          <w:instrText xml:space="preserve"> PAGEREF _Toc493173575 \h </w:instrText>
        </w:r>
        <w:r w:rsidRPr="00BF6CEF">
          <w:rPr>
            <w:rStyle w:val="a7"/>
            <w:b w:val="0"/>
            <w:webHidden/>
          </w:rPr>
        </w:r>
        <w:r w:rsidRPr="00BF6CEF">
          <w:rPr>
            <w:rStyle w:val="a7"/>
            <w:b w:val="0"/>
            <w:webHidden/>
          </w:rPr>
          <w:fldChar w:fldCharType="separate"/>
        </w:r>
        <w:r w:rsidR="009158DD">
          <w:rPr>
            <w:rStyle w:val="a7"/>
            <w:b w:val="0"/>
            <w:noProof/>
            <w:webHidden/>
          </w:rPr>
          <w:t>24</w:t>
        </w:r>
        <w:r w:rsidRPr="00BF6CEF">
          <w:rPr>
            <w:rStyle w:val="a7"/>
            <w:b w:val="0"/>
            <w:webHidden/>
          </w:rPr>
          <w:fldChar w:fldCharType="end"/>
        </w:r>
      </w:hyperlink>
    </w:p>
    <w:p w:rsidR="00D625B3" w:rsidRPr="00BF6CEF" w:rsidRDefault="002E3E3C" w:rsidP="00A214E2">
      <w:pPr>
        <w:pStyle w:val="10"/>
        <w:tabs>
          <w:tab w:val="right" w:leader="dot" w:pos="8302"/>
        </w:tabs>
        <w:rPr>
          <w:rStyle w:val="a7"/>
          <w:b w:val="0"/>
        </w:rPr>
      </w:pPr>
      <w:hyperlink w:anchor="_Toc493173576" w:history="1">
        <w:r w:rsidR="00D625B3" w:rsidRPr="00BF6CEF">
          <w:rPr>
            <w:rStyle w:val="a7"/>
            <w:b w:val="0"/>
            <w:noProof/>
            <w:sz w:val="28"/>
            <w:szCs w:val="28"/>
          </w:rPr>
          <w:t>10.3</w:t>
        </w:r>
        <w:r w:rsidR="00D625B3" w:rsidRPr="00BF6CEF">
          <w:rPr>
            <w:rStyle w:val="a7"/>
            <w:rFonts w:hint="eastAsia"/>
            <w:b w:val="0"/>
            <w:noProof/>
            <w:sz w:val="28"/>
            <w:szCs w:val="28"/>
          </w:rPr>
          <w:t>建议</w:t>
        </w:r>
        <w:r w:rsidR="00D625B3" w:rsidRPr="00BF6CEF">
          <w:rPr>
            <w:rStyle w:val="a7"/>
            <w:b w:val="0"/>
            <w:webHidden/>
          </w:rPr>
          <w:tab/>
        </w:r>
        <w:r w:rsidRPr="00BF6CEF">
          <w:rPr>
            <w:rStyle w:val="a7"/>
            <w:b w:val="0"/>
            <w:webHidden/>
          </w:rPr>
          <w:fldChar w:fldCharType="begin"/>
        </w:r>
        <w:r w:rsidR="00D625B3" w:rsidRPr="00BF6CEF">
          <w:rPr>
            <w:rStyle w:val="a7"/>
            <w:b w:val="0"/>
            <w:webHidden/>
          </w:rPr>
          <w:instrText xml:space="preserve"> PAGEREF _Toc493173576 \h </w:instrText>
        </w:r>
        <w:r w:rsidRPr="00BF6CEF">
          <w:rPr>
            <w:rStyle w:val="a7"/>
            <w:b w:val="0"/>
            <w:webHidden/>
          </w:rPr>
        </w:r>
        <w:r w:rsidRPr="00BF6CEF">
          <w:rPr>
            <w:rStyle w:val="a7"/>
            <w:b w:val="0"/>
            <w:webHidden/>
          </w:rPr>
          <w:fldChar w:fldCharType="separate"/>
        </w:r>
        <w:r w:rsidR="009158DD">
          <w:rPr>
            <w:rStyle w:val="a7"/>
            <w:b w:val="0"/>
            <w:noProof/>
            <w:webHidden/>
          </w:rPr>
          <w:t>24</w:t>
        </w:r>
        <w:r w:rsidRPr="00BF6CEF">
          <w:rPr>
            <w:rStyle w:val="a7"/>
            <w:b w:val="0"/>
            <w:webHidden/>
          </w:rPr>
          <w:fldChar w:fldCharType="end"/>
        </w:r>
      </w:hyperlink>
    </w:p>
    <w:p w:rsidR="00C26E34" w:rsidRPr="00C26E34" w:rsidRDefault="00C26E34">
      <w:pPr>
        <w:pStyle w:val="10"/>
        <w:tabs>
          <w:tab w:val="right" w:leader="dot" w:pos="8302"/>
        </w:tabs>
        <w:rPr>
          <w:rStyle w:val="a7"/>
          <w:rFonts w:asciiTheme="minorEastAsia" w:eastAsiaTheme="minorEastAsia" w:hAnsiTheme="minorEastAsia"/>
          <w:b w:val="0"/>
          <w:noProof/>
          <w:color w:val="auto"/>
          <w:sz w:val="28"/>
          <w:szCs w:val="28"/>
          <w:u w:val="none"/>
        </w:rPr>
      </w:pPr>
      <w:r w:rsidRPr="00C26E34">
        <w:rPr>
          <w:rStyle w:val="a7"/>
          <w:rFonts w:asciiTheme="minorEastAsia" w:eastAsiaTheme="minorEastAsia" w:hAnsiTheme="minorEastAsia" w:hint="eastAsia"/>
          <w:b w:val="0"/>
          <w:noProof/>
          <w:color w:val="auto"/>
          <w:sz w:val="28"/>
          <w:szCs w:val="28"/>
          <w:u w:val="none"/>
        </w:rPr>
        <w:t>附件1“三同时”监察报告</w:t>
      </w:r>
    </w:p>
    <w:p w:rsidR="00686C27" w:rsidRDefault="002E3E3C">
      <w:pPr>
        <w:pStyle w:val="10"/>
        <w:tabs>
          <w:tab w:val="right" w:leader="dot" w:pos="8302"/>
        </w:tabs>
        <w:rPr>
          <w:rStyle w:val="a7"/>
          <w:rFonts w:asciiTheme="minorEastAsia" w:eastAsiaTheme="minorEastAsia" w:hAnsiTheme="minorEastAsia"/>
          <w:b w:val="0"/>
          <w:noProof/>
          <w:color w:val="auto"/>
          <w:sz w:val="28"/>
          <w:szCs w:val="28"/>
          <w:u w:val="none"/>
        </w:rPr>
      </w:pPr>
      <w:hyperlink w:anchor="_Toc493173578" w:history="1">
        <w:r w:rsidR="00D625B3" w:rsidRPr="00BF6CEF">
          <w:rPr>
            <w:rStyle w:val="a7"/>
            <w:rFonts w:hint="eastAsia"/>
            <w:b w:val="0"/>
            <w:noProof/>
            <w:sz w:val="28"/>
            <w:szCs w:val="28"/>
          </w:rPr>
          <w:t>附件</w:t>
        </w:r>
        <w:r w:rsidR="00D625B3" w:rsidRPr="00BF6CEF">
          <w:rPr>
            <w:rStyle w:val="a7"/>
            <w:rFonts w:hint="eastAsia"/>
            <w:b w:val="0"/>
            <w:noProof/>
            <w:sz w:val="28"/>
            <w:szCs w:val="28"/>
          </w:rPr>
          <w:t>2</w:t>
        </w:r>
        <w:r w:rsidR="006D0804" w:rsidRPr="00BF6CEF">
          <w:rPr>
            <w:rStyle w:val="a7"/>
            <w:rFonts w:hint="eastAsia"/>
            <w:b w:val="0"/>
            <w:noProof/>
            <w:sz w:val="28"/>
            <w:szCs w:val="28"/>
          </w:rPr>
          <w:t xml:space="preserve"> </w:t>
        </w:r>
      </w:hyperlink>
      <w:r w:rsidR="00686C27" w:rsidRPr="00BF6CEF">
        <w:rPr>
          <w:rStyle w:val="a7"/>
          <w:rFonts w:asciiTheme="minorEastAsia" w:eastAsiaTheme="minorEastAsia" w:hAnsiTheme="minorEastAsia" w:hint="eastAsia"/>
          <w:b w:val="0"/>
          <w:noProof/>
          <w:color w:val="auto"/>
          <w:sz w:val="28"/>
          <w:szCs w:val="28"/>
          <w:u w:val="none"/>
        </w:rPr>
        <w:t>大丰石业有限公司的环评批复</w:t>
      </w:r>
      <w:r w:rsidR="00686C27" w:rsidRPr="00686C27">
        <w:rPr>
          <w:rStyle w:val="a7"/>
          <w:rFonts w:asciiTheme="minorEastAsia" w:eastAsiaTheme="minorEastAsia" w:hAnsiTheme="minorEastAsia" w:hint="eastAsia"/>
          <w:b w:val="0"/>
          <w:noProof/>
          <w:color w:val="auto"/>
          <w:sz w:val="28"/>
          <w:szCs w:val="28"/>
          <w:u w:val="none"/>
        </w:rPr>
        <w:t>岳县环评批</w:t>
      </w:r>
      <w:r w:rsidR="00686C27" w:rsidRPr="00686C27">
        <w:rPr>
          <w:rStyle w:val="a7"/>
          <w:rFonts w:asciiTheme="minorEastAsia" w:eastAsiaTheme="minorEastAsia" w:hAnsiTheme="minorEastAsia"/>
          <w:b w:val="0"/>
          <w:noProof/>
          <w:color w:val="auto"/>
          <w:sz w:val="28"/>
          <w:szCs w:val="28"/>
          <w:u w:val="none"/>
        </w:rPr>
        <w:t>[201</w:t>
      </w:r>
      <w:r w:rsidR="00686C27" w:rsidRPr="00686C27">
        <w:rPr>
          <w:rStyle w:val="a7"/>
          <w:rFonts w:asciiTheme="minorEastAsia" w:eastAsiaTheme="minorEastAsia" w:hAnsiTheme="minorEastAsia" w:hint="eastAsia"/>
          <w:b w:val="0"/>
          <w:noProof/>
          <w:color w:val="auto"/>
          <w:sz w:val="28"/>
          <w:szCs w:val="28"/>
          <w:u w:val="none"/>
        </w:rPr>
        <w:t>3</w:t>
      </w:r>
      <w:r w:rsidR="00686C27" w:rsidRPr="00686C27">
        <w:rPr>
          <w:rStyle w:val="a7"/>
          <w:rFonts w:asciiTheme="minorEastAsia" w:eastAsiaTheme="minorEastAsia" w:hAnsiTheme="minorEastAsia"/>
          <w:b w:val="0"/>
          <w:noProof/>
          <w:color w:val="auto"/>
          <w:sz w:val="28"/>
          <w:szCs w:val="28"/>
          <w:u w:val="none"/>
        </w:rPr>
        <w:t>]</w:t>
      </w:r>
      <w:r w:rsidR="00686C27" w:rsidRPr="00686C27">
        <w:rPr>
          <w:rStyle w:val="a7"/>
          <w:rFonts w:asciiTheme="minorEastAsia" w:eastAsiaTheme="minorEastAsia" w:hAnsiTheme="minorEastAsia" w:hint="eastAsia"/>
          <w:b w:val="0"/>
          <w:noProof/>
          <w:color w:val="auto"/>
          <w:sz w:val="28"/>
          <w:szCs w:val="28"/>
          <w:u w:val="none"/>
        </w:rPr>
        <w:t>105</w:t>
      </w:r>
      <w:r w:rsidR="00686C27" w:rsidRPr="00686C27">
        <w:rPr>
          <w:rStyle w:val="a7"/>
          <w:rFonts w:asciiTheme="minorEastAsia" w:eastAsiaTheme="minorEastAsia" w:hAnsiTheme="minorEastAsia"/>
          <w:b w:val="0"/>
          <w:noProof/>
          <w:color w:val="auto"/>
          <w:sz w:val="28"/>
          <w:szCs w:val="28"/>
          <w:u w:val="none"/>
        </w:rPr>
        <w:t>号</w:t>
      </w:r>
      <w:r w:rsidR="00686C27" w:rsidRPr="00686C27">
        <w:rPr>
          <w:rStyle w:val="a7"/>
          <w:rFonts w:asciiTheme="minorEastAsia" w:eastAsiaTheme="minorEastAsia" w:hAnsiTheme="minorEastAsia" w:hint="eastAsia"/>
          <w:b w:val="0"/>
          <w:noProof/>
          <w:color w:val="auto"/>
          <w:sz w:val="28"/>
          <w:szCs w:val="28"/>
          <w:u w:val="none"/>
        </w:rPr>
        <w:t>文</w:t>
      </w:r>
    </w:p>
    <w:p w:rsidR="006D0804" w:rsidRPr="00BF6CEF" w:rsidRDefault="006D0804">
      <w:pPr>
        <w:pStyle w:val="10"/>
        <w:tabs>
          <w:tab w:val="right" w:leader="dot" w:pos="8302"/>
        </w:tabs>
        <w:rPr>
          <w:rStyle w:val="a7"/>
          <w:rFonts w:asciiTheme="minorEastAsia" w:eastAsiaTheme="minorEastAsia" w:hAnsiTheme="minorEastAsia"/>
          <w:b w:val="0"/>
          <w:noProof/>
          <w:color w:val="auto"/>
          <w:sz w:val="28"/>
          <w:szCs w:val="28"/>
          <w:u w:val="none"/>
        </w:rPr>
      </w:pPr>
      <w:r w:rsidRPr="00BF6CEF">
        <w:rPr>
          <w:rStyle w:val="a7"/>
          <w:rFonts w:asciiTheme="minorEastAsia" w:eastAsiaTheme="minorEastAsia" w:hAnsiTheme="minorEastAsia" w:hint="eastAsia"/>
          <w:b w:val="0"/>
          <w:noProof/>
          <w:color w:val="auto"/>
          <w:sz w:val="28"/>
          <w:szCs w:val="28"/>
          <w:u w:val="none"/>
        </w:rPr>
        <w:t>附件3</w:t>
      </w:r>
      <w:r w:rsidR="00686C27" w:rsidRPr="00686C27">
        <w:rPr>
          <w:rStyle w:val="a7"/>
          <w:rFonts w:asciiTheme="minorEastAsia" w:eastAsiaTheme="minorEastAsia" w:hAnsiTheme="minorEastAsia" w:hint="eastAsia"/>
          <w:b w:val="0"/>
          <w:noProof/>
          <w:color w:val="auto"/>
          <w:sz w:val="28"/>
          <w:szCs w:val="28"/>
          <w:u w:val="none"/>
        </w:rPr>
        <w:t>现场照片</w:t>
      </w:r>
    </w:p>
    <w:p w:rsidR="006D0804" w:rsidRPr="00BF6CEF" w:rsidRDefault="006D0804" w:rsidP="00A214E2">
      <w:pPr>
        <w:pStyle w:val="10"/>
        <w:tabs>
          <w:tab w:val="right" w:leader="dot" w:pos="8302"/>
        </w:tabs>
        <w:rPr>
          <w:rStyle w:val="a7"/>
          <w:rFonts w:asciiTheme="minorEastAsia" w:eastAsiaTheme="minorEastAsia" w:hAnsiTheme="minorEastAsia"/>
          <w:b w:val="0"/>
          <w:noProof/>
          <w:color w:val="auto"/>
          <w:sz w:val="28"/>
          <w:szCs w:val="28"/>
          <w:u w:val="none"/>
        </w:rPr>
      </w:pPr>
      <w:r w:rsidRPr="00BF6CEF">
        <w:rPr>
          <w:rStyle w:val="a7"/>
          <w:rFonts w:asciiTheme="minorEastAsia" w:eastAsiaTheme="minorEastAsia" w:hAnsiTheme="minorEastAsia" w:hint="eastAsia"/>
          <w:b w:val="0"/>
          <w:noProof/>
          <w:color w:val="auto"/>
          <w:sz w:val="28"/>
          <w:szCs w:val="28"/>
          <w:u w:val="none"/>
        </w:rPr>
        <w:t>附件4</w:t>
      </w:r>
      <w:r w:rsidR="00A214E2" w:rsidRPr="00BF6CEF">
        <w:rPr>
          <w:rStyle w:val="a7"/>
          <w:rFonts w:asciiTheme="minorEastAsia" w:eastAsiaTheme="minorEastAsia" w:hAnsiTheme="minorEastAsia" w:hint="eastAsia"/>
          <w:b w:val="0"/>
          <w:noProof/>
          <w:color w:val="auto"/>
          <w:sz w:val="28"/>
          <w:szCs w:val="28"/>
          <w:u w:val="none"/>
        </w:rPr>
        <w:t xml:space="preserve"> 岳阳县张谷英镇大峰村建筑用板岩矿区地形地质图</w:t>
      </w:r>
    </w:p>
    <w:p w:rsidR="00A214E2" w:rsidRPr="00BF6CEF" w:rsidRDefault="00A214E2" w:rsidP="00A214E2">
      <w:pPr>
        <w:pStyle w:val="10"/>
        <w:tabs>
          <w:tab w:val="right" w:leader="dot" w:pos="8302"/>
        </w:tabs>
        <w:rPr>
          <w:rStyle w:val="a7"/>
          <w:rFonts w:asciiTheme="minorEastAsia" w:eastAsiaTheme="minorEastAsia" w:hAnsiTheme="minorEastAsia"/>
          <w:b w:val="0"/>
          <w:noProof/>
          <w:color w:val="auto"/>
          <w:sz w:val="28"/>
          <w:szCs w:val="28"/>
          <w:u w:val="none"/>
        </w:rPr>
      </w:pPr>
      <w:r w:rsidRPr="00BF6CEF">
        <w:rPr>
          <w:rStyle w:val="a7"/>
          <w:rFonts w:asciiTheme="minorEastAsia" w:eastAsiaTheme="minorEastAsia" w:hAnsiTheme="minorEastAsia" w:hint="eastAsia"/>
          <w:b w:val="0"/>
          <w:noProof/>
          <w:color w:val="auto"/>
          <w:sz w:val="28"/>
          <w:szCs w:val="28"/>
          <w:u w:val="none"/>
        </w:rPr>
        <w:t>附件5 垃圾清运合同</w:t>
      </w:r>
    </w:p>
    <w:p w:rsidR="00A214E2" w:rsidRPr="00BF6CEF" w:rsidRDefault="00A214E2" w:rsidP="00A214E2">
      <w:pPr>
        <w:pStyle w:val="10"/>
        <w:tabs>
          <w:tab w:val="right" w:leader="dot" w:pos="8302"/>
        </w:tabs>
        <w:rPr>
          <w:rStyle w:val="a7"/>
          <w:rFonts w:asciiTheme="minorEastAsia" w:eastAsiaTheme="minorEastAsia" w:hAnsiTheme="minorEastAsia"/>
          <w:b w:val="0"/>
          <w:noProof/>
          <w:color w:val="auto"/>
          <w:sz w:val="28"/>
          <w:szCs w:val="28"/>
          <w:u w:val="none"/>
        </w:rPr>
      </w:pPr>
      <w:r w:rsidRPr="00BF6CEF">
        <w:rPr>
          <w:rStyle w:val="a7"/>
          <w:rFonts w:asciiTheme="minorEastAsia" w:eastAsiaTheme="minorEastAsia" w:hAnsiTheme="minorEastAsia" w:hint="eastAsia"/>
          <w:b w:val="0"/>
          <w:noProof/>
          <w:color w:val="auto"/>
          <w:sz w:val="28"/>
          <w:szCs w:val="28"/>
          <w:u w:val="none"/>
        </w:rPr>
        <w:t>附件6爆破施工服务协议</w:t>
      </w:r>
    </w:p>
    <w:p w:rsidR="00A214E2" w:rsidRPr="00BF6CEF" w:rsidRDefault="00A214E2" w:rsidP="00A214E2">
      <w:pPr>
        <w:pStyle w:val="10"/>
        <w:tabs>
          <w:tab w:val="right" w:leader="dot" w:pos="8302"/>
        </w:tabs>
        <w:rPr>
          <w:rStyle w:val="a7"/>
          <w:rFonts w:asciiTheme="minorEastAsia" w:eastAsiaTheme="minorEastAsia" w:hAnsiTheme="minorEastAsia"/>
          <w:b w:val="0"/>
          <w:noProof/>
          <w:color w:val="auto"/>
          <w:sz w:val="28"/>
          <w:szCs w:val="28"/>
          <w:u w:val="none"/>
        </w:rPr>
      </w:pPr>
      <w:r w:rsidRPr="00BF6CEF">
        <w:rPr>
          <w:rStyle w:val="a7"/>
          <w:rFonts w:asciiTheme="minorEastAsia" w:eastAsiaTheme="minorEastAsia" w:hAnsiTheme="minorEastAsia" w:hint="eastAsia"/>
          <w:b w:val="0"/>
          <w:noProof/>
          <w:color w:val="auto"/>
          <w:sz w:val="28"/>
          <w:szCs w:val="28"/>
          <w:u w:val="none"/>
        </w:rPr>
        <w:t>附件7 环保设施及投资一览表</w:t>
      </w:r>
    </w:p>
    <w:p w:rsidR="00A214E2" w:rsidRDefault="00A214E2" w:rsidP="00A214E2">
      <w:pPr>
        <w:pStyle w:val="10"/>
        <w:tabs>
          <w:tab w:val="right" w:leader="dot" w:pos="8302"/>
        </w:tabs>
        <w:rPr>
          <w:rStyle w:val="a7"/>
          <w:rFonts w:asciiTheme="minorEastAsia" w:eastAsiaTheme="minorEastAsia" w:hAnsiTheme="minorEastAsia"/>
          <w:b w:val="0"/>
          <w:noProof/>
          <w:color w:val="auto"/>
          <w:sz w:val="28"/>
          <w:szCs w:val="28"/>
          <w:u w:val="none"/>
        </w:rPr>
      </w:pPr>
      <w:r w:rsidRPr="00BF6CEF">
        <w:rPr>
          <w:rStyle w:val="a7"/>
          <w:rFonts w:asciiTheme="minorEastAsia" w:eastAsiaTheme="minorEastAsia" w:hAnsiTheme="minorEastAsia" w:hint="eastAsia"/>
          <w:b w:val="0"/>
          <w:noProof/>
          <w:color w:val="auto"/>
          <w:sz w:val="28"/>
          <w:szCs w:val="28"/>
          <w:u w:val="none"/>
        </w:rPr>
        <w:t>附件8</w:t>
      </w:r>
      <w:r w:rsidRPr="00BF6CEF">
        <w:rPr>
          <w:rStyle w:val="a7"/>
          <w:rFonts w:asciiTheme="minorEastAsia" w:eastAsiaTheme="minorEastAsia" w:hAnsiTheme="minorEastAsia"/>
          <w:b w:val="0"/>
          <w:noProof/>
          <w:color w:val="auto"/>
          <w:sz w:val="28"/>
          <w:szCs w:val="28"/>
          <w:u w:val="none"/>
        </w:rPr>
        <w:t>项目</w:t>
      </w:r>
      <w:r w:rsidRPr="00BF6CEF">
        <w:rPr>
          <w:rStyle w:val="a7"/>
          <w:rFonts w:asciiTheme="minorEastAsia" w:eastAsiaTheme="minorEastAsia" w:hAnsiTheme="minorEastAsia" w:hint="eastAsia"/>
          <w:b w:val="0"/>
          <w:noProof/>
          <w:color w:val="auto"/>
          <w:sz w:val="28"/>
          <w:szCs w:val="28"/>
          <w:u w:val="none"/>
        </w:rPr>
        <w:t>监测期间生产</w:t>
      </w:r>
      <w:r w:rsidRPr="00BF6CEF">
        <w:rPr>
          <w:rStyle w:val="a7"/>
          <w:rFonts w:asciiTheme="minorEastAsia" w:eastAsiaTheme="minorEastAsia" w:hAnsiTheme="minorEastAsia"/>
          <w:b w:val="0"/>
          <w:noProof/>
          <w:color w:val="auto"/>
          <w:sz w:val="28"/>
          <w:szCs w:val="28"/>
          <w:u w:val="none"/>
        </w:rPr>
        <w:t>负荷</w:t>
      </w:r>
      <w:r w:rsidRPr="00BF6CEF">
        <w:rPr>
          <w:rStyle w:val="a7"/>
          <w:rFonts w:asciiTheme="minorEastAsia" w:eastAsiaTheme="minorEastAsia" w:hAnsiTheme="minorEastAsia" w:hint="eastAsia"/>
          <w:b w:val="0"/>
          <w:noProof/>
          <w:color w:val="auto"/>
          <w:sz w:val="28"/>
          <w:szCs w:val="28"/>
          <w:u w:val="none"/>
        </w:rPr>
        <w:t>表</w:t>
      </w:r>
    </w:p>
    <w:p w:rsidR="00C26E34" w:rsidRPr="00C26E34" w:rsidRDefault="00C26E34" w:rsidP="00C26E34">
      <w:pPr>
        <w:rPr>
          <w:rStyle w:val="a7"/>
          <w:rFonts w:asciiTheme="minorEastAsia" w:eastAsiaTheme="minorEastAsia" w:hAnsiTheme="minorEastAsia"/>
          <w:bCs/>
          <w:caps/>
          <w:noProof/>
          <w:color w:val="auto"/>
          <w:sz w:val="28"/>
          <w:szCs w:val="28"/>
          <w:u w:val="none"/>
        </w:rPr>
      </w:pPr>
      <w:r w:rsidRPr="00C26E34">
        <w:rPr>
          <w:rStyle w:val="a7"/>
          <w:rFonts w:asciiTheme="minorEastAsia" w:eastAsiaTheme="minorEastAsia" w:hAnsiTheme="minorEastAsia" w:hint="eastAsia"/>
          <w:bCs/>
          <w:caps/>
          <w:noProof/>
          <w:color w:val="auto"/>
          <w:sz w:val="28"/>
          <w:szCs w:val="28"/>
          <w:u w:val="none"/>
        </w:rPr>
        <w:t>附件9 现场监察记录</w:t>
      </w:r>
    </w:p>
    <w:p w:rsidR="00D625B3" w:rsidRPr="00BF6CEF" w:rsidRDefault="002E3E3C">
      <w:pPr>
        <w:pStyle w:val="10"/>
        <w:tabs>
          <w:tab w:val="right" w:leader="dot" w:pos="8302"/>
        </w:tabs>
        <w:rPr>
          <w:rStyle w:val="a7"/>
          <w:b w:val="0"/>
        </w:rPr>
      </w:pPr>
      <w:hyperlink w:anchor="_Toc493173579" w:history="1">
        <w:r w:rsidR="00D625B3" w:rsidRPr="00BF6CEF">
          <w:rPr>
            <w:rStyle w:val="a7"/>
            <w:rFonts w:hint="eastAsia"/>
            <w:b w:val="0"/>
            <w:noProof/>
            <w:sz w:val="28"/>
            <w:szCs w:val="28"/>
          </w:rPr>
          <w:t>附图</w:t>
        </w:r>
        <w:r w:rsidR="00D625B3" w:rsidRPr="00BF6CEF">
          <w:rPr>
            <w:rStyle w:val="a7"/>
            <w:b w:val="0"/>
            <w:noProof/>
            <w:sz w:val="28"/>
            <w:szCs w:val="28"/>
          </w:rPr>
          <w:t xml:space="preserve">1 </w:t>
        </w:r>
        <w:r w:rsidR="00D625B3" w:rsidRPr="00BF6CEF">
          <w:rPr>
            <w:rStyle w:val="a7"/>
            <w:rFonts w:hint="eastAsia"/>
            <w:b w:val="0"/>
            <w:noProof/>
            <w:sz w:val="28"/>
            <w:szCs w:val="28"/>
          </w:rPr>
          <w:t>地理位置图</w:t>
        </w:r>
      </w:hyperlink>
    </w:p>
    <w:p w:rsidR="00D625B3" w:rsidRPr="00BF6CEF" w:rsidRDefault="002E3E3C">
      <w:pPr>
        <w:pStyle w:val="10"/>
        <w:tabs>
          <w:tab w:val="right" w:leader="dot" w:pos="8302"/>
        </w:tabs>
        <w:rPr>
          <w:rStyle w:val="a7"/>
          <w:b w:val="0"/>
        </w:rPr>
      </w:pPr>
      <w:hyperlink w:anchor="_Toc493173580" w:history="1">
        <w:r w:rsidR="00D625B3" w:rsidRPr="00BF6CEF">
          <w:rPr>
            <w:rStyle w:val="a7"/>
            <w:rFonts w:hint="eastAsia"/>
            <w:b w:val="0"/>
            <w:noProof/>
            <w:sz w:val="28"/>
            <w:szCs w:val="28"/>
          </w:rPr>
          <w:t>附图</w:t>
        </w:r>
        <w:r w:rsidR="00D625B3" w:rsidRPr="00BF6CEF">
          <w:rPr>
            <w:rStyle w:val="a7"/>
            <w:b w:val="0"/>
            <w:noProof/>
            <w:sz w:val="28"/>
            <w:szCs w:val="28"/>
          </w:rPr>
          <w:t xml:space="preserve">2 </w:t>
        </w:r>
        <w:r w:rsidR="00D625B3" w:rsidRPr="00BF6CEF">
          <w:rPr>
            <w:rStyle w:val="a7"/>
            <w:rFonts w:hint="eastAsia"/>
            <w:b w:val="0"/>
            <w:noProof/>
            <w:sz w:val="28"/>
            <w:szCs w:val="28"/>
          </w:rPr>
          <w:t>厂区平面布置图</w:t>
        </w:r>
      </w:hyperlink>
    </w:p>
    <w:p w:rsidR="00D625B3" w:rsidRPr="00BF6CEF" w:rsidRDefault="002E3E3C">
      <w:pPr>
        <w:pStyle w:val="10"/>
        <w:tabs>
          <w:tab w:val="right" w:leader="dot" w:pos="8302"/>
        </w:tabs>
        <w:rPr>
          <w:rStyle w:val="a7"/>
          <w:b w:val="0"/>
        </w:rPr>
      </w:pPr>
      <w:hyperlink w:anchor="_Toc493173581" w:history="1">
        <w:r w:rsidR="00D625B3" w:rsidRPr="00BF6CEF">
          <w:rPr>
            <w:rStyle w:val="a7"/>
            <w:rFonts w:hint="eastAsia"/>
            <w:b w:val="0"/>
            <w:noProof/>
            <w:sz w:val="28"/>
            <w:szCs w:val="28"/>
          </w:rPr>
          <w:t>附图</w:t>
        </w:r>
        <w:r w:rsidR="00D625B3" w:rsidRPr="00BF6CEF">
          <w:rPr>
            <w:rStyle w:val="a7"/>
            <w:b w:val="0"/>
            <w:noProof/>
            <w:sz w:val="28"/>
            <w:szCs w:val="28"/>
          </w:rPr>
          <w:t xml:space="preserve">3 </w:t>
        </w:r>
        <w:r w:rsidR="00D625B3" w:rsidRPr="00BF6CEF">
          <w:rPr>
            <w:rStyle w:val="a7"/>
            <w:rFonts w:hint="eastAsia"/>
            <w:b w:val="0"/>
            <w:noProof/>
            <w:sz w:val="28"/>
            <w:szCs w:val="28"/>
          </w:rPr>
          <w:t>监测点位示意图</w:t>
        </w:r>
      </w:hyperlink>
    </w:p>
    <w:p w:rsidR="00D625B3" w:rsidRPr="00BF6CEF" w:rsidRDefault="002E3E3C">
      <w:pPr>
        <w:pStyle w:val="10"/>
        <w:tabs>
          <w:tab w:val="right" w:leader="dot" w:pos="8302"/>
        </w:tabs>
        <w:rPr>
          <w:rStyle w:val="a7"/>
          <w:b w:val="0"/>
        </w:rPr>
      </w:pPr>
      <w:hyperlink w:anchor="_Toc493173582" w:history="1">
        <w:r w:rsidR="00D625B3" w:rsidRPr="00BF6CEF">
          <w:rPr>
            <w:rStyle w:val="a7"/>
            <w:rFonts w:hint="eastAsia"/>
            <w:b w:val="0"/>
            <w:noProof/>
            <w:sz w:val="28"/>
            <w:szCs w:val="28"/>
          </w:rPr>
          <w:t>废气、噪声监测点位图</w:t>
        </w:r>
      </w:hyperlink>
    </w:p>
    <w:p w:rsidR="00714DEB" w:rsidRPr="00BF6CEF" w:rsidRDefault="002E3E3C" w:rsidP="00A214E2">
      <w:pPr>
        <w:pStyle w:val="10"/>
        <w:tabs>
          <w:tab w:val="right" w:leader="dot" w:pos="8302"/>
        </w:tabs>
        <w:rPr>
          <w:b w:val="0"/>
          <w:kern w:val="0"/>
          <w:sz w:val="28"/>
          <w:szCs w:val="28"/>
          <w:lang w:val="zh-CN"/>
        </w:rPr>
        <w:sectPr w:rsidR="00714DEB" w:rsidRPr="00BF6CEF" w:rsidSect="00714DEB">
          <w:headerReference w:type="default" r:id="rId11"/>
          <w:footerReference w:type="default" r:id="rId12"/>
          <w:pgSz w:w="11906" w:h="16838"/>
          <w:pgMar w:top="1440" w:right="1797" w:bottom="1440" w:left="1797" w:header="851" w:footer="992" w:gutter="0"/>
          <w:pgNumType w:start="1"/>
          <w:cols w:space="720"/>
          <w:docGrid w:type="lines" w:linePitch="312"/>
        </w:sectPr>
      </w:pPr>
      <w:hyperlink w:anchor="_Toc493173583" w:history="1">
        <w:r w:rsidR="00D625B3" w:rsidRPr="00BF6CEF">
          <w:rPr>
            <w:rStyle w:val="a7"/>
            <w:rFonts w:hint="eastAsia"/>
            <w:b w:val="0"/>
            <w:noProof/>
            <w:sz w:val="28"/>
            <w:szCs w:val="28"/>
          </w:rPr>
          <w:t>地表水监测点位图</w:t>
        </w:r>
      </w:hyperlink>
      <w:r w:rsidRPr="00BF6CEF">
        <w:rPr>
          <w:rStyle w:val="a7"/>
          <w:b w:val="0"/>
          <w:noProof/>
        </w:rPr>
        <w:fldChar w:fldCharType="end"/>
      </w:r>
      <w:bookmarkStart w:id="0" w:name="_Toc455577341"/>
      <w:bookmarkStart w:id="1" w:name="_Toc473972258"/>
    </w:p>
    <w:p w:rsidR="0020107D" w:rsidRPr="0032328C" w:rsidRDefault="00714DEB" w:rsidP="0009452A">
      <w:pPr>
        <w:widowControl/>
        <w:spacing w:line="360" w:lineRule="auto"/>
        <w:jc w:val="left"/>
        <w:outlineLvl w:val="0"/>
        <w:rPr>
          <w:rFonts w:hAnsi="宋体"/>
          <w:b/>
          <w:sz w:val="24"/>
          <w:szCs w:val="24"/>
        </w:rPr>
      </w:pPr>
      <w:bookmarkStart w:id="2" w:name="_Toc493173536"/>
      <w:r w:rsidRPr="0032328C">
        <w:rPr>
          <w:rFonts w:ascii="黑体" w:eastAsia="黑体" w:hAnsi="黑体" w:hint="eastAsia"/>
          <w:b/>
          <w:sz w:val="32"/>
          <w:szCs w:val="32"/>
        </w:rPr>
        <w:lastRenderedPageBreak/>
        <w:t>1</w:t>
      </w:r>
      <w:r w:rsidR="0020107D" w:rsidRPr="0032328C">
        <w:rPr>
          <w:rFonts w:ascii="黑体" w:eastAsia="黑体" w:hAnsi="黑体" w:hint="eastAsia"/>
          <w:b/>
          <w:sz w:val="32"/>
          <w:szCs w:val="32"/>
        </w:rPr>
        <w:t>前</w:t>
      </w:r>
      <w:bookmarkEnd w:id="0"/>
      <w:r w:rsidR="0020107D" w:rsidRPr="0032328C">
        <w:rPr>
          <w:rFonts w:ascii="黑体" w:eastAsia="黑体" w:hAnsi="黑体" w:hint="eastAsia"/>
          <w:b/>
          <w:sz w:val="32"/>
          <w:szCs w:val="32"/>
        </w:rPr>
        <w:t>言</w:t>
      </w:r>
      <w:bookmarkEnd w:id="1"/>
      <w:bookmarkEnd w:id="2"/>
    </w:p>
    <w:p w:rsidR="003A433B" w:rsidRPr="006469D9" w:rsidRDefault="00FC51C1" w:rsidP="006A535A">
      <w:pPr>
        <w:spacing w:line="360" w:lineRule="auto"/>
        <w:ind w:firstLineChars="200" w:firstLine="480"/>
        <w:rPr>
          <w:sz w:val="24"/>
          <w:szCs w:val="24"/>
        </w:rPr>
      </w:pPr>
      <w:r w:rsidRPr="006469D9">
        <w:rPr>
          <w:rFonts w:hint="eastAsia"/>
          <w:sz w:val="24"/>
          <w:szCs w:val="24"/>
        </w:rPr>
        <w:t>岳阳县</w:t>
      </w:r>
      <w:r w:rsidR="001060E0" w:rsidRPr="006469D9">
        <w:rPr>
          <w:rFonts w:hint="eastAsia"/>
          <w:sz w:val="24"/>
          <w:szCs w:val="24"/>
        </w:rPr>
        <w:t>大丰石</w:t>
      </w:r>
      <w:r w:rsidRPr="006469D9">
        <w:rPr>
          <w:rFonts w:hint="eastAsia"/>
          <w:sz w:val="24"/>
          <w:szCs w:val="24"/>
        </w:rPr>
        <w:t>业有限公司投资</w:t>
      </w:r>
      <w:r w:rsidR="00640066">
        <w:rPr>
          <w:rFonts w:hint="eastAsia"/>
          <w:sz w:val="24"/>
          <w:szCs w:val="24"/>
        </w:rPr>
        <w:t>8</w:t>
      </w:r>
      <w:r w:rsidR="009E1B63" w:rsidRPr="006469D9">
        <w:rPr>
          <w:rFonts w:hint="eastAsia"/>
          <w:sz w:val="24"/>
          <w:szCs w:val="24"/>
        </w:rPr>
        <w:t>00</w:t>
      </w:r>
      <w:r w:rsidRPr="006469D9">
        <w:rPr>
          <w:rFonts w:hint="eastAsia"/>
          <w:sz w:val="24"/>
          <w:szCs w:val="24"/>
        </w:rPr>
        <w:t>万元在岳阳县</w:t>
      </w:r>
      <w:r w:rsidR="006469D9" w:rsidRPr="006469D9">
        <w:rPr>
          <w:rFonts w:hint="eastAsia"/>
          <w:sz w:val="24"/>
          <w:szCs w:val="24"/>
        </w:rPr>
        <w:t>张谷英镇大峰</w:t>
      </w:r>
      <w:r w:rsidRPr="006469D9">
        <w:rPr>
          <w:rFonts w:hint="eastAsia"/>
          <w:sz w:val="24"/>
          <w:szCs w:val="24"/>
        </w:rPr>
        <w:t>村新建</w:t>
      </w:r>
      <w:r w:rsidR="00E85EA9" w:rsidRPr="006469D9">
        <w:rPr>
          <w:rFonts w:hint="eastAsia"/>
          <w:sz w:val="24"/>
          <w:szCs w:val="24"/>
        </w:rPr>
        <w:t>年采</w:t>
      </w:r>
      <w:r w:rsidR="006469D9" w:rsidRPr="006469D9">
        <w:rPr>
          <w:rFonts w:hint="eastAsia"/>
          <w:sz w:val="24"/>
          <w:szCs w:val="24"/>
        </w:rPr>
        <w:t>3</w:t>
      </w:r>
      <w:r w:rsidR="00E85EA9" w:rsidRPr="006469D9">
        <w:rPr>
          <w:rFonts w:hint="eastAsia"/>
          <w:sz w:val="24"/>
          <w:szCs w:val="24"/>
        </w:rPr>
        <w:t>万</w:t>
      </w:r>
      <w:r w:rsidR="00E85EA9" w:rsidRPr="006469D9">
        <w:rPr>
          <w:rFonts w:hint="eastAsia"/>
          <w:sz w:val="24"/>
          <w:szCs w:val="24"/>
        </w:rPr>
        <w:t>m</w:t>
      </w:r>
      <w:r w:rsidR="00E85EA9" w:rsidRPr="006469D9">
        <w:rPr>
          <w:rFonts w:hint="eastAsia"/>
          <w:sz w:val="24"/>
          <w:szCs w:val="24"/>
          <w:vertAlign w:val="superscript"/>
        </w:rPr>
        <w:t>3</w:t>
      </w:r>
      <w:r w:rsidRPr="006469D9">
        <w:rPr>
          <w:rFonts w:hint="eastAsia"/>
          <w:sz w:val="24"/>
          <w:szCs w:val="24"/>
        </w:rPr>
        <w:t>建筑用板岩开采项目，</w:t>
      </w:r>
      <w:r w:rsidR="001812E6" w:rsidRPr="006469D9">
        <w:rPr>
          <w:rFonts w:hint="eastAsia"/>
          <w:sz w:val="24"/>
          <w:szCs w:val="24"/>
        </w:rPr>
        <w:t>准采面积</w:t>
      </w:r>
      <w:r w:rsidR="00A3606C" w:rsidRPr="006469D9">
        <w:rPr>
          <w:rFonts w:hint="eastAsia"/>
          <w:sz w:val="24"/>
          <w:szCs w:val="24"/>
        </w:rPr>
        <w:t>4807.2</w:t>
      </w:r>
      <w:r w:rsidR="001812E6" w:rsidRPr="006469D9">
        <w:rPr>
          <w:rFonts w:hint="eastAsia"/>
          <w:sz w:val="24"/>
          <w:szCs w:val="24"/>
        </w:rPr>
        <w:t>m</w:t>
      </w:r>
      <w:r w:rsidR="001812E6" w:rsidRPr="006469D9">
        <w:rPr>
          <w:rFonts w:hint="eastAsia"/>
          <w:sz w:val="24"/>
          <w:szCs w:val="24"/>
          <w:vertAlign w:val="superscript"/>
        </w:rPr>
        <w:t>2</w:t>
      </w:r>
      <w:r w:rsidR="001812E6" w:rsidRPr="006469D9">
        <w:rPr>
          <w:rFonts w:hint="eastAsia"/>
          <w:sz w:val="24"/>
          <w:szCs w:val="24"/>
        </w:rPr>
        <w:t>，</w:t>
      </w:r>
      <w:r w:rsidR="0074098F">
        <w:rPr>
          <w:rFonts w:hint="eastAsia"/>
          <w:sz w:val="24"/>
          <w:szCs w:val="24"/>
        </w:rPr>
        <w:t>其他作业区域面积约为</w:t>
      </w:r>
      <w:r w:rsidR="0074098F">
        <w:rPr>
          <w:rFonts w:hint="eastAsia"/>
          <w:sz w:val="24"/>
          <w:szCs w:val="24"/>
        </w:rPr>
        <w:t>13000</w:t>
      </w:r>
      <w:r w:rsidR="0074098F" w:rsidRPr="0074098F">
        <w:rPr>
          <w:rFonts w:hint="eastAsia"/>
          <w:sz w:val="24"/>
          <w:szCs w:val="24"/>
        </w:rPr>
        <w:t xml:space="preserve"> </w:t>
      </w:r>
      <w:r w:rsidR="0074098F" w:rsidRPr="006469D9">
        <w:rPr>
          <w:rFonts w:hint="eastAsia"/>
          <w:sz w:val="24"/>
          <w:szCs w:val="24"/>
        </w:rPr>
        <w:t>m</w:t>
      </w:r>
      <w:r w:rsidR="0074098F" w:rsidRPr="006469D9">
        <w:rPr>
          <w:rFonts w:hint="eastAsia"/>
          <w:sz w:val="24"/>
          <w:szCs w:val="24"/>
          <w:vertAlign w:val="superscript"/>
        </w:rPr>
        <w:t>2</w:t>
      </w:r>
      <w:r w:rsidR="0074098F">
        <w:rPr>
          <w:rFonts w:hint="eastAsia"/>
          <w:sz w:val="24"/>
          <w:szCs w:val="24"/>
        </w:rPr>
        <w:t>，</w:t>
      </w:r>
      <w:r w:rsidR="00E85EA9" w:rsidRPr="006469D9">
        <w:rPr>
          <w:rFonts w:hint="eastAsia"/>
          <w:sz w:val="24"/>
          <w:szCs w:val="24"/>
        </w:rPr>
        <w:t>主要建设内容包含板岩矿的开采和破碎，主要分为采矿区、工业场地以及办公生活区。项目采用露天开采方式，通过表土剥离、凿岩打孔、穿孔爆破、破碎装车、原矿仓、漏斗机、一次鄂式破碎、皮带传输、二次鄂式破碎、筛网、堆存等工序开采、加工建筑用板岩，</w:t>
      </w:r>
      <w:r w:rsidR="008F0A2E" w:rsidRPr="006469D9">
        <w:rPr>
          <w:rFonts w:hint="eastAsia"/>
          <w:sz w:val="24"/>
          <w:szCs w:val="24"/>
        </w:rPr>
        <w:t>实际</w:t>
      </w:r>
      <w:r w:rsidR="00E85EA9" w:rsidRPr="006469D9">
        <w:rPr>
          <w:rFonts w:hint="eastAsia"/>
          <w:sz w:val="24"/>
          <w:szCs w:val="24"/>
        </w:rPr>
        <w:t>年开采建筑用板岩</w:t>
      </w:r>
      <w:r w:rsidR="00204E01">
        <w:rPr>
          <w:rFonts w:hint="eastAsia"/>
          <w:sz w:val="24"/>
          <w:szCs w:val="24"/>
        </w:rPr>
        <w:t>6.6</w:t>
      </w:r>
      <w:r w:rsidR="00E85EA9" w:rsidRPr="006469D9">
        <w:rPr>
          <w:rFonts w:hint="eastAsia"/>
          <w:sz w:val="24"/>
          <w:szCs w:val="24"/>
        </w:rPr>
        <w:t>万</w:t>
      </w:r>
      <w:r w:rsidR="008F0A2E" w:rsidRPr="006469D9">
        <w:rPr>
          <w:rFonts w:hint="eastAsia"/>
          <w:sz w:val="24"/>
          <w:szCs w:val="24"/>
        </w:rPr>
        <w:t>吨</w:t>
      </w:r>
      <w:r w:rsidR="00102509">
        <w:rPr>
          <w:rFonts w:hint="eastAsia"/>
          <w:sz w:val="24"/>
          <w:szCs w:val="24"/>
        </w:rPr>
        <w:t>，所生产石粉和碎石混合用于蒙华铁路作垫层</w:t>
      </w:r>
      <w:r w:rsidR="00FF39B3" w:rsidRPr="006469D9">
        <w:rPr>
          <w:rFonts w:hint="eastAsia"/>
          <w:sz w:val="24"/>
          <w:szCs w:val="24"/>
        </w:rPr>
        <w:t>。</w:t>
      </w:r>
    </w:p>
    <w:p w:rsidR="00340AC9" w:rsidRDefault="0009452A" w:rsidP="00340AC9">
      <w:pPr>
        <w:spacing w:line="360" w:lineRule="auto"/>
        <w:ind w:firstLineChars="200" w:firstLine="480"/>
        <w:rPr>
          <w:sz w:val="24"/>
          <w:szCs w:val="28"/>
        </w:rPr>
      </w:pPr>
      <w:r w:rsidRPr="006469D9">
        <w:rPr>
          <w:rFonts w:hint="eastAsia"/>
          <w:sz w:val="24"/>
          <w:szCs w:val="24"/>
        </w:rPr>
        <w:t>201</w:t>
      </w:r>
      <w:r w:rsidR="006469D9">
        <w:rPr>
          <w:rFonts w:hint="eastAsia"/>
          <w:sz w:val="24"/>
          <w:szCs w:val="24"/>
        </w:rPr>
        <w:t>3</w:t>
      </w:r>
      <w:r w:rsidRPr="006469D9">
        <w:rPr>
          <w:rFonts w:hint="eastAsia"/>
          <w:sz w:val="24"/>
          <w:szCs w:val="24"/>
        </w:rPr>
        <w:t>年</w:t>
      </w:r>
      <w:r w:rsidR="006469D9">
        <w:rPr>
          <w:rFonts w:hint="eastAsia"/>
          <w:sz w:val="24"/>
          <w:szCs w:val="24"/>
        </w:rPr>
        <w:t>12</w:t>
      </w:r>
      <w:r w:rsidRPr="006469D9">
        <w:rPr>
          <w:rFonts w:hint="eastAsia"/>
          <w:sz w:val="24"/>
          <w:szCs w:val="24"/>
        </w:rPr>
        <w:t>月，</w:t>
      </w:r>
      <w:r w:rsidR="006469D9">
        <w:rPr>
          <w:rFonts w:hint="eastAsia"/>
          <w:sz w:val="24"/>
          <w:szCs w:val="24"/>
        </w:rPr>
        <w:t>长沙振华环境保护开发有限公司</w:t>
      </w:r>
      <w:r w:rsidR="004D668C" w:rsidRPr="006469D9">
        <w:rPr>
          <w:sz w:val="24"/>
          <w:szCs w:val="24"/>
        </w:rPr>
        <w:t>编制</w:t>
      </w:r>
      <w:r w:rsidRPr="006469D9">
        <w:rPr>
          <w:rFonts w:hint="eastAsia"/>
          <w:sz w:val="24"/>
          <w:szCs w:val="24"/>
        </w:rPr>
        <w:t>了</w:t>
      </w:r>
      <w:r w:rsidR="004D668C" w:rsidRPr="006469D9">
        <w:rPr>
          <w:sz w:val="24"/>
          <w:szCs w:val="24"/>
        </w:rPr>
        <w:t>《</w:t>
      </w:r>
      <w:r w:rsidR="00FF39B3" w:rsidRPr="006469D9">
        <w:rPr>
          <w:rFonts w:hint="eastAsia"/>
          <w:sz w:val="24"/>
          <w:szCs w:val="24"/>
        </w:rPr>
        <w:t>年产</w:t>
      </w:r>
      <w:r w:rsidR="006469D9" w:rsidRPr="006469D9">
        <w:rPr>
          <w:rFonts w:hint="eastAsia"/>
          <w:sz w:val="24"/>
          <w:szCs w:val="24"/>
        </w:rPr>
        <w:t>3</w:t>
      </w:r>
      <w:r w:rsidR="00FF39B3" w:rsidRPr="006469D9">
        <w:rPr>
          <w:rFonts w:hint="eastAsia"/>
          <w:sz w:val="24"/>
          <w:szCs w:val="24"/>
        </w:rPr>
        <w:t>万</w:t>
      </w:r>
      <w:r w:rsidR="00FF39B3" w:rsidRPr="006469D9">
        <w:rPr>
          <w:rFonts w:hint="eastAsia"/>
          <w:sz w:val="24"/>
          <w:szCs w:val="24"/>
        </w:rPr>
        <w:t>m</w:t>
      </w:r>
      <w:r w:rsidR="00FF39B3" w:rsidRPr="006469D9">
        <w:rPr>
          <w:rFonts w:hint="eastAsia"/>
          <w:sz w:val="24"/>
          <w:szCs w:val="24"/>
          <w:vertAlign w:val="superscript"/>
        </w:rPr>
        <w:t>3</w:t>
      </w:r>
      <w:r w:rsidR="00FF39B3" w:rsidRPr="006469D9">
        <w:rPr>
          <w:rFonts w:hint="eastAsia"/>
          <w:sz w:val="24"/>
          <w:szCs w:val="24"/>
        </w:rPr>
        <w:t>建筑用板岩矿项目</w:t>
      </w:r>
      <w:r w:rsidR="004D668C" w:rsidRPr="006469D9">
        <w:rPr>
          <w:sz w:val="24"/>
          <w:szCs w:val="24"/>
        </w:rPr>
        <w:t>环境影响报告表》</w:t>
      </w:r>
      <w:r w:rsidR="00B7400F" w:rsidRPr="006469D9">
        <w:rPr>
          <w:rFonts w:hint="eastAsia"/>
          <w:sz w:val="24"/>
          <w:szCs w:val="24"/>
        </w:rPr>
        <w:t>。</w:t>
      </w:r>
      <w:r w:rsidR="003A433B" w:rsidRPr="006469D9">
        <w:rPr>
          <w:sz w:val="24"/>
          <w:szCs w:val="24"/>
        </w:rPr>
        <w:t>201</w:t>
      </w:r>
      <w:r w:rsidR="006469D9" w:rsidRPr="006469D9">
        <w:rPr>
          <w:rFonts w:hint="eastAsia"/>
          <w:sz w:val="24"/>
          <w:szCs w:val="24"/>
        </w:rPr>
        <w:t>3</w:t>
      </w:r>
      <w:r w:rsidR="0020107D" w:rsidRPr="006469D9">
        <w:rPr>
          <w:sz w:val="24"/>
          <w:szCs w:val="24"/>
        </w:rPr>
        <w:t>年</w:t>
      </w:r>
      <w:r w:rsidR="006469D9" w:rsidRPr="006469D9">
        <w:rPr>
          <w:rFonts w:hint="eastAsia"/>
          <w:sz w:val="24"/>
          <w:szCs w:val="24"/>
        </w:rPr>
        <w:t>12</w:t>
      </w:r>
      <w:r w:rsidR="004D668C" w:rsidRPr="006469D9">
        <w:rPr>
          <w:sz w:val="24"/>
          <w:szCs w:val="24"/>
        </w:rPr>
        <w:t>月</w:t>
      </w:r>
      <w:r w:rsidR="006469D9" w:rsidRPr="006469D9">
        <w:rPr>
          <w:rFonts w:hint="eastAsia"/>
          <w:sz w:val="24"/>
          <w:szCs w:val="24"/>
        </w:rPr>
        <w:t>17</w:t>
      </w:r>
      <w:r w:rsidR="004D668C" w:rsidRPr="006469D9">
        <w:rPr>
          <w:sz w:val="24"/>
          <w:szCs w:val="24"/>
        </w:rPr>
        <w:t>日</w:t>
      </w:r>
      <w:r w:rsidR="0020107D" w:rsidRPr="006469D9">
        <w:rPr>
          <w:sz w:val="24"/>
          <w:szCs w:val="24"/>
        </w:rPr>
        <w:t>，</w:t>
      </w:r>
      <w:r w:rsidR="00BE7ABA" w:rsidRPr="006469D9">
        <w:rPr>
          <w:rFonts w:hint="eastAsia"/>
          <w:sz w:val="24"/>
          <w:szCs w:val="24"/>
        </w:rPr>
        <w:t>岳阳</w:t>
      </w:r>
      <w:r w:rsidR="006109CA" w:rsidRPr="006469D9">
        <w:rPr>
          <w:rFonts w:hint="eastAsia"/>
          <w:sz w:val="24"/>
          <w:szCs w:val="24"/>
        </w:rPr>
        <w:t>县环境保护</w:t>
      </w:r>
      <w:r w:rsidR="004D668C" w:rsidRPr="006469D9">
        <w:rPr>
          <w:sz w:val="24"/>
          <w:szCs w:val="24"/>
        </w:rPr>
        <w:t>局以</w:t>
      </w:r>
      <w:r w:rsidR="00BE7ABA" w:rsidRPr="006469D9">
        <w:rPr>
          <w:rFonts w:hint="eastAsia"/>
          <w:sz w:val="24"/>
          <w:szCs w:val="24"/>
        </w:rPr>
        <w:t>岳县环评批</w:t>
      </w:r>
      <w:r w:rsidR="006A535A" w:rsidRPr="006469D9">
        <w:rPr>
          <w:sz w:val="24"/>
          <w:szCs w:val="24"/>
        </w:rPr>
        <w:t>[201</w:t>
      </w:r>
      <w:r w:rsidR="006469D9" w:rsidRPr="006469D9">
        <w:rPr>
          <w:rFonts w:hint="eastAsia"/>
          <w:sz w:val="24"/>
          <w:szCs w:val="24"/>
        </w:rPr>
        <w:t>3</w:t>
      </w:r>
      <w:r w:rsidR="006109CA" w:rsidRPr="006469D9">
        <w:rPr>
          <w:sz w:val="24"/>
          <w:szCs w:val="24"/>
        </w:rPr>
        <w:t>]</w:t>
      </w:r>
      <w:r w:rsidR="006469D9" w:rsidRPr="006469D9">
        <w:rPr>
          <w:rFonts w:hint="eastAsia"/>
          <w:sz w:val="24"/>
          <w:szCs w:val="24"/>
        </w:rPr>
        <w:t>105</w:t>
      </w:r>
      <w:r w:rsidR="006109CA" w:rsidRPr="006469D9">
        <w:rPr>
          <w:sz w:val="24"/>
          <w:szCs w:val="24"/>
        </w:rPr>
        <w:t>号</w:t>
      </w:r>
      <w:r w:rsidR="006109CA" w:rsidRPr="006469D9">
        <w:rPr>
          <w:rFonts w:hint="eastAsia"/>
          <w:sz w:val="24"/>
          <w:szCs w:val="24"/>
        </w:rPr>
        <w:t>文</w:t>
      </w:r>
      <w:r w:rsidR="004D668C" w:rsidRPr="006469D9">
        <w:rPr>
          <w:sz w:val="24"/>
          <w:szCs w:val="24"/>
        </w:rPr>
        <w:t>对该项目</w:t>
      </w:r>
      <w:r w:rsidR="006109CA" w:rsidRPr="006469D9">
        <w:rPr>
          <w:rFonts w:hint="eastAsia"/>
          <w:sz w:val="24"/>
          <w:szCs w:val="24"/>
        </w:rPr>
        <w:t>的环境影响报告表</w:t>
      </w:r>
      <w:r w:rsidR="004D668C" w:rsidRPr="006469D9">
        <w:rPr>
          <w:sz w:val="24"/>
          <w:szCs w:val="24"/>
        </w:rPr>
        <w:t>进行</w:t>
      </w:r>
      <w:r w:rsidR="006109CA" w:rsidRPr="006469D9">
        <w:rPr>
          <w:rFonts w:hint="eastAsia"/>
          <w:sz w:val="24"/>
          <w:szCs w:val="24"/>
        </w:rPr>
        <w:t>了</w:t>
      </w:r>
      <w:r w:rsidR="004D668C" w:rsidRPr="006469D9">
        <w:rPr>
          <w:sz w:val="24"/>
          <w:szCs w:val="24"/>
        </w:rPr>
        <w:t>批复。</w:t>
      </w:r>
      <w:bookmarkStart w:id="3" w:name="_Toc455577342"/>
      <w:bookmarkStart w:id="4" w:name="_Toc473972259"/>
      <w:r w:rsidRPr="006469D9">
        <w:rPr>
          <w:sz w:val="24"/>
          <w:szCs w:val="28"/>
        </w:rPr>
        <w:t>现项目生产设备运行稳定，环保设施运行正常，具备了竣工环境保护验收监测的条件。</w:t>
      </w:r>
    </w:p>
    <w:p w:rsidR="008836D7" w:rsidRPr="006469D9" w:rsidRDefault="00204E01" w:rsidP="00340AC9">
      <w:pPr>
        <w:spacing w:line="360" w:lineRule="auto"/>
        <w:ind w:firstLineChars="200" w:firstLine="480"/>
        <w:rPr>
          <w:sz w:val="24"/>
          <w:szCs w:val="28"/>
        </w:rPr>
      </w:pPr>
      <w:r>
        <w:rPr>
          <w:rFonts w:hint="eastAsia"/>
          <w:sz w:val="24"/>
          <w:szCs w:val="28"/>
        </w:rPr>
        <w:t>因市场原因，本项目于</w:t>
      </w:r>
      <w:r w:rsidR="008836D7">
        <w:rPr>
          <w:rFonts w:hint="eastAsia"/>
          <w:sz w:val="24"/>
          <w:szCs w:val="28"/>
        </w:rPr>
        <w:t>2016</w:t>
      </w:r>
      <w:r w:rsidR="008836D7">
        <w:rPr>
          <w:rFonts w:hint="eastAsia"/>
          <w:sz w:val="24"/>
          <w:szCs w:val="28"/>
        </w:rPr>
        <w:t>年</w:t>
      </w:r>
      <w:r w:rsidR="008836D7">
        <w:rPr>
          <w:rFonts w:hint="eastAsia"/>
          <w:sz w:val="24"/>
          <w:szCs w:val="28"/>
        </w:rPr>
        <w:t>5</w:t>
      </w:r>
      <w:r w:rsidR="008836D7">
        <w:rPr>
          <w:rFonts w:hint="eastAsia"/>
          <w:sz w:val="24"/>
          <w:szCs w:val="28"/>
        </w:rPr>
        <w:t>月</w:t>
      </w:r>
      <w:r>
        <w:rPr>
          <w:rFonts w:hint="eastAsia"/>
          <w:sz w:val="24"/>
          <w:szCs w:val="28"/>
        </w:rPr>
        <w:t>至</w:t>
      </w:r>
      <w:r>
        <w:rPr>
          <w:rFonts w:hint="eastAsia"/>
          <w:sz w:val="24"/>
          <w:szCs w:val="28"/>
        </w:rPr>
        <w:t>2017</w:t>
      </w:r>
      <w:r>
        <w:rPr>
          <w:rFonts w:hint="eastAsia"/>
          <w:sz w:val="24"/>
          <w:szCs w:val="28"/>
        </w:rPr>
        <w:t>年</w:t>
      </w:r>
      <w:r>
        <w:rPr>
          <w:rFonts w:hint="eastAsia"/>
          <w:sz w:val="24"/>
          <w:szCs w:val="28"/>
        </w:rPr>
        <w:t>8</w:t>
      </w:r>
      <w:r>
        <w:rPr>
          <w:rFonts w:hint="eastAsia"/>
          <w:sz w:val="24"/>
          <w:szCs w:val="28"/>
        </w:rPr>
        <w:t>月停工，所以尚未完成环保验收。</w:t>
      </w:r>
    </w:p>
    <w:p w:rsidR="0009452A" w:rsidRPr="006469D9" w:rsidRDefault="0009452A" w:rsidP="0009452A">
      <w:pPr>
        <w:spacing w:line="360" w:lineRule="auto"/>
        <w:ind w:firstLineChars="200" w:firstLine="480"/>
        <w:rPr>
          <w:sz w:val="24"/>
        </w:rPr>
      </w:pPr>
      <w:r w:rsidRPr="006469D9">
        <w:rPr>
          <w:sz w:val="24"/>
          <w:szCs w:val="28"/>
        </w:rPr>
        <w:t>根据国家、湖南省及</w:t>
      </w:r>
      <w:r w:rsidR="00BE7ABA" w:rsidRPr="006469D9">
        <w:rPr>
          <w:rFonts w:hint="eastAsia"/>
          <w:sz w:val="24"/>
          <w:szCs w:val="28"/>
        </w:rPr>
        <w:t>岳阳</w:t>
      </w:r>
      <w:r w:rsidR="006109CA" w:rsidRPr="006469D9">
        <w:rPr>
          <w:rFonts w:hint="eastAsia"/>
          <w:sz w:val="24"/>
          <w:szCs w:val="28"/>
        </w:rPr>
        <w:t>县</w:t>
      </w:r>
      <w:r w:rsidRPr="006469D9">
        <w:rPr>
          <w:rFonts w:hint="eastAsia"/>
          <w:sz w:val="24"/>
          <w:szCs w:val="28"/>
        </w:rPr>
        <w:t>环保局</w:t>
      </w:r>
      <w:r w:rsidRPr="006469D9">
        <w:rPr>
          <w:sz w:val="24"/>
          <w:szCs w:val="28"/>
        </w:rPr>
        <w:t>有关建设项目</w:t>
      </w:r>
      <w:r w:rsidRPr="006469D9">
        <w:rPr>
          <w:bCs/>
          <w:sz w:val="24"/>
          <w:szCs w:val="28"/>
        </w:rPr>
        <w:t>竣工环境保护验收管理办法的要求和规定</w:t>
      </w:r>
      <w:r w:rsidRPr="006469D9">
        <w:rPr>
          <w:sz w:val="24"/>
          <w:szCs w:val="28"/>
        </w:rPr>
        <w:t>，受</w:t>
      </w:r>
      <w:r w:rsidR="006469D9" w:rsidRPr="006469D9">
        <w:rPr>
          <w:rFonts w:hint="eastAsia"/>
          <w:sz w:val="24"/>
          <w:szCs w:val="24"/>
        </w:rPr>
        <w:t>岳阳县大丰石业</w:t>
      </w:r>
      <w:r w:rsidR="00BE7ABA" w:rsidRPr="006469D9">
        <w:rPr>
          <w:rFonts w:hint="eastAsia"/>
          <w:sz w:val="24"/>
          <w:szCs w:val="24"/>
        </w:rPr>
        <w:t>有限公司</w:t>
      </w:r>
      <w:r w:rsidRPr="006469D9">
        <w:rPr>
          <w:sz w:val="24"/>
          <w:szCs w:val="28"/>
        </w:rPr>
        <w:t>的委托，</w:t>
      </w:r>
      <w:r w:rsidR="006469D9" w:rsidRPr="006469D9">
        <w:rPr>
          <w:rFonts w:hint="eastAsia"/>
          <w:bCs/>
          <w:sz w:val="24"/>
          <w:szCs w:val="28"/>
        </w:rPr>
        <w:t>岳阳县环境监测站</w:t>
      </w:r>
      <w:r w:rsidRPr="006469D9">
        <w:rPr>
          <w:sz w:val="24"/>
          <w:szCs w:val="28"/>
        </w:rPr>
        <w:t>负责该项目竣工环境保护验收监测工作。</w:t>
      </w:r>
      <w:r w:rsidRPr="006469D9">
        <w:rPr>
          <w:sz w:val="24"/>
          <w:szCs w:val="28"/>
        </w:rPr>
        <w:t>201</w:t>
      </w:r>
      <w:r w:rsidR="006109CA" w:rsidRPr="006469D9">
        <w:rPr>
          <w:rFonts w:hint="eastAsia"/>
          <w:sz w:val="24"/>
          <w:szCs w:val="28"/>
        </w:rPr>
        <w:t>7</w:t>
      </w:r>
      <w:r w:rsidRPr="006469D9">
        <w:rPr>
          <w:sz w:val="24"/>
          <w:szCs w:val="28"/>
        </w:rPr>
        <w:t>年</w:t>
      </w:r>
      <w:r w:rsidR="006469D9" w:rsidRPr="006469D9">
        <w:rPr>
          <w:rFonts w:hint="eastAsia"/>
          <w:sz w:val="24"/>
          <w:szCs w:val="28"/>
        </w:rPr>
        <w:t>8</w:t>
      </w:r>
      <w:r w:rsidRPr="006469D9">
        <w:rPr>
          <w:sz w:val="24"/>
          <w:szCs w:val="28"/>
        </w:rPr>
        <w:t>月，</w:t>
      </w:r>
      <w:r w:rsidR="006469D9" w:rsidRPr="006469D9">
        <w:rPr>
          <w:rFonts w:hint="eastAsia"/>
          <w:bCs/>
          <w:sz w:val="24"/>
          <w:szCs w:val="28"/>
        </w:rPr>
        <w:t>岳阳县环境监测站</w:t>
      </w:r>
      <w:r w:rsidRPr="006469D9">
        <w:rPr>
          <w:sz w:val="24"/>
          <w:szCs w:val="28"/>
        </w:rPr>
        <w:t>对该项目废气、废水、噪声、固废等环保处理设施进行了现场勘察，并收集了相关的技术资料，在此基础上编制了本验收监测方案</w:t>
      </w:r>
      <w:r w:rsidRPr="006469D9">
        <w:rPr>
          <w:rFonts w:hint="eastAsia"/>
          <w:sz w:val="24"/>
        </w:rPr>
        <w:t>。</w:t>
      </w:r>
      <w:r w:rsidRPr="006469D9">
        <w:rPr>
          <w:rFonts w:hint="eastAsia"/>
          <w:sz w:val="24"/>
        </w:rPr>
        <w:t>201</w:t>
      </w:r>
      <w:r w:rsidR="006109CA" w:rsidRPr="006469D9">
        <w:rPr>
          <w:rFonts w:hint="eastAsia"/>
          <w:sz w:val="24"/>
        </w:rPr>
        <w:t>7</w:t>
      </w:r>
      <w:r w:rsidRPr="006469D9">
        <w:rPr>
          <w:rFonts w:hint="eastAsia"/>
          <w:sz w:val="24"/>
        </w:rPr>
        <w:t>年</w:t>
      </w:r>
      <w:r w:rsidR="006469D9" w:rsidRPr="006469D9">
        <w:rPr>
          <w:rFonts w:hint="eastAsia"/>
          <w:sz w:val="24"/>
        </w:rPr>
        <w:t>8</w:t>
      </w:r>
      <w:r w:rsidRPr="006469D9">
        <w:rPr>
          <w:rFonts w:hint="eastAsia"/>
          <w:sz w:val="24"/>
        </w:rPr>
        <w:t>月</w:t>
      </w:r>
      <w:r w:rsidR="006469D9" w:rsidRPr="006469D9">
        <w:rPr>
          <w:rFonts w:hint="eastAsia"/>
          <w:sz w:val="24"/>
        </w:rPr>
        <w:t>28</w:t>
      </w:r>
      <w:r w:rsidRPr="006469D9">
        <w:rPr>
          <w:rFonts w:hint="eastAsia"/>
          <w:sz w:val="24"/>
        </w:rPr>
        <w:t>日</w:t>
      </w:r>
      <w:r w:rsidRPr="006469D9">
        <w:rPr>
          <w:rFonts w:hint="eastAsia"/>
          <w:sz w:val="24"/>
        </w:rPr>
        <w:t>~</w:t>
      </w:r>
      <w:r w:rsidR="00640066">
        <w:rPr>
          <w:rFonts w:hint="eastAsia"/>
          <w:sz w:val="24"/>
        </w:rPr>
        <w:t>29</w:t>
      </w:r>
      <w:r w:rsidRPr="006469D9">
        <w:rPr>
          <w:rFonts w:hint="eastAsia"/>
          <w:sz w:val="24"/>
        </w:rPr>
        <w:t>日对该项目废水、废气、噪声进行了现场监测和</w:t>
      </w:r>
      <w:r w:rsidR="006109CA" w:rsidRPr="006469D9">
        <w:rPr>
          <w:rFonts w:hint="eastAsia"/>
          <w:sz w:val="24"/>
        </w:rPr>
        <w:t>环境管理调查</w:t>
      </w:r>
      <w:r w:rsidRPr="006469D9">
        <w:rPr>
          <w:rFonts w:hint="eastAsia"/>
          <w:sz w:val="24"/>
        </w:rPr>
        <w:t>，</w:t>
      </w:r>
      <w:r w:rsidR="006109CA" w:rsidRPr="006469D9">
        <w:rPr>
          <w:rFonts w:hint="eastAsia"/>
          <w:sz w:val="24"/>
        </w:rPr>
        <w:t>并根据监测结果和调查结果编制了本验收监测表</w:t>
      </w:r>
      <w:r w:rsidRPr="006469D9">
        <w:rPr>
          <w:rFonts w:hint="eastAsia"/>
          <w:sz w:val="24"/>
        </w:rPr>
        <w:t>。</w:t>
      </w:r>
    </w:p>
    <w:p w:rsidR="0020107D" w:rsidRPr="0032328C" w:rsidRDefault="0020107D" w:rsidP="0009452A">
      <w:pPr>
        <w:widowControl/>
        <w:spacing w:line="360" w:lineRule="auto"/>
        <w:jc w:val="left"/>
        <w:outlineLvl w:val="0"/>
        <w:rPr>
          <w:rFonts w:eastAsia="黑体"/>
          <w:b/>
          <w:sz w:val="32"/>
          <w:szCs w:val="32"/>
        </w:rPr>
      </w:pPr>
      <w:bookmarkStart w:id="5" w:name="_Toc493173537"/>
      <w:r w:rsidRPr="0032328C">
        <w:rPr>
          <w:rFonts w:eastAsia="黑体"/>
          <w:b/>
          <w:sz w:val="32"/>
          <w:szCs w:val="32"/>
        </w:rPr>
        <w:t>2</w:t>
      </w:r>
      <w:bookmarkEnd w:id="3"/>
      <w:r w:rsidR="00B576E6" w:rsidRPr="0032328C">
        <w:rPr>
          <w:rFonts w:eastAsia="黑体" w:hAnsi="黑体" w:hint="eastAsia"/>
          <w:b/>
          <w:sz w:val="32"/>
          <w:szCs w:val="32"/>
        </w:rPr>
        <w:t xml:space="preserve"> </w:t>
      </w:r>
      <w:r w:rsidRPr="0032328C">
        <w:rPr>
          <w:rFonts w:eastAsia="黑体" w:hAnsi="黑体"/>
          <w:b/>
          <w:sz w:val="32"/>
          <w:szCs w:val="32"/>
        </w:rPr>
        <w:t>验收监测依据</w:t>
      </w:r>
      <w:bookmarkEnd w:id="4"/>
      <w:bookmarkEnd w:id="5"/>
    </w:p>
    <w:p w:rsidR="006109CA" w:rsidRDefault="006109CA" w:rsidP="006109CA">
      <w:pPr>
        <w:spacing w:line="360" w:lineRule="auto"/>
        <w:ind w:firstLineChars="200" w:firstLine="480"/>
        <w:rPr>
          <w:sz w:val="24"/>
        </w:rPr>
      </w:pPr>
      <w:r>
        <w:rPr>
          <w:rFonts w:ascii="宋体" w:hAnsi="宋体" w:hint="eastAsia"/>
          <w:sz w:val="24"/>
        </w:rPr>
        <w:t>（</w:t>
      </w:r>
      <w:r>
        <w:rPr>
          <w:rFonts w:hint="eastAsia"/>
          <w:sz w:val="24"/>
        </w:rPr>
        <w:t>1</w:t>
      </w:r>
      <w:r>
        <w:rPr>
          <w:rFonts w:ascii="宋体" w:hAnsi="宋体" w:hint="eastAsia"/>
          <w:sz w:val="24"/>
        </w:rPr>
        <w:t>）《中华人民共和国环境保护法》，</w:t>
      </w:r>
      <w:r>
        <w:rPr>
          <w:rFonts w:hint="eastAsia"/>
          <w:sz w:val="24"/>
        </w:rPr>
        <w:t>2014.4.24</w:t>
      </w:r>
      <w:r>
        <w:rPr>
          <w:rFonts w:ascii="宋体" w:hAnsi="宋体" w:hint="eastAsia"/>
          <w:sz w:val="24"/>
        </w:rPr>
        <w:t>修订，</w:t>
      </w:r>
      <w:r>
        <w:rPr>
          <w:rFonts w:hint="eastAsia"/>
          <w:sz w:val="24"/>
        </w:rPr>
        <w:t>2015.1.1</w:t>
      </w:r>
      <w:r>
        <w:rPr>
          <w:rFonts w:ascii="宋体" w:hAnsi="宋体" w:hint="eastAsia"/>
          <w:sz w:val="24"/>
        </w:rPr>
        <w:t>施行；</w:t>
      </w:r>
    </w:p>
    <w:p w:rsidR="006109CA" w:rsidRDefault="006109CA" w:rsidP="006109CA">
      <w:pPr>
        <w:spacing w:line="360" w:lineRule="auto"/>
        <w:ind w:firstLineChars="200" w:firstLine="480"/>
        <w:rPr>
          <w:sz w:val="24"/>
        </w:rPr>
      </w:pPr>
      <w:r>
        <w:rPr>
          <w:rFonts w:ascii="宋体" w:hAnsi="宋体" w:hint="eastAsia"/>
          <w:sz w:val="24"/>
        </w:rPr>
        <w:t>（</w:t>
      </w:r>
      <w:r>
        <w:rPr>
          <w:rFonts w:hint="eastAsia"/>
          <w:sz w:val="24"/>
        </w:rPr>
        <w:t>2</w:t>
      </w:r>
      <w:r>
        <w:rPr>
          <w:rFonts w:ascii="宋体" w:hAnsi="宋体" w:hint="eastAsia"/>
          <w:sz w:val="24"/>
        </w:rPr>
        <w:t>）《中华人民共和国大气污染防治法》，</w:t>
      </w:r>
      <w:r>
        <w:rPr>
          <w:rFonts w:hint="eastAsia"/>
          <w:sz w:val="24"/>
        </w:rPr>
        <w:t>2015.8.29</w:t>
      </w:r>
      <w:r>
        <w:rPr>
          <w:rFonts w:ascii="宋体" w:hAnsi="宋体" w:hint="eastAsia"/>
          <w:sz w:val="24"/>
        </w:rPr>
        <w:t>修订，</w:t>
      </w:r>
      <w:r>
        <w:rPr>
          <w:rFonts w:hint="eastAsia"/>
          <w:sz w:val="24"/>
        </w:rPr>
        <w:t>2016.1.1</w:t>
      </w:r>
      <w:r>
        <w:rPr>
          <w:rFonts w:ascii="宋体" w:hAnsi="宋体" w:hint="eastAsia"/>
          <w:sz w:val="24"/>
        </w:rPr>
        <w:t>施行；</w:t>
      </w:r>
    </w:p>
    <w:p w:rsidR="006109CA" w:rsidRDefault="006109CA" w:rsidP="006109CA">
      <w:pPr>
        <w:spacing w:line="360" w:lineRule="auto"/>
        <w:ind w:firstLineChars="200" w:firstLine="480"/>
        <w:rPr>
          <w:sz w:val="24"/>
        </w:rPr>
      </w:pPr>
      <w:r>
        <w:rPr>
          <w:rFonts w:ascii="宋体" w:hAnsi="宋体" w:hint="eastAsia"/>
          <w:sz w:val="24"/>
        </w:rPr>
        <w:t>（</w:t>
      </w:r>
      <w:r>
        <w:rPr>
          <w:rFonts w:hint="eastAsia"/>
          <w:sz w:val="24"/>
        </w:rPr>
        <w:t>3</w:t>
      </w:r>
      <w:r>
        <w:rPr>
          <w:rFonts w:ascii="宋体" w:hAnsi="宋体" w:hint="eastAsia"/>
          <w:sz w:val="24"/>
        </w:rPr>
        <w:t>）《中华人民共和国水污染防治法》，</w:t>
      </w:r>
      <w:r>
        <w:rPr>
          <w:rFonts w:hint="eastAsia"/>
          <w:sz w:val="24"/>
        </w:rPr>
        <w:t>2008.2.28</w:t>
      </w:r>
      <w:r>
        <w:rPr>
          <w:rFonts w:ascii="宋体" w:hAnsi="宋体" w:hint="eastAsia"/>
          <w:sz w:val="24"/>
        </w:rPr>
        <w:t>修订，</w:t>
      </w:r>
      <w:r>
        <w:rPr>
          <w:rFonts w:hint="eastAsia"/>
          <w:sz w:val="24"/>
        </w:rPr>
        <w:t>2008.6.1</w:t>
      </w:r>
      <w:r>
        <w:rPr>
          <w:rFonts w:ascii="宋体" w:hAnsi="宋体" w:hint="eastAsia"/>
          <w:sz w:val="24"/>
        </w:rPr>
        <w:t>施行；</w:t>
      </w:r>
    </w:p>
    <w:p w:rsidR="006109CA" w:rsidRDefault="006109CA" w:rsidP="006109CA">
      <w:pPr>
        <w:spacing w:line="360" w:lineRule="auto"/>
        <w:ind w:firstLineChars="200" w:firstLine="480"/>
        <w:rPr>
          <w:sz w:val="24"/>
        </w:rPr>
      </w:pPr>
      <w:r>
        <w:rPr>
          <w:rFonts w:ascii="宋体" w:hAnsi="宋体" w:hint="eastAsia"/>
          <w:sz w:val="24"/>
        </w:rPr>
        <w:t>（</w:t>
      </w:r>
      <w:r>
        <w:rPr>
          <w:rFonts w:hint="eastAsia"/>
          <w:sz w:val="24"/>
        </w:rPr>
        <w:t>4</w:t>
      </w:r>
      <w:r>
        <w:rPr>
          <w:rFonts w:ascii="宋体" w:hAnsi="宋体" w:hint="eastAsia"/>
          <w:sz w:val="24"/>
        </w:rPr>
        <w:t>）《中华人民共和国固体废物污染环境防治法》</w:t>
      </w:r>
      <w:r>
        <w:rPr>
          <w:rFonts w:hint="eastAsia"/>
          <w:sz w:val="24"/>
        </w:rPr>
        <w:t>2015.4.24</w:t>
      </w:r>
      <w:r>
        <w:rPr>
          <w:rFonts w:ascii="宋体" w:hAnsi="宋体" w:hint="eastAsia"/>
          <w:sz w:val="24"/>
        </w:rPr>
        <w:t>修订并施行；</w:t>
      </w:r>
    </w:p>
    <w:p w:rsidR="006109CA" w:rsidRDefault="006109CA" w:rsidP="006109CA">
      <w:pPr>
        <w:spacing w:line="360" w:lineRule="auto"/>
        <w:ind w:firstLineChars="200" w:firstLine="480"/>
        <w:rPr>
          <w:sz w:val="24"/>
        </w:rPr>
      </w:pPr>
      <w:r>
        <w:rPr>
          <w:rFonts w:ascii="宋体" w:hAnsi="宋体" w:hint="eastAsia"/>
          <w:sz w:val="24"/>
        </w:rPr>
        <w:t>（</w:t>
      </w:r>
      <w:r>
        <w:rPr>
          <w:rFonts w:hint="eastAsia"/>
          <w:sz w:val="24"/>
        </w:rPr>
        <w:t>5</w:t>
      </w:r>
      <w:r>
        <w:rPr>
          <w:rFonts w:ascii="宋体" w:hAnsi="宋体" w:hint="eastAsia"/>
          <w:sz w:val="24"/>
        </w:rPr>
        <w:t>）《中华人民共和国水法》</w:t>
      </w:r>
      <w:r>
        <w:rPr>
          <w:rFonts w:hint="eastAsia"/>
          <w:sz w:val="24"/>
        </w:rPr>
        <w:t>2002.8.29</w:t>
      </w:r>
      <w:r>
        <w:rPr>
          <w:rFonts w:ascii="宋体" w:hAnsi="宋体" w:hint="eastAsia"/>
          <w:sz w:val="24"/>
        </w:rPr>
        <w:t>修订，</w:t>
      </w:r>
      <w:r>
        <w:rPr>
          <w:rFonts w:hint="eastAsia"/>
          <w:sz w:val="24"/>
        </w:rPr>
        <w:t>2002.10.1</w:t>
      </w:r>
      <w:r>
        <w:rPr>
          <w:rFonts w:ascii="宋体" w:hAnsi="宋体" w:hint="eastAsia"/>
          <w:sz w:val="24"/>
        </w:rPr>
        <w:t>施行；</w:t>
      </w:r>
    </w:p>
    <w:p w:rsidR="006109CA" w:rsidRDefault="006109CA" w:rsidP="006109CA">
      <w:pPr>
        <w:spacing w:line="360" w:lineRule="auto"/>
        <w:ind w:firstLineChars="200" w:firstLine="480"/>
        <w:rPr>
          <w:sz w:val="24"/>
        </w:rPr>
      </w:pPr>
      <w:r>
        <w:rPr>
          <w:rFonts w:ascii="宋体" w:hAnsi="宋体" w:hint="eastAsia"/>
          <w:sz w:val="24"/>
        </w:rPr>
        <w:t>（</w:t>
      </w:r>
      <w:r>
        <w:rPr>
          <w:rFonts w:hint="eastAsia"/>
          <w:sz w:val="24"/>
        </w:rPr>
        <w:t>6</w:t>
      </w:r>
      <w:r>
        <w:rPr>
          <w:rFonts w:ascii="宋体" w:hAnsi="宋体" w:hint="eastAsia"/>
          <w:sz w:val="24"/>
        </w:rPr>
        <w:t>）《中华人民共和国环境噪声防治法》</w:t>
      </w:r>
      <w:r>
        <w:rPr>
          <w:rFonts w:hint="eastAsia"/>
          <w:sz w:val="24"/>
        </w:rPr>
        <w:t>1996</w:t>
      </w:r>
      <w:r>
        <w:rPr>
          <w:rFonts w:ascii="宋体" w:hAnsi="宋体" w:hint="eastAsia"/>
          <w:sz w:val="24"/>
        </w:rPr>
        <w:t>年</w:t>
      </w:r>
      <w:r>
        <w:rPr>
          <w:rFonts w:hint="eastAsia"/>
          <w:sz w:val="24"/>
        </w:rPr>
        <w:t>10.29</w:t>
      </w:r>
      <w:r>
        <w:rPr>
          <w:rFonts w:ascii="宋体" w:hAnsi="宋体" w:hint="eastAsia"/>
          <w:sz w:val="24"/>
        </w:rPr>
        <w:t>修订，</w:t>
      </w:r>
      <w:r>
        <w:rPr>
          <w:rFonts w:hint="eastAsia"/>
          <w:sz w:val="24"/>
        </w:rPr>
        <w:t>1997.3.1</w:t>
      </w:r>
      <w:r>
        <w:rPr>
          <w:rFonts w:ascii="宋体" w:hAnsi="宋体" w:hint="eastAsia"/>
          <w:sz w:val="24"/>
        </w:rPr>
        <w:t>施行。</w:t>
      </w:r>
    </w:p>
    <w:p w:rsidR="006109CA" w:rsidRDefault="006109CA" w:rsidP="006109CA">
      <w:pPr>
        <w:spacing w:line="360" w:lineRule="auto"/>
        <w:ind w:firstLineChars="200" w:firstLine="480"/>
        <w:rPr>
          <w:sz w:val="24"/>
        </w:rPr>
      </w:pPr>
      <w:r>
        <w:rPr>
          <w:rFonts w:ascii="宋体" w:hAnsi="宋体" w:hint="eastAsia"/>
          <w:sz w:val="24"/>
        </w:rPr>
        <w:lastRenderedPageBreak/>
        <w:t>（</w:t>
      </w:r>
      <w:r>
        <w:rPr>
          <w:rFonts w:hint="eastAsia"/>
          <w:sz w:val="24"/>
        </w:rPr>
        <w:t>7</w:t>
      </w:r>
      <w:r>
        <w:rPr>
          <w:rFonts w:ascii="宋体" w:hAnsi="宋体" w:hint="eastAsia"/>
          <w:sz w:val="24"/>
        </w:rPr>
        <w:t>）《建设项目环境保护管理条例》</w:t>
      </w:r>
      <w:r>
        <w:rPr>
          <w:rFonts w:ascii="宋体" w:hAnsi="宋体"/>
          <w:sz w:val="24"/>
        </w:rPr>
        <w:t>国务院令第</w:t>
      </w:r>
      <w:r>
        <w:rPr>
          <w:sz w:val="24"/>
        </w:rPr>
        <w:t>253</w:t>
      </w:r>
      <w:r>
        <w:rPr>
          <w:rFonts w:ascii="宋体" w:hAnsi="宋体"/>
          <w:sz w:val="24"/>
        </w:rPr>
        <w:t>号</w:t>
      </w:r>
      <w:r>
        <w:rPr>
          <w:rFonts w:ascii="宋体" w:hAnsi="宋体" w:hint="eastAsia"/>
          <w:sz w:val="24"/>
        </w:rPr>
        <w:t>，</w:t>
      </w:r>
      <w:r>
        <w:rPr>
          <w:sz w:val="24"/>
        </w:rPr>
        <w:t>1998</w:t>
      </w:r>
      <w:r>
        <w:rPr>
          <w:rFonts w:hint="eastAsia"/>
          <w:sz w:val="24"/>
        </w:rPr>
        <w:t>.</w:t>
      </w:r>
      <w:r>
        <w:rPr>
          <w:sz w:val="24"/>
        </w:rPr>
        <w:t>11</w:t>
      </w:r>
      <w:r>
        <w:rPr>
          <w:rFonts w:hint="eastAsia"/>
          <w:sz w:val="24"/>
        </w:rPr>
        <w:t>.29</w:t>
      </w:r>
      <w:r>
        <w:rPr>
          <w:rFonts w:ascii="宋体" w:hAnsi="宋体" w:hint="eastAsia"/>
          <w:sz w:val="24"/>
        </w:rPr>
        <w:t>；</w:t>
      </w:r>
    </w:p>
    <w:p w:rsidR="006109CA" w:rsidRDefault="006109CA" w:rsidP="006109CA">
      <w:pPr>
        <w:spacing w:line="360" w:lineRule="auto"/>
        <w:ind w:firstLineChars="200" w:firstLine="480"/>
        <w:rPr>
          <w:sz w:val="24"/>
        </w:rPr>
      </w:pPr>
      <w:r>
        <w:rPr>
          <w:rFonts w:ascii="宋体" w:hAnsi="宋体" w:hint="eastAsia"/>
          <w:sz w:val="24"/>
        </w:rPr>
        <w:t>（</w:t>
      </w:r>
      <w:r>
        <w:rPr>
          <w:rFonts w:hint="eastAsia"/>
          <w:sz w:val="24"/>
        </w:rPr>
        <w:t>8</w:t>
      </w:r>
      <w:r>
        <w:rPr>
          <w:rFonts w:ascii="宋体" w:hAnsi="宋体" w:hint="eastAsia"/>
          <w:sz w:val="24"/>
        </w:rPr>
        <w:t>）《危险化学品安全管理条例》</w:t>
      </w:r>
      <w:r>
        <w:rPr>
          <w:rFonts w:hint="eastAsia"/>
          <w:sz w:val="24"/>
        </w:rPr>
        <w:t>2011</w:t>
      </w:r>
      <w:r>
        <w:rPr>
          <w:rFonts w:ascii="宋体" w:hAnsi="宋体" w:hint="eastAsia"/>
          <w:sz w:val="24"/>
        </w:rPr>
        <w:t>年修订，</w:t>
      </w:r>
      <w:r>
        <w:rPr>
          <w:rFonts w:hint="eastAsia"/>
          <w:sz w:val="24"/>
        </w:rPr>
        <w:t>2011.12.1</w:t>
      </w:r>
      <w:r>
        <w:rPr>
          <w:rFonts w:ascii="宋体" w:hAnsi="宋体" w:hint="eastAsia"/>
          <w:sz w:val="24"/>
        </w:rPr>
        <w:t>施行；</w:t>
      </w:r>
    </w:p>
    <w:p w:rsidR="006109CA" w:rsidRDefault="006109CA" w:rsidP="006109CA">
      <w:pPr>
        <w:spacing w:line="360" w:lineRule="auto"/>
        <w:ind w:firstLineChars="200" w:firstLine="480"/>
        <w:rPr>
          <w:sz w:val="24"/>
        </w:rPr>
      </w:pPr>
      <w:r>
        <w:rPr>
          <w:rFonts w:ascii="宋体" w:hAnsi="宋体" w:hint="eastAsia"/>
          <w:sz w:val="24"/>
        </w:rPr>
        <w:t>（</w:t>
      </w:r>
      <w:r>
        <w:rPr>
          <w:rFonts w:hint="eastAsia"/>
          <w:sz w:val="24"/>
        </w:rPr>
        <w:t>9</w:t>
      </w:r>
      <w:r>
        <w:rPr>
          <w:rFonts w:ascii="宋体" w:hAnsi="宋体" w:hint="eastAsia"/>
          <w:sz w:val="24"/>
        </w:rPr>
        <w:t>）《建设项目竣工环境保护验收管理办法（</w:t>
      </w:r>
      <w:r>
        <w:rPr>
          <w:rFonts w:hint="eastAsia"/>
          <w:sz w:val="24"/>
        </w:rPr>
        <w:t>2010</w:t>
      </w:r>
      <w:r>
        <w:rPr>
          <w:rFonts w:ascii="宋体" w:hAnsi="宋体" w:hint="eastAsia"/>
          <w:sz w:val="24"/>
        </w:rPr>
        <w:t>年修订）》</w:t>
      </w:r>
      <w:r>
        <w:rPr>
          <w:rFonts w:hint="eastAsia"/>
          <w:sz w:val="24"/>
        </w:rPr>
        <w:t>2001</w:t>
      </w:r>
      <w:r>
        <w:rPr>
          <w:rFonts w:ascii="宋体" w:hAnsi="宋体" w:hint="eastAsia"/>
          <w:sz w:val="24"/>
        </w:rPr>
        <w:t>年</w:t>
      </w:r>
      <w:r>
        <w:rPr>
          <w:rFonts w:hint="eastAsia"/>
          <w:sz w:val="24"/>
        </w:rPr>
        <w:t>12</w:t>
      </w:r>
      <w:r>
        <w:rPr>
          <w:rFonts w:ascii="宋体" w:hAnsi="宋体" w:hint="eastAsia"/>
          <w:sz w:val="24"/>
        </w:rPr>
        <w:t>月</w:t>
      </w:r>
      <w:r>
        <w:rPr>
          <w:rFonts w:hint="eastAsia"/>
          <w:sz w:val="24"/>
        </w:rPr>
        <w:t>27</w:t>
      </w:r>
      <w:r>
        <w:rPr>
          <w:rFonts w:ascii="宋体" w:hAnsi="宋体" w:hint="eastAsia"/>
          <w:sz w:val="24"/>
        </w:rPr>
        <w:t>日，国家环境保护总局令第</w:t>
      </w:r>
      <w:r>
        <w:rPr>
          <w:rFonts w:hint="eastAsia"/>
          <w:sz w:val="24"/>
        </w:rPr>
        <w:t>13</w:t>
      </w:r>
      <w:r>
        <w:rPr>
          <w:rFonts w:ascii="宋体" w:hAnsi="宋体" w:hint="eastAsia"/>
          <w:sz w:val="24"/>
        </w:rPr>
        <w:t>号发布，</w:t>
      </w:r>
      <w:r>
        <w:rPr>
          <w:rFonts w:hint="eastAsia"/>
          <w:sz w:val="24"/>
        </w:rPr>
        <w:t>2002</w:t>
      </w:r>
      <w:r>
        <w:rPr>
          <w:rFonts w:ascii="宋体" w:hAnsi="宋体" w:hint="eastAsia"/>
          <w:sz w:val="24"/>
        </w:rPr>
        <w:t>年</w:t>
      </w:r>
      <w:r>
        <w:rPr>
          <w:rFonts w:hint="eastAsia"/>
          <w:sz w:val="24"/>
        </w:rPr>
        <w:t>2</w:t>
      </w:r>
      <w:r>
        <w:rPr>
          <w:rFonts w:ascii="宋体" w:hAnsi="宋体" w:hint="eastAsia"/>
          <w:sz w:val="24"/>
        </w:rPr>
        <w:t>月</w:t>
      </w:r>
      <w:r>
        <w:rPr>
          <w:rFonts w:hint="eastAsia"/>
          <w:sz w:val="24"/>
        </w:rPr>
        <w:t>1</w:t>
      </w:r>
      <w:r>
        <w:rPr>
          <w:rFonts w:ascii="宋体" w:hAnsi="宋体" w:hint="eastAsia"/>
          <w:sz w:val="24"/>
        </w:rPr>
        <w:t>日起施行，</w:t>
      </w:r>
      <w:r>
        <w:rPr>
          <w:rFonts w:hint="eastAsia"/>
          <w:sz w:val="24"/>
        </w:rPr>
        <w:t>2010</w:t>
      </w:r>
      <w:r>
        <w:rPr>
          <w:rFonts w:ascii="宋体" w:hAnsi="宋体" w:hint="eastAsia"/>
          <w:sz w:val="24"/>
        </w:rPr>
        <w:t>年部令第</w:t>
      </w:r>
      <w:r>
        <w:rPr>
          <w:rFonts w:hint="eastAsia"/>
          <w:sz w:val="24"/>
        </w:rPr>
        <w:t>16</w:t>
      </w:r>
      <w:r>
        <w:rPr>
          <w:rFonts w:ascii="宋体" w:hAnsi="宋体" w:hint="eastAsia"/>
          <w:sz w:val="24"/>
        </w:rPr>
        <w:t>号修改；</w:t>
      </w:r>
    </w:p>
    <w:p w:rsidR="006109CA" w:rsidRDefault="006109CA" w:rsidP="006109CA">
      <w:pPr>
        <w:spacing w:line="360" w:lineRule="auto"/>
        <w:ind w:firstLineChars="200" w:firstLine="480"/>
        <w:rPr>
          <w:sz w:val="24"/>
        </w:rPr>
      </w:pPr>
      <w:r>
        <w:rPr>
          <w:rFonts w:ascii="宋体" w:hAnsi="宋体" w:hint="eastAsia"/>
          <w:sz w:val="24"/>
        </w:rPr>
        <w:t>（</w:t>
      </w:r>
      <w:r>
        <w:rPr>
          <w:rFonts w:hint="eastAsia"/>
          <w:sz w:val="24"/>
        </w:rPr>
        <w:t>10</w:t>
      </w:r>
      <w:r>
        <w:rPr>
          <w:rFonts w:ascii="宋体" w:hAnsi="宋体" w:hint="eastAsia"/>
          <w:sz w:val="24"/>
        </w:rPr>
        <w:t>）《环境保护设施竣工验收监测办法》环监</w:t>
      </w:r>
      <w:r>
        <w:rPr>
          <w:rFonts w:hint="eastAsia"/>
          <w:sz w:val="24"/>
        </w:rPr>
        <w:t>[1995]335</w:t>
      </w:r>
      <w:r>
        <w:rPr>
          <w:rFonts w:ascii="宋体" w:hAnsi="宋体" w:hint="eastAsia"/>
          <w:sz w:val="24"/>
        </w:rPr>
        <w:t>号；</w:t>
      </w:r>
    </w:p>
    <w:p w:rsidR="00771543" w:rsidRDefault="006109CA" w:rsidP="0009452A">
      <w:pPr>
        <w:spacing w:line="360" w:lineRule="auto"/>
        <w:ind w:firstLineChars="200" w:firstLine="480"/>
        <w:jc w:val="left"/>
        <w:rPr>
          <w:sz w:val="24"/>
          <w:szCs w:val="24"/>
        </w:rPr>
      </w:pPr>
      <w:r>
        <w:rPr>
          <w:rFonts w:hint="eastAsia"/>
          <w:sz w:val="24"/>
          <w:szCs w:val="24"/>
        </w:rPr>
        <w:t>（</w:t>
      </w:r>
      <w:r>
        <w:rPr>
          <w:rFonts w:hint="eastAsia"/>
          <w:sz w:val="24"/>
          <w:szCs w:val="24"/>
        </w:rPr>
        <w:t>11</w:t>
      </w:r>
      <w:r>
        <w:rPr>
          <w:rFonts w:hint="eastAsia"/>
          <w:sz w:val="24"/>
          <w:szCs w:val="24"/>
        </w:rPr>
        <w:t>）</w:t>
      </w:r>
      <w:r w:rsidR="00627C64" w:rsidRPr="00274763">
        <w:rPr>
          <w:sz w:val="24"/>
          <w:szCs w:val="24"/>
        </w:rPr>
        <w:t>《</w:t>
      </w:r>
      <w:r w:rsidR="00627C64">
        <w:rPr>
          <w:rFonts w:hint="eastAsia"/>
          <w:sz w:val="24"/>
          <w:szCs w:val="24"/>
        </w:rPr>
        <w:t>年产</w:t>
      </w:r>
      <w:r w:rsidR="00800226">
        <w:rPr>
          <w:rFonts w:hint="eastAsia"/>
          <w:sz w:val="24"/>
          <w:szCs w:val="24"/>
        </w:rPr>
        <w:t>3</w:t>
      </w:r>
      <w:r w:rsidR="00627C64">
        <w:rPr>
          <w:rFonts w:hint="eastAsia"/>
          <w:sz w:val="24"/>
          <w:szCs w:val="24"/>
        </w:rPr>
        <w:t>万</w:t>
      </w:r>
      <w:r w:rsidR="00627C64">
        <w:rPr>
          <w:rFonts w:hint="eastAsia"/>
          <w:sz w:val="24"/>
          <w:szCs w:val="24"/>
        </w:rPr>
        <w:t>m</w:t>
      </w:r>
      <w:r w:rsidR="00627C64" w:rsidRPr="008F7A90">
        <w:rPr>
          <w:rFonts w:hint="eastAsia"/>
          <w:sz w:val="24"/>
          <w:szCs w:val="24"/>
          <w:vertAlign w:val="superscript"/>
        </w:rPr>
        <w:t>3</w:t>
      </w:r>
      <w:r w:rsidR="00627C64">
        <w:rPr>
          <w:rFonts w:hint="eastAsia"/>
          <w:sz w:val="24"/>
          <w:szCs w:val="24"/>
        </w:rPr>
        <w:t>建筑用板岩矿项目</w:t>
      </w:r>
      <w:r w:rsidR="00627C64" w:rsidRPr="00274763">
        <w:rPr>
          <w:sz w:val="24"/>
          <w:szCs w:val="24"/>
        </w:rPr>
        <w:t>环境影响报告表》</w:t>
      </w:r>
      <w:r w:rsidR="00800226">
        <w:rPr>
          <w:rFonts w:hint="eastAsia"/>
          <w:sz w:val="24"/>
          <w:szCs w:val="24"/>
        </w:rPr>
        <w:t>长沙振华环境保护开发有限公司</w:t>
      </w:r>
      <w:r>
        <w:rPr>
          <w:rFonts w:hint="eastAsia"/>
          <w:sz w:val="24"/>
          <w:szCs w:val="24"/>
        </w:rPr>
        <w:t>，</w:t>
      </w:r>
      <w:r w:rsidR="00C10D71">
        <w:rPr>
          <w:rFonts w:hint="eastAsia"/>
          <w:sz w:val="24"/>
          <w:szCs w:val="24"/>
        </w:rPr>
        <w:t>201</w:t>
      </w:r>
      <w:r w:rsidR="00800226">
        <w:rPr>
          <w:rFonts w:hint="eastAsia"/>
          <w:sz w:val="24"/>
          <w:szCs w:val="24"/>
        </w:rPr>
        <w:t>3</w:t>
      </w:r>
      <w:r>
        <w:rPr>
          <w:rFonts w:hint="eastAsia"/>
          <w:sz w:val="24"/>
          <w:szCs w:val="24"/>
        </w:rPr>
        <w:t>年</w:t>
      </w:r>
      <w:r w:rsidR="00800226">
        <w:rPr>
          <w:rFonts w:hint="eastAsia"/>
          <w:sz w:val="24"/>
          <w:szCs w:val="24"/>
        </w:rPr>
        <w:t>12</w:t>
      </w:r>
      <w:r>
        <w:rPr>
          <w:rFonts w:hint="eastAsia"/>
          <w:sz w:val="24"/>
          <w:szCs w:val="24"/>
        </w:rPr>
        <w:t>月；</w:t>
      </w:r>
    </w:p>
    <w:p w:rsidR="006109CA" w:rsidRPr="006109CA" w:rsidRDefault="006109CA" w:rsidP="0009452A">
      <w:pPr>
        <w:spacing w:line="360" w:lineRule="auto"/>
        <w:ind w:firstLineChars="200" w:firstLine="480"/>
        <w:jc w:val="left"/>
        <w:rPr>
          <w:sz w:val="24"/>
          <w:szCs w:val="24"/>
        </w:rPr>
      </w:pPr>
      <w:r>
        <w:rPr>
          <w:rFonts w:hint="eastAsia"/>
          <w:sz w:val="24"/>
          <w:szCs w:val="24"/>
        </w:rPr>
        <w:t>（</w:t>
      </w:r>
      <w:r>
        <w:rPr>
          <w:rFonts w:hint="eastAsia"/>
          <w:sz w:val="24"/>
          <w:szCs w:val="24"/>
        </w:rPr>
        <w:t>12</w:t>
      </w:r>
      <w:r>
        <w:rPr>
          <w:rFonts w:hint="eastAsia"/>
          <w:sz w:val="24"/>
          <w:szCs w:val="24"/>
        </w:rPr>
        <w:t>）《</w:t>
      </w:r>
      <w:r w:rsidR="00627C64">
        <w:rPr>
          <w:rFonts w:hint="eastAsia"/>
          <w:sz w:val="24"/>
          <w:szCs w:val="24"/>
        </w:rPr>
        <w:t>年产</w:t>
      </w:r>
      <w:r w:rsidR="00800226">
        <w:rPr>
          <w:rFonts w:hint="eastAsia"/>
          <w:sz w:val="24"/>
          <w:szCs w:val="24"/>
        </w:rPr>
        <w:t>3</w:t>
      </w:r>
      <w:r w:rsidR="00627C64">
        <w:rPr>
          <w:rFonts w:hint="eastAsia"/>
          <w:sz w:val="24"/>
          <w:szCs w:val="24"/>
        </w:rPr>
        <w:t>万</w:t>
      </w:r>
      <w:r w:rsidR="00627C64">
        <w:rPr>
          <w:rFonts w:hint="eastAsia"/>
          <w:sz w:val="24"/>
          <w:szCs w:val="24"/>
        </w:rPr>
        <w:t>m</w:t>
      </w:r>
      <w:r w:rsidR="00627C64" w:rsidRPr="008F7A90">
        <w:rPr>
          <w:rFonts w:hint="eastAsia"/>
          <w:sz w:val="24"/>
          <w:szCs w:val="24"/>
          <w:vertAlign w:val="superscript"/>
        </w:rPr>
        <w:t>3</w:t>
      </w:r>
      <w:r w:rsidR="00627C64">
        <w:rPr>
          <w:rFonts w:hint="eastAsia"/>
          <w:sz w:val="24"/>
          <w:szCs w:val="24"/>
        </w:rPr>
        <w:t>建筑用板岩矿项目</w:t>
      </w:r>
      <w:r w:rsidR="00627C64" w:rsidRPr="00274763">
        <w:rPr>
          <w:sz w:val="24"/>
          <w:szCs w:val="24"/>
        </w:rPr>
        <w:t>环境影响报告表</w:t>
      </w:r>
      <w:r>
        <w:rPr>
          <w:rFonts w:hint="eastAsia"/>
          <w:sz w:val="24"/>
          <w:szCs w:val="24"/>
        </w:rPr>
        <w:t>的审批意见》</w:t>
      </w:r>
      <w:r w:rsidR="00627C64">
        <w:rPr>
          <w:rFonts w:hint="eastAsia"/>
          <w:sz w:val="24"/>
          <w:szCs w:val="24"/>
        </w:rPr>
        <w:t>岳阳县环境保护</w:t>
      </w:r>
      <w:r w:rsidR="00627C64" w:rsidRPr="00274763">
        <w:rPr>
          <w:sz w:val="24"/>
          <w:szCs w:val="24"/>
        </w:rPr>
        <w:t>局</w:t>
      </w:r>
      <w:r w:rsidR="00627C64">
        <w:rPr>
          <w:rFonts w:hint="eastAsia"/>
          <w:sz w:val="24"/>
          <w:szCs w:val="24"/>
        </w:rPr>
        <w:t>，岳县环评批</w:t>
      </w:r>
      <w:r w:rsidR="00627C64">
        <w:rPr>
          <w:sz w:val="24"/>
          <w:szCs w:val="24"/>
        </w:rPr>
        <w:t>[201</w:t>
      </w:r>
      <w:r w:rsidR="00800226">
        <w:rPr>
          <w:rFonts w:hint="eastAsia"/>
          <w:sz w:val="24"/>
          <w:szCs w:val="24"/>
        </w:rPr>
        <w:t>3</w:t>
      </w:r>
      <w:r w:rsidR="00627C64">
        <w:rPr>
          <w:sz w:val="24"/>
          <w:szCs w:val="24"/>
        </w:rPr>
        <w:t>]</w:t>
      </w:r>
      <w:r w:rsidR="00800226">
        <w:rPr>
          <w:rFonts w:hint="eastAsia"/>
          <w:sz w:val="24"/>
          <w:szCs w:val="24"/>
        </w:rPr>
        <w:t>105</w:t>
      </w:r>
      <w:r w:rsidR="00627C64">
        <w:rPr>
          <w:sz w:val="24"/>
          <w:szCs w:val="24"/>
        </w:rPr>
        <w:t>号</w:t>
      </w:r>
      <w:r w:rsidR="00627C64">
        <w:rPr>
          <w:rFonts w:hint="eastAsia"/>
          <w:sz w:val="24"/>
          <w:szCs w:val="24"/>
        </w:rPr>
        <w:t>文</w:t>
      </w:r>
      <w:r>
        <w:rPr>
          <w:rFonts w:hint="eastAsia"/>
          <w:sz w:val="24"/>
          <w:szCs w:val="24"/>
        </w:rPr>
        <w:t>，</w:t>
      </w:r>
      <w:r w:rsidR="00C10D71">
        <w:rPr>
          <w:rFonts w:hint="eastAsia"/>
          <w:sz w:val="24"/>
          <w:szCs w:val="24"/>
        </w:rPr>
        <w:t>201</w:t>
      </w:r>
      <w:r w:rsidR="009D7967">
        <w:rPr>
          <w:rFonts w:hint="eastAsia"/>
          <w:sz w:val="24"/>
          <w:szCs w:val="24"/>
        </w:rPr>
        <w:t>3</w:t>
      </w:r>
      <w:r>
        <w:rPr>
          <w:rFonts w:hint="eastAsia"/>
          <w:sz w:val="24"/>
          <w:szCs w:val="24"/>
        </w:rPr>
        <w:t>年</w:t>
      </w:r>
      <w:r w:rsidR="00800226">
        <w:rPr>
          <w:rFonts w:hint="eastAsia"/>
          <w:sz w:val="24"/>
          <w:szCs w:val="24"/>
        </w:rPr>
        <w:t>12</w:t>
      </w:r>
      <w:r>
        <w:rPr>
          <w:rFonts w:hint="eastAsia"/>
          <w:sz w:val="24"/>
          <w:szCs w:val="24"/>
        </w:rPr>
        <w:t>月</w:t>
      </w:r>
      <w:r w:rsidR="00800226">
        <w:rPr>
          <w:rFonts w:hint="eastAsia"/>
          <w:sz w:val="24"/>
          <w:szCs w:val="24"/>
        </w:rPr>
        <w:t>17</w:t>
      </w:r>
      <w:r>
        <w:rPr>
          <w:rFonts w:hint="eastAsia"/>
          <w:sz w:val="24"/>
          <w:szCs w:val="24"/>
        </w:rPr>
        <w:t>日；</w:t>
      </w:r>
    </w:p>
    <w:p w:rsidR="00771543" w:rsidRPr="00A50A49" w:rsidRDefault="00771543" w:rsidP="0009452A">
      <w:pPr>
        <w:spacing w:line="360" w:lineRule="auto"/>
        <w:ind w:firstLineChars="200" w:firstLine="480"/>
        <w:jc w:val="left"/>
        <w:rPr>
          <w:sz w:val="24"/>
          <w:szCs w:val="24"/>
        </w:rPr>
      </w:pPr>
      <w:r w:rsidRPr="00A50A49">
        <w:rPr>
          <w:rFonts w:hAnsi="宋体"/>
          <w:sz w:val="24"/>
          <w:szCs w:val="24"/>
        </w:rPr>
        <w:t>（</w:t>
      </w:r>
      <w:r w:rsidR="006109CA">
        <w:rPr>
          <w:rFonts w:hint="eastAsia"/>
          <w:sz w:val="24"/>
          <w:szCs w:val="24"/>
        </w:rPr>
        <w:t>13</w:t>
      </w:r>
      <w:r w:rsidRPr="00A50A49">
        <w:rPr>
          <w:rFonts w:hAnsi="宋体"/>
          <w:sz w:val="24"/>
          <w:szCs w:val="24"/>
        </w:rPr>
        <w:t>）建设单位提供的相关资料。</w:t>
      </w:r>
    </w:p>
    <w:p w:rsidR="0020107D" w:rsidRPr="0032328C" w:rsidRDefault="0020107D" w:rsidP="00B576E6">
      <w:pPr>
        <w:widowControl/>
        <w:spacing w:line="360" w:lineRule="auto"/>
        <w:jc w:val="left"/>
        <w:outlineLvl w:val="0"/>
        <w:rPr>
          <w:rFonts w:eastAsia="黑体"/>
          <w:b/>
          <w:sz w:val="32"/>
          <w:szCs w:val="32"/>
        </w:rPr>
      </w:pPr>
      <w:bookmarkStart w:id="6" w:name="_Toc473972260"/>
      <w:bookmarkStart w:id="7" w:name="_Toc493173538"/>
      <w:r w:rsidRPr="0032328C">
        <w:rPr>
          <w:rFonts w:eastAsia="黑体"/>
          <w:b/>
          <w:sz w:val="32"/>
          <w:szCs w:val="32"/>
        </w:rPr>
        <w:t>3</w:t>
      </w:r>
      <w:r w:rsidR="00B576E6" w:rsidRPr="0032328C">
        <w:rPr>
          <w:rFonts w:eastAsia="黑体" w:hint="eastAsia"/>
          <w:b/>
          <w:sz w:val="32"/>
          <w:szCs w:val="32"/>
        </w:rPr>
        <w:t xml:space="preserve"> </w:t>
      </w:r>
      <w:r w:rsidRPr="0032328C">
        <w:rPr>
          <w:rFonts w:eastAsia="黑体"/>
          <w:b/>
          <w:sz w:val="32"/>
          <w:szCs w:val="32"/>
        </w:rPr>
        <w:t>建设项目概况</w:t>
      </w:r>
      <w:bookmarkEnd w:id="6"/>
      <w:bookmarkEnd w:id="7"/>
    </w:p>
    <w:p w:rsidR="00B576E6" w:rsidRDefault="00B576E6" w:rsidP="00B576E6">
      <w:pPr>
        <w:pStyle w:val="ac"/>
        <w:spacing w:beforeLines="0"/>
        <w:ind w:firstLineChars="200" w:firstLine="480"/>
        <w:rPr>
          <w:kern w:val="2"/>
        </w:rPr>
      </w:pPr>
      <w:bookmarkStart w:id="8" w:name="_Toc473972261"/>
      <w:r>
        <w:rPr>
          <w:rFonts w:ascii="宋体" w:hAnsi="宋体" w:hint="eastAsia"/>
          <w:kern w:val="2"/>
        </w:rPr>
        <w:t>本项目基本情况见表</w:t>
      </w:r>
      <w:r>
        <w:rPr>
          <w:rFonts w:hint="eastAsia"/>
          <w:kern w:val="2"/>
        </w:rPr>
        <w:t>3-1</w:t>
      </w:r>
      <w:r>
        <w:rPr>
          <w:rFonts w:ascii="宋体" w:hAnsi="宋体" w:hint="eastAsia"/>
          <w:kern w:val="2"/>
        </w:rPr>
        <w:t>。</w:t>
      </w:r>
    </w:p>
    <w:p w:rsidR="00B576E6" w:rsidRPr="00B576E6" w:rsidRDefault="00B576E6" w:rsidP="00B576E6">
      <w:pPr>
        <w:jc w:val="center"/>
        <w:rPr>
          <w:b/>
          <w:bCs/>
        </w:rPr>
      </w:pPr>
      <w:r w:rsidRPr="00B576E6">
        <w:rPr>
          <w:rFonts w:hAnsi="宋体"/>
          <w:b/>
          <w:bCs/>
        </w:rPr>
        <w:t>表</w:t>
      </w:r>
      <w:r w:rsidRPr="00B576E6">
        <w:rPr>
          <w:b/>
          <w:bCs/>
        </w:rPr>
        <w:t>3-1</w:t>
      </w:r>
      <w:r w:rsidRPr="00B576E6">
        <w:t xml:space="preserve"> </w:t>
      </w:r>
      <w:r w:rsidRPr="00B576E6">
        <w:rPr>
          <w:rFonts w:hAnsi="宋体"/>
          <w:b/>
          <w:bCs/>
        </w:rPr>
        <w:t>项目基本情况</w:t>
      </w:r>
    </w:p>
    <w:tbl>
      <w:tblPr>
        <w:tblW w:w="5000" w:type="pct"/>
        <w:tblBorders>
          <w:top w:val="single" w:sz="12" w:space="0" w:color="auto"/>
          <w:bottom w:val="single" w:sz="12" w:space="0" w:color="auto"/>
          <w:insideH w:val="single" w:sz="4" w:space="0" w:color="auto"/>
          <w:insideV w:val="single" w:sz="4" w:space="0" w:color="auto"/>
        </w:tblBorders>
        <w:tblLook w:val="04A0"/>
      </w:tblPr>
      <w:tblGrid>
        <w:gridCol w:w="1481"/>
        <w:gridCol w:w="1890"/>
        <w:gridCol w:w="1228"/>
        <w:gridCol w:w="757"/>
        <w:gridCol w:w="377"/>
        <w:gridCol w:w="1419"/>
        <w:gridCol w:w="1376"/>
      </w:tblGrid>
      <w:tr w:rsidR="00B576E6" w:rsidRPr="00694052" w:rsidTr="004E7CC4">
        <w:trPr>
          <w:trHeight w:val="397"/>
        </w:trPr>
        <w:tc>
          <w:tcPr>
            <w:tcW w:w="868" w:type="pct"/>
            <w:vAlign w:val="center"/>
            <w:hideMark/>
          </w:tcPr>
          <w:p w:rsidR="00B576E6" w:rsidRPr="00694052" w:rsidRDefault="00B576E6" w:rsidP="004E7CC4">
            <w:pPr>
              <w:pStyle w:val="ac"/>
              <w:spacing w:beforeLines="0" w:line="320" w:lineRule="exact"/>
              <w:ind w:firstLine="0"/>
              <w:jc w:val="center"/>
              <w:rPr>
                <w:b/>
                <w:bCs/>
                <w:kern w:val="2"/>
                <w:sz w:val="21"/>
              </w:rPr>
            </w:pPr>
            <w:r w:rsidRPr="00694052">
              <w:rPr>
                <w:rFonts w:hint="eastAsia"/>
                <w:b/>
                <w:bCs/>
                <w:kern w:val="2"/>
                <w:sz w:val="21"/>
              </w:rPr>
              <w:t>项目名称</w:t>
            </w:r>
          </w:p>
        </w:tc>
        <w:tc>
          <w:tcPr>
            <w:tcW w:w="4132" w:type="pct"/>
            <w:gridSpan w:val="6"/>
            <w:vAlign w:val="center"/>
            <w:hideMark/>
          </w:tcPr>
          <w:p w:rsidR="00B576E6" w:rsidRPr="00694052" w:rsidRDefault="008F7A90" w:rsidP="001060E0">
            <w:pPr>
              <w:pStyle w:val="ac"/>
              <w:spacing w:beforeLines="0" w:line="320" w:lineRule="exact"/>
              <w:ind w:firstLine="0"/>
              <w:jc w:val="center"/>
              <w:rPr>
                <w:kern w:val="2"/>
                <w:sz w:val="21"/>
              </w:rPr>
            </w:pPr>
            <w:r w:rsidRPr="00694052">
              <w:rPr>
                <w:rFonts w:hint="eastAsia"/>
                <w:kern w:val="2"/>
                <w:sz w:val="21"/>
              </w:rPr>
              <w:t>年</w:t>
            </w:r>
            <w:r w:rsidR="001060E0">
              <w:rPr>
                <w:rFonts w:hint="eastAsia"/>
                <w:kern w:val="2"/>
                <w:sz w:val="21"/>
              </w:rPr>
              <w:t>开采</w:t>
            </w:r>
            <w:r w:rsidR="001060E0">
              <w:rPr>
                <w:rFonts w:hint="eastAsia"/>
                <w:kern w:val="2"/>
                <w:sz w:val="21"/>
              </w:rPr>
              <w:t>3</w:t>
            </w:r>
            <w:r w:rsidRPr="00694052">
              <w:rPr>
                <w:rFonts w:hint="eastAsia"/>
                <w:kern w:val="2"/>
                <w:sz w:val="21"/>
              </w:rPr>
              <w:t>万</w:t>
            </w:r>
            <w:r w:rsidRPr="00694052">
              <w:rPr>
                <w:rFonts w:hint="eastAsia"/>
                <w:kern w:val="2"/>
                <w:sz w:val="21"/>
              </w:rPr>
              <w:t>m</w:t>
            </w:r>
            <w:r w:rsidRPr="00694052">
              <w:rPr>
                <w:rFonts w:hint="eastAsia"/>
                <w:kern w:val="2"/>
                <w:sz w:val="21"/>
                <w:vertAlign w:val="superscript"/>
              </w:rPr>
              <w:t>3</w:t>
            </w:r>
            <w:r w:rsidRPr="00694052">
              <w:rPr>
                <w:rFonts w:hint="eastAsia"/>
                <w:kern w:val="2"/>
                <w:sz w:val="21"/>
              </w:rPr>
              <w:t>建筑用板岩项目</w:t>
            </w:r>
          </w:p>
        </w:tc>
      </w:tr>
      <w:tr w:rsidR="00B576E6" w:rsidRPr="00694052" w:rsidTr="004E7CC4">
        <w:trPr>
          <w:trHeight w:val="397"/>
        </w:trPr>
        <w:tc>
          <w:tcPr>
            <w:tcW w:w="868" w:type="pct"/>
            <w:vAlign w:val="center"/>
            <w:hideMark/>
          </w:tcPr>
          <w:p w:rsidR="00B576E6" w:rsidRPr="00694052" w:rsidRDefault="00B576E6" w:rsidP="004E7CC4">
            <w:pPr>
              <w:pStyle w:val="ac"/>
              <w:spacing w:beforeLines="0" w:line="320" w:lineRule="exact"/>
              <w:ind w:firstLine="0"/>
              <w:jc w:val="center"/>
              <w:rPr>
                <w:b/>
                <w:bCs/>
                <w:kern w:val="2"/>
                <w:sz w:val="21"/>
              </w:rPr>
            </w:pPr>
            <w:r w:rsidRPr="00694052">
              <w:rPr>
                <w:rFonts w:hint="eastAsia"/>
                <w:b/>
                <w:bCs/>
                <w:kern w:val="2"/>
                <w:sz w:val="21"/>
              </w:rPr>
              <w:t>建设单位</w:t>
            </w:r>
          </w:p>
        </w:tc>
        <w:tc>
          <w:tcPr>
            <w:tcW w:w="4132" w:type="pct"/>
            <w:gridSpan w:val="6"/>
            <w:vAlign w:val="center"/>
            <w:hideMark/>
          </w:tcPr>
          <w:p w:rsidR="00B576E6" w:rsidRPr="00694052" w:rsidRDefault="008F7A90" w:rsidP="00613E18">
            <w:pPr>
              <w:pStyle w:val="ac"/>
              <w:spacing w:beforeLines="0" w:line="320" w:lineRule="exact"/>
              <w:ind w:firstLine="0"/>
              <w:jc w:val="center"/>
              <w:rPr>
                <w:kern w:val="2"/>
                <w:sz w:val="21"/>
              </w:rPr>
            </w:pPr>
            <w:r w:rsidRPr="00694052">
              <w:rPr>
                <w:rFonts w:hint="eastAsia"/>
                <w:kern w:val="2"/>
                <w:sz w:val="21"/>
              </w:rPr>
              <w:t>岳阳县</w:t>
            </w:r>
            <w:r w:rsidR="001060E0">
              <w:rPr>
                <w:rFonts w:hint="eastAsia"/>
                <w:kern w:val="2"/>
                <w:sz w:val="21"/>
              </w:rPr>
              <w:t>大丰</w:t>
            </w:r>
            <w:r w:rsidR="00613E18">
              <w:rPr>
                <w:rFonts w:hint="eastAsia"/>
                <w:kern w:val="2"/>
                <w:sz w:val="21"/>
              </w:rPr>
              <w:t>石</w:t>
            </w:r>
            <w:r w:rsidRPr="00694052">
              <w:rPr>
                <w:rFonts w:hint="eastAsia"/>
                <w:kern w:val="2"/>
                <w:sz w:val="21"/>
              </w:rPr>
              <w:t>业有限公司</w:t>
            </w:r>
          </w:p>
        </w:tc>
      </w:tr>
      <w:tr w:rsidR="00B576E6" w:rsidRPr="00694052" w:rsidTr="004E7CC4">
        <w:trPr>
          <w:trHeight w:val="397"/>
        </w:trPr>
        <w:tc>
          <w:tcPr>
            <w:tcW w:w="868" w:type="pct"/>
            <w:vAlign w:val="center"/>
            <w:hideMark/>
          </w:tcPr>
          <w:p w:rsidR="00B576E6" w:rsidRPr="00694052" w:rsidRDefault="00B576E6" w:rsidP="004E7CC4">
            <w:pPr>
              <w:pStyle w:val="ac"/>
              <w:spacing w:beforeLines="0" w:line="320" w:lineRule="exact"/>
              <w:ind w:firstLine="0"/>
              <w:jc w:val="center"/>
              <w:rPr>
                <w:b/>
                <w:bCs/>
                <w:kern w:val="2"/>
                <w:sz w:val="21"/>
              </w:rPr>
            </w:pPr>
            <w:r w:rsidRPr="00694052">
              <w:rPr>
                <w:rFonts w:hint="eastAsia"/>
                <w:b/>
                <w:bCs/>
                <w:kern w:val="2"/>
                <w:sz w:val="21"/>
              </w:rPr>
              <w:t>建设地点</w:t>
            </w:r>
          </w:p>
        </w:tc>
        <w:tc>
          <w:tcPr>
            <w:tcW w:w="4132" w:type="pct"/>
            <w:gridSpan w:val="6"/>
            <w:vAlign w:val="center"/>
            <w:hideMark/>
          </w:tcPr>
          <w:p w:rsidR="00B576E6" w:rsidRPr="000032DD" w:rsidRDefault="008F7A90" w:rsidP="000032DD">
            <w:pPr>
              <w:pStyle w:val="ac"/>
              <w:spacing w:beforeLines="0" w:line="320" w:lineRule="exact"/>
              <w:ind w:firstLine="0"/>
              <w:jc w:val="center"/>
              <w:rPr>
                <w:kern w:val="2"/>
                <w:sz w:val="21"/>
              </w:rPr>
            </w:pPr>
            <w:r w:rsidRPr="000032DD">
              <w:rPr>
                <w:rFonts w:hint="eastAsia"/>
                <w:kern w:val="2"/>
                <w:sz w:val="21"/>
              </w:rPr>
              <w:t>岳阳县</w:t>
            </w:r>
            <w:r w:rsidR="000032DD" w:rsidRPr="000032DD">
              <w:rPr>
                <w:rFonts w:hint="eastAsia"/>
                <w:kern w:val="2"/>
                <w:sz w:val="21"/>
              </w:rPr>
              <w:t>张谷英镇</w:t>
            </w:r>
            <w:r w:rsidR="00613E18" w:rsidRPr="000032DD">
              <w:rPr>
                <w:rFonts w:hint="eastAsia"/>
                <w:kern w:val="2"/>
                <w:sz w:val="21"/>
              </w:rPr>
              <w:t>大峰</w:t>
            </w:r>
            <w:r w:rsidRPr="000032DD">
              <w:rPr>
                <w:rFonts w:hint="eastAsia"/>
                <w:kern w:val="2"/>
                <w:sz w:val="21"/>
              </w:rPr>
              <w:t>村</w:t>
            </w:r>
          </w:p>
        </w:tc>
      </w:tr>
      <w:tr w:rsidR="00B576E6" w:rsidRPr="00694052" w:rsidTr="004E7CC4">
        <w:trPr>
          <w:trHeight w:val="397"/>
        </w:trPr>
        <w:tc>
          <w:tcPr>
            <w:tcW w:w="868" w:type="pct"/>
            <w:vAlign w:val="center"/>
            <w:hideMark/>
          </w:tcPr>
          <w:p w:rsidR="00B576E6" w:rsidRPr="00694052" w:rsidRDefault="00B576E6" w:rsidP="004E7CC4">
            <w:pPr>
              <w:pStyle w:val="ac"/>
              <w:spacing w:beforeLines="0" w:line="320" w:lineRule="exact"/>
              <w:ind w:firstLine="0"/>
              <w:jc w:val="center"/>
              <w:rPr>
                <w:b/>
                <w:bCs/>
                <w:kern w:val="2"/>
                <w:sz w:val="21"/>
              </w:rPr>
            </w:pPr>
            <w:r w:rsidRPr="00694052">
              <w:rPr>
                <w:rFonts w:hint="eastAsia"/>
                <w:b/>
                <w:bCs/>
                <w:kern w:val="2"/>
                <w:sz w:val="21"/>
              </w:rPr>
              <w:t>建设性质</w:t>
            </w:r>
          </w:p>
        </w:tc>
        <w:tc>
          <w:tcPr>
            <w:tcW w:w="1108" w:type="pct"/>
            <w:vAlign w:val="center"/>
            <w:hideMark/>
          </w:tcPr>
          <w:p w:rsidR="00B576E6" w:rsidRPr="00694052" w:rsidRDefault="00B576E6" w:rsidP="00D82D55">
            <w:pPr>
              <w:pStyle w:val="ac"/>
              <w:spacing w:beforeLines="0" w:line="320" w:lineRule="exact"/>
              <w:ind w:firstLine="0"/>
              <w:jc w:val="center"/>
              <w:rPr>
                <w:kern w:val="2"/>
                <w:sz w:val="21"/>
              </w:rPr>
            </w:pPr>
            <w:r w:rsidRPr="00694052">
              <w:rPr>
                <w:rFonts w:hint="eastAsia"/>
                <w:kern w:val="2"/>
                <w:sz w:val="21"/>
              </w:rPr>
              <w:t>新建</w:t>
            </w:r>
          </w:p>
        </w:tc>
        <w:tc>
          <w:tcPr>
            <w:tcW w:w="1164" w:type="pct"/>
            <w:gridSpan w:val="2"/>
            <w:vAlign w:val="center"/>
          </w:tcPr>
          <w:p w:rsidR="00B576E6" w:rsidRPr="00694052" w:rsidRDefault="00B576E6" w:rsidP="004E7CC4">
            <w:pPr>
              <w:pStyle w:val="ac"/>
              <w:spacing w:beforeLines="0" w:line="320" w:lineRule="exact"/>
              <w:ind w:firstLine="0"/>
              <w:jc w:val="center"/>
              <w:rPr>
                <w:b/>
                <w:kern w:val="2"/>
                <w:sz w:val="21"/>
              </w:rPr>
            </w:pPr>
            <w:r w:rsidRPr="00694052">
              <w:rPr>
                <w:rFonts w:hint="eastAsia"/>
                <w:b/>
                <w:kern w:val="2"/>
                <w:sz w:val="21"/>
              </w:rPr>
              <w:t>生产规模</w:t>
            </w:r>
          </w:p>
        </w:tc>
        <w:tc>
          <w:tcPr>
            <w:tcW w:w="1860" w:type="pct"/>
            <w:gridSpan w:val="3"/>
            <w:vAlign w:val="center"/>
          </w:tcPr>
          <w:p w:rsidR="00B576E6" w:rsidRPr="00694052" w:rsidRDefault="008F7A90" w:rsidP="00613E18">
            <w:pPr>
              <w:pStyle w:val="ac"/>
              <w:spacing w:beforeLines="0" w:line="320" w:lineRule="exact"/>
              <w:ind w:firstLine="0"/>
              <w:jc w:val="center"/>
              <w:rPr>
                <w:kern w:val="2"/>
                <w:sz w:val="21"/>
              </w:rPr>
            </w:pPr>
            <w:r w:rsidRPr="00694052">
              <w:rPr>
                <w:rFonts w:hint="eastAsia"/>
                <w:kern w:val="2"/>
                <w:sz w:val="21"/>
              </w:rPr>
              <w:t>年</w:t>
            </w:r>
            <w:r w:rsidR="00613E18">
              <w:rPr>
                <w:rFonts w:hint="eastAsia"/>
                <w:kern w:val="2"/>
                <w:sz w:val="21"/>
              </w:rPr>
              <w:t>开采</w:t>
            </w:r>
            <w:r w:rsidR="00613E18">
              <w:rPr>
                <w:rFonts w:hint="eastAsia"/>
                <w:kern w:val="2"/>
                <w:sz w:val="21"/>
              </w:rPr>
              <w:t>3</w:t>
            </w:r>
            <w:r w:rsidRPr="00694052">
              <w:rPr>
                <w:rFonts w:hint="eastAsia"/>
                <w:kern w:val="2"/>
                <w:sz w:val="21"/>
              </w:rPr>
              <w:t>万</w:t>
            </w:r>
            <w:r w:rsidRPr="00694052">
              <w:rPr>
                <w:rFonts w:hint="eastAsia"/>
                <w:kern w:val="2"/>
                <w:sz w:val="21"/>
              </w:rPr>
              <w:t>m</w:t>
            </w:r>
            <w:r w:rsidRPr="00694052">
              <w:rPr>
                <w:rFonts w:hint="eastAsia"/>
                <w:kern w:val="2"/>
                <w:sz w:val="21"/>
                <w:vertAlign w:val="superscript"/>
              </w:rPr>
              <w:t>3</w:t>
            </w:r>
            <w:r w:rsidRPr="00694052">
              <w:rPr>
                <w:rFonts w:hint="eastAsia"/>
                <w:kern w:val="2"/>
                <w:sz w:val="21"/>
              </w:rPr>
              <w:t>建筑用板岩</w:t>
            </w:r>
          </w:p>
        </w:tc>
      </w:tr>
      <w:tr w:rsidR="00B576E6" w:rsidRPr="00694052" w:rsidTr="004E7CC4">
        <w:trPr>
          <w:trHeight w:val="397"/>
        </w:trPr>
        <w:tc>
          <w:tcPr>
            <w:tcW w:w="868" w:type="pct"/>
            <w:vAlign w:val="center"/>
            <w:hideMark/>
          </w:tcPr>
          <w:p w:rsidR="00B576E6" w:rsidRPr="00694052" w:rsidRDefault="00B576E6" w:rsidP="004E7CC4">
            <w:pPr>
              <w:pStyle w:val="ac"/>
              <w:spacing w:beforeLines="0" w:line="320" w:lineRule="exact"/>
              <w:ind w:firstLine="0"/>
              <w:jc w:val="center"/>
              <w:rPr>
                <w:b/>
                <w:bCs/>
                <w:kern w:val="2"/>
                <w:sz w:val="21"/>
              </w:rPr>
            </w:pPr>
            <w:r w:rsidRPr="00694052">
              <w:rPr>
                <w:rFonts w:hint="eastAsia"/>
                <w:b/>
                <w:bCs/>
                <w:kern w:val="2"/>
                <w:sz w:val="21"/>
              </w:rPr>
              <w:t>法定代表人</w:t>
            </w:r>
          </w:p>
        </w:tc>
        <w:tc>
          <w:tcPr>
            <w:tcW w:w="1108" w:type="pct"/>
            <w:vAlign w:val="center"/>
            <w:hideMark/>
          </w:tcPr>
          <w:p w:rsidR="00B576E6" w:rsidRPr="00694052" w:rsidRDefault="00613E18" w:rsidP="004E7CC4">
            <w:pPr>
              <w:pStyle w:val="ac"/>
              <w:spacing w:beforeLines="0" w:line="320" w:lineRule="exact"/>
              <w:ind w:firstLine="0"/>
              <w:jc w:val="center"/>
              <w:rPr>
                <w:kern w:val="2"/>
                <w:sz w:val="21"/>
              </w:rPr>
            </w:pPr>
            <w:r>
              <w:rPr>
                <w:rFonts w:hint="eastAsia"/>
                <w:kern w:val="2"/>
                <w:sz w:val="21"/>
              </w:rPr>
              <w:t>付玉荣</w:t>
            </w:r>
          </w:p>
        </w:tc>
        <w:tc>
          <w:tcPr>
            <w:tcW w:w="1164" w:type="pct"/>
            <w:gridSpan w:val="2"/>
            <w:vAlign w:val="center"/>
            <w:hideMark/>
          </w:tcPr>
          <w:p w:rsidR="00B576E6" w:rsidRPr="00694052" w:rsidRDefault="00B576E6" w:rsidP="004E7CC4">
            <w:pPr>
              <w:pStyle w:val="ac"/>
              <w:spacing w:beforeLines="0" w:line="320" w:lineRule="exact"/>
              <w:ind w:firstLine="0"/>
              <w:jc w:val="center"/>
              <w:rPr>
                <w:b/>
                <w:bCs/>
                <w:kern w:val="2"/>
                <w:sz w:val="21"/>
              </w:rPr>
            </w:pPr>
            <w:r w:rsidRPr="00694052">
              <w:rPr>
                <w:rFonts w:hint="eastAsia"/>
                <w:b/>
                <w:bCs/>
                <w:kern w:val="2"/>
                <w:sz w:val="21"/>
              </w:rPr>
              <w:t>联系方式</w:t>
            </w:r>
          </w:p>
        </w:tc>
        <w:tc>
          <w:tcPr>
            <w:tcW w:w="1860" w:type="pct"/>
            <w:gridSpan w:val="3"/>
            <w:vAlign w:val="center"/>
            <w:hideMark/>
          </w:tcPr>
          <w:p w:rsidR="00B576E6" w:rsidRPr="00694052" w:rsidRDefault="00613E18" w:rsidP="004E7CC4">
            <w:pPr>
              <w:pStyle w:val="ac"/>
              <w:spacing w:beforeLines="0" w:line="320" w:lineRule="exact"/>
              <w:ind w:firstLine="0"/>
              <w:jc w:val="center"/>
              <w:rPr>
                <w:kern w:val="2"/>
                <w:sz w:val="21"/>
              </w:rPr>
            </w:pPr>
            <w:r>
              <w:rPr>
                <w:rFonts w:hint="eastAsia"/>
                <w:kern w:val="2"/>
                <w:sz w:val="21"/>
              </w:rPr>
              <w:t>13762057258</w:t>
            </w:r>
          </w:p>
        </w:tc>
      </w:tr>
      <w:tr w:rsidR="001771B4" w:rsidRPr="00694052" w:rsidTr="004E7CC4">
        <w:trPr>
          <w:trHeight w:val="397"/>
        </w:trPr>
        <w:tc>
          <w:tcPr>
            <w:tcW w:w="868" w:type="pct"/>
            <w:vAlign w:val="center"/>
            <w:hideMark/>
          </w:tcPr>
          <w:p w:rsidR="001771B4" w:rsidRPr="00694052" w:rsidRDefault="00694052" w:rsidP="004E7CC4">
            <w:pPr>
              <w:pStyle w:val="ac"/>
              <w:spacing w:beforeLines="0" w:line="320" w:lineRule="exact"/>
              <w:ind w:firstLine="0"/>
              <w:jc w:val="center"/>
              <w:rPr>
                <w:b/>
                <w:bCs/>
                <w:kern w:val="2"/>
                <w:sz w:val="21"/>
              </w:rPr>
            </w:pPr>
            <w:r w:rsidRPr="00694052">
              <w:rPr>
                <w:rFonts w:hint="eastAsia"/>
                <w:b/>
                <w:bCs/>
                <w:kern w:val="2"/>
                <w:sz w:val="21"/>
              </w:rPr>
              <w:t>准采</w:t>
            </w:r>
            <w:r w:rsidR="001771B4" w:rsidRPr="00694052">
              <w:rPr>
                <w:rFonts w:hint="eastAsia"/>
                <w:b/>
                <w:bCs/>
                <w:kern w:val="2"/>
                <w:sz w:val="21"/>
              </w:rPr>
              <w:t>面积</w:t>
            </w:r>
          </w:p>
        </w:tc>
        <w:tc>
          <w:tcPr>
            <w:tcW w:w="1108" w:type="pct"/>
            <w:vAlign w:val="center"/>
            <w:hideMark/>
          </w:tcPr>
          <w:p w:rsidR="001771B4" w:rsidRPr="00694052" w:rsidRDefault="00660360" w:rsidP="00627C64">
            <w:pPr>
              <w:pStyle w:val="ac"/>
              <w:spacing w:beforeLines="0" w:line="320" w:lineRule="exact"/>
              <w:ind w:firstLine="0"/>
              <w:jc w:val="center"/>
              <w:rPr>
                <w:sz w:val="21"/>
              </w:rPr>
            </w:pPr>
            <w:r>
              <w:rPr>
                <w:rFonts w:hint="eastAsia"/>
                <w:sz w:val="21"/>
              </w:rPr>
              <w:t>4807.2m</w:t>
            </w:r>
            <w:r w:rsidRPr="00660360">
              <w:rPr>
                <w:rFonts w:hint="eastAsia"/>
                <w:sz w:val="21"/>
                <w:vertAlign w:val="superscript"/>
              </w:rPr>
              <w:t>2</w:t>
            </w:r>
          </w:p>
        </w:tc>
        <w:tc>
          <w:tcPr>
            <w:tcW w:w="720" w:type="pct"/>
            <w:vAlign w:val="center"/>
            <w:hideMark/>
          </w:tcPr>
          <w:p w:rsidR="001771B4" w:rsidRPr="00694052" w:rsidRDefault="001771B4" w:rsidP="00E553F4">
            <w:pPr>
              <w:pStyle w:val="ac"/>
              <w:spacing w:beforeLines="0" w:line="320" w:lineRule="exact"/>
              <w:ind w:firstLine="0"/>
              <w:jc w:val="center"/>
              <w:rPr>
                <w:b/>
                <w:kern w:val="2"/>
                <w:sz w:val="21"/>
              </w:rPr>
            </w:pPr>
            <w:r w:rsidRPr="00694052">
              <w:rPr>
                <w:rFonts w:hint="eastAsia"/>
                <w:b/>
                <w:kern w:val="2"/>
                <w:sz w:val="21"/>
              </w:rPr>
              <w:t>建筑面积</w:t>
            </w:r>
          </w:p>
        </w:tc>
        <w:tc>
          <w:tcPr>
            <w:tcW w:w="665" w:type="pct"/>
            <w:gridSpan w:val="2"/>
            <w:vAlign w:val="center"/>
          </w:tcPr>
          <w:p w:rsidR="001771B4" w:rsidRPr="00694052" w:rsidRDefault="00660360" w:rsidP="00E553F4">
            <w:pPr>
              <w:pStyle w:val="ac"/>
              <w:spacing w:beforeLines="0" w:line="320" w:lineRule="exact"/>
              <w:ind w:firstLine="0"/>
              <w:jc w:val="center"/>
              <w:rPr>
                <w:kern w:val="2"/>
                <w:sz w:val="21"/>
              </w:rPr>
            </w:pPr>
            <w:r>
              <w:rPr>
                <w:rFonts w:hint="eastAsia"/>
                <w:kern w:val="2"/>
                <w:sz w:val="21"/>
              </w:rPr>
              <w:t>2000m</w:t>
            </w:r>
            <w:r w:rsidRPr="00660360">
              <w:rPr>
                <w:rFonts w:hint="eastAsia"/>
                <w:kern w:val="2"/>
                <w:sz w:val="21"/>
                <w:vertAlign w:val="superscript"/>
              </w:rPr>
              <w:t>2</w:t>
            </w:r>
          </w:p>
        </w:tc>
        <w:tc>
          <w:tcPr>
            <w:tcW w:w="832" w:type="pct"/>
            <w:vAlign w:val="center"/>
          </w:tcPr>
          <w:p w:rsidR="001771B4" w:rsidRPr="00694052" w:rsidRDefault="001771B4" w:rsidP="004E7CC4">
            <w:pPr>
              <w:pStyle w:val="ac"/>
              <w:spacing w:beforeLines="0" w:line="320" w:lineRule="exact"/>
              <w:ind w:firstLine="0"/>
              <w:jc w:val="center"/>
              <w:rPr>
                <w:b/>
                <w:kern w:val="2"/>
                <w:sz w:val="21"/>
              </w:rPr>
            </w:pPr>
            <w:r w:rsidRPr="00694052">
              <w:rPr>
                <w:rFonts w:hint="eastAsia"/>
                <w:b/>
                <w:kern w:val="2"/>
                <w:sz w:val="21"/>
              </w:rPr>
              <w:t>行业类别及代码</w:t>
            </w:r>
          </w:p>
        </w:tc>
        <w:tc>
          <w:tcPr>
            <w:tcW w:w="807" w:type="pct"/>
            <w:vAlign w:val="center"/>
          </w:tcPr>
          <w:p w:rsidR="001771B4" w:rsidRPr="00694052" w:rsidRDefault="00613E18" w:rsidP="004E7CC4">
            <w:pPr>
              <w:pStyle w:val="ac"/>
              <w:spacing w:beforeLines="0" w:line="320" w:lineRule="exact"/>
              <w:ind w:firstLine="0"/>
              <w:jc w:val="center"/>
              <w:rPr>
                <w:kern w:val="2"/>
                <w:sz w:val="21"/>
              </w:rPr>
            </w:pPr>
            <w:r>
              <w:rPr>
                <w:rFonts w:hint="eastAsia"/>
                <w:kern w:val="2"/>
                <w:sz w:val="21"/>
              </w:rPr>
              <w:t>土砂石开采</w:t>
            </w:r>
            <w:r>
              <w:rPr>
                <w:rFonts w:hint="eastAsia"/>
                <w:kern w:val="2"/>
                <w:sz w:val="21"/>
              </w:rPr>
              <w:t>B1019</w:t>
            </w:r>
          </w:p>
        </w:tc>
      </w:tr>
      <w:tr w:rsidR="00B576E6" w:rsidRPr="00694052" w:rsidTr="001771B4">
        <w:trPr>
          <w:trHeight w:val="397"/>
        </w:trPr>
        <w:tc>
          <w:tcPr>
            <w:tcW w:w="868" w:type="pct"/>
            <w:vAlign w:val="center"/>
            <w:hideMark/>
          </w:tcPr>
          <w:p w:rsidR="00B576E6" w:rsidRPr="00694052" w:rsidRDefault="00B576E6" w:rsidP="004E7CC4">
            <w:pPr>
              <w:pStyle w:val="ac"/>
              <w:spacing w:beforeLines="0" w:line="320" w:lineRule="exact"/>
              <w:ind w:firstLine="0"/>
              <w:jc w:val="center"/>
              <w:rPr>
                <w:b/>
                <w:bCs/>
                <w:kern w:val="2"/>
                <w:sz w:val="21"/>
              </w:rPr>
            </w:pPr>
            <w:r w:rsidRPr="00694052">
              <w:rPr>
                <w:rFonts w:hint="eastAsia"/>
                <w:b/>
                <w:bCs/>
                <w:kern w:val="2"/>
                <w:sz w:val="21"/>
              </w:rPr>
              <w:t>总投资</w:t>
            </w:r>
          </w:p>
        </w:tc>
        <w:tc>
          <w:tcPr>
            <w:tcW w:w="1108" w:type="pct"/>
            <w:vAlign w:val="center"/>
          </w:tcPr>
          <w:p w:rsidR="00B576E6" w:rsidRPr="00694052" w:rsidRDefault="00640066" w:rsidP="004E7CC4">
            <w:pPr>
              <w:pStyle w:val="ac"/>
              <w:spacing w:beforeLines="0" w:line="320" w:lineRule="exact"/>
              <w:ind w:firstLine="0"/>
              <w:jc w:val="center"/>
              <w:rPr>
                <w:kern w:val="2"/>
                <w:sz w:val="21"/>
              </w:rPr>
            </w:pPr>
            <w:r>
              <w:rPr>
                <w:rFonts w:hint="eastAsia"/>
                <w:kern w:val="2"/>
                <w:sz w:val="21"/>
              </w:rPr>
              <w:t>8</w:t>
            </w:r>
            <w:r w:rsidR="00694052" w:rsidRPr="00694052">
              <w:rPr>
                <w:rFonts w:hint="eastAsia"/>
                <w:kern w:val="2"/>
                <w:sz w:val="21"/>
              </w:rPr>
              <w:t>0</w:t>
            </w:r>
            <w:r w:rsidR="00627C64" w:rsidRPr="00694052">
              <w:rPr>
                <w:rFonts w:hint="eastAsia"/>
                <w:kern w:val="2"/>
                <w:sz w:val="21"/>
              </w:rPr>
              <w:t>0</w:t>
            </w:r>
            <w:r w:rsidR="00B576E6" w:rsidRPr="00694052">
              <w:rPr>
                <w:rFonts w:hint="eastAsia"/>
                <w:kern w:val="2"/>
                <w:sz w:val="21"/>
              </w:rPr>
              <w:t>万元</w:t>
            </w:r>
          </w:p>
        </w:tc>
        <w:tc>
          <w:tcPr>
            <w:tcW w:w="1385" w:type="pct"/>
            <w:gridSpan w:val="3"/>
            <w:vAlign w:val="center"/>
            <w:hideMark/>
          </w:tcPr>
          <w:p w:rsidR="00B576E6" w:rsidRPr="00694052" w:rsidRDefault="00B576E6" w:rsidP="004E7CC4">
            <w:pPr>
              <w:pStyle w:val="ac"/>
              <w:spacing w:beforeLines="0" w:line="320" w:lineRule="exact"/>
              <w:ind w:firstLine="0"/>
              <w:jc w:val="center"/>
              <w:rPr>
                <w:b/>
                <w:bCs/>
                <w:kern w:val="2"/>
                <w:sz w:val="21"/>
              </w:rPr>
            </w:pPr>
            <w:r w:rsidRPr="00694052">
              <w:rPr>
                <w:rFonts w:hint="eastAsia"/>
                <w:b/>
                <w:bCs/>
                <w:kern w:val="2"/>
                <w:sz w:val="21"/>
              </w:rPr>
              <w:t>环保投资</w:t>
            </w:r>
          </w:p>
        </w:tc>
        <w:tc>
          <w:tcPr>
            <w:tcW w:w="1639" w:type="pct"/>
            <w:gridSpan w:val="2"/>
            <w:vAlign w:val="center"/>
          </w:tcPr>
          <w:p w:rsidR="00B576E6" w:rsidRPr="00694052" w:rsidRDefault="00640066" w:rsidP="004E7CC4">
            <w:pPr>
              <w:pStyle w:val="ac"/>
              <w:spacing w:beforeLines="0" w:line="320" w:lineRule="exact"/>
              <w:ind w:firstLine="0"/>
              <w:jc w:val="center"/>
              <w:rPr>
                <w:kern w:val="2"/>
                <w:sz w:val="21"/>
              </w:rPr>
            </w:pPr>
            <w:r>
              <w:rPr>
                <w:rFonts w:hint="eastAsia"/>
                <w:kern w:val="2"/>
                <w:sz w:val="21"/>
              </w:rPr>
              <w:t>70.6</w:t>
            </w:r>
            <w:r w:rsidR="00B576E6" w:rsidRPr="00694052">
              <w:rPr>
                <w:rFonts w:hint="eastAsia"/>
                <w:kern w:val="2"/>
                <w:sz w:val="21"/>
              </w:rPr>
              <w:t>万元</w:t>
            </w:r>
          </w:p>
        </w:tc>
      </w:tr>
      <w:tr w:rsidR="00B576E6" w:rsidRPr="00694052" w:rsidTr="00845506">
        <w:trPr>
          <w:trHeight w:val="397"/>
        </w:trPr>
        <w:tc>
          <w:tcPr>
            <w:tcW w:w="868" w:type="pct"/>
            <w:vAlign w:val="center"/>
            <w:hideMark/>
          </w:tcPr>
          <w:p w:rsidR="00B576E6" w:rsidRPr="00694052" w:rsidRDefault="00B576E6" w:rsidP="004E7CC4">
            <w:pPr>
              <w:pStyle w:val="ac"/>
              <w:spacing w:beforeLines="0" w:line="320" w:lineRule="exact"/>
              <w:ind w:firstLine="0"/>
              <w:jc w:val="center"/>
              <w:rPr>
                <w:b/>
                <w:bCs/>
                <w:kern w:val="2"/>
                <w:sz w:val="21"/>
              </w:rPr>
            </w:pPr>
            <w:r w:rsidRPr="00694052">
              <w:rPr>
                <w:rFonts w:hint="eastAsia"/>
                <w:b/>
                <w:bCs/>
                <w:kern w:val="2"/>
                <w:sz w:val="21"/>
              </w:rPr>
              <w:t>开工日期</w:t>
            </w:r>
          </w:p>
        </w:tc>
        <w:tc>
          <w:tcPr>
            <w:tcW w:w="1108" w:type="pct"/>
            <w:vAlign w:val="center"/>
          </w:tcPr>
          <w:p w:rsidR="00B576E6" w:rsidRPr="00694052" w:rsidRDefault="00B576E6" w:rsidP="00D82D55">
            <w:pPr>
              <w:pStyle w:val="ac"/>
              <w:spacing w:beforeLines="0" w:line="320" w:lineRule="exact"/>
              <w:ind w:firstLine="0"/>
              <w:jc w:val="center"/>
              <w:rPr>
                <w:kern w:val="2"/>
                <w:sz w:val="21"/>
              </w:rPr>
            </w:pPr>
          </w:p>
        </w:tc>
        <w:tc>
          <w:tcPr>
            <w:tcW w:w="1385" w:type="pct"/>
            <w:gridSpan w:val="3"/>
            <w:vAlign w:val="center"/>
          </w:tcPr>
          <w:p w:rsidR="00B576E6" w:rsidRPr="00694052" w:rsidRDefault="00B576E6" w:rsidP="004E7CC4">
            <w:pPr>
              <w:pStyle w:val="ac"/>
              <w:spacing w:beforeLines="0" w:line="320" w:lineRule="exact"/>
              <w:ind w:firstLine="0"/>
              <w:jc w:val="center"/>
              <w:rPr>
                <w:b/>
                <w:kern w:val="2"/>
                <w:sz w:val="21"/>
              </w:rPr>
            </w:pPr>
            <w:r w:rsidRPr="00694052">
              <w:rPr>
                <w:rFonts w:hint="eastAsia"/>
                <w:b/>
                <w:kern w:val="2"/>
                <w:sz w:val="21"/>
              </w:rPr>
              <w:t>投入试运行时间</w:t>
            </w:r>
          </w:p>
        </w:tc>
        <w:tc>
          <w:tcPr>
            <w:tcW w:w="1639" w:type="pct"/>
            <w:gridSpan w:val="2"/>
            <w:vAlign w:val="center"/>
          </w:tcPr>
          <w:p w:rsidR="00B576E6" w:rsidRPr="00694052" w:rsidRDefault="00B576E6" w:rsidP="00D82D55">
            <w:pPr>
              <w:pStyle w:val="ac"/>
              <w:spacing w:beforeLines="0" w:line="320" w:lineRule="exact"/>
              <w:ind w:firstLine="0"/>
              <w:jc w:val="center"/>
              <w:rPr>
                <w:kern w:val="2"/>
                <w:sz w:val="21"/>
              </w:rPr>
            </w:pPr>
          </w:p>
        </w:tc>
      </w:tr>
      <w:tr w:rsidR="00B576E6" w:rsidRPr="00694052" w:rsidTr="004E7CC4">
        <w:trPr>
          <w:trHeight w:val="397"/>
        </w:trPr>
        <w:tc>
          <w:tcPr>
            <w:tcW w:w="868" w:type="pct"/>
            <w:vAlign w:val="center"/>
            <w:hideMark/>
          </w:tcPr>
          <w:p w:rsidR="00B576E6" w:rsidRPr="00694052" w:rsidRDefault="00B576E6" w:rsidP="004E7CC4">
            <w:pPr>
              <w:pStyle w:val="ac"/>
              <w:spacing w:beforeLines="0" w:line="320" w:lineRule="exact"/>
              <w:ind w:firstLine="0"/>
              <w:jc w:val="center"/>
              <w:rPr>
                <w:b/>
                <w:bCs/>
                <w:kern w:val="2"/>
                <w:sz w:val="21"/>
              </w:rPr>
            </w:pPr>
            <w:r w:rsidRPr="00694052">
              <w:rPr>
                <w:rFonts w:hint="eastAsia"/>
                <w:b/>
                <w:bCs/>
                <w:kern w:val="2"/>
                <w:sz w:val="21"/>
              </w:rPr>
              <w:t>环评手续</w:t>
            </w:r>
          </w:p>
        </w:tc>
        <w:tc>
          <w:tcPr>
            <w:tcW w:w="4132" w:type="pct"/>
            <w:gridSpan w:val="6"/>
            <w:vAlign w:val="center"/>
          </w:tcPr>
          <w:p w:rsidR="00B576E6" w:rsidRPr="00694052" w:rsidRDefault="00627C64" w:rsidP="00660360">
            <w:pPr>
              <w:pStyle w:val="ac"/>
              <w:spacing w:beforeLines="0" w:line="320" w:lineRule="exact"/>
              <w:ind w:firstLineChars="200" w:firstLine="420"/>
              <w:jc w:val="left"/>
              <w:rPr>
                <w:kern w:val="2"/>
                <w:sz w:val="21"/>
              </w:rPr>
            </w:pPr>
            <w:r w:rsidRPr="00694052">
              <w:rPr>
                <w:rFonts w:hint="eastAsia"/>
                <w:kern w:val="2"/>
                <w:sz w:val="21"/>
              </w:rPr>
              <w:t>201</w:t>
            </w:r>
            <w:r w:rsidR="009A4924">
              <w:rPr>
                <w:rFonts w:hint="eastAsia"/>
                <w:kern w:val="2"/>
                <w:sz w:val="21"/>
              </w:rPr>
              <w:t>3</w:t>
            </w:r>
            <w:r w:rsidRPr="00694052">
              <w:rPr>
                <w:rFonts w:hint="eastAsia"/>
                <w:kern w:val="2"/>
                <w:sz w:val="21"/>
              </w:rPr>
              <w:t>年</w:t>
            </w:r>
            <w:r w:rsidR="009A4924">
              <w:rPr>
                <w:rFonts w:hint="eastAsia"/>
                <w:kern w:val="2"/>
                <w:sz w:val="21"/>
              </w:rPr>
              <w:t>1</w:t>
            </w:r>
            <w:r w:rsidR="00660360">
              <w:rPr>
                <w:rFonts w:hint="eastAsia"/>
                <w:kern w:val="2"/>
                <w:sz w:val="21"/>
              </w:rPr>
              <w:t>2</w:t>
            </w:r>
            <w:r w:rsidRPr="00694052">
              <w:rPr>
                <w:rFonts w:hint="eastAsia"/>
                <w:kern w:val="2"/>
                <w:sz w:val="21"/>
              </w:rPr>
              <w:t>月，</w:t>
            </w:r>
            <w:r w:rsidR="009A4924">
              <w:rPr>
                <w:rFonts w:hint="eastAsia"/>
                <w:kern w:val="2"/>
                <w:sz w:val="21"/>
              </w:rPr>
              <w:t>长沙振华环境保护开发有限公司</w:t>
            </w:r>
            <w:r w:rsidRPr="00694052">
              <w:rPr>
                <w:rFonts w:hint="eastAsia"/>
                <w:kern w:val="2"/>
                <w:sz w:val="21"/>
              </w:rPr>
              <w:t>编制了《</w:t>
            </w:r>
            <w:r w:rsidR="009A4924" w:rsidRPr="00694052">
              <w:rPr>
                <w:rFonts w:hint="eastAsia"/>
                <w:kern w:val="2"/>
                <w:sz w:val="21"/>
              </w:rPr>
              <w:t>年</w:t>
            </w:r>
            <w:r w:rsidR="009A4924">
              <w:rPr>
                <w:rFonts w:hint="eastAsia"/>
                <w:kern w:val="2"/>
                <w:sz w:val="21"/>
              </w:rPr>
              <w:t>开采</w:t>
            </w:r>
            <w:r w:rsidR="009A4924">
              <w:rPr>
                <w:rFonts w:hint="eastAsia"/>
                <w:kern w:val="2"/>
                <w:sz w:val="21"/>
              </w:rPr>
              <w:t>3</w:t>
            </w:r>
            <w:r w:rsidR="009A4924" w:rsidRPr="00694052">
              <w:rPr>
                <w:rFonts w:hint="eastAsia"/>
                <w:kern w:val="2"/>
                <w:sz w:val="21"/>
              </w:rPr>
              <w:t>万</w:t>
            </w:r>
            <w:r w:rsidR="009A4924" w:rsidRPr="00694052">
              <w:rPr>
                <w:rFonts w:hint="eastAsia"/>
                <w:kern w:val="2"/>
                <w:sz w:val="21"/>
              </w:rPr>
              <w:t>m</w:t>
            </w:r>
            <w:r w:rsidR="009A4924" w:rsidRPr="00694052">
              <w:rPr>
                <w:rFonts w:hint="eastAsia"/>
                <w:kern w:val="2"/>
                <w:sz w:val="21"/>
                <w:vertAlign w:val="superscript"/>
              </w:rPr>
              <w:t>3</w:t>
            </w:r>
            <w:r w:rsidR="009A4924" w:rsidRPr="00694052">
              <w:rPr>
                <w:rFonts w:hint="eastAsia"/>
                <w:kern w:val="2"/>
                <w:sz w:val="21"/>
              </w:rPr>
              <w:t>建筑用板岩项目</w:t>
            </w:r>
            <w:r w:rsidRPr="00694052">
              <w:rPr>
                <w:rFonts w:hint="eastAsia"/>
                <w:kern w:val="2"/>
                <w:sz w:val="21"/>
              </w:rPr>
              <w:t>环境影响报告表》，</w:t>
            </w:r>
            <w:r w:rsidRPr="00694052">
              <w:rPr>
                <w:rFonts w:hint="eastAsia"/>
                <w:kern w:val="2"/>
                <w:sz w:val="21"/>
              </w:rPr>
              <w:t>201</w:t>
            </w:r>
            <w:r w:rsidR="009A4924">
              <w:rPr>
                <w:rFonts w:hint="eastAsia"/>
                <w:kern w:val="2"/>
                <w:sz w:val="21"/>
              </w:rPr>
              <w:t>3</w:t>
            </w:r>
            <w:r w:rsidRPr="00694052">
              <w:rPr>
                <w:rFonts w:hint="eastAsia"/>
                <w:kern w:val="2"/>
                <w:sz w:val="21"/>
              </w:rPr>
              <w:t>年</w:t>
            </w:r>
            <w:r w:rsidR="009A4924">
              <w:rPr>
                <w:rFonts w:hint="eastAsia"/>
                <w:kern w:val="2"/>
                <w:sz w:val="21"/>
              </w:rPr>
              <w:t>12</w:t>
            </w:r>
            <w:r w:rsidRPr="00694052">
              <w:rPr>
                <w:rFonts w:hint="eastAsia"/>
                <w:kern w:val="2"/>
                <w:sz w:val="21"/>
              </w:rPr>
              <w:t>月</w:t>
            </w:r>
            <w:r w:rsidR="009A4924">
              <w:rPr>
                <w:rFonts w:hint="eastAsia"/>
                <w:kern w:val="2"/>
                <w:sz w:val="21"/>
              </w:rPr>
              <w:t>17</w:t>
            </w:r>
            <w:r w:rsidRPr="00694052">
              <w:rPr>
                <w:rFonts w:hint="eastAsia"/>
                <w:kern w:val="2"/>
                <w:sz w:val="21"/>
              </w:rPr>
              <w:t>日，岳阳县环境保护局以岳县环评批</w:t>
            </w:r>
            <w:r w:rsidRPr="00694052">
              <w:rPr>
                <w:rFonts w:hint="eastAsia"/>
                <w:kern w:val="2"/>
                <w:sz w:val="21"/>
              </w:rPr>
              <w:t>[201</w:t>
            </w:r>
            <w:r w:rsidR="009A4924">
              <w:rPr>
                <w:rFonts w:hint="eastAsia"/>
                <w:kern w:val="2"/>
                <w:sz w:val="21"/>
              </w:rPr>
              <w:t>3</w:t>
            </w:r>
            <w:r w:rsidRPr="00694052">
              <w:rPr>
                <w:rFonts w:hint="eastAsia"/>
                <w:kern w:val="2"/>
                <w:sz w:val="21"/>
              </w:rPr>
              <w:t>]</w:t>
            </w:r>
            <w:r w:rsidR="009A4924">
              <w:rPr>
                <w:rFonts w:hint="eastAsia"/>
                <w:kern w:val="2"/>
                <w:sz w:val="21"/>
              </w:rPr>
              <w:t>105</w:t>
            </w:r>
            <w:r w:rsidRPr="00694052">
              <w:rPr>
                <w:rFonts w:hint="eastAsia"/>
                <w:kern w:val="2"/>
                <w:sz w:val="21"/>
              </w:rPr>
              <w:t>号文对该项目的环境影响报告表进行了批复</w:t>
            </w:r>
            <w:r w:rsidR="00B576E6" w:rsidRPr="00694052">
              <w:rPr>
                <w:rFonts w:hint="eastAsia"/>
                <w:kern w:val="2"/>
                <w:sz w:val="21"/>
              </w:rPr>
              <w:t>。</w:t>
            </w:r>
          </w:p>
        </w:tc>
      </w:tr>
      <w:tr w:rsidR="00B576E6" w:rsidRPr="00694052" w:rsidTr="004E7CC4">
        <w:trPr>
          <w:trHeight w:val="397"/>
        </w:trPr>
        <w:tc>
          <w:tcPr>
            <w:tcW w:w="868" w:type="pct"/>
            <w:vAlign w:val="center"/>
            <w:hideMark/>
          </w:tcPr>
          <w:p w:rsidR="00B576E6" w:rsidRPr="00694052" w:rsidRDefault="00B576E6" w:rsidP="004E7CC4">
            <w:pPr>
              <w:pStyle w:val="ac"/>
              <w:spacing w:beforeLines="0" w:line="320" w:lineRule="exact"/>
              <w:ind w:firstLine="0"/>
              <w:jc w:val="center"/>
              <w:rPr>
                <w:b/>
                <w:bCs/>
                <w:kern w:val="2"/>
                <w:sz w:val="21"/>
              </w:rPr>
            </w:pPr>
            <w:r w:rsidRPr="00694052">
              <w:rPr>
                <w:rFonts w:hint="eastAsia"/>
                <w:b/>
                <w:bCs/>
                <w:kern w:val="2"/>
                <w:sz w:val="21"/>
              </w:rPr>
              <w:t>工作制度及劳动定员</w:t>
            </w:r>
          </w:p>
        </w:tc>
        <w:tc>
          <w:tcPr>
            <w:tcW w:w="4132" w:type="pct"/>
            <w:gridSpan w:val="6"/>
            <w:vAlign w:val="center"/>
            <w:hideMark/>
          </w:tcPr>
          <w:p w:rsidR="00B576E6" w:rsidRPr="00694052" w:rsidRDefault="00845506" w:rsidP="00EF60BD">
            <w:pPr>
              <w:pStyle w:val="ac"/>
              <w:spacing w:beforeLines="0" w:line="320" w:lineRule="exact"/>
              <w:ind w:firstLine="0"/>
              <w:jc w:val="center"/>
              <w:rPr>
                <w:kern w:val="2"/>
                <w:sz w:val="21"/>
              </w:rPr>
            </w:pPr>
            <w:r w:rsidRPr="00694052">
              <w:rPr>
                <w:rFonts w:hint="eastAsia"/>
                <w:kern w:val="2"/>
                <w:sz w:val="21"/>
              </w:rPr>
              <w:t>员工</w:t>
            </w:r>
            <w:r w:rsidR="00802BC9" w:rsidRPr="00694052">
              <w:rPr>
                <w:rFonts w:hint="eastAsia"/>
                <w:kern w:val="2"/>
                <w:sz w:val="21"/>
              </w:rPr>
              <w:t>1</w:t>
            </w:r>
            <w:r w:rsidR="00EF60BD">
              <w:rPr>
                <w:rFonts w:hint="eastAsia"/>
                <w:kern w:val="2"/>
                <w:sz w:val="21"/>
              </w:rPr>
              <w:t>5</w:t>
            </w:r>
            <w:r w:rsidRPr="00694052">
              <w:rPr>
                <w:rFonts w:hint="eastAsia"/>
                <w:kern w:val="2"/>
                <w:sz w:val="21"/>
              </w:rPr>
              <w:t>人，工作时间</w:t>
            </w:r>
            <w:r w:rsidR="006770A0" w:rsidRPr="00694052">
              <w:rPr>
                <w:rFonts w:hint="eastAsia"/>
                <w:kern w:val="2"/>
                <w:sz w:val="21"/>
              </w:rPr>
              <w:t>3</w:t>
            </w:r>
            <w:r w:rsidR="001771B4" w:rsidRPr="00694052">
              <w:rPr>
                <w:rFonts w:hint="eastAsia"/>
                <w:kern w:val="2"/>
                <w:sz w:val="21"/>
              </w:rPr>
              <w:t>00</w:t>
            </w:r>
            <w:r w:rsidRPr="00694052">
              <w:rPr>
                <w:rFonts w:hint="eastAsia"/>
                <w:kern w:val="2"/>
                <w:sz w:val="21"/>
              </w:rPr>
              <w:t>天，每天工作</w:t>
            </w:r>
            <w:r w:rsidR="00D82D55" w:rsidRPr="00694052">
              <w:rPr>
                <w:rFonts w:hint="eastAsia"/>
                <w:kern w:val="2"/>
                <w:sz w:val="21"/>
              </w:rPr>
              <w:t>8</w:t>
            </w:r>
            <w:r w:rsidRPr="00694052">
              <w:rPr>
                <w:rFonts w:hint="eastAsia"/>
                <w:kern w:val="2"/>
                <w:sz w:val="21"/>
              </w:rPr>
              <w:t>小时</w:t>
            </w:r>
            <w:r w:rsidR="00EF60BD">
              <w:rPr>
                <w:rFonts w:hint="eastAsia"/>
                <w:kern w:val="2"/>
                <w:sz w:val="21"/>
              </w:rPr>
              <w:t>，夜间不生产</w:t>
            </w:r>
          </w:p>
        </w:tc>
      </w:tr>
    </w:tbl>
    <w:p w:rsidR="00B576E6" w:rsidRDefault="00B576E6" w:rsidP="00B576E6"/>
    <w:p w:rsidR="0028755B" w:rsidRDefault="0028755B" w:rsidP="00197420">
      <w:pPr>
        <w:spacing w:line="360" w:lineRule="auto"/>
        <w:outlineLvl w:val="1"/>
        <w:rPr>
          <w:b/>
          <w:bCs/>
          <w:sz w:val="28"/>
          <w:szCs w:val="30"/>
        </w:rPr>
      </w:pPr>
      <w:bookmarkStart w:id="9" w:name="_Toc466293736"/>
      <w:bookmarkStart w:id="10" w:name="_Toc470536497"/>
      <w:bookmarkStart w:id="11" w:name="_Toc477363678"/>
      <w:bookmarkStart w:id="12" w:name="_Toc493173539"/>
      <w:r>
        <w:rPr>
          <w:b/>
          <w:bCs/>
          <w:sz w:val="28"/>
          <w:szCs w:val="30"/>
        </w:rPr>
        <w:t xml:space="preserve">3.1 </w:t>
      </w:r>
      <w:r>
        <w:rPr>
          <w:b/>
          <w:bCs/>
          <w:sz w:val="28"/>
          <w:szCs w:val="30"/>
        </w:rPr>
        <w:t>项目地理位置</w:t>
      </w:r>
      <w:bookmarkEnd w:id="9"/>
      <w:bookmarkEnd w:id="10"/>
      <w:bookmarkEnd w:id="11"/>
      <w:r w:rsidR="00CE3E4F">
        <w:rPr>
          <w:rFonts w:hint="eastAsia"/>
          <w:b/>
          <w:bCs/>
          <w:sz w:val="28"/>
          <w:szCs w:val="30"/>
        </w:rPr>
        <w:t>及周边环境</w:t>
      </w:r>
      <w:bookmarkEnd w:id="12"/>
    </w:p>
    <w:p w:rsidR="00632A4B" w:rsidRDefault="008F7A90" w:rsidP="00197420">
      <w:pPr>
        <w:adjustRightInd w:val="0"/>
        <w:snapToGrid w:val="0"/>
        <w:spacing w:line="360" w:lineRule="auto"/>
        <w:ind w:firstLineChars="200" w:firstLine="480"/>
        <w:rPr>
          <w:rFonts w:hAnsi="宋体"/>
          <w:sz w:val="24"/>
        </w:rPr>
      </w:pPr>
      <w:r>
        <w:rPr>
          <w:rFonts w:hAnsi="宋体" w:hint="eastAsia"/>
          <w:sz w:val="24"/>
        </w:rPr>
        <w:t>岳阳县位于湖南省东北部，岳阳市的东部，东接湖北通城，西濒东洞庭湖接沅江、南县，北接岳阳市区、临湘，南依汨罗、平江</w:t>
      </w:r>
      <w:r w:rsidR="0028755B" w:rsidRPr="00197420">
        <w:rPr>
          <w:rFonts w:hAnsi="宋体"/>
          <w:sz w:val="24"/>
        </w:rPr>
        <w:t>。</w:t>
      </w:r>
      <w:r w:rsidR="004C56F3">
        <w:rPr>
          <w:rFonts w:hAnsi="宋体" w:hint="eastAsia"/>
          <w:sz w:val="24"/>
        </w:rPr>
        <w:t>县城北距岳阳市区</w:t>
      </w:r>
      <w:r w:rsidR="004C56F3">
        <w:rPr>
          <w:rFonts w:hAnsi="宋体" w:hint="eastAsia"/>
          <w:sz w:val="24"/>
        </w:rPr>
        <w:t>23</w:t>
      </w:r>
      <w:r w:rsidR="004C56F3">
        <w:rPr>
          <w:rFonts w:hAnsi="宋体" w:hint="eastAsia"/>
          <w:sz w:val="24"/>
        </w:rPr>
        <w:t>公里，南距长沙市</w:t>
      </w:r>
      <w:r w:rsidR="004C56F3">
        <w:rPr>
          <w:rFonts w:hAnsi="宋体" w:hint="eastAsia"/>
          <w:sz w:val="24"/>
        </w:rPr>
        <w:t>100</w:t>
      </w:r>
      <w:r w:rsidR="004C56F3">
        <w:rPr>
          <w:rFonts w:hAnsi="宋体" w:hint="eastAsia"/>
          <w:sz w:val="24"/>
        </w:rPr>
        <w:t>公里，京广铁路和武广高速铁路自北往南穿越而过，新墙河</w:t>
      </w:r>
      <w:r w:rsidR="004C56F3">
        <w:rPr>
          <w:rFonts w:hAnsi="宋体" w:hint="eastAsia"/>
          <w:sz w:val="24"/>
        </w:rPr>
        <w:lastRenderedPageBreak/>
        <w:t>由东而西绕北部流入洞庭湖，</w:t>
      </w:r>
      <w:r w:rsidR="004C56F3">
        <w:rPr>
          <w:rFonts w:hAnsi="宋体" w:hint="eastAsia"/>
          <w:sz w:val="24"/>
        </w:rPr>
        <w:t>107</w:t>
      </w:r>
      <w:r w:rsidR="004C56F3">
        <w:rPr>
          <w:rFonts w:hAnsi="宋体" w:hint="eastAsia"/>
          <w:sz w:val="24"/>
        </w:rPr>
        <w:t>国道距县城东侧</w:t>
      </w:r>
      <w:r w:rsidR="004C56F3">
        <w:rPr>
          <w:rFonts w:hAnsi="宋体" w:hint="eastAsia"/>
          <w:sz w:val="24"/>
        </w:rPr>
        <w:t>12</w:t>
      </w:r>
      <w:r w:rsidR="004C56F3">
        <w:rPr>
          <w:rFonts w:hAnsi="宋体" w:hint="eastAsia"/>
          <w:sz w:val="24"/>
        </w:rPr>
        <w:t>公里，京珠高速公路距县城东侧</w:t>
      </w:r>
      <w:r w:rsidR="004C56F3">
        <w:rPr>
          <w:rFonts w:hAnsi="宋体" w:hint="eastAsia"/>
          <w:sz w:val="24"/>
        </w:rPr>
        <w:t>14</w:t>
      </w:r>
      <w:r w:rsidR="004C56F3">
        <w:rPr>
          <w:rFonts w:hAnsi="宋体" w:hint="eastAsia"/>
          <w:sz w:val="24"/>
        </w:rPr>
        <w:t>公里，湘江航道距县西侧</w:t>
      </w:r>
      <w:r w:rsidR="004C56F3">
        <w:rPr>
          <w:rFonts w:hAnsi="宋体" w:hint="eastAsia"/>
          <w:sz w:val="24"/>
        </w:rPr>
        <w:t>16</w:t>
      </w:r>
      <w:r w:rsidR="004C56F3">
        <w:rPr>
          <w:rFonts w:hAnsi="宋体" w:hint="eastAsia"/>
          <w:sz w:val="24"/>
        </w:rPr>
        <w:t>公里，其水陆交通十分便捷。</w:t>
      </w:r>
    </w:p>
    <w:p w:rsidR="0028755B" w:rsidRPr="00660360" w:rsidRDefault="00632A4B" w:rsidP="00632A4B">
      <w:pPr>
        <w:adjustRightInd w:val="0"/>
        <w:snapToGrid w:val="0"/>
        <w:spacing w:line="360" w:lineRule="auto"/>
        <w:ind w:firstLineChars="200" w:firstLine="480"/>
        <w:rPr>
          <w:sz w:val="24"/>
          <w:szCs w:val="28"/>
        </w:rPr>
      </w:pPr>
      <w:r w:rsidRPr="00660360">
        <w:rPr>
          <w:rFonts w:hAnsi="宋体"/>
          <w:sz w:val="24"/>
        </w:rPr>
        <w:t>本项目所在地位于</w:t>
      </w:r>
      <w:r w:rsidR="00660360" w:rsidRPr="00660360">
        <w:rPr>
          <w:rFonts w:hAnsi="宋体" w:hint="eastAsia"/>
          <w:sz w:val="24"/>
        </w:rPr>
        <w:t>张谷英镇</w:t>
      </w:r>
      <w:r w:rsidRPr="00660360">
        <w:rPr>
          <w:rFonts w:hAnsi="宋体" w:hint="eastAsia"/>
          <w:sz w:val="24"/>
        </w:rPr>
        <w:t>，</w:t>
      </w:r>
      <w:r w:rsidR="00AE3CC0" w:rsidRPr="00660360">
        <w:rPr>
          <w:rFonts w:hAnsi="宋体" w:hint="eastAsia"/>
          <w:sz w:val="24"/>
        </w:rPr>
        <w:t>开采区距离乡集镇约</w:t>
      </w:r>
      <w:r w:rsidR="00AE3CC0" w:rsidRPr="00660360">
        <w:rPr>
          <w:rFonts w:hAnsi="宋体" w:hint="eastAsia"/>
          <w:sz w:val="24"/>
        </w:rPr>
        <w:t>5.7</w:t>
      </w:r>
      <w:r w:rsidR="00AE3CC0" w:rsidRPr="00660360">
        <w:rPr>
          <w:rFonts w:hAnsi="宋体" w:hint="eastAsia"/>
          <w:sz w:val="24"/>
        </w:rPr>
        <w:t>公里，距离岳阳县县城</w:t>
      </w:r>
      <w:r w:rsidR="00AE3CC0" w:rsidRPr="00660360">
        <w:rPr>
          <w:rFonts w:hAnsi="宋体" w:hint="eastAsia"/>
          <w:sz w:val="24"/>
        </w:rPr>
        <w:t>41</w:t>
      </w:r>
      <w:r w:rsidR="00AE3CC0" w:rsidRPr="00660360">
        <w:rPr>
          <w:rFonts w:hAnsi="宋体" w:hint="eastAsia"/>
          <w:sz w:val="24"/>
        </w:rPr>
        <w:t>公里</w:t>
      </w:r>
      <w:r w:rsidR="00197420" w:rsidRPr="00660360">
        <w:rPr>
          <w:rFonts w:hAnsi="宋体" w:hint="eastAsia"/>
          <w:sz w:val="24"/>
        </w:rPr>
        <w:t>。</w:t>
      </w:r>
      <w:r w:rsidR="00AE3CC0" w:rsidRPr="00660360">
        <w:rPr>
          <w:rFonts w:hAnsi="宋体" w:hint="eastAsia"/>
          <w:sz w:val="24"/>
        </w:rPr>
        <w:t>矿山采矿范围所涉地理坐标为东经：</w:t>
      </w:r>
      <w:r w:rsidR="00AE3CC0" w:rsidRPr="00660360">
        <w:rPr>
          <w:rFonts w:hAnsi="宋体" w:hint="eastAsia"/>
          <w:sz w:val="24"/>
        </w:rPr>
        <w:t>113</w:t>
      </w:r>
      <w:r w:rsidR="00AE3CC0" w:rsidRPr="00660360">
        <w:rPr>
          <w:rFonts w:hAnsi="宋体" w:hint="eastAsia"/>
          <w:sz w:val="24"/>
        </w:rPr>
        <w:t>°</w:t>
      </w:r>
      <w:r w:rsidR="00AE3CC0" w:rsidRPr="00660360">
        <w:rPr>
          <w:rFonts w:hAnsi="宋体" w:hint="eastAsia"/>
          <w:sz w:val="24"/>
        </w:rPr>
        <w:t>28</w:t>
      </w:r>
      <w:r w:rsidR="00AE3CC0" w:rsidRPr="00660360">
        <w:rPr>
          <w:rFonts w:hAnsi="宋体" w:hint="eastAsia"/>
          <w:sz w:val="24"/>
        </w:rPr>
        <w:t>′</w:t>
      </w:r>
      <w:r w:rsidR="00AE3CC0" w:rsidRPr="00660360">
        <w:rPr>
          <w:rFonts w:hAnsi="宋体" w:hint="eastAsia"/>
          <w:sz w:val="24"/>
        </w:rPr>
        <w:t>03.48</w:t>
      </w:r>
      <w:r w:rsidR="00AE3CC0" w:rsidRPr="00660360">
        <w:rPr>
          <w:rFonts w:hAnsi="宋体" w:hint="eastAsia"/>
          <w:sz w:val="24"/>
        </w:rPr>
        <w:t>″—</w:t>
      </w:r>
      <w:r w:rsidR="00AE3CC0" w:rsidRPr="00660360">
        <w:rPr>
          <w:rFonts w:hAnsi="宋体" w:hint="eastAsia"/>
          <w:sz w:val="24"/>
        </w:rPr>
        <w:t>113</w:t>
      </w:r>
      <w:r w:rsidR="00AE3CC0" w:rsidRPr="00660360">
        <w:rPr>
          <w:rFonts w:hAnsi="宋体" w:hint="eastAsia"/>
          <w:sz w:val="24"/>
        </w:rPr>
        <w:t>°</w:t>
      </w:r>
      <w:r w:rsidR="00AE3CC0" w:rsidRPr="00660360">
        <w:rPr>
          <w:rFonts w:hAnsi="宋体" w:hint="eastAsia"/>
          <w:sz w:val="24"/>
        </w:rPr>
        <w:t>28</w:t>
      </w:r>
      <w:r w:rsidR="00AE3CC0" w:rsidRPr="00660360">
        <w:rPr>
          <w:rFonts w:hAnsi="宋体" w:hint="eastAsia"/>
          <w:sz w:val="24"/>
        </w:rPr>
        <w:t>′</w:t>
      </w:r>
      <w:r w:rsidR="00AE3CC0" w:rsidRPr="00660360">
        <w:rPr>
          <w:rFonts w:hAnsi="宋体" w:hint="eastAsia"/>
          <w:sz w:val="24"/>
        </w:rPr>
        <w:t>04.85</w:t>
      </w:r>
      <w:r w:rsidR="00AE3CC0" w:rsidRPr="00660360">
        <w:rPr>
          <w:rFonts w:hAnsi="宋体" w:hint="eastAsia"/>
          <w:sz w:val="24"/>
        </w:rPr>
        <w:t>″，北纬：</w:t>
      </w:r>
      <w:r w:rsidR="00AE3CC0" w:rsidRPr="00660360">
        <w:rPr>
          <w:rFonts w:hAnsi="宋体" w:hint="eastAsia"/>
          <w:sz w:val="24"/>
        </w:rPr>
        <w:t>29</w:t>
      </w:r>
      <w:r w:rsidR="00AE3CC0" w:rsidRPr="00660360">
        <w:rPr>
          <w:rFonts w:hAnsi="宋体" w:hint="eastAsia"/>
          <w:sz w:val="24"/>
        </w:rPr>
        <w:t>°</w:t>
      </w:r>
      <w:r w:rsidR="00AE3CC0" w:rsidRPr="00660360">
        <w:rPr>
          <w:rFonts w:hAnsi="宋体" w:hint="eastAsia"/>
          <w:sz w:val="24"/>
        </w:rPr>
        <w:t>02</w:t>
      </w:r>
      <w:r w:rsidR="00AE3CC0" w:rsidRPr="00660360">
        <w:rPr>
          <w:rFonts w:hAnsi="宋体" w:hint="eastAsia"/>
          <w:sz w:val="24"/>
        </w:rPr>
        <w:t>′</w:t>
      </w:r>
      <w:r w:rsidR="00AE3CC0" w:rsidRPr="00660360">
        <w:rPr>
          <w:rFonts w:hAnsi="宋体" w:hint="eastAsia"/>
          <w:sz w:val="24"/>
        </w:rPr>
        <w:t>51.57</w:t>
      </w:r>
      <w:r w:rsidR="00AE3CC0" w:rsidRPr="00660360">
        <w:rPr>
          <w:rFonts w:hAnsi="宋体" w:hint="eastAsia"/>
          <w:sz w:val="24"/>
        </w:rPr>
        <w:t>″—</w:t>
      </w:r>
      <w:r w:rsidR="00AE3CC0" w:rsidRPr="00660360">
        <w:rPr>
          <w:rFonts w:hAnsi="宋体" w:hint="eastAsia"/>
          <w:sz w:val="24"/>
        </w:rPr>
        <w:t>29</w:t>
      </w:r>
      <w:r w:rsidR="00AE3CC0" w:rsidRPr="00660360">
        <w:rPr>
          <w:rFonts w:hAnsi="宋体" w:hint="eastAsia"/>
          <w:sz w:val="24"/>
        </w:rPr>
        <w:t>°</w:t>
      </w:r>
      <w:r w:rsidR="00AE3CC0" w:rsidRPr="00660360">
        <w:rPr>
          <w:rFonts w:hAnsi="宋体" w:hint="eastAsia"/>
          <w:sz w:val="24"/>
        </w:rPr>
        <w:t>02</w:t>
      </w:r>
      <w:r w:rsidR="00AE3CC0" w:rsidRPr="00660360">
        <w:rPr>
          <w:rFonts w:hAnsi="宋体" w:hint="eastAsia"/>
          <w:sz w:val="24"/>
        </w:rPr>
        <w:t>′</w:t>
      </w:r>
      <w:r w:rsidR="00AE3CC0" w:rsidRPr="00660360">
        <w:rPr>
          <w:rFonts w:hAnsi="宋体" w:hint="eastAsia"/>
          <w:sz w:val="24"/>
        </w:rPr>
        <w:t>53.55</w:t>
      </w:r>
      <w:r w:rsidR="00AE3CC0" w:rsidRPr="00660360">
        <w:rPr>
          <w:rFonts w:hAnsi="宋体" w:hint="eastAsia"/>
          <w:sz w:val="24"/>
        </w:rPr>
        <w:t>″。该矿山为新建，新修</w:t>
      </w:r>
      <w:r w:rsidR="00640066">
        <w:rPr>
          <w:rFonts w:hAnsi="宋体" w:hint="eastAsia"/>
          <w:sz w:val="24"/>
        </w:rPr>
        <w:t>1</w:t>
      </w:r>
      <w:r w:rsidR="00AE3CC0" w:rsidRPr="00660360">
        <w:rPr>
          <w:rFonts w:hAnsi="宋体" w:hint="eastAsia"/>
          <w:sz w:val="24"/>
        </w:rPr>
        <w:t>公里厂区道路与</w:t>
      </w:r>
      <w:r w:rsidR="00AE3CC0" w:rsidRPr="00660360">
        <w:rPr>
          <w:rFonts w:hAnsi="宋体" w:hint="eastAsia"/>
          <w:sz w:val="24"/>
        </w:rPr>
        <w:t>037</w:t>
      </w:r>
      <w:r w:rsidR="00AE3CC0" w:rsidRPr="00660360">
        <w:rPr>
          <w:rFonts w:hAnsi="宋体" w:hint="eastAsia"/>
          <w:sz w:val="24"/>
        </w:rPr>
        <w:t>县道相通，交通较为便捷。</w:t>
      </w:r>
      <w:r w:rsidR="0028755B" w:rsidRPr="00660360">
        <w:rPr>
          <w:rFonts w:ascii="宋体" w:hAnsi="宋体"/>
          <w:sz w:val="24"/>
        </w:rPr>
        <w:t>地理位置图详见附图</w:t>
      </w:r>
      <w:r w:rsidR="0028755B" w:rsidRPr="00660360">
        <w:rPr>
          <w:sz w:val="24"/>
        </w:rPr>
        <w:t>1</w:t>
      </w:r>
      <w:r w:rsidR="0028755B" w:rsidRPr="00660360">
        <w:rPr>
          <w:sz w:val="24"/>
          <w:szCs w:val="28"/>
        </w:rPr>
        <w:t>。</w:t>
      </w:r>
    </w:p>
    <w:p w:rsidR="00896C4E" w:rsidRPr="00660360" w:rsidRDefault="00896C4E" w:rsidP="00896C4E">
      <w:pPr>
        <w:adjustRightInd w:val="0"/>
        <w:snapToGrid w:val="0"/>
        <w:spacing w:line="360" w:lineRule="auto"/>
        <w:ind w:firstLineChars="200" w:firstLine="480"/>
        <w:rPr>
          <w:sz w:val="24"/>
        </w:rPr>
      </w:pPr>
      <w:r w:rsidRPr="00660360">
        <w:rPr>
          <w:rFonts w:hint="eastAsia"/>
          <w:sz w:val="24"/>
          <w:szCs w:val="28"/>
        </w:rPr>
        <w:t>本项目包含板岩矿的开采、破碎，主要分为采矿区、工业场地以及办公生活区。采矿区主要为露天采场</w:t>
      </w:r>
      <w:r w:rsidRPr="00660360">
        <w:rPr>
          <w:rFonts w:hint="eastAsia"/>
          <w:sz w:val="24"/>
          <w:szCs w:val="28"/>
        </w:rPr>
        <w:t>1</w:t>
      </w:r>
      <w:r w:rsidRPr="00660360">
        <w:rPr>
          <w:rFonts w:hint="eastAsia"/>
          <w:sz w:val="24"/>
          <w:szCs w:val="28"/>
        </w:rPr>
        <w:t>个，位于准采区的南侧。采矿区西南侧地势低洼处设置项目临时弃土场；破碎区自西向东分别设置碎石场、办公场所、员工宿舍等。矿区公路自西向东，向北连接</w:t>
      </w:r>
      <w:r w:rsidRPr="00660360">
        <w:rPr>
          <w:rFonts w:hint="eastAsia"/>
          <w:sz w:val="24"/>
          <w:szCs w:val="28"/>
        </w:rPr>
        <w:t>037</w:t>
      </w:r>
      <w:r w:rsidRPr="00660360">
        <w:rPr>
          <w:rFonts w:hint="eastAsia"/>
          <w:sz w:val="24"/>
          <w:szCs w:val="28"/>
        </w:rPr>
        <w:t>县道，约</w:t>
      </w:r>
      <w:r w:rsidR="00B9417D">
        <w:rPr>
          <w:rFonts w:hint="eastAsia"/>
          <w:sz w:val="24"/>
          <w:szCs w:val="28"/>
        </w:rPr>
        <w:t>1</w:t>
      </w:r>
      <w:r w:rsidRPr="00660360">
        <w:rPr>
          <w:rFonts w:hint="eastAsia"/>
          <w:sz w:val="24"/>
          <w:szCs w:val="28"/>
        </w:rPr>
        <w:t>公里。</w:t>
      </w:r>
      <w:r w:rsidR="00660360">
        <w:rPr>
          <w:rFonts w:hint="eastAsia"/>
          <w:sz w:val="24"/>
          <w:szCs w:val="28"/>
        </w:rPr>
        <w:t>项目平面布置图见附图</w:t>
      </w:r>
      <w:r w:rsidR="00660360">
        <w:rPr>
          <w:rFonts w:hint="eastAsia"/>
          <w:sz w:val="24"/>
          <w:szCs w:val="28"/>
        </w:rPr>
        <w:t>2</w:t>
      </w:r>
      <w:r w:rsidR="00660360">
        <w:rPr>
          <w:rFonts w:hint="eastAsia"/>
          <w:sz w:val="24"/>
          <w:szCs w:val="28"/>
        </w:rPr>
        <w:t>。</w:t>
      </w:r>
    </w:p>
    <w:p w:rsidR="006109CA" w:rsidRPr="00B576E6" w:rsidRDefault="0020107D" w:rsidP="00E25156">
      <w:pPr>
        <w:spacing w:line="360" w:lineRule="auto"/>
        <w:outlineLvl w:val="1"/>
        <w:rPr>
          <w:b/>
          <w:sz w:val="28"/>
          <w:szCs w:val="28"/>
        </w:rPr>
      </w:pPr>
      <w:bookmarkStart w:id="13" w:name="_Toc493173540"/>
      <w:r w:rsidRPr="0038237E">
        <w:rPr>
          <w:b/>
          <w:sz w:val="28"/>
          <w:szCs w:val="28"/>
        </w:rPr>
        <w:t>3.</w:t>
      </w:r>
      <w:r w:rsidR="00193809">
        <w:rPr>
          <w:rFonts w:hint="eastAsia"/>
          <w:b/>
          <w:sz w:val="28"/>
          <w:szCs w:val="28"/>
        </w:rPr>
        <w:t>2</w:t>
      </w:r>
      <w:r w:rsidRPr="0038237E">
        <w:rPr>
          <w:b/>
          <w:sz w:val="28"/>
          <w:szCs w:val="28"/>
        </w:rPr>
        <w:t xml:space="preserve"> </w:t>
      </w:r>
      <w:r w:rsidR="00B576E6">
        <w:rPr>
          <w:b/>
          <w:sz w:val="28"/>
          <w:szCs w:val="28"/>
        </w:rPr>
        <w:t>项目</w:t>
      </w:r>
      <w:r w:rsidR="00E25156">
        <w:rPr>
          <w:rFonts w:hint="eastAsia"/>
          <w:b/>
          <w:sz w:val="28"/>
          <w:szCs w:val="28"/>
        </w:rPr>
        <w:t>基本</w:t>
      </w:r>
      <w:r w:rsidRPr="0038237E">
        <w:rPr>
          <w:b/>
          <w:sz w:val="28"/>
          <w:szCs w:val="28"/>
        </w:rPr>
        <w:t>情况</w:t>
      </w:r>
      <w:bookmarkEnd w:id="8"/>
      <w:bookmarkEnd w:id="13"/>
    </w:p>
    <w:p w:rsidR="00835803" w:rsidRPr="00DD05C7" w:rsidRDefault="00B576E6" w:rsidP="00B576E6">
      <w:pPr>
        <w:spacing w:line="360" w:lineRule="auto"/>
        <w:ind w:firstLineChars="202" w:firstLine="485"/>
        <w:rPr>
          <w:sz w:val="24"/>
        </w:rPr>
      </w:pPr>
      <w:r w:rsidRPr="00DD05C7">
        <w:rPr>
          <w:rFonts w:hint="eastAsia"/>
          <w:sz w:val="24"/>
        </w:rPr>
        <w:t>本项目工程组成详见表</w:t>
      </w:r>
      <w:r w:rsidR="0020107D" w:rsidRPr="00DD05C7">
        <w:rPr>
          <w:rFonts w:hint="eastAsia"/>
          <w:sz w:val="24"/>
        </w:rPr>
        <w:t>3-2</w:t>
      </w:r>
      <w:r w:rsidR="0020107D" w:rsidRPr="00DD05C7">
        <w:rPr>
          <w:rFonts w:hint="eastAsia"/>
          <w:sz w:val="24"/>
        </w:rPr>
        <w:t>。</w:t>
      </w:r>
    </w:p>
    <w:p w:rsidR="00B576E6" w:rsidRPr="00DD05C7" w:rsidRDefault="00B576E6" w:rsidP="0028755B">
      <w:pPr>
        <w:jc w:val="center"/>
        <w:rPr>
          <w:rFonts w:hAnsi="宋体"/>
          <w:b/>
          <w:bCs/>
        </w:rPr>
      </w:pPr>
      <w:r w:rsidRPr="00DD05C7">
        <w:rPr>
          <w:rFonts w:hAnsi="宋体" w:hint="eastAsia"/>
          <w:b/>
          <w:bCs/>
        </w:rPr>
        <w:t>表</w:t>
      </w:r>
      <w:r w:rsidRPr="00DD05C7">
        <w:rPr>
          <w:rFonts w:hAnsi="宋体" w:hint="eastAsia"/>
          <w:b/>
          <w:bCs/>
        </w:rPr>
        <w:t xml:space="preserve">3-2 </w:t>
      </w:r>
      <w:r w:rsidRPr="00DD05C7">
        <w:rPr>
          <w:rFonts w:hAnsi="宋体" w:hint="eastAsia"/>
          <w:b/>
          <w:bCs/>
        </w:rPr>
        <w:t>本项目工程组成一览表</w:t>
      </w:r>
    </w:p>
    <w:tbl>
      <w:tblPr>
        <w:tblW w:w="5000" w:type="pct"/>
        <w:tblBorders>
          <w:top w:val="single" w:sz="12" w:space="0" w:color="auto"/>
          <w:bottom w:val="single" w:sz="12" w:space="0" w:color="auto"/>
          <w:insideH w:val="single" w:sz="4" w:space="0" w:color="auto"/>
          <w:insideV w:val="single" w:sz="4" w:space="0" w:color="auto"/>
        </w:tblBorders>
        <w:tblLook w:val="04A0"/>
      </w:tblPr>
      <w:tblGrid>
        <w:gridCol w:w="818"/>
        <w:gridCol w:w="708"/>
        <w:gridCol w:w="991"/>
        <w:gridCol w:w="3403"/>
        <w:gridCol w:w="2608"/>
      </w:tblGrid>
      <w:tr w:rsidR="00B86725" w:rsidRPr="00DD05C7" w:rsidTr="00820E7A">
        <w:trPr>
          <w:trHeight w:val="397"/>
        </w:trPr>
        <w:tc>
          <w:tcPr>
            <w:tcW w:w="480" w:type="pct"/>
            <w:vAlign w:val="center"/>
          </w:tcPr>
          <w:p w:rsidR="00B86725" w:rsidRPr="00DD05C7" w:rsidRDefault="00B86725" w:rsidP="004F3AFC">
            <w:pPr>
              <w:spacing w:line="320" w:lineRule="exact"/>
              <w:jc w:val="center"/>
              <w:rPr>
                <w:b/>
                <w:szCs w:val="21"/>
              </w:rPr>
            </w:pPr>
            <w:r w:rsidRPr="00DD05C7">
              <w:rPr>
                <w:rFonts w:hint="eastAsia"/>
                <w:b/>
                <w:szCs w:val="21"/>
              </w:rPr>
              <w:t>工程组成</w:t>
            </w:r>
          </w:p>
        </w:tc>
        <w:tc>
          <w:tcPr>
            <w:tcW w:w="996" w:type="pct"/>
            <w:gridSpan w:val="2"/>
            <w:vAlign w:val="center"/>
          </w:tcPr>
          <w:p w:rsidR="00B86725" w:rsidRPr="00DD05C7" w:rsidRDefault="00B86725" w:rsidP="004F3AFC">
            <w:pPr>
              <w:spacing w:line="320" w:lineRule="exact"/>
              <w:jc w:val="center"/>
              <w:rPr>
                <w:b/>
                <w:szCs w:val="21"/>
              </w:rPr>
            </w:pPr>
            <w:r w:rsidRPr="00DD05C7">
              <w:rPr>
                <w:rFonts w:hint="eastAsia"/>
                <w:b/>
                <w:szCs w:val="21"/>
              </w:rPr>
              <w:t>主要建设内容</w:t>
            </w:r>
          </w:p>
        </w:tc>
        <w:tc>
          <w:tcPr>
            <w:tcW w:w="1995" w:type="pct"/>
            <w:vAlign w:val="center"/>
          </w:tcPr>
          <w:p w:rsidR="00B86725" w:rsidRPr="00DD05C7" w:rsidRDefault="00B86725" w:rsidP="00B86725">
            <w:pPr>
              <w:spacing w:line="320" w:lineRule="exact"/>
              <w:jc w:val="center"/>
              <w:rPr>
                <w:b/>
                <w:szCs w:val="21"/>
              </w:rPr>
            </w:pPr>
            <w:r w:rsidRPr="00DD05C7">
              <w:rPr>
                <w:rFonts w:hint="eastAsia"/>
                <w:b/>
                <w:szCs w:val="21"/>
              </w:rPr>
              <w:t>环评中建设内容</w:t>
            </w:r>
          </w:p>
        </w:tc>
        <w:tc>
          <w:tcPr>
            <w:tcW w:w="1529" w:type="pct"/>
            <w:vAlign w:val="center"/>
          </w:tcPr>
          <w:p w:rsidR="00B86725" w:rsidRPr="00DD05C7" w:rsidRDefault="00B86725" w:rsidP="00B86725">
            <w:pPr>
              <w:spacing w:line="320" w:lineRule="exact"/>
              <w:jc w:val="center"/>
              <w:rPr>
                <w:b/>
                <w:szCs w:val="21"/>
              </w:rPr>
            </w:pPr>
            <w:r w:rsidRPr="00DD05C7">
              <w:rPr>
                <w:rFonts w:hint="eastAsia"/>
                <w:b/>
                <w:szCs w:val="21"/>
              </w:rPr>
              <w:t>实际变动情况</w:t>
            </w:r>
          </w:p>
        </w:tc>
      </w:tr>
      <w:tr w:rsidR="00EB69A0" w:rsidRPr="00225C5D" w:rsidTr="00820E7A">
        <w:trPr>
          <w:trHeight w:val="397"/>
        </w:trPr>
        <w:tc>
          <w:tcPr>
            <w:tcW w:w="480" w:type="pct"/>
            <w:vMerge w:val="restart"/>
            <w:vAlign w:val="center"/>
          </w:tcPr>
          <w:p w:rsidR="00EB69A0" w:rsidRPr="00225C5D" w:rsidRDefault="00EB69A0" w:rsidP="004F3AFC">
            <w:pPr>
              <w:spacing w:line="320" w:lineRule="exact"/>
              <w:jc w:val="center"/>
              <w:rPr>
                <w:szCs w:val="21"/>
              </w:rPr>
            </w:pPr>
            <w:r w:rsidRPr="00225C5D">
              <w:rPr>
                <w:rFonts w:hint="eastAsia"/>
                <w:szCs w:val="21"/>
              </w:rPr>
              <w:t>主体工程</w:t>
            </w:r>
          </w:p>
        </w:tc>
        <w:tc>
          <w:tcPr>
            <w:tcW w:w="996" w:type="pct"/>
            <w:gridSpan w:val="2"/>
            <w:vAlign w:val="center"/>
          </w:tcPr>
          <w:p w:rsidR="00EB69A0" w:rsidRPr="00225C5D" w:rsidRDefault="00EB69A0" w:rsidP="004F3AFC">
            <w:pPr>
              <w:spacing w:line="320" w:lineRule="exact"/>
              <w:jc w:val="center"/>
              <w:rPr>
                <w:szCs w:val="21"/>
              </w:rPr>
            </w:pPr>
            <w:r w:rsidRPr="00225C5D">
              <w:rPr>
                <w:rFonts w:hint="eastAsia"/>
                <w:szCs w:val="21"/>
              </w:rPr>
              <w:t>采矿区</w:t>
            </w:r>
          </w:p>
        </w:tc>
        <w:tc>
          <w:tcPr>
            <w:tcW w:w="1995" w:type="pct"/>
            <w:vAlign w:val="center"/>
          </w:tcPr>
          <w:p w:rsidR="00EB69A0" w:rsidRPr="00225C5D" w:rsidRDefault="00EB69A0" w:rsidP="00305EEB">
            <w:pPr>
              <w:spacing w:line="320" w:lineRule="exact"/>
              <w:ind w:firstLineChars="200" w:firstLine="420"/>
              <w:jc w:val="left"/>
              <w:rPr>
                <w:szCs w:val="21"/>
              </w:rPr>
            </w:pPr>
            <w:r w:rsidRPr="00225C5D">
              <w:rPr>
                <w:rFonts w:hint="eastAsia"/>
                <w:szCs w:val="21"/>
              </w:rPr>
              <w:t>采用露天开采，主要开采水平标高为</w:t>
            </w:r>
            <w:r w:rsidRPr="00225C5D">
              <w:rPr>
                <w:rFonts w:hint="eastAsia"/>
                <w:szCs w:val="21"/>
              </w:rPr>
              <w:t>+</w:t>
            </w:r>
            <w:r>
              <w:rPr>
                <w:rFonts w:hint="eastAsia"/>
                <w:szCs w:val="21"/>
              </w:rPr>
              <w:t>135~+195m</w:t>
            </w:r>
            <w:r w:rsidRPr="00225C5D">
              <w:rPr>
                <w:rFonts w:hint="eastAsia"/>
                <w:szCs w:val="21"/>
              </w:rPr>
              <w:t>水平以上矿体，采场最终台阶高度为</w:t>
            </w:r>
            <w:r>
              <w:rPr>
                <w:rFonts w:hint="eastAsia"/>
                <w:szCs w:val="21"/>
              </w:rPr>
              <w:t>6</w:t>
            </w:r>
            <w:r w:rsidRPr="00225C5D">
              <w:rPr>
                <w:rFonts w:hint="eastAsia"/>
                <w:szCs w:val="21"/>
              </w:rPr>
              <w:t>0m</w:t>
            </w:r>
            <w:r w:rsidRPr="00225C5D">
              <w:rPr>
                <w:rFonts w:hint="eastAsia"/>
                <w:szCs w:val="21"/>
              </w:rPr>
              <w:t>，同时工作的台阶数为</w:t>
            </w:r>
            <w:r w:rsidRPr="00225C5D">
              <w:rPr>
                <w:rFonts w:hint="eastAsia"/>
                <w:szCs w:val="21"/>
              </w:rPr>
              <w:t>1</w:t>
            </w:r>
            <w:r>
              <w:rPr>
                <w:rFonts w:hint="eastAsia"/>
                <w:szCs w:val="21"/>
              </w:rPr>
              <w:t>个，按由外往里</w:t>
            </w:r>
            <w:r w:rsidRPr="00225C5D">
              <w:rPr>
                <w:rFonts w:hint="eastAsia"/>
                <w:szCs w:val="21"/>
              </w:rPr>
              <w:t>、自上而下的开采顺序，采石场上部需要剥离的，剥离工作面应当超前于开采工作面</w:t>
            </w:r>
            <w:r w:rsidRPr="00225C5D">
              <w:rPr>
                <w:rFonts w:hint="eastAsia"/>
                <w:szCs w:val="21"/>
              </w:rPr>
              <w:t>4m</w:t>
            </w:r>
            <w:r w:rsidRPr="00225C5D">
              <w:rPr>
                <w:rFonts w:hint="eastAsia"/>
                <w:szCs w:val="21"/>
              </w:rPr>
              <w:t>以上。工作台阶面宽度</w:t>
            </w:r>
            <w:r w:rsidRPr="00225C5D">
              <w:rPr>
                <w:rFonts w:hint="eastAsia"/>
                <w:szCs w:val="21"/>
              </w:rPr>
              <w:t>4m</w:t>
            </w:r>
            <w:r w:rsidRPr="00225C5D">
              <w:rPr>
                <w:rFonts w:hint="eastAsia"/>
                <w:szCs w:val="21"/>
              </w:rPr>
              <w:t>，开采台阶高度</w:t>
            </w:r>
            <w:r w:rsidRPr="00225C5D">
              <w:rPr>
                <w:rFonts w:hint="eastAsia"/>
                <w:szCs w:val="21"/>
              </w:rPr>
              <w:t>10m</w:t>
            </w:r>
            <w:r w:rsidRPr="00225C5D">
              <w:rPr>
                <w:rFonts w:hint="eastAsia"/>
                <w:szCs w:val="21"/>
              </w:rPr>
              <w:t>，台阶坡面角</w:t>
            </w:r>
            <w:r w:rsidRPr="00225C5D">
              <w:rPr>
                <w:rFonts w:hint="eastAsia"/>
                <w:szCs w:val="21"/>
              </w:rPr>
              <w:t>60</w:t>
            </w:r>
            <w:r w:rsidRPr="00225C5D">
              <w:rPr>
                <w:rFonts w:hint="eastAsia"/>
                <w:szCs w:val="21"/>
              </w:rPr>
              <w:t>°，最终边坡角</w:t>
            </w:r>
            <w:r w:rsidRPr="00225C5D">
              <w:rPr>
                <w:rFonts w:hint="eastAsia"/>
                <w:szCs w:val="21"/>
              </w:rPr>
              <w:t>60</w:t>
            </w:r>
            <w:r w:rsidRPr="00225C5D">
              <w:rPr>
                <w:rFonts w:hint="eastAsia"/>
                <w:szCs w:val="21"/>
              </w:rPr>
              <w:t>°</w:t>
            </w:r>
          </w:p>
        </w:tc>
        <w:tc>
          <w:tcPr>
            <w:tcW w:w="1529" w:type="pct"/>
            <w:vAlign w:val="center"/>
          </w:tcPr>
          <w:p w:rsidR="00EB69A0" w:rsidRPr="00225C5D" w:rsidRDefault="00DD05C7" w:rsidP="00DD05C7">
            <w:pPr>
              <w:spacing w:line="320" w:lineRule="exact"/>
              <w:jc w:val="center"/>
              <w:rPr>
                <w:szCs w:val="21"/>
              </w:rPr>
            </w:pPr>
            <w:r w:rsidRPr="00225C5D">
              <w:rPr>
                <w:rFonts w:hint="eastAsia"/>
                <w:szCs w:val="21"/>
              </w:rPr>
              <w:t>采用露天开采，主要开采水平标高为</w:t>
            </w:r>
            <w:r w:rsidRPr="00225C5D">
              <w:rPr>
                <w:rFonts w:hint="eastAsia"/>
                <w:szCs w:val="21"/>
              </w:rPr>
              <w:t>+</w:t>
            </w:r>
            <w:r>
              <w:rPr>
                <w:rFonts w:hint="eastAsia"/>
                <w:szCs w:val="21"/>
              </w:rPr>
              <w:t>135~+195m</w:t>
            </w:r>
            <w:r w:rsidRPr="00225C5D">
              <w:rPr>
                <w:rFonts w:hint="eastAsia"/>
                <w:szCs w:val="21"/>
              </w:rPr>
              <w:t>水平以上矿体，采场最终台阶高度为</w:t>
            </w:r>
            <w:r>
              <w:rPr>
                <w:rFonts w:hint="eastAsia"/>
                <w:szCs w:val="21"/>
              </w:rPr>
              <w:t>6</w:t>
            </w:r>
            <w:r w:rsidRPr="00225C5D">
              <w:rPr>
                <w:rFonts w:hint="eastAsia"/>
                <w:szCs w:val="21"/>
              </w:rPr>
              <w:t>0m</w:t>
            </w:r>
            <w:r w:rsidRPr="00225C5D">
              <w:rPr>
                <w:rFonts w:hint="eastAsia"/>
                <w:szCs w:val="21"/>
              </w:rPr>
              <w:t>，同时工作的台阶数为</w:t>
            </w:r>
            <w:r>
              <w:rPr>
                <w:rFonts w:hint="eastAsia"/>
                <w:szCs w:val="21"/>
              </w:rPr>
              <w:t>4</w:t>
            </w:r>
            <w:r>
              <w:rPr>
                <w:rFonts w:hint="eastAsia"/>
                <w:szCs w:val="21"/>
              </w:rPr>
              <w:t>个，按由外往里</w:t>
            </w:r>
            <w:r w:rsidRPr="00225C5D">
              <w:rPr>
                <w:rFonts w:hint="eastAsia"/>
                <w:szCs w:val="21"/>
              </w:rPr>
              <w:t>、自上而下的开采顺序，采石场上部需要剥离的，剥离工作面应当超前于开采工作面</w:t>
            </w:r>
            <w:r w:rsidRPr="00225C5D">
              <w:rPr>
                <w:rFonts w:hint="eastAsia"/>
                <w:szCs w:val="21"/>
              </w:rPr>
              <w:t>4m</w:t>
            </w:r>
            <w:r w:rsidRPr="00225C5D">
              <w:rPr>
                <w:rFonts w:hint="eastAsia"/>
                <w:szCs w:val="21"/>
              </w:rPr>
              <w:t>以上。工作台阶面宽度</w:t>
            </w:r>
            <w:r w:rsidRPr="00225C5D">
              <w:rPr>
                <w:rFonts w:hint="eastAsia"/>
                <w:szCs w:val="21"/>
              </w:rPr>
              <w:t>4m</w:t>
            </w:r>
            <w:r w:rsidRPr="00225C5D">
              <w:rPr>
                <w:rFonts w:hint="eastAsia"/>
                <w:szCs w:val="21"/>
              </w:rPr>
              <w:t>，开采台阶高度</w:t>
            </w:r>
            <w:r w:rsidRPr="00225C5D">
              <w:rPr>
                <w:rFonts w:hint="eastAsia"/>
                <w:szCs w:val="21"/>
              </w:rPr>
              <w:t>10m</w:t>
            </w:r>
            <w:r w:rsidRPr="00225C5D">
              <w:rPr>
                <w:rFonts w:hint="eastAsia"/>
                <w:szCs w:val="21"/>
              </w:rPr>
              <w:t>，台阶坡面角</w:t>
            </w:r>
            <w:r w:rsidRPr="00225C5D">
              <w:rPr>
                <w:rFonts w:hint="eastAsia"/>
                <w:szCs w:val="21"/>
              </w:rPr>
              <w:t>60</w:t>
            </w:r>
            <w:r w:rsidRPr="00225C5D">
              <w:rPr>
                <w:rFonts w:hint="eastAsia"/>
                <w:szCs w:val="21"/>
              </w:rPr>
              <w:t>°，最终边坡角</w:t>
            </w:r>
            <w:r w:rsidRPr="00225C5D">
              <w:rPr>
                <w:rFonts w:hint="eastAsia"/>
                <w:szCs w:val="21"/>
              </w:rPr>
              <w:t>60</w:t>
            </w:r>
            <w:r w:rsidRPr="00225C5D">
              <w:rPr>
                <w:rFonts w:hint="eastAsia"/>
                <w:szCs w:val="21"/>
              </w:rPr>
              <w:t>°</w:t>
            </w:r>
          </w:p>
        </w:tc>
      </w:tr>
      <w:tr w:rsidR="00EB69A0" w:rsidRPr="00225C5D" w:rsidTr="00820E7A">
        <w:trPr>
          <w:trHeight w:val="397"/>
        </w:trPr>
        <w:tc>
          <w:tcPr>
            <w:tcW w:w="480" w:type="pct"/>
            <w:vMerge/>
            <w:vAlign w:val="center"/>
          </w:tcPr>
          <w:p w:rsidR="00EB69A0" w:rsidRPr="00225C5D" w:rsidRDefault="00EB69A0" w:rsidP="004F3AFC">
            <w:pPr>
              <w:spacing w:line="320" w:lineRule="exact"/>
              <w:jc w:val="center"/>
              <w:rPr>
                <w:szCs w:val="21"/>
              </w:rPr>
            </w:pPr>
          </w:p>
        </w:tc>
        <w:tc>
          <w:tcPr>
            <w:tcW w:w="996" w:type="pct"/>
            <w:gridSpan w:val="2"/>
            <w:vAlign w:val="center"/>
          </w:tcPr>
          <w:p w:rsidR="00EB69A0" w:rsidRPr="00225C5D" w:rsidRDefault="00EB69A0" w:rsidP="004F3AFC">
            <w:pPr>
              <w:spacing w:line="320" w:lineRule="exact"/>
              <w:jc w:val="center"/>
              <w:rPr>
                <w:szCs w:val="21"/>
              </w:rPr>
            </w:pPr>
            <w:r>
              <w:rPr>
                <w:rFonts w:hint="eastAsia"/>
                <w:szCs w:val="21"/>
              </w:rPr>
              <w:t>加工区</w:t>
            </w:r>
          </w:p>
        </w:tc>
        <w:tc>
          <w:tcPr>
            <w:tcW w:w="1995" w:type="pct"/>
            <w:vAlign w:val="center"/>
          </w:tcPr>
          <w:p w:rsidR="00EB69A0" w:rsidRPr="00305EEB" w:rsidRDefault="00EB69A0" w:rsidP="00305EEB">
            <w:pPr>
              <w:spacing w:line="320" w:lineRule="exact"/>
              <w:ind w:firstLineChars="200" w:firstLine="420"/>
              <w:jc w:val="left"/>
              <w:rPr>
                <w:szCs w:val="21"/>
              </w:rPr>
            </w:pPr>
            <w:r>
              <w:rPr>
                <w:rFonts w:hint="eastAsia"/>
                <w:szCs w:val="21"/>
              </w:rPr>
              <w:t>位于采石场的西北方向，占地约</w:t>
            </w:r>
            <w:r>
              <w:rPr>
                <w:rFonts w:hint="eastAsia"/>
                <w:szCs w:val="21"/>
              </w:rPr>
              <w:t>2000</w:t>
            </w:r>
            <w:r w:rsidRPr="00225C5D">
              <w:rPr>
                <w:rFonts w:hint="eastAsia"/>
                <w:szCs w:val="21"/>
              </w:rPr>
              <w:t xml:space="preserve"> m</w:t>
            </w:r>
            <w:r w:rsidRPr="00225C5D">
              <w:rPr>
                <w:rFonts w:hint="eastAsia"/>
                <w:szCs w:val="21"/>
                <w:vertAlign w:val="superscript"/>
              </w:rPr>
              <w:t>2</w:t>
            </w:r>
            <w:r>
              <w:rPr>
                <w:rFonts w:hint="eastAsia"/>
                <w:szCs w:val="21"/>
              </w:rPr>
              <w:t>，设有破碎站及风压机房，板岩矿经简单破碎直接向用户销售</w:t>
            </w:r>
          </w:p>
        </w:tc>
        <w:tc>
          <w:tcPr>
            <w:tcW w:w="1529" w:type="pct"/>
            <w:vAlign w:val="center"/>
          </w:tcPr>
          <w:p w:rsidR="00EB69A0" w:rsidRDefault="00EB69A0" w:rsidP="00694052">
            <w:pPr>
              <w:spacing w:line="320" w:lineRule="exact"/>
              <w:jc w:val="center"/>
              <w:rPr>
                <w:szCs w:val="21"/>
              </w:rPr>
            </w:pPr>
          </w:p>
        </w:tc>
      </w:tr>
      <w:tr w:rsidR="00510BA4" w:rsidRPr="00225C5D" w:rsidTr="00820E7A">
        <w:trPr>
          <w:trHeight w:val="397"/>
        </w:trPr>
        <w:tc>
          <w:tcPr>
            <w:tcW w:w="480" w:type="pct"/>
            <w:vMerge w:val="restart"/>
            <w:vAlign w:val="center"/>
          </w:tcPr>
          <w:p w:rsidR="00510BA4" w:rsidRPr="00225C5D" w:rsidRDefault="00510BA4" w:rsidP="004F3AFC">
            <w:pPr>
              <w:spacing w:line="320" w:lineRule="exact"/>
              <w:jc w:val="center"/>
              <w:rPr>
                <w:szCs w:val="21"/>
              </w:rPr>
            </w:pPr>
            <w:r w:rsidRPr="00225C5D">
              <w:rPr>
                <w:rFonts w:hint="eastAsia"/>
                <w:szCs w:val="21"/>
              </w:rPr>
              <w:t>辅助工程</w:t>
            </w:r>
          </w:p>
        </w:tc>
        <w:tc>
          <w:tcPr>
            <w:tcW w:w="415" w:type="pct"/>
            <w:vMerge w:val="restart"/>
            <w:vAlign w:val="center"/>
          </w:tcPr>
          <w:p w:rsidR="00510BA4" w:rsidRPr="00225C5D" w:rsidRDefault="00510BA4" w:rsidP="004F3AFC">
            <w:pPr>
              <w:spacing w:line="320" w:lineRule="exact"/>
              <w:jc w:val="center"/>
              <w:rPr>
                <w:szCs w:val="21"/>
              </w:rPr>
            </w:pPr>
            <w:r>
              <w:rPr>
                <w:rFonts w:hint="eastAsia"/>
                <w:szCs w:val="21"/>
              </w:rPr>
              <w:t>采矿区</w:t>
            </w:r>
          </w:p>
        </w:tc>
        <w:tc>
          <w:tcPr>
            <w:tcW w:w="581" w:type="pct"/>
            <w:vAlign w:val="center"/>
          </w:tcPr>
          <w:p w:rsidR="00510BA4" w:rsidRPr="00225C5D" w:rsidRDefault="00510BA4" w:rsidP="004F3AFC">
            <w:pPr>
              <w:spacing w:line="320" w:lineRule="exact"/>
              <w:jc w:val="center"/>
              <w:rPr>
                <w:szCs w:val="21"/>
              </w:rPr>
            </w:pPr>
            <w:r>
              <w:rPr>
                <w:rFonts w:hint="eastAsia"/>
                <w:szCs w:val="21"/>
              </w:rPr>
              <w:t>排土场</w:t>
            </w:r>
          </w:p>
        </w:tc>
        <w:tc>
          <w:tcPr>
            <w:tcW w:w="1995" w:type="pct"/>
            <w:vAlign w:val="center"/>
          </w:tcPr>
          <w:p w:rsidR="00510BA4" w:rsidRPr="00225C5D" w:rsidRDefault="00510BA4" w:rsidP="00B27FB9">
            <w:pPr>
              <w:spacing w:line="320" w:lineRule="exact"/>
              <w:ind w:firstLineChars="200" w:firstLine="420"/>
              <w:jc w:val="left"/>
              <w:rPr>
                <w:szCs w:val="21"/>
              </w:rPr>
            </w:pPr>
            <w:r>
              <w:rPr>
                <w:rFonts w:hint="eastAsia"/>
                <w:szCs w:val="21"/>
              </w:rPr>
              <w:t>矿山生产期间在矿山西南侧的山谷设置临时排土场，预计生产期间产生土石方</w:t>
            </w:r>
            <w:r>
              <w:rPr>
                <w:rFonts w:hint="eastAsia"/>
                <w:szCs w:val="21"/>
              </w:rPr>
              <w:t>4800t</w:t>
            </w:r>
            <w:r>
              <w:rPr>
                <w:rFonts w:hint="eastAsia"/>
                <w:szCs w:val="21"/>
              </w:rPr>
              <w:t>，排土场容量可以满足需要</w:t>
            </w:r>
            <w:r w:rsidRPr="00225C5D">
              <w:rPr>
                <w:rFonts w:hint="eastAsia"/>
                <w:szCs w:val="21"/>
              </w:rPr>
              <w:t>。</w:t>
            </w:r>
          </w:p>
        </w:tc>
        <w:tc>
          <w:tcPr>
            <w:tcW w:w="1529" w:type="pct"/>
            <w:vAlign w:val="center"/>
          </w:tcPr>
          <w:p w:rsidR="00510BA4" w:rsidRPr="00225C5D" w:rsidRDefault="00E8001D" w:rsidP="00E8001D">
            <w:pPr>
              <w:spacing w:line="320" w:lineRule="exact"/>
              <w:jc w:val="center"/>
              <w:rPr>
                <w:szCs w:val="21"/>
              </w:rPr>
            </w:pPr>
            <w:r>
              <w:rPr>
                <w:rFonts w:hint="eastAsia"/>
                <w:szCs w:val="21"/>
              </w:rPr>
              <w:t>矿山生产期间在矿山东南侧的山谷设置临时排土场，预计生产期间产生土石方</w:t>
            </w:r>
            <w:r>
              <w:rPr>
                <w:rFonts w:hint="eastAsia"/>
                <w:szCs w:val="21"/>
              </w:rPr>
              <w:t>4800t</w:t>
            </w:r>
            <w:r>
              <w:rPr>
                <w:rFonts w:hint="eastAsia"/>
                <w:szCs w:val="21"/>
              </w:rPr>
              <w:t>，排土场容量可以满足需要</w:t>
            </w:r>
            <w:r w:rsidRPr="00225C5D">
              <w:rPr>
                <w:rFonts w:hint="eastAsia"/>
                <w:szCs w:val="21"/>
              </w:rPr>
              <w:t>。</w:t>
            </w:r>
          </w:p>
        </w:tc>
      </w:tr>
      <w:tr w:rsidR="00510BA4" w:rsidRPr="00225C5D" w:rsidTr="00820E7A">
        <w:trPr>
          <w:trHeight w:val="397"/>
        </w:trPr>
        <w:tc>
          <w:tcPr>
            <w:tcW w:w="480" w:type="pct"/>
            <w:vMerge/>
            <w:vAlign w:val="center"/>
          </w:tcPr>
          <w:p w:rsidR="00510BA4" w:rsidRPr="00225C5D" w:rsidRDefault="00510BA4" w:rsidP="004F3AFC">
            <w:pPr>
              <w:spacing w:line="320" w:lineRule="exact"/>
              <w:jc w:val="center"/>
              <w:rPr>
                <w:szCs w:val="21"/>
              </w:rPr>
            </w:pPr>
          </w:p>
        </w:tc>
        <w:tc>
          <w:tcPr>
            <w:tcW w:w="415" w:type="pct"/>
            <w:vMerge/>
            <w:vAlign w:val="center"/>
          </w:tcPr>
          <w:p w:rsidR="00510BA4" w:rsidRPr="00225C5D" w:rsidRDefault="00510BA4" w:rsidP="004F3AFC">
            <w:pPr>
              <w:spacing w:line="320" w:lineRule="exact"/>
              <w:jc w:val="center"/>
              <w:rPr>
                <w:szCs w:val="21"/>
              </w:rPr>
            </w:pPr>
          </w:p>
        </w:tc>
        <w:tc>
          <w:tcPr>
            <w:tcW w:w="581" w:type="pct"/>
            <w:vAlign w:val="center"/>
          </w:tcPr>
          <w:p w:rsidR="00510BA4" w:rsidRPr="00225C5D" w:rsidRDefault="00510BA4" w:rsidP="00BF452D">
            <w:pPr>
              <w:spacing w:line="320" w:lineRule="exact"/>
              <w:jc w:val="center"/>
              <w:rPr>
                <w:szCs w:val="21"/>
              </w:rPr>
            </w:pPr>
            <w:r w:rsidRPr="00225C5D">
              <w:rPr>
                <w:rFonts w:hint="eastAsia"/>
                <w:szCs w:val="21"/>
              </w:rPr>
              <w:t>截排水</w:t>
            </w:r>
            <w:r w:rsidRPr="00225C5D">
              <w:rPr>
                <w:rFonts w:hint="eastAsia"/>
                <w:szCs w:val="21"/>
              </w:rPr>
              <w:lastRenderedPageBreak/>
              <w:t>沟</w:t>
            </w:r>
          </w:p>
        </w:tc>
        <w:tc>
          <w:tcPr>
            <w:tcW w:w="1995" w:type="pct"/>
            <w:vAlign w:val="center"/>
          </w:tcPr>
          <w:p w:rsidR="00510BA4" w:rsidRPr="00225C5D" w:rsidRDefault="00510BA4" w:rsidP="00EB69A0">
            <w:pPr>
              <w:spacing w:line="320" w:lineRule="exact"/>
              <w:ind w:firstLineChars="200" w:firstLine="420"/>
              <w:rPr>
                <w:szCs w:val="21"/>
              </w:rPr>
            </w:pPr>
            <w:r w:rsidRPr="00225C5D">
              <w:rPr>
                <w:rFonts w:hint="eastAsia"/>
                <w:szCs w:val="21"/>
              </w:rPr>
              <w:lastRenderedPageBreak/>
              <w:t>卸车平台及两侧设置截排水</w:t>
            </w:r>
            <w:r w:rsidRPr="00225C5D">
              <w:rPr>
                <w:rFonts w:hint="eastAsia"/>
                <w:szCs w:val="21"/>
              </w:rPr>
              <w:lastRenderedPageBreak/>
              <w:t>沟，防止雨水冲刷排土场形成泥石流。</w:t>
            </w:r>
          </w:p>
        </w:tc>
        <w:tc>
          <w:tcPr>
            <w:tcW w:w="1529" w:type="pct"/>
            <w:vAlign w:val="center"/>
          </w:tcPr>
          <w:p w:rsidR="00510BA4" w:rsidRPr="00225C5D" w:rsidRDefault="00510BA4" w:rsidP="00B86725">
            <w:pPr>
              <w:spacing w:line="320" w:lineRule="exact"/>
              <w:jc w:val="center"/>
              <w:rPr>
                <w:szCs w:val="21"/>
              </w:rPr>
            </w:pPr>
          </w:p>
        </w:tc>
      </w:tr>
      <w:tr w:rsidR="00510BA4" w:rsidRPr="00225C5D" w:rsidTr="00820E7A">
        <w:trPr>
          <w:trHeight w:val="397"/>
        </w:trPr>
        <w:tc>
          <w:tcPr>
            <w:tcW w:w="480" w:type="pct"/>
            <w:vMerge/>
            <w:vAlign w:val="center"/>
          </w:tcPr>
          <w:p w:rsidR="00510BA4" w:rsidRPr="00225C5D" w:rsidRDefault="00510BA4" w:rsidP="004F3AFC">
            <w:pPr>
              <w:spacing w:line="320" w:lineRule="exact"/>
              <w:jc w:val="center"/>
              <w:rPr>
                <w:szCs w:val="21"/>
              </w:rPr>
            </w:pPr>
          </w:p>
        </w:tc>
        <w:tc>
          <w:tcPr>
            <w:tcW w:w="415" w:type="pct"/>
            <w:vMerge/>
            <w:vAlign w:val="center"/>
          </w:tcPr>
          <w:p w:rsidR="00510BA4" w:rsidRPr="00225C5D" w:rsidRDefault="00510BA4" w:rsidP="004F3AFC">
            <w:pPr>
              <w:spacing w:line="320" w:lineRule="exact"/>
              <w:jc w:val="center"/>
              <w:rPr>
                <w:szCs w:val="21"/>
              </w:rPr>
            </w:pPr>
          </w:p>
        </w:tc>
        <w:tc>
          <w:tcPr>
            <w:tcW w:w="581" w:type="pct"/>
            <w:vAlign w:val="center"/>
          </w:tcPr>
          <w:p w:rsidR="00510BA4" w:rsidRPr="00225C5D" w:rsidRDefault="00510BA4" w:rsidP="00BF452D">
            <w:pPr>
              <w:spacing w:line="320" w:lineRule="exact"/>
              <w:jc w:val="center"/>
              <w:rPr>
                <w:szCs w:val="21"/>
              </w:rPr>
            </w:pPr>
            <w:r>
              <w:rPr>
                <w:rFonts w:hint="eastAsia"/>
                <w:szCs w:val="21"/>
              </w:rPr>
              <w:t>沉淀池</w:t>
            </w:r>
          </w:p>
        </w:tc>
        <w:tc>
          <w:tcPr>
            <w:tcW w:w="1995" w:type="pct"/>
            <w:vAlign w:val="center"/>
          </w:tcPr>
          <w:p w:rsidR="00510BA4" w:rsidRPr="00EB69A0" w:rsidRDefault="00510BA4" w:rsidP="00B27FB9">
            <w:pPr>
              <w:spacing w:line="320" w:lineRule="exact"/>
              <w:ind w:firstLineChars="200" w:firstLine="420"/>
              <w:jc w:val="left"/>
              <w:rPr>
                <w:szCs w:val="21"/>
              </w:rPr>
            </w:pPr>
            <w:r>
              <w:rPr>
                <w:rFonts w:hint="eastAsia"/>
                <w:szCs w:val="21"/>
              </w:rPr>
              <w:t>沉淀池容积约</w:t>
            </w:r>
            <w:r>
              <w:rPr>
                <w:rFonts w:hint="eastAsia"/>
                <w:szCs w:val="21"/>
              </w:rPr>
              <w:t>80m</w:t>
            </w:r>
            <w:r w:rsidRPr="00EB69A0">
              <w:rPr>
                <w:rFonts w:hint="eastAsia"/>
                <w:szCs w:val="21"/>
                <w:vertAlign w:val="superscript"/>
              </w:rPr>
              <w:t>3</w:t>
            </w:r>
            <w:r>
              <w:rPr>
                <w:rFonts w:hint="eastAsia"/>
                <w:szCs w:val="21"/>
              </w:rPr>
              <w:t>，用于收集矿区、排土场等汇集的雨水</w:t>
            </w:r>
          </w:p>
        </w:tc>
        <w:tc>
          <w:tcPr>
            <w:tcW w:w="1529" w:type="pct"/>
            <w:vAlign w:val="center"/>
          </w:tcPr>
          <w:p w:rsidR="00510BA4" w:rsidRPr="00225C5D" w:rsidRDefault="00BA3750" w:rsidP="00BA3750">
            <w:pPr>
              <w:spacing w:line="320" w:lineRule="exact"/>
              <w:jc w:val="center"/>
              <w:rPr>
                <w:szCs w:val="21"/>
              </w:rPr>
            </w:pPr>
            <w:r>
              <w:rPr>
                <w:rFonts w:hint="eastAsia"/>
                <w:szCs w:val="21"/>
              </w:rPr>
              <w:t>沉淀池容积约</w:t>
            </w:r>
            <w:r>
              <w:rPr>
                <w:rFonts w:hint="eastAsia"/>
                <w:szCs w:val="21"/>
              </w:rPr>
              <w:t>50m</w:t>
            </w:r>
            <w:r w:rsidRPr="00EB69A0">
              <w:rPr>
                <w:rFonts w:hint="eastAsia"/>
                <w:szCs w:val="21"/>
                <w:vertAlign w:val="superscript"/>
              </w:rPr>
              <w:t>3</w:t>
            </w:r>
            <w:r>
              <w:rPr>
                <w:rFonts w:hint="eastAsia"/>
                <w:szCs w:val="21"/>
              </w:rPr>
              <w:t>，用于收集矿区、排土场等汇集的雨水</w:t>
            </w:r>
          </w:p>
        </w:tc>
      </w:tr>
      <w:tr w:rsidR="00510BA4" w:rsidRPr="00225C5D" w:rsidTr="00820E7A">
        <w:trPr>
          <w:trHeight w:val="397"/>
        </w:trPr>
        <w:tc>
          <w:tcPr>
            <w:tcW w:w="480" w:type="pct"/>
            <w:vMerge/>
            <w:vAlign w:val="center"/>
          </w:tcPr>
          <w:p w:rsidR="00510BA4" w:rsidRPr="00225C5D" w:rsidRDefault="00510BA4" w:rsidP="004F3AFC">
            <w:pPr>
              <w:spacing w:line="320" w:lineRule="exact"/>
              <w:jc w:val="center"/>
              <w:rPr>
                <w:szCs w:val="21"/>
              </w:rPr>
            </w:pPr>
          </w:p>
        </w:tc>
        <w:tc>
          <w:tcPr>
            <w:tcW w:w="415" w:type="pct"/>
            <w:vMerge w:val="restart"/>
            <w:vAlign w:val="center"/>
          </w:tcPr>
          <w:p w:rsidR="00510BA4" w:rsidRDefault="00510BA4" w:rsidP="004F3AFC">
            <w:pPr>
              <w:spacing w:line="320" w:lineRule="exact"/>
              <w:jc w:val="center"/>
              <w:rPr>
                <w:szCs w:val="21"/>
              </w:rPr>
            </w:pPr>
            <w:r>
              <w:rPr>
                <w:rFonts w:hint="eastAsia"/>
                <w:szCs w:val="21"/>
              </w:rPr>
              <w:t>加工区</w:t>
            </w:r>
          </w:p>
        </w:tc>
        <w:tc>
          <w:tcPr>
            <w:tcW w:w="581" w:type="pct"/>
            <w:vAlign w:val="center"/>
          </w:tcPr>
          <w:p w:rsidR="00510BA4" w:rsidRPr="00225C5D" w:rsidRDefault="00510BA4" w:rsidP="00BF452D">
            <w:pPr>
              <w:spacing w:line="320" w:lineRule="exact"/>
              <w:jc w:val="center"/>
              <w:rPr>
                <w:szCs w:val="21"/>
              </w:rPr>
            </w:pPr>
            <w:r>
              <w:rPr>
                <w:rFonts w:hint="eastAsia"/>
                <w:szCs w:val="21"/>
              </w:rPr>
              <w:t>废渣堆</w:t>
            </w:r>
          </w:p>
        </w:tc>
        <w:tc>
          <w:tcPr>
            <w:tcW w:w="1995" w:type="pct"/>
            <w:vAlign w:val="center"/>
          </w:tcPr>
          <w:p w:rsidR="00510BA4" w:rsidRPr="00225C5D" w:rsidRDefault="00510BA4" w:rsidP="00EB69A0">
            <w:pPr>
              <w:spacing w:line="320" w:lineRule="exact"/>
              <w:rPr>
                <w:szCs w:val="21"/>
              </w:rPr>
            </w:pPr>
            <w:r>
              <w:rPr>
                <w:rFonts w:hint="eastAsia"/>
                <w:szCs w:val="21"/>
              </w:rPr>
              <w:t>矿山生产期间在破碎场地西侧设置废渣堆，预计生产期间产生废渣</w:t>
            </w:r>
            <w:r>
              <w:rPr>
                <w:rFonts w:hint="eastAsia"/>
                <w:szCs w:val="21"/>
              </w:rPr>
              <w:t>600t/a</w:t>
            </w:r>
          </w:p>
        </w:tc>
        <w:tc>
          <w:tcPr>
            <w:tcW w:w="1529" w:type="pct"/>
            <w:vAlign w:val="center"/>
          </w:tcPr>
          <w:p w:rsidR="00510BA4" w:rsidRPr="00225C5D" w:rsidRDefault="00510BA4" w:rsidP="00B86725">
            <w:pPr>
              <w:spacing w:line="320" w:lineRule="exact"/>
              <w:jc w:val="center"/>
              <w:rPr>
                <w:szCs w:val="21"/>
              </w:rPr>
            </w:pPr>
          </w:p>
        </w:tc>
      </w:tr>
      <w:tr w:rsidR="00E8001D" w:rsidRPr="00225C5D" w:rsidTr="00820E7A">
        <w:trPr>
          <w:trHeight w:val="397"/>
        </w:trPr>
        <w:tc>
          <w:tcPr>
            <w:tcW w:w="480" w:type="pct"/>
            <w:vMerge/>
            <w:vAlign w:val="center"/>
          </w:tcPr>
          <w:p w:rsidR="00E8001D" w:rsidRPr="00225C5D" w:rsidRDefault="00E8001D" w:rsidP="004F3AFC">
            <w:pPr>
              <w:spacing w:line="320" w:lineRule="exact"/>
              <w:jc w:val="center"/>
              <w:rPr>
                <w:szCs w:val="21"/>
              </w:rPr>
            </w:pPr>
          </w:p>
        </w:tc>
        <w:tc>
          <w:tcPr>
            <w:tcW w:w="415" w:type="pct"/>
            <w:vMerge/>
            <w:vAlign w:val="center"/>
          </w:tcPr>
          <w:p w:rsidR="00E8001D" w:rsidRDefault="00E8001D" w:rsidP="004F3AFC">
            <w:pPr>
              <w:spacing w:line="320" w:lineRule="exact"/>
              <w:jc w:val="center"/>
              <w:rPr>
                <w:szCs w:val="21"/>
              </w:rPr>
            </w:pPr>
          </w:p>
        </w:tc>
        <w:tc>
          <w:tcPr>
            <w:tcW w:w="581" w:type="pct"/>
            <w:vAlign w:val="center"/>
          </w:tcPr>
          <w:p w:rsidR="00E8001D" w:rsidRPr="00225C5D" w:rsidRDefault="00E8001D" w:rsidP="00BF452D">
            <w:pPr>
              <w:spacing w:line="320" w:lineRule="exact"/>
              <w:jc w:val="center"/>
              <w:rPr>
                <w:szCs w:val="21"/>
              </w:rPr>
            </w:pPr>
            <w:r>
              <w:rPr>
                <w:rFonts w:hint="eastAsia"/>
                <w:szCs w:val="21"/>
              </w:rPr>
              <w:t>原矿仓</w:t>
            </w:r>
          </w:p>
        </w:tc>
        <w:tc>
          <w:tcPr>
            <w:tcW w:w="1995" w:type="pct"/>
            <w:vAlign w:val="center"/>
          </w:tcPr>
          <w:p w:rsidR="00E8001D" w:rsidRPr="00225C5D" w:rsidRDefault="00E8001D" w:rsidP="00EB69A0">
            <w:pPr>
              <w:spacing w:line="320" w:lineRule="exact"/>
              <w:rPr>
                <w:szCs w:val="21"/>
              </w:rPr>
            </w:pPr>
            <w:r>
              <w:rPr>
                <w:rFonts w:hint="eastAsia"/>
                <w:szCs w:val="21"/>
              </w:rPr>
              <w:t>紧邻破碎站南侧，占地面积约</w:t>
            </w:r>
            <w:r>
              <w:rPr>
                <w:rFonts w:hint="eastAsia"/>
                <w:szCs w:val="21"/>
              </w:rPr>
              <w:t>600m</w:t>
            </w:r>
            <w:r w:rsidRPr="00EB69A0">
              <w:rPr>
                <w:rFonts w:hint="eastAsia"/>
                <w:szCs w:val="21"/>
                <w:vertAlign w:val="superscript"/>
              </w:rPr>
              <w:t>2</w:t>
            </w:r>
          </w:p>
        </w:tc>
        <w:tc>
          <w:tcPr>
            <w:tcW w:w="1529" w:type="pct"/>
            <w:vAlign w:val="center"/>
          </w:tcPr>
          <w:p w:rsidR="00E8001D" w:rsidRPr="00225C5D" w:rsidRDefault="00E8001D" w:rsidP="00E8001D">
            <w:pPr>
              <w:spacing w:line="320" w:lineRule="exact"/>
              <w:rPr>
                <w:szCs w:val="21"/>
              </w:rPr>
            </w:pPr>
            <w:r>
              <w:rPr>
                <w:rFonts w:hint="eastAsia"/>
                <w:szCs w:val="21"/>
              </w:rPr>
              <w:t>紧邻破碎站东侧，占地面积约</w:t>
            </w:r>
            <w:r>
              <w:rPr>
                <w:rFonts w:hint="eastAsia"/>
                <w:szCs w:val="21"/>
              </w:rPr>
              <w:t>600m</w:t>
            </w:r>
            <w:r w:rsidRPr="00EB69A0">
              <w:rPr>
                <w:rFonts w:hint="eastAsia"/>
                <w:szCs w:val="21"/>
                <w:vertAlign w:val="superscript"/>
              </w:rPr>
              <w:t>2</w:t>
            </w:r>
          </w:p>
        </w:tc>
      </w:tr>
      <w:tr w:rsidR="00E8001D" w:rsidRPr="00225C5D" w:rsidTr="00820E7A">
        <w:trPr>
          <w:trHeight w:val="397"/>
        </w:trPr>
        <w:tc>
          <w:tcPr>
            <w:tcW w:w="480" w:type="pct"/>
            <w:vMerge/>
            <w:vAlign w:val="center"/>
          </w:tcPr>
          <w:p w:rsidR="00E8001D" w:rsidRPr="00225C5D" w:rsidRDefault="00E8001D" w:rsidP="004F3AFC">
            <w:pPr>
              <w:spacing w:line="320" w:lineRule="exact"/>
              <w:jc w:val="center"/>
              <w:rPr>
                <w:szCs w:val="21"/>
              </w:rPr>
            </w:pPr>
          </w:p>
        </w:tc>
        <w:tc>
          <w:tcPr>
            <w:tcW w:w="415" w:type="pct"/>
            <w:vMerge/>
            <w:vAlign w:val="center"/>
          </w:tcPr>
          <w:p w:rsidR="00E8001D" w:rsidRPr="00225C5D" w:rsidRDefault="00E8001D" w:rsidP="004F3AFC">
            <w:pPr>
              <w:spacing w:line="320" w:lineRule="exact"/>
              <w:jc w:val="center"/>
              <w:rPr>
                <w:szCs w:val="21"/>
              </w:rPr>
            </w:pPr>
          </w:p>
        </w:tc>
        <w:tc>
          <w:tcPr>
            <w:tcW w:w="581" w:type="pct"/>
            <w:vAlign w:val="center"/>
          </w:tcPr>
          <w:p w:rsidR="00E8001D" w:rsidRPr="00225C5D" w:rsidRDefault="00E8001D" w:rsidP="00BF452D">
            <w:pPr>
              <w:spacing w:line="320" w:lineRule="exact"/>
              <w:jc w:val="center"/>
              <w:rPr>
                <w:szCs w:val="21"/>
              </w:rPr>
            </w:pPr>
            <w:r>
              <w:rPr>
                <w:rFonts w:hint="eastAsia"/>
                <w:szCs w:val="21"/>
              </w:rPr>
              <w:t>成品堆场</w:t>
            </w:r>
          </w:p>
        </w:tc>
        <w:tc>
          <w:tcPr>
            <w:tcW w:w="1995" w:type="pct"/>
            <w:vAlign w:val="center"/>
          </w:tcPr>
          <w:p w:rsidR="00E8001D" w:rsidRPr="00225C5D" w:rsidRDefault="00E8001D" w:rsidP="00B86725">
            <w:pPr>
              <w:spacing w:line="320" w:lineRule="exact"/>
              <w:jc w:val="center"/>
              <w:rPr>
                <w:szCs w:val="21"/>
              </w:rPr>
            </w:pPr>
            <w:r>
              <w:rPr>
                <w:rFonts w:hint="eastAsia"/>
                <w:szCs w:val="21"/>
              </w:rPr>
              <w:t>紧邻破碎站东侧，占地面积</w:t>
            </w:r>
            <w:r>
              <w:rPr>
                <w:rFonts w:hint="eastAsia"/>
                <w:szCs w:val="21"/>
              </w:rPr>
              <w:t>800m</w:t>
            </w:r>
            <w:r w:rsidRPr="00510BA4">
              <w:rPr>
                <w:rFonts w:hint="eastAsia"/>
                <w:szCs w:val="21"/>
                <w:vertAlign w:val="superscript"/>
              </w:rPr>
              <w:t>2</w:t>
            </w:r>
          </w:p>
        </w:tc>
        <w:tc>
          <w:tcPr>
            <w:tcW w:w="1529" w:type="pct"/>
            <w:vAlign w:val="center"/>
          </w:tcPr>
          <w:p w:rsidR="00E8001D" w:rsidRPr="00225C5D" w:rsidRDefault="00B9417D" w:rsidP="00B9417D">
            <w:pPr>
              <w:spacing w:line="320" w:lineRule="exact"/>
              <w:jc w:val="center"/>
              <w:rPr>
                <w:szCs w:val="21"/>
              </w:rPr>
            </w:pPr>
            <w:r>
              <w:rPr>
                <w:rFonts w:hint="eastAsia"/>
                <w:szCs w:val="21"/>
              </w:rPr>
              <w:t>紧邻破碎站北侧，占地面积</w:t>
            </w:r>
            <w:r>
              <w:rPr>
                <w:rFonts w:hint="eastAsia"/>
                <w:szCs w:val="21"/>
              </w:rPr>
              <w:t>1800m</w:t>
            </w:r>
            <w:r w:rsidRPr="00510BA4">
              <w:rPr>
                <w:rFonts w:hint="eastAsia"/>
                <w:szCs w:val="21"/>
                <w:vertAlign w:val="superscript"/>
              </w:rPr>
              <w:t>2</w:t>
            </w:r>
          </w:p>
        </w:tc>
      </w:tr>
      <w:tr w:rsidR="00E8001D" w:rsidRPr="00225C5D" w:rsidTr="00820E7A">
        <w:trPr>
          <w:trHeight w:val="397"/>
        </w:trPr>
        <w:tc>
          <w:tcPr>
            <w:tcW w:w="480" w:type="pct"/>
            <w:vMerge/>
            <w:vAlign w:val="center"/>
          </w:tcPr>
          <w:p w:rsidR="00E8001D" w:rsidRPr="00225C5D" w:rsidRDefault="00E8001D" w:rsidP="004F3AFC">
            <w:pPr>
              <w:spacing w:line="320" w:lineRule="exact"/>
              <w:jc w:val="center"/>
              <w:rPr>
                <w:szCs w:val="21"/>
              </w:rPr>
            </w:pPr>
          </w:p>
        </w:tc>
        <w:tc>
          <w:tcPr>
            <w:tcW w:w="415" w:type="pct"/>
            <w:vMerge/>
            <w:vAlign w:val="center"/>
          </w:tcPr>
          <w:p w:rsidR="00E8001D" w:rsidRPr="00225C5D" w:rsidRDefault="00E8001D" w:rsidP="004F3AFC">
            <w:pPr>
              <w:spacing w:line="320" w:lineRule="exact"/>
              <w:jc w:val="center"/>
              <w:rPr>
                <w:szCs w:val="21"/>
              </w:rPr>
            </w:pPr>
          </w:p>
        </w:tc>
        <w:tc>
          <w:tcPr>
            <w:tcW w:w="581" w:type="pct"/>
            <w:vAlign w:val="center"/>
          </w:tcPr>
          <w:p w:rsidR="00E8001D" w:rsidRDefault="00E8001D" w:rsidP="00BF452D">
            <w:pPr>
              <w:spacing w:line="320" w:lineRule="exact"/>
              <w:jc w:val="center"/>
              <w:rPr>
                <w:szCs w:val="21"/>
              </w:rPr>
            </w:pPr>
            <w:r>
              <w:rPr>
                <w:rFonts w:hint="eastAsia"/>
                <w:szCs w:val="21"/>
              </w:rPr>
              <w:t>道路</w:t>
            </w:r>
          </w:p>
        </w:tc>
        <w:tc>
          <w:tcPr>
            <w:tcW w:w="1995" w:type="pct"/>
            <w:vAlign w:val="center"/>
          </w:tcPr>
          <w:p w:rsidR="00E8001D" w:rsidRDefault="00E8001D" w:rsidP="00B9417D">
            <w:pPr>
              <w:spacing w:line="320" w:lineRule="exact"/>
              <w:jc w:val="center"/>
              <w:rPr>
                <w:szCs w:val="21"/>
              </w:rPr>
            </w:pPr>
            <w:r>
              <w:rPr>
                <w:rFonts w:hint="eastAsia"/>
                <w:szCs w:val="21"/>
              </w:rPr>
              <w:t>修建</w:t>
            </w:r>
            <w:r w:rsidR="00B9417D">
              <w:rPr>
                <w:rFonts w:hint="eastAsia"/>
                <w:szCs w:val="21"/>
              </w:rPr>
              <w:t>3</w:t>
            </w:r>
            <w:r>
              <w:rPr>
                <w:rFonts w:hint="eastAsia"/>
                <w:szCs w:val="21"/>
              </w:rPr>
              <w:t>公里道路与</w:t>
            </w:r>
            <w:r>
              <w:rPr>
                <w:rFonts w:hint="eastAsia"/>
                <w:szCs w:val="21"/>
              </w:rPr>
              <w:t>037</w:t>
            </w:r>
            <w:r>
              <w:rPr>
                <w:rFonts w:hint="eastAsia"/>
                <w:szCs w:val="21"/>
              </w:rPr>
              <w:t>县道连通</w:t>
            </w:r>
          </w:p>
        </w:tc>
        <w:tc>
          <w:tcPr>
            <w:tcW w:w="1529" w:type="pct"/>
            <w:vAlign w:val="center"/>
          </w:tcPr>
          <w:p w:rsidR="00E8001D" w:rsidRPr="00225C5D" w:rsidRDefault="00B9417D" w:rsidP="00B9417D">
            <w:pPr>
              <w:spacing w:line="320" w:lineRule="exact"/>
              <w:jc w:val="center"/>
              <w:rPr>
                <w:szCs w:val="21"/>
              </w:rPr>
            </w:pPr>
            <w:r>
              <w:rPr>
                <w:rFonts w:hint="eastAsia"/>
                <w:szCs w:val="21"/>
              </w:rPr>
              <w:t>修建</w:t>
            </w:r>
            <w:r>
              <w:rPr>
                <w:rFonts w:hint="eastAsia"/>
                <w:szCs w:val="21"/>
              </w:rPr>
              <w:t>1</w:t>
            </w:r>
            <w:r>
              <w:rPr>
                <w:rFonts w:hint="eastAsia"/>
                <w:szCs w:val="21"/>
              </w:rPr>
              <w:t>公里道路与</w:t>
            </w:r>
            <w:r>
              <w:rPr>
                <w:rFonts w:hint="eastAsia"/>
                <w:szCs w:val="21"/>
              </w:rPr>
              <w:t>037</w:t>
            </w:r>
            <w:r>
              <w:rPr>
                <w:rFonts w:hint="eastAsia"/>
                <w:szCs w:val="21"/>
              </w:rPr>
              <w:t>县道连通</w:t>
            </w:r>
          </w:p>
        </w:tc>
      </w:tr>
      <w:tr w:rsidR="00E8001D" w:rsidRPr="00225C5D" w:rsidTr="00820E7A">
        <w:trPr>
          <w:trHeight w:val="397"/>
        </w:trPr>
        <w:tc>
          <w:tcPr>
            <w:tcW w:w="480" w:type="pct"/>
            <w:vMerge w:val="restart"/>
            <w:vAlign w:val="center"/>
          </w:tcPr>
          <w:p w:rsidR="00E8001D" w:rsidRPr="00225C5D" w:rsidRDefault="00E8001D" w:rsidP="004F3AFC">
            <w:pPr>
              <w:spacing w:line="320" w:lineRule="exact"/>
              <w:jc w:val="center"/>
              <w:rPr>
                <w:szCs w:val="21"/>
              </w:rPr>
            </w:pPr>
            <w:r w:rsidRPr="00225C5D">
              <w:rPr>
                <w:rFonts w:hint="eastAsia"/>
                <w:szCs w:val="21"/>
              </w:rPr>
              <w:t>公用工程</w:t>
            </w:r>
          </w:p>
        </w:tc>
        <w:tc>
          <w:tcPr>
            <w:tcW w:w="415" w:type="pct"/>
            <w:vMerge w:val="restart"/>
            <w:vAlign w:val="center"/>
          </w:tcPr>
          <w:p w:rsidR="00E8001D" w:rsidRPr="00225C5D" w:rsidRDefault="00E8001D" w:rsidP="004F3AFC">
            <w:pPr>
              <w:spacing w:line="320" w:lineRule="exact"/>
              <w:jc w:val="center"/>
              <w:rPr>
                <w:szCs w:val="21"/>
              </w:rPr>
            </w:pPr>
            <w:r w:rsidRPr="00225C5D">
              <w:rPr>
                <w:rFonts w:hint="eastAsia"/>
                <w:szCs w:val="21"/>
              </w:rPr>
              <w:t>采矿</w:t>
            </w:r>
          </w:p>
        </w:tc>
        <w:tc>
          <w:tcPr>
            <w:tcW w:w="581" w:type="pct"/>
            <w:vAlign w:val="center"/>
          </w:tcPr>
          <w:p w:rsidR="00E8001D" w:rsidRPr="00225C5D" w:rsidRDefault="00E8001D" w:rsidP="00BF452D">
            <w:pPr>
              <w:spacing w:line="320" w:lineRule="exact"/>
              <w:jc w:val="center"/>
              <w:rPr>
                <w:szCs w:val="21"/>
              </w:rPr>
            </w:pPr>
            <w:r w:rsidRPr="00225C5D">
              <w:rPr>
                <w:rFonts w:hint="eastAsia"/>
                <w:szCs w:val="21"/>
              </w:rPr>
              <w:t>风压机房</w:t>
            </w:r>
          </w:p>
        </w:tc>
        <w:tc>
          <w:tcPr>
            <w:tcW w:w="1995" w:type="pct"/>
            <w:vAlign w:val="center"/>
          </w:tcPr>
          <w:p w:rsidR="00E8001D" w:rsidRPr="00225C5D" w:rsidRDefault="00E8001D" w:rsidP="00B86725">
            <w:pPr>
              <w:spacing w:line="320" w:lineRule="exact"/>
              <w:jc w:val="center"/>
              <w:rPr>
                <w:szCs w:val="21"/>
              </w:rPr>
            </w:pPr>
            <w:r w:rsidRPr="00225C5D">
              <w:rPr>
                <w:rFonts w:hint="eastAsia"/>
                <w:szCs w:val="21"/>
              </w:rPr>
              <w:t>于采矿区北侧放置</w:t>
            </w:r>
          </w:p>
        </w:tc>
        <w:tc>
          <w:tcPr>
            <w:tcW w:w="1529" w:type="pct"/>
            <w:vAlign w:val="center"/>
          </w:tcPr>
          <w:p w:rsidR="00E8001D" w:rsidRPr="00225C5D" w:rsidRDefault="00E8001D" w:rsidP="008F0A2E">
            <w:pPr>
              <w:spacing w:line="320" w:lineRule="exact"/>
              <w:jc w:val="center"/>
              <w:rPr>
                <w:szCs w:val="21"/>
              </w:rPr>
            </w:pPr>
          </w:p>
        </w:tc>
      </w:tr>
      <w:tr w:rsidR="00E8001D" w:rsidRPr="00225C5D" w:rsidTr="00820E7A">
        <w:trPr>
          <w:trHeight w:val="397"/>
        </w:trPr>
        <w:tc>
          <w:tcPr>
            <w:tcW w:w="480" w:type="pct"/>
            <w:vMerge/>
            <w:vAlign w:val="center"/>
          </w:tcPr>
          <w:p w:rsidR="00E8001D" w:rsidRPr="00225C5D" w:rsidRDefault="00E8001D" w:rsidP="004F3AFC">
            <w:pPr>
              <w:spacing w:line="320" w:lineRule="exact"/>
              <w:jc w:val="center"/>
              <w:rPr>
                <w:szCs w:val="21"/>
              </w:rPr>
            </w:pPr>
          </w:p>
        </w:tc>
        <w:tc>
          <w:tcPr>
            <w:tcW w:w="415" w:type="pct"/>
            <w:vMerge/>
            <w:vAlign w:val="center"/>
          </w:tcPr>
          <w:p w:rsidR="00E8001D" w:rsidRPr="00225C5D" w:rsidRDefault="00E8001D" w:rsidP="004F3AFC">
            <w:pPr>
              <w:spacing w:line="320" w:lineRule="exact"/>
              <w:jc w:val="center"/>
              <w:rPr>
                <w:szCs w:val="21"/>
              </w:rPr>
            </w:pPr>
          </w:p>
        </w:tc>
        <w:tc>
          <w:tcPr>
            <w:tcW w:w="581" w:type="pct"/>
            <w:vAlign w:val="center"/>
          </w:tcPr>
          <w:p w:rsidR="00E8001D" w:rsidRPr="00225C5D" w:rsidRDefault="00E8001D" w:rsidP="00BF452D">
            <w:pPr>
              <w:spacing w:line="320" w:lineRule="exact"/>
              <w:jc w:val="center"/>
              <w:rPr>
                <w:szCs w:val="21"/>
              </w:rPr>
            </w:pPr>
            <w:r w:rsidRPr="00225C5D">
              <w:rPr>
                <w:rFonts w:hint="eastAsia"/>
                <w:szCs w:val="21"/>
              </w:rPr>
              <w:t>矿区内部道路</w:t>
            </w:r>
          </w:p>
        </w:tc>
        <w:tc>
          <w:tcPr>
            <w:tcW w:w="1995" w:type="pct"/>
            <w:vAlign w:val="center"/>
          </w:tcPr>
          <w:p w:rsidR="00E8001D" w:rsidRPr="00225C5D" w:rsidRDefault="00E8001D" w:rsidP="00510BA4">
            <w:pPr>
              <w:spacing w:line="320" w:lineRule="exact"/>
              <w:jc w:val="center"/>
              <w:rPr>
                <w:szCs w:val="21"/>
              </w:rPr>
            </w:pPr>
            <w:r w:rsidRPr="00225C5D">
              <w:rPr>
                <w:rFonts w:hint="eastAsia"/>
                <w:szCs w:val="21"/>
              </w:rPr>
              <w:t>修建简易公路连接开采场地与</w:t>
            </w:r>
            <w:r>
              <w:rPr>
                <w:rFonts w:hint="eastAsia"/>
                <w:szCs w:val="21"/>
              </w:rPr>
              <w:t>破碎</w:t>
            </w:r>
            <w:r w:rsidRPr="00225C5D">
              <w:rPr>
                <w:rFonts w:hint="eastAsia"/>
                <w:szCs w:val="21"/>
              </w:rPr>
              <w:t>场地，共约</w:t>
            </w:r>
            <w:r>
              <w:rPr>
                <w:rFonts w:hint="eastAsia"/>
                <w:szCs w:val="21"/>
              </w:rPr>
              <w:t>3</w:t>
            </w:r>
            <w:r w:rsidRPr="00225C5D">
              <w:rPr>
                <w:rFonts w:hint="eastAsia"/>
                <w:szCs w:val="21"/>
              </w:rPr>
              <w:t>00m</w:t>
            </w:r>
          </w:p>
        </w:tc>
        <w:tc>
          <w:tcPr>
            <w:tcW w:w="1529" w:type="pct"/>
            <w:vAlign w:val="center"/>
          </w:tcPr>
          <w:p w:rsidR="00E8001D" w:rsidRPr="00225C5D" w:rsidRDefault="00E8001D" w:rsidP="008F0A2E">
            <w:pPr>
              <w:spacing w:line="320" w:lineRule="exact"/>
              <w:jc w:val="center"/>
              <w:rPr>
                <w:szCs w:val="21"/>
              </w:rPr>
            </w:pPr>
          </w:p>
        </w:tc>
      </w:tr>
      <w:tr w:rsidR="00E8001D" w:rsidRPr="00225C5D" w:rsidTr="00820E7A">
        <w:trPr>
          <w:trHeight w:val="397"/>
        </w:trPr>
        <w:tc>
          <w:tcPr>
            <w:tcW w:w="480" w:type="pct"/>
            <w:vMerge/>
            <w:vAlign w:val="center"/>
          </w:tcPr>
          <w:p w:rsidR="00E8001D" w:rsidRPr="00225C5D" w:rsidRDefault="00E8001D" w:rsidP="004F3AFC">
            <w:pPr>
              <w:spacing w:line="320" w:lineRule="exact"/>
              <w:jc w:val="center"/>
              <w:rPr>
                <w:szCs w:val="21"/>
              </w:rPr>
            </w:pPr>
          </w:p>
        </w:tc>
        <w:tc>
          <w:tcPr>
            <w:tcW w:w="415" w:type="pct"/>
            <w:vMerge w:val="restart"/>
            <w:vAlign w:val="center"/>
          </w:tcPr>
          <w:p w:rsidR="00E8001D" w:rsidRPr="00225C5D" w:rsidRDefault="00E8001D" w:rsidP="004F3AFC">
            <w:pPr>
              <w:spacing w:line="320" w:lineRule="exact"/>
              <w:jc w:val="center"/>
              <w:rPr>
                <w:szCs w:val="21"/>
              </w:rPr>
            </w:pPr>
            <w:r>
              <w:rPr>
                <w:rFonts w:hint="eastAsia"/>
                <w:szCs w:val="21"/>
              </w:rPr>
              <w:t>加工区</w:t>
            </w:r>
          </w:p>
        </w:tc>
        <w:tc>
          <w:tcPr>
            <w:tcW w:w="581" w:type="pct"/>
            <w:vAlign w:val="center"/>
          </w:tcPr>
          <w:p w:rsidR="00E8001D" w:rsidRPr="00225C5D" w:rsidRDefault="00E8001D" w:rsidP="00BF452D">
            <w:pPr>
              <w:spacing w:line="320" w:lineRule="exact"/>
              <w:jc w:val="center"/>
              <w:rPr>
                <w:szCs w:val="21"/>
              </w:rPr>
            </w:pPr>
            <w:r>
              <w:rPr>
                <w:rFonts w:hint="eastAsia"/>
                <w:szCs w:val="21"/>
              </w:rPr>
              <w:t>配电室</w:t>
            </w:r>
          </w:p>
        </w:tc>
        <w:tc>
          <w:tcPr>
            <w:tcW w:w="1995" w:type="pct"/>
            <w:vAlign w:val="center"/>
          </w:tcPr>
          <w:p w:rsidR="00E8001D" w:rsidRPr="00225C5D" w:rsidRDefault="00E8001D" w:rsidP="00B86725">
            <w:pPr>
              <w:spacing w:line="320" w:lineRule="exact"/>
              <w:jc w:val="center"/>
              <w:rPr>
                <w:szCs w:val="21"/>
              </w:rPr>
            </w:pPr>
            <w:r>
              <w:rPr>
                <w:rFonts w:hint="eastAsia"/>
                <w:szCs w:val="21"/>
              </w:rPr>
              <w:t>位于加工场地西侧，占地面积约为</w:t>
            </w:r>
            <w:r>
              <w:rPr>
                <w:rFonts w:hint="eastAsia"/>
                <w:szCs w:val="21"/>
              </w:rPr>
              <w:t>50m</w:t>
            </w:r>
            <w:r w:rsidRPr="00510BA4">
              <w:rPr>
                <w:rFonts w:hint="eastAsia"/>
                <w:szCs w:val="21"/>
                <w:vertAlign w:val="superscript"/>
              </w:rPr>
              <w:t>2</w:t>
            </w:r>
          </w:p>
        </w:tc>
        <w:tc>
          <w:tcPr>
            <w:tcW w:w="1529" w:type="pct"/>
            <w:vAlign w:val="center"/>
          </w:tcPr>
          <w:p w:rsidR="00E8001D" w:rsidRPr="00225C5D" w:rsidRDefault="00B9417D" w:rsidP="008F0A2E">
            <w:pPr>
              <w:spacing w:line="320" w:lineRule="exact"/>
              <w:jc w:val="center"/>
              <w:rPr>
                <w:szCs w:val="21"/>
              </w:rPr>
            </w:pPr>
            <w:r>
              <w:rPr>
                <w:rFonts w:hint="eastAsia"/>
                <w:szCs w:val="21"/>
              </w:rPr>
              <w:t>位于加工场地西南侧，占地面积约为</w:t>
            </w:r>
            <w:r>
              <w:rPr>
                <w:rFonts w:hint="eastAsia"/>
                <w:szCs w:val="21"/>
              </w:rPr>
              <w:t>50m</w:t>
            </w:r>
            <w:r w:rsidRPr="00510BA4">
              <w:rPr>
                <w:rFonts w:hint="eastAsia"/>
                <w:szCs w:val="21"/>
                <w:vertAlign w:val="superscript"/>
              </w:rPr>
              <w:t>2</w:t>
            </w:r>
          </w:p>
        </w:tc>
      </w:tr>
      <w:tr w:rsidR="00E8001D" w:rsidRPr="00225C5D" w:rsidTr="00820E7A">
        <w:trPr>
          <w:trHeight w:val="397"/>
        </w:trPr>
        <w:tc>
          <w:tcPr>
            <w:tcW w:w="480" w:type="pct"/>
            <w:vMerge/>
            <w:vAlign w:val="center"/>
          </w:tcPr>
          <w:p w:rsidR="00E8001D" w:rsidRPr="00225C5D" w:rsidRDefault="00E8001D" w:rsidP="004F3AFC">
            <w:pPr>
              <w:spacing w:line="320" w:lineRule="exact"/>
              <w:jc w:val="center"/>
              <w:rPr>
                <w:szCs w:val="21"/>
              </w:rPr>
            </w:pPr>
          </w:p>
        </w:tc>
        <w:tc>
          <w:tcPr>
            <w:tcW w:w="415" w:type="pct"/>
            <w:vMerge/>
            <w:vAlign w:val="center"/>
          </w:tcPr>
          <w:p w:rsidR="00E8001D" w:rsidRPr="00225C5D" w:rsidRDefault="00E8001D" w:rsidP="004F3AFC">
            <w:pPr>
              <w:spacing w:line="320" w:lineRule="exact"/>
              <w:jc w:val="center"/>
              <w:rPr>
                <w:szCs w:val="21"/>
              </w:rPr>
            </w:pPr>
          </w:p>
        </w:tc>
        <w:tc>
          <w:tcPr>
            <w:tcW w:w="581" w:type="pct"/>
            <w:vAlign w:val="center"/>
          </w:tcPr>
          <w:p w:rsidR="00E8001D" w:rsidRPr="00225C5D" w:rsidRDefault="00E8001D" w:rsidP="00BF452D">
            <w:pPr>
              <w:spacing w:line="320" w:lineRule="exact"/>
              <w:jc w:val="center"/>
              <w:rPr>
                <w:szCs w:val="21"/>
              </w:rPr>
            </w:pPr>
            <w:r>
              <w:rPr>
                <w:rFonts w:hint="eastAsia"/>
                <w:szCs w:val="21"/>
              </w:rPr>
              <w:t>办公室</w:t>
            </w:r>
          </w:p>
        </w:tc>
        <w:tc>
          <w:tcPr>
            <w:tcW w:w="1995" w:type="pct"/>
            <w:vAlign w:val="center"/>
          </w:tcPr>
          <w:p w:rsidR="00E8001D" w:rsidRPr="00510BA4" w:rsidRDefault="00E8001D" w:rsidP="00B86725">
            <w:pPr>
              <w:spacing w:line="320" w:lineRule="exact"/>
              <w:jc w:val="center"/>
              <w:rPr>
                <w:szCs w:val="21"/>
              </w:rPr>
            </w:pPr>
            <w:r>
              <w:rPr>
                <w:rFonts w:hint="eastAsia"/>
                <w:szCs w:val="21"/>
              </w:rPr>
              <w:t>占地面积</w:t>
            </w:r>
            <w:r>
              <w:rPr>
                <w:rFonts w:hint="eastAsia"/>
                <w:szCs w:val="21"/>
              </w:rPr>
              <w:t>200m</w:t>
            </w:r>
            <w:r w:rsidRPr="00510BA4">
              <w:rPr>
                <w:rFonts w:hint="eastAsia"/>
                <w:szCs w:val="21"/>
                <w:vertAlign w:val="superscript"/>
              </w:rPr>
              <w:t>2</w:t>
            </w:r>
            <w:r>
              <w:rPr>
                <w:rFonts w:hint="eastAsia"/>
                <w:szCs w:val="21"/>
              </w:rPr>
              <w:t>,1F</w:t>
            </w:r>
          </w:p>
        </w:tc>
        <w:tc>
          <w:tcPr>
            <w:tcW w:w="1529" w:type="pct"/>
            <w:vAlign w:val="center"/>
          </w:tcPr>
          <w:p w:rsidR="00E8001D" w:rsidRPr="00225C5D" w:rsidRDefault="00E8001D" w:rsidP="008F0A2E">
            <w:pPr>
              <w:spacing w:line="320" w:lineRule="exact"/>
              <w:jc w:val="center"/>
              <w:rPr>
                <w:szCs w:val="21"/>
              </w:rPr>
            </w:pPr>
          </w:p>
        </w:tc>
      </w:tr>
      <w:tr w:rsidR="00E8001D" w:rsidRPr="00225C5D" w:rsidTr="00820E7A">
        <w:trPr>
          <w:trHeight w:val="397"/>
        </w:trPr>
        <w:tc>
          <w:tcPr>
            <w:tcW w:w="480" w:type="pct"/>
            <w:vMerge/>
            <w:vAlign w:val="center"/>
          </w:tcPr>
          <w:p w:rsidR="00E8001D" w:rsidRPr="00225C5D" w:rsidRDefault="00E8001D" w:rsidP="004F3AFC">
            <w:pPr>
              <w:spacing w:line="320" w:lineRule="exact"/>
              <w:jc w:val="center"/>
              <w:rPr>
                <w:szCs w:val="21"/>
              </w:rPr>
            </w:pPr>
          </w:p>
        </w:tc>
        <w:tc>
          <w:tcPr>
            <w:tcW w:w="415" w:type="pct"/>
            <w:vMerge/>
            <w:vAlign w:val="center"/>
          </w:tcPr>
          <w:p w:rsidR="00E8001D" w:rsidRPr="00225C5D" w:rsidRDefault="00E8001D" w:rsidP="004F3AFC">
            <w:pPr>
              <w:spacing w:line="320" w:lineRule="exact"/>
              <w:jc w:val="center"/>
              <w:rPr>
                <w:szCs w:val="21"/>
              </w:rPr>
            </w:pPr>
          </w:p>
        </w:tc>
        <w:tc>
          <w:tcPr>
            <w:tcW w:w="581" w:type="pct"/>
            <w:vAlign w:val="center"/>
          </w:tcPr>
          <w:p w:rsidR="00E8001D" w:rsidRPr="00225C5D" w:rsidRDefault="00E8001D" w:rsidP="00BF452D">
            <w:pPr>
              <w:spacing w:line="320" w:lineRule="exact"/>
              <w:jc w:val="center"/>
              <w:rPr>
                <w:szCs w:val="21"/>
              </w:rPr>
            </w:pPr>
            <w:r>
              <w:rPr>
                <w:rFonts w:hint="eastAsia"/>
                <w:szCs w:val="21"/>
              </w:rPr>
              <w:t>厕所</w:t>
            </w:r>
          </w:p>
        </w:tc>
        <w:tc>
          <w:tcPr>
            <w:tcW w:w="1995" w:type="pct"/>
            <w:vAlign w:val="center"/>
          </w:tcPr>
          <w:p w:rsidR="00E8001D" w:rsidRPr="00510BA4" w:rsidRDefault="00E8001D" w:rsidP="00B86725">
            <w:pPr>
              <w:spacing w:line="320" w:lineRule="exact"/>
              <w:jc w:val="center"/>
              <w:rPr>
                <w:szCs w:val="21"/>
              </w:rPr>
            </w:pPr>
            <w:r>
              <w:rPr>
                <w:rFonts w:hint="eastAsia"/>
                <w:szCs w:val="21"/>
              </w:rPr>
              <w:t>占地面积</w:t>
            </w:r>
            <w:r>
              <w:rPr>
                <w:rFonts w:hint="eastAsia"/>
                <w:szCs w:val="21"/>
              </w:rPr>
              <w:t>10 m</w:t>
            </w:r>
            <w:r w:rsidRPr="00510BA4">
              <w:rPr>
                <w:rFonts w:hint="eastAsia"/>
                <w:szCs w:val="21"/>
                <w:vertAlign w:val="superscript"/>
              </w:rPr>
              <w:t>2</w:t>
            </w:r>
            <w:r>
              <w:rPr>
                <w:rFonts w:hint="eastAsia"/>
                <w:szCs w:val="21"/>
              </w:rPr>
              <w:t>，钢架结构，位于办公室旁</w:t>
            </w:r>
          </w:p>
        </w:tc>
        <w:tc>
          <w:tcPr>
            <w:tcW w:w="1529" w:type="pct"/>
            <w:vAlign w:val="center"/>
          </w:tcPr>
          <w:p w:rsidR="00E8001D" w:rsidRPr="00225C5D" w:rsidRDefault="00B9417D" w:rsidP="00B9417D">
            <w:pPr>
              <w:spacing w:line="320" w:lineRule="exact"/>
              <w:jc w:val="center"/>
              <w:rPr>
                <w:szCs w:val="21"/>
              </w:rPr>
            </w:pPr>
            <w:r>
              <w:rPr>
                <w:rFonts w:hint="eastAsia"/>
                <w:szCs w:val="21"/>
              </w:rPr>
              <w:t>占地面积</w:t>
            </w:r>
            <w:r>
              <w:rPr>
                <w:rFonts w:hint="eastAsia"/>
                <w:szCs w:val="21"/>
              </w:rPr>
              <w:t>10 m</w:t>
            </w:r>
            <w:r w:rsidRPr="00510BA4">
              <w:rPr>
                <w:rFonts w:hint="eastAsia"/>
                <w:szCs w:val="21"/>
                <w:vertAlign w:val="superscript"/>
              </w:rPr>
              <w:t>2</w:t>
            </w:r>
            <w:r>
              <w:rPr>
                <w:rFonts w:hint="eastAsia"/>
                <w:szCs w:val="21"/>
              </w:rPr>
              <w:t>，砖混结构，位于办公室旁</w:t>
            </w:r>
          </w:p>
        </w:tc>
      </w:tr>
      <w:tr w:rsidR="00E8001D" w:rsidRPr="00225C5D" w:rsidTr="00820E7A">
        <w:trPr>
          <w:trHeight w:val="397"/>
        </w:trPr>
        <w:tc>
          <w:tcPr>
            <w:tcW w:w="480" w:type="pct"/>
            <w:vMerge/>
            <w:vAlign w:val="center"/>
          </w:tcPr>
          <w:p w:rsidR="00E8001D" w:rsidRPr="00225C5D" w:rsidRDefault="00E8001D" w:rsidP="004F3AFC">
            <w:pPr>
              <w:spacing w:line="320" w:lineRule="exact"/>
              <w:jc w:val="center"/>
              <w:rPr>
                <w:szCs w:val="21"/>
              </w:rPr>
            </w:pPr>
          </w:p>
        </w:tc>
        <w:tc>
          <w:tcPr>
            <w:tcW w:w="415" w:type="pct"/>
            <w:vMerge/>
            <w:vAlign w:val="center"/>
          </w:tcPr>
          <w:p w:rsidR="00E8001D" w:rsidRPr="00225C5D" w:rsidRDefault="00E8001D" w:rsidP="004F3AFC">
            <w:pPr>
              <w:spacing w:line="320" w:lineRule="exact"/>
              <w:jc w:val="center"/>
              <w:rPr>
                <w:szCs w:val="21"/>
              </w:rPr>
            </w:pPr>
          </w:p>
        </w:tc>
        <w:tc>
          <w:tcPr>
            <w:tcW w:w="581" w:type="pct"/>
            <w:vAlign w:val="center"/>
          </w:tcPr>
          <w:p w:rsidR="00E8001D" w:rsidRDefault="00E8001D" w:rsidP="00BF452D">
            <w:pPr>
              <w:spacing w:line="320" w:lineRule="exact"/>
              <w:jc w:val="center"/>
              <w:rPr>
                <w:szCs w:val="21"/>
              </w:rPr>
            </w:pPr>
            <w:r>
              <w:rPr>
                <w:rFonts w:hint="eastAsia"/>
                <w:szCs w:val="21"/>
              </w:rPr>
              <w:t>职工宿舍</w:t>
            </w:r>
          </w:p>
        </w:tc>
        <w:tc>
          <w:tcPr>
            <w:tcW w:w="1995" w:type="pct"/>
            <w:vAlign w:val="center"/>
          </w:tcPr>
          <w:p w:rsidR="00E8001D" w:rsidRPr="00510BA4" w:rsidRDefault="00E8001D" w:rsidP="00B86725">
            <w:pPr>
              <w:spacing w:line="320" w:lineRule="exact"/>
              <w:jc w:val="center"/>
              <w:rPr>
                <w:szCs w:val="21"/>
              </w:rPr>
            </w:pPr>
            <w:r>
              <w:rPr>
                <w:rFonts w:hint="eastAsia"/>
                <w:szCs w:val="21"/>
              </w:rPr>
              <w:t>占地面积为</w:t>
            </w:r>
            <w:r>
              <w:rPr>
                <w:rFonts w:hint="eastAsia"/>
                <w:szCs w:val="21"/>
              </w:rPr>
              <w:t>300m</w:t>
            </w:r>
            <w:r w:rsidRPr="00510BA4">
              <w:rPr>
                <w:rFonts w:hint="eastAsia"/>
                <w:szCs w:val="21"/>
                <w:vertAlign w:val="superscript"/>
              </w:rPr>
              <w:t>2</w:t>
            </w:r>
            <w:r>
              <w:rPr>
                <w:rFonts w:hint="eastAsia"/>
                <w:szCs w:val="21"/>
              </w:rPr>
              <w:t>，钢架结构，</w:t>
            </w:r>
            <w:r>
              <w:rPr>
                <w:rFonts w:hint="eastAsia"/>
                <w:szCs w:val="21"/>
              </w:rPr>
              <w:t>1F</w:t>
            </w:r>
          </w:p>
        </w:tc>
        <w:tc>
          <w:tcPr>
            <w:tcW w:w="1529" w:type="pct"/>
            <w:vAlign w:val="center"/>
          </w:tcPr>
          <w:p w:rsidR="00E8001D" w:rsidRPr="00225C5D" w:rsidRDefault="00B9417D" w:rsidP="008F0A2E">
            <w:pPr>
              <w:spacing w:line="320" w:lineRule="exact"/>
              <w:jc w:val="center"/>
              <w:rPr>
                <w:szCs w:val="21"/>
              </w:rPr>
            </w:pPr>
            <w:r>
              <w:rPr>
                <w:rFonts w:hint="eastAsia"/>
                <w:szCs w:val="21"/>
              </w:rPr>
              <w:t>占地面积为</w:t>
            </w:r>
            <w:r>
              <w:rPr>
                <w:rFonts w:hint="eastAsia"/>
                <w:szCs w:val="21"/>
              </w:rPr>
              <w:t>300m</w:t>
            </w:r>
            <w:r w:rsidRPr="00510BA4">
              <w:rPr>
                <w:rFonts w:hint="eastAsia"/>
                <w:szCs w:val="21"/>
                <w:vertAlign w:val="superscript"/>
              </w:rPr>
              <w:t>2</w:t>
            </w:r>
            <w:r>
              <w:rPr>
                <w:rFonts w:hint="eastAsia"/>
                <w:szCs w:val="21"/>
              </w:rPr>
              <w:t>，砖混结构，</w:t>
            </w:r>
            <w:r>
              <w:rPr>
                <w:rFonts w:hint="eastAsia"/>
                <w:szCs w:val="21"/>
              </w:rPr>
              <w:t>1F</w:t>
            </w:r>
          </w:p>
        </w:tc>
      </w:tr>
      <w:tr w:rsidR="00E8001D" w:rsidRPr="00225C5D" w:rsidTr="00820E7A">
        <w:trPr>
          <w:trHeight w:val="397"/>
        </w:trPr>
        <w:tc>
          <w:tcPr>
            <w:tcW w:w="480" w:type="pct"/>
            <w:vMerge/>
            <w:vAlign w:val="center"/>
          </w:tcPr>
          <w:p w:rsidR="00E8001D" w:rsidRPr="00225C5D" w:rsidRDefault="00E8001D" w:rsidP="004F3AFC">
            <w:pPr>
              <w:spacing w:line="320" w:lineRule="exact"/>
              <w:jc w:val="center"/>
              <w:rPr>
                <w:szCs w:val="21"/>
              </w:rPr>
            </w:pPr>
          </w:p>
        </w:tc>
        <w:tc>
          <w:tcPr>
            <w:tcW w:w="415" w:type="pct"/>
            <w:vMerge/>
            <w:vAlign w:val="center"/>
          </w:tcPr>
          <w:p w:rsidR="00E8001D" w:rsidRPr="00225C5D" w:rsidRDefault="00E8001D" w:rsidP="004F3AFC">
            <w:pPr>
              <w:spacing w:line="320" w:lineRule="exact"/>
              <w:jc w:val="center"/>
              <w:rPr>
                <w:szCs w:val="21"/>
              </w:rPr>
            </w:pPr>
          </w:p>
        </w:tc>
        <w:tc>
          <w:tcPr>
            <w:tcW w:w="581" w:type="pct"/>
            <w:vAlign w:val="center"/>
          </w:tcPr>
          <w:p w:rsidR="00E8001D" w:rsidRDefault="00E8001D" w:rsidP="00BF452D">
            <w:pPr>
              <w:spacing w:line="320" w:lineRule="exact"/>
              <w:jc w:val="center"/>
              <w:rPr>
                <w:szCs w:val="21"/>
              </w:rPr>
            </w:pPr>
            <w:r>
              <w:rPr>
                <w:rFonts w:hint="eastAsia"/>
                <w:szCs w:val="21"/>
              </w:rPr>
              <w:t>食堂</w:t>
            </w:r>
          </w:p>
        </w:tc>
        <w:tc>
          <w:tcPr>
            <w:tcW w:w="1995" w:type="pct"/>
            <w:vAlign w:val="center"/>
          </w:tcPr>
          <w:p w:rsidR="00E8001D" w:rsidRPr="00510BA4" w:rsidRDefault="00E8001D" w:rsidP="00B86725">
            <w:pPr>
              <w:spacing w:line="320" w:lineRule="exact"/>
              <w:jc w:val="center"/>
              <w:rPr>
                <w:szCs w:val="21"/>
              </w:rPr>
            </w:pPr>
            <w:r>
              <w:rPr>
                <w:rFonts w:hint="eastAsia"/>
                <w:szCs w:val="21"/>
              </w:rPr>
              <w:t>占地面积为</w:t>
            </w:r>
            <w:r>
              <w:rPr>
                <w:rFonts w:hint="eastAsia"/>
                <w:szCs w:val="21"/>
              </w:rPr>
              <w:t>50 m</w:t>
            </w:r>
            <w:r w:rsidRPr="00510BA4">
              <w:rPr>
                <w:rFonts w:hint="eastAsia"/>
                <w:szCs w:val="21"/>
                <w:vertAlign w:val="superscript"/>
              </w:rPr>
              <w:t>2</w:t>
            </w:r>
            <w:r>
              <w:rPr>
                <w:rFonts w:hint="eastAsia"/>
                <w:szCs w:val="21"/>
              </w:rPr>
              <w:t>，钢架架构，</w:t>
            </w:r>
            <w:r>
              <w:rPr>
                <w:rFonts w:hint="eastAsia"/>
                <w:szCs w:val="21"/>
              </w:rPr>
              <w:t>1F</w:t>
            </w:r>
          </w:p>
        </w:tc>
        <w:tc>
          <w:tcPr>
            <w:tcW w:w="1529" w:type="pct"/>
            <w:vAlign w:val="center"/>
          </w:tcPr>
          <w:p w:rsidR="00E8001D" w:rsidRPr="00225C5D" w:rsidRDefault="00B9417D" w:rsidP="008F0A2E">
            <w:pPr>
              <w:spacing w:line="320" w:lineRule="exact"/>
              <w:jc w:val="center"/>
              <w:rPr>
                <w:szCs w:val="21"/>
              </w:rPr>
            </w:pPr>
            <w:r>
              <w:rPr>
                <w:rFonts w:hint="eastAsia"/>
                <w:szCs w:val="21"/>
              </w:rPr>
              <w:t>占地面积为</w:t>
            </w:r>
            <w:r>
              <w:rPr>
                <w:rFonts w:hint="eastAsia"/>
                <w:szCs w:val="21"/>
              </w:rPr>
              <w:t>50 m</w:t>
            </w:r>
            <w:r w:rsidRPr="00510BA4">
              <w:rPr>
                <w:rFonts w:hint="eastAsia"/>
                <w:szCs w:val="21"/>
                <w:vertAlign w:val="superscript"/>
              </w:rPr>
              <w:t>2</w:t>
            </w:r>
            <w:r>
              <w:rPr>
                <w:rFonts w:hint="eastAsia"/>
                <w:szCs w:val="21"/>
              </w:rPr>
              <w:t>，砖混架构，</w:t>
            </w:r>
            <w:r>
              <w:rPr>
                <w:rFonts w:hint="eastAsia"/>
                <w:szCs w:val="21"/>
              </w:rPr>
              <w:t>1F</w:t>
            </w:r>
          </w:p>
        </w:tc>
      </w:tr>
      <w:tr w:rsidR="00E8001D" w:rsidRPr="00225C5D" w:rsidTr="00820E7A">
        <w:trPr>
          <w:trHeight w:val="397"/>
        </w:trPr>
        <w:tc>
          <w:tcPr>
            <w:tcW w:w="480" w:type="pct"/>
            <w:vMerge/>
            <w:vAlign w:val="center"/>
          </w:tcPr>
          <w:p w:rsidR="00E8001D" w:rsidRPr="00225C5D" w:rsidRDefault="00E8001D" w:rsidP="004F3AFC">
            <w:pPr>
              <w:spacing w:line="320" w:lineRule="exact"/>
              <w:jc w:val="center"/>
              <w:rPr>
                <w:szCs w:val="21"/>
              </w:rPr>
            </w:pPr>
          </w:p>
        </w:tc>
        <w:tc>
          <w:tcPr>
            <w:tcW w:w="996" w:type="pct"/>
            <w:gridSpan w:val="2"/>
            <w:vAlign w:val="center"/>
          </w:tcPr>
          <w:p w:rsidR="00E8001D" w:rsidRDefault="00E8001D" w:rsidP="00BF452D">
            <w:pPr>
              <w:spacing w:line="320" w:lineRule="exact"/>
              <w:jc w:val="center"/>
              <w:rPr>
                <w:szCs w:val="21"/>
              </w:rPr>
            </w:pPr>
            <w:r>
              <w:rPr>
                <w:rFonts w:hint="eastAsia"/>
                <w:szCs w:val="21"/>
              </w:rPr>
              <w:t>给水</w:t>
            </w:r>
          </w:p>
        </w:tc>
        <w:tc>
          <w:tcPr>
            <w:tcW w:w="1995" w:type="pct"/>
            <w:vAlign w:val="center"/>
          </w:tcPr>
          <w:p w:rsidR="00E8001D" w:rsidRPr="00510BA4" w:rsidRDefault="00E8001D" w:rsidP="00510BA4">
            <w:pPr>
              <w:spacing w:line="320" w:lineRule="exact"/>
              <w:jc w:val="center"/>
              <w:rPr>
                <w:szCs w:val="21"/>
              </w:rPr>
            </w:pPr>
            <w:r>
              <w:rPr>
                <w:rFonts w:hint="eastAsia"/>
                <w:szCs w:val="21"/>
              </w:rPr>
              <w:t>生产生活用水由项目沉淀池及矿区无名小溪提供，生活用水年耗量为</w:t>
            </w:r>
            <w:r>
              <w:rPr>
                <w:rFonts w:hint="eastAsia"/>
                <w:szCs w:val="21"/>
              </w:rPr>
              <w:t>450m</w:t>
            </w:r>
            <w:r w:rsidRPr="00510BA4">
              <w:rPr>
                <w:rFonts w:hint="eastAsia"/>
                <w:szCs w:val="21"/>
                <w:vertAlign w:val="superscript"/>
              </w:rPr>
              <w:t>3</w:t>
            </w:r>
            <w:r>
              <w:rPr>
                <w:rFonts w:hint="eastAsia"/>
                <w:szCs w:val="21"/>
              </w:rPr>
              <w:t>/a</w:t>
            </w:r>
            <w:r>
              <w:rPr>
                <w:rFonts w:hint="eastAsia"/>
                <w:szCs w:val="21"/>
              </w:rPr>
              <w:t>，生产用水约为</w:t>
            </w:r>
            <w:r>
              <w:rPr>
                <w:rFonts w:hint="eastAsia"/>
                <w:szCs w:val="21"/>
              </w:rPr>
              <w:t>750m</w:t>
            </w:r>
            <w:r w:rsidRPr="00510BA4">
              <w:rPr>
                <w:rFonts w:hint="eastAsia"/>
                <w:szCs w:val="21"/>
                <w:vertAlign w:val="superscript"/>
              </w:rPr>
              <w:t>3</w:t>
            </w:r>
            <w:r>
              <w:rPr>
                <w:rFonts w:hint="eastAsia"/>
                <w:szCs w:val="21"/>
              </w:rPr>
              <w:t>/a</w:t>
            </w:r>
          </w:p>
        </w:tc>
        <w:tc>
          <w:tcPr>
            <w:tcW w:w="1529" w:type="pct"/>
            <w:vAlign w:val="center"/>
          </w:tcPr>
          <w:p w:rsidR="00E8001D" w:rsidRPr="00225C5D" w:rsidRDefault="006404FE" w:rsidP="008F0A2E">
            <w:pPr>
              <w:spacing w:line="320" w:lineRule="exact"/>
              <w:jc w:val="center"/>
              <w:rPr>
                <w:szCs w:val="21"/>
              </w:rPr>
            </w:pPr>
            <w:r>
              <w:rPr>
                <w:rFonts w:hint="eastAsia"/>
                <w:szCs w:val="21"/>
              </w:rPr>
              <w:t>生产生活用水由项目沉淀池及矿区无名小溪提供，生活用水年耗量为</w:t>
            </w:r>
            <w:r>
              <w:rPr>
                <w:rFonts w:hint="eastAsia"/>
                <w:szCs w:val="21"/>
              </w:rPr>
              <w:t>450m</w:t>
            </w:r>
            <w:r w:rsidRPr="00510BA4">
              <w:rPr>
                <w:rFonts w:hint="eastAsia"/>
                <w:szCs w:val="21"/>
                <w:vertAlign w:val="superscript"/>
              </w:rPr>
              <w:t>3</w:t>
            </w:r>
            <w:r>
              <w:rPr>
                <w:rFonts w:hint="eastAsia"/>
                <w:szCs w:val="21"/>
              </w:rPr>
              <w:t>/a</w:t>
            </w:r>
            <w:r>
              <w:rPr>
                <w:rFonts w:hint="eastAsia"/>
                <w:szCs w:val="21"/>
              </w:rPr>
              <w:t>，生产用水从沉淀池中回用</w:t>
            </w:r>
          </w:p>
        </w:tc>
      </w:tr>
      <w:tr w:rsidR="00E8001D" w:rsidRPr="00225C5D" w:rsidTr="00820E7A">
        <w:trPr>
          <w:trHeight w:val="397"/>
        </w:trPr>
        <w:tc>
          <w:tcPr>
            <w:tcW w:w="480" w:type="pct"/>
            <w:vMerge/>
            <w:vAlign w:val="center"/>
          </w:tcPr>
          <w:p w:rsidR="00E8001D" w:rsidRPr="00225C5D" w:rsidRDefault="00E8001D" w:rsidP="004F3AFC">
            <w:pPr>
              <w:spacing w:line="320" w:lineRule="exact"/>
              <w:jc w:val="center"/>
              <w:rPr>
                <w:szCs w:val="21"/>
              </w:rPr>
            </w:pPr>
          </w:p>
        </w:tc>
        <w:tc>
          <w:tcPr>
            <w:tcW w:w="996" w:type="pct"/>
            <w:gridSpan w:val="2"/>
            <w:vAlign w:val="center"/>
          </w:tcPr>
          <w:p w:rsidR="00E8001D" w:rsidRDefault="00E8001D" w:rsidP="00BF452D">
            <w:pPr>
              <w:spacing w:line="320" w:lineRule="exact"/>
              <w:jc w:val="center"/>
              <w:rPr>
                <w:szCs w:val="21"/>
              </w:rPr>
            </w:pPr>
            <w:r>
              <w:rPr>
                <w:rFonts w:hint="eastAsia"/>
                <w:szCs w:val="21"/>
              </w:rPr>
              <w:t>排水</w:t>
            </w:r>
          </w:p>
        </w:tc>
        <w:tc>
          <w:tcPr>
            <w:tcW w:w="1995" w:type="pct"/>
            <w:vAlign w:val="center"/>
          </w:tcPr>
          <w:p w:rsidR="00E8001D" w:rsidRDefault="00E8001D" w:rsidP="00B86725">
            <w:pPr>
              <w:spacing w:line="320" w:lineRule="exact"/>
              <w:jc w:val="center"/>
              <w:rPr>
                <w:szCs w:val="21"/>
              </w:rPr>
            </w:pPr>
            <w:r>
              <w:rPr>
                <w:rFonts w:hint="eastAsia"/>
                <w:szCs w:val="21"/>
              </w:rPr>
              <w:t>生产废水经自然蒸发和矿石吸收，食堂废水经隔油池预处理后与生活污水一并进入项目旱厕沤肥处理，不外排</w:t>
            </w:r>
          </w:p>
        </w:tc>
        <w:tc>
          <w:tcPr>
            <w:tcW w:w="1529" w:type="pct"/>
            <w:vAlign w:val="center"/>
          </w:tcPr>
          <w:p w:rsidR="00E8001D" w:rsidRPr="00225C5D" w:rsidRDefault="00E8001D" w:rsidP="008F0A2E">
            <w:pPr>
              <w:spacing w:line="320" w:lineRule="exact"/>
              <w:jc w:val="center"/>
              <w:rPr>
                <w:szCs w:val="21"/>
              </w:rPr>
            </w:pPr>
          </w:p>
        </w:tc>
      </w:tr>
      <w:tr w:rsidR="00E8001D" w:rsidRPr="00225C5D" w:rsidTr="00820E7A">
        <w:trPr>
          <w:trHeight w:val="397"/>
        </w:trPr>
        <w:tc>
          <w:tcPr>
            <w:tcW w:w="480" w:type="pct"/>
            <w:vMerge w:val="restart"/>
            <w:vAlign w:val="center"/>
          </w:tcPr>
          <w:p w:rsidR="00E8001D" w:rsidRPr="00225C5D" w:rsidRDefault="00E8001D" w:rsidP="004F3AFC">
            <w:pPr>
              <w:spacing w:line="320" w:lineRule="exact"/>
              <w:jc w:val="center"/>
              <w:rPr>
                <w:szCs w:val="21"/>
              </w:rPr>
            </w:pPr>
            <w:r w:rsidRPr="00225C5D">
              <w:rPr>
                <w:rFonts w:hint="eastAsia"/>
                <w:szCs w:val="21"/>
              </w:rPr>
              <w:t>环保工程</w:t>
            </w:r>
          </w:p>
        </w:tc>
        <w:tc>
          <w:tcPr>
            <w:tcW w:w="415" w:type="pct"/>
            <w:vMerge w:val="restart"/>
            <w:vAlign w:val="center"/>
          </w:tcPr>
          <w:p w:rsidR="00E8001D" w:rsidRPr="00225C5D" w:rsidRDefault="00E8001D" w:rsidP="004F3AFC">
            <w:pPr>
              <w:spacing w:line="320" w:lineRule="exact"/>
              <w:jc w:val="center"/>
              <w:rPr>
                <w:szCs w:val="21"/>
              </w:rPr>
            </w:pPr>
            <w:r w:rsidRPr="00225C5D">
              <w:rPr>
                <w:rFonts w:hint="eastAsia"/>
                <w:szCs w:val="21"/>
              </w:rPr>
              <w:t>废水</w:t>
            </w:r>
          </w:p>
        </w:tc>
        <w:tc>
          <w:tcPr>
            <w:tcW w:w="581" w:type="pct"/>
            <w:vAlign w:val="center"/>
          </w:tcPr>
          <w:p w:rsidR="00E8001D" w:rsidRPr="00225C5D" w:rsidRDefault="00E8001D" w:rsidP="004F3AFC">
            <w:pPr>
              <w:spacing w:line="320" w:lineRule="exact"/>
              <w:jc w:val="center"/>
              <w:rPr>
                <w:szCs w:val="21"/>
              </w:rPr>
            </w:pPr>
            <w:r w:rsidRPr="00225C5D">
              <w:rPr>
                <w:rFonts w:hint="eastAsia"/>
                <w:szCs w:val="21"/>
              </w:rPr>
              <w:t>采矿区</w:t>
            </w:r>
          </w:p>
        </w:tc>
        <w:tc>
          <w:tcPr>
            <w:tcW w:w="1995" w:type="pct"/>
            <w:vAlign w:val="center"/>
          </w:tcPr>
          <w:p w:rsidR="00E8001D" w:rsidRPr="00225C5D" w:rsidRDefault="00E8001D" w:rsidP="00B86725">
            <w:pPr>
              <w:spacing w:line="320" w:lineRule="exact"/>
              <w:jc w:val="center"/>
              <w:rPr>
                <w:szCs w:val="21"/>
              </w:rPr>
            </w:pPr>
            <w:r w:rsidRPr="00225C5D">
              <w:rPr>
                <w:rFonts w:hint="eastAsia"/>
                <w:szCs w:val="21"/>
              </w:rPr>
              <w:t>矿石淋溶水经沉淀处理后，回用于生产</w:t>
            </w:r>
            <w:r>
              <w:rPr>
                <w:rFonts w:hint="eastAsia"/>
                <w:szCs w:val="21"/>
              </w:rPr>
              <w:t>，设计容积为</w:t>
            </w:r>
            <w:r>
              <w:rPr>
                <w:rFonts w:hint="eastAsia"/>
                <w:szCs w:val="21"/>
              </w:rPr>
              <w:t>80m</w:t>
            </w:r>
            <w:r w:rsidRPr="00584085">
              <w:rPr>
                <w:rFonts w:hint="eastAsia"/>
                <w:szCs w:val="21"/>
                <w:vertAlign w:val="superscript"/>
              </w:rPr>
              <w:t>3</w:t>
            </w:r>
          </w:p>
        </w:tc>
        <w:tc>
          <w:tcPr>
            <w:tcW w:w="1529" w:type="pct"/>
            <w:vAlign w:val="center"/>
          </w:tcPr>
          <w:p w:rsidR="00E8001D" w:rsidRPr="00225C5D" w:rsidRDefault="006404FE" w:rsidP="006404FE">
            <w:pPr>
              <w:spacing w:line="320" w:lineRule="exact"/>
              <w:jc w:val="center"/>
              <w:rPr>
                <w:szCs w:val="21"/>
              </w:rPr>
            </w:pPr>
            <w:r w:rsidRPr="00225C5D">
              <w:rPr>
                <w:rFonts w:hint="eastAsia"/>
                <w:szCs w:val="21"/>
              </w:rPr>
              <w:t>矿石淋溶水经沉淀处理后，回用于生产</w:t>
            </w:r>
            <w:r>
              <w:rPr>
                <w:rFonts w:hint="eastAsia"/>
                <w:szCs w:val="21"/>
              </w:rPr>
              <w:t>，设计容积为</w:t>
            </w:r>
            <w:r>
              <w:rPr>
                <w:rFonts w:hint="eastAsia"/>
                <w:szCs w:val="21"/>
              </w:rPr>
              <w:t>50m</w:t>
            </w:r>
            <w:r w:rsidRPr="00584085">
              <w:rPr>
                <w:rFonts w:hint="eastAsia"/>
                <w:szCs w:val="21"/>
                <w:vertAlign w:val="superscript"/>
              </w:rPr>
              <w:t>3</w:t>
            </w:r>
          </w:p>
        </w:tc>
      </w:tr>
      <w:tr w:rsidR="00E8001D" w:rsidRPr="00225C5D" w:rsidTr="00820E7A">
        <w:trPr>
          <w:trHeight w:val="397"/>
        </w:trPr>
        <w:tc>
          <w:tcPr>
            <w:tcW w:w="480" w:type="pct"/>
            <w:vMerge/>
            <w:vAlign w:val="center"/>
          </w:tcPr>
          <w:p w:rsidR="00E8001D" w:rsidRPr="00225C5D" w:rsidRDefault="00E8001D" w:rsidP="004F3AFC">
            <w:pPr>
              <w:spacing w:line="320" w:lineRule="exact"/>
              <w:jc w:val="center"/>
              <w:rPr>
                <w:szCs w:val="21"/>
              </w:rPr>
            </w:pPr>
          </w:p>
        </w:tc>
        <w:tc>
          <w:tcPr>
            <w:tcW w:w="415" w:type="pct"/>
            <w:vMerge/>
            <w:vAlign w:val="center"/>
          </w:tcPr>
          <w:p w:rsidR="00E8001D" w:rsidRPr="00225C5D" w:rsidRDefault="00E8001D" w:rsidP="004F3AFC">
            <w:pPr>
              <w:spacing w:line="320" w:lineRule="exact"/>
              <w:jc w:val="center"/>
              <w:rPr>
                <w:szCs w:val="21"/>
              </w:rPr>
            </w:pPr>
          </w:p>
        </w:tc>
        <w:tc>
          <w:tcPr>
            <w:tcW w:w="581" w:type="pct"/>
            <w:vAlign w:val="center"/>
          </w:tcPr>
          <w:p w:rsidR="00E8001D" w:rsidRPr="00225C5D" w:rsidRDefault="00E8001D" w:rsidP="004F3AFC">
            <w:pPr>
              <w:spacing w:line="320" w:lineRule="exact"/>
              <w:jc w:val="center"/>
              <w:rPr>
                <w:szCs w:val="21"/>
              </w:rPr>
            </w:pPr>
            <w:r>
              <w:rPr>
                <w:rFonts w:hint="eastAsia"/>
                <w:szCs w:val="21"/>
              </w:rPr>
              <w:t>加工区</w:t>
            </w:r>
          </w:p>
        </w:tc>
        <w:tc>
          <w:tcPr>
            <w:tcW w:w="1995" w:type="pct"/>
            <w:vAlign w:val="center"/>
          </w:tcPr>
          <w:p w:rsidR="00E8001D" w:rsidRPr="00225C5D" w:rsidRDefault="00E8001D" w:rsidP="00B86725">
            <w:pPr>
              <w:spacing w:line="320" w:lineRule="exact"/>
              <w:jc w:val="center"/>
              <w:rPr>
                <w:szCs w:val="21"/>
              </w:rPr>
            </w:pPr>
            <w:r>
              <w:rPr>
                <w:rFonts w:hint="eastAsia"/>
                <w:szCs w:val="21"/>
              </w:rPr>
              <w:t>生活污水经隔油池隔油后进入防渗旱厕（容积</w:t>
            </w:r>
            <w:r>
              <w:rPr>
                <w:rFonts w:hint="eastAsia"/>
                <w:szCs w:val="21"/>
              </w:rPr>
              <w:t>3m</w:t>
            </w:r>
            <w:r w:rsidRPr="00584085">
              <w:rPr>
                <w:rFonts w:hint="eastAsia"/>
                <w:szCs w:val="21"/>
                <w:vertAlign w:val="superscript"/>
              </w:rPr>
              <w:t>3</w:t>
            </w:r>
            <w:r>
              <w:rPr>
                <w:rFonts w:hint="eastAsia"/>
                <w:szCs w:val="21"/>
              </w:rPr>
              <w:t>）沤肥处理，由附近农户运走肥田不外排</w:t>
            </w:r>
          </w:p>
        </w:tc>
        <w:tc>
          <w:tcPr>
            <w:tcW w:w="1529" w:type="pct"/>
            <w:vAlign w:val="center"/>
          </w:tcPr>
          <w:p w:rsidR="00E8001D" w:rsidRPr="00225C5D" w:rsidRDefault="00E8001D" w:rsidP="00B86725">
            <w:pPr>
              <w:spacing w:line="320" w:lineRule="exact"/>
              <w:jc w:val="center"/>
              <w:rPr>
                <w:szCs w:val="21"/>
              </w:rPr>
            </w:pPr>
          </w:p>
        </w:tc>
      </w:tr>
      <w:tr w:rsidR="00B9417D" w:rsidRPr="00225C5D" w:rsidTr="00820E7A">
        <w:trPr>
          <w:trHeight w:val="397"/>
        </w:trPr>
        <w:tc>
          <w:tcPr>
            <w:tcW w:w="480" w:type="pct"/>
            <w:vMerge/>
            <w:vAlign w:val="center"/>
          </w:tcPr>
          <w:p w:rsidR="00B9417D" w:rsidRPr="00225C5D" w:rsidRDefault="00B9417D" w:rsidP="004F3AFC">
            <w:pPr>
              <w:spacing w:line="320" w:lineRule="exact"/>
              <w:jc w:val="center"/>
              <w:rPr>
                <w:szCs w:val="21"/>
              </w:rPr>
            </w:pPr>
          </w:p>
        </w:tc>
        <w:tc>
          <w:tcPr>
            <w:tcW w:w="996" w:type="pct"/>
            <w:gridSpan w:val="2"/>
            <w:vMerge w:val="restart"/>
            <w:vAlign w:val="center"/>
          </w:tcPr>
          <w:p w:rsidR="00B9417D" w:rsidRPr="00225C5D" w:rsidRDefault="00B9417D" w:rsidP="004F3AFC">
            <w:pPr>
              <w:spacing w:line="320" w:lineRule="exact"/>
              <w:jc w:val="center"/>
              <w:rPr>
                <w:szCs w:val="21"/>
              </w:rPr>
            </w:pPr>
            <w:r w:rsidRPr="00225C5D">
              <w:rPr>
                <w:rFonts w:hint="eastAsia"/>
                <w:szCs w:val="21"/>
              </w:rPr>
              <w:t>废气</w:t>
            </w:r>
          </w:p>
          <w:p w:rsidR="00B9417D" w:rsidRPr="00225C5D" w:rsidRDefault="00B9417D" w:rsidP="004F3AFC">
            <w:pPr>
              <w:spacing w:line="320" w:lineRule="exact"/>
              <w:jc w:val="center"/>
              <w:rPr>
                <w:szCs w:val="21"/>
              </w:rPr>
            </w:pPr>
          </w:p>
        </w:tc>
        <w:tc>
          <w:tcPr>
            <w:tcW w:w="1995" w:type="pct"/>
            <w:vAlign w:val="center"/>
          </w:tcPr>
          <w:p w:rsidR="00B9417D" w:rsidRPr="00225C5D" w:rsidRDefault="00B9417D" w:rsidP="00B86725">
            <w:pPr>
              <w:spacing w:line="320" w:lineRule="exact"/>
              <w:jc w:val="center"/>
              <w:rPr>
                <w:szCs w:val="21"/>
              </w:rPr>
            </w:pPr>
            <w:r>
              <w:rPr>
                <w:rFonts w:hint="eastAsia"/>
                <w:szCs w:val="21"/>
              </w:rPr>
              <w:t>破碎区设置袋式除尘器一台，除尘效率达</w:t>
            </w:r>
            <w:r>
              <w:rPr>
                <w:rFonts w:hint="eastAsia"/>
                <w:szCs w:val="21"/>
              </w:rPr>
              <w:t>99.5%</w:t>
            </w:r>
          </w:p>
        </w:tc>
        <w:tc>
          <w:tcPr>
            <w:tcW w:w="1529" w:type="pct"/>
            <w:vMerge w:val="restart"/>
            <w:vAlign w:val="center"/>
          </w:tcPr>
          <w:p w:rsidR="00B9417D" w:rsidRPr="00225C5D" w:rsidRDefault="00B9417D" w:rsidP="00D56644">
            <w:pPr>
              <w:spacing w:line="320" w:lineRule="exact"/>
              <w:ind w:leftChars="200" w:left="420"/>
              <w:jc w:val="center"/>
              <w:rPr>
                <w:szCs w:val="21"/>
              </w:rPr>
            </w:pPr>
            <w:r>
              <w:rPr>
                <w:rFonts w:hint="eastAsia"/>
                <w:szCs w:val="21"/>
              </w:rPr>
              <w:t>改用湿法喷淋除尘</w:t>
            </w:r>
            <w:r w:rsidR="008836D7">
              <w:rPr>
                <w:rFonts w:hint="eastAsia"/>
                <w:szCs w:val="21"/>
              </w:rPr>
              <w:t>，</w:t>
            </w:r>
            <w:r w:rsidR="00285FF1">
              <w:rPr>
                <w:rFonts w:hint="eastAsia"/>
                <w:szCs w:val="21"/>
              </w:rPr>
              <w:t>效果较好</w:t>
            </w:r>
          </w:p>
        </w:tc>
      </w:tr>
      <w:tr w:rsidR="00B9417D" w:rsidRPr="00225C5D" w:rsidTr="00820E7A">
        <w:trPr>
          <w:trHeight w:val="397"/>
        </w:trPr>
        <w:tc>
          <w:tcPr>
            <w:tcW w:w="480" w:type="pct"/>
            <w:vMerge/>
            <w:vAlign w:val="center"/>
          </w:tcPr>
          <w:p w:rsidR="00B9417D" w:rsidRPr="00225C5D" w:rsidRDefault="00B9417D" w:rsidP="004F3AFC">
            <w:pPr>
              <w:spacing w:line="320" w:lineRule="exact"/>
              <w:jc w:val="center"/>
              <w:rPr>
                <w:szCs w:val="21"/>
              </w:rPr>
            </w:pPr>
          </w:p>
        </w:tc>
        <w:tc>
          <w:tcPr>
            <w:tcW w:w="996" w:type="pct"/>
            <w:gridSpan w:val="2"/>
            <w:vMerge/>
            <w:vAlign w:val="center"/>
          </w:tcPr>
          <w:p w:rsidR="00B9417D" w:rsidRPr="00225C5D" w:rsidRDefault="00B9417D" w:rsidP="004F3AFC">
            <w:pPr>
              <w:spacing w:line="320" w:lineRule="exact"/>
              <w:jc w:val="center"/>
              <w:rPr>
                <w:szCs w:val="21"/>
              </w:rPr>
            </w:pPr>
          </w:p>
        </w:tc>
        <w:tc>
          <w:tcPr>
            <w:tcW w:w="1995" w:type="pct"/>
            <w:vAlign w:val="center"/>
          </w:tcPr>
          <w:p w:rsidR="00B9417D" w:rsidRPr="00584085" w:rsidRDefault="00B9417D" w:rsidP="00B86725">
            <w:pPr>
              <w:spacing w:line="320" w:lineRule="exact"/>
              <w:jc w:val="center"/>
              <w:rPr>
                <w:szCs w:val="21"/>
              </w:rPr>
            </w:pPr>
            <w:r>
              <w:rPr>
                <w:rFonts w:hint="eastAsia"/>
                <w:szCs w:val="21"/>
              </w:rPr>
              <w:t>集尘装置，集尘效率</w:t>
            </w:r>
            <w:r>
              <w:rPr>
                <w:rFonts w:hint="eastAsia"/>
                <w:szCs w:val="21"/>
              </w:rPr>
              <w:t>90%</w:t>
            </w:r>
          </w:p>
        </w:tc>
        <w:tc>
          <w:tcPr>
            <w:tcW w:w="1529" w:type="pct"/>
            <w:vMerge/>
            <w:vAlign w:val="center"/>
          </w:tcPr>
          <w:p w:rsidR="00B9417D" w:rsidRPr="00225C5D" w:rsidRDefault="00B9417D" w:rsidP="00B86725">
            <w:pPr>
              <w:spacing w:line="320" w:lineRule="exact"/>
              <w:jc w:val="center"/>
              <w:rPr>
                <w:szCs w:val="21"/>
              </w:rPr>
            </w:pPr>
          </w:p>
        </w:tc>
      </w:tr>
      <w:tr w:rsidR="00B9417D" w:rsidRPr="00225C5D" w:rsidTr="00820E7A">
        <w:trPr>
          <w:trHeight w:val="397"/>
        </w:trPr>
        <w:tc>
          <w:tcPr>
            <w:tcW w:w="480" w:type="pct"/>
            <w:vMerge/>
            <w:vAlign w:val="center"/>
          </w:tcPr>
          <w:p w:rsidR="00B9417D" w:rsidRPr="00225C5D" w:rsidRDefault="00B9417D" w:rsidP="004F3AFC">
            <w:pPr>
              <w:spacing w:line="320" w:lineRule="exact"/>
              <w:jc w:val="center"/>
              <w:rPr>
                <w:szCs w:val="21"/>
              </w:rPr>
            </w:pPr>
          </w:p>
        </w:tc>
        <w:tc>
          <w:tcPr>
            <w:tcW w:w="996" w:type="pct"/>
            <w:gridSpan w:val="2"/>
            <w:vMerge/>
            <w:vAlign w:val="center"/>
          </w:tcPr>
          <w:p w:rsidR="00B9417D" w:rsidRPr="00225C5D" w:rsidRDefault="00B9417D" w:rsidP="004F3AFC">
            <w:pPr>
              <w:spacing w:line="320" w:lineRule="exact"/>
              <w:jc w:val="center"/>
              <w:rPr>
                <w:szCs w:val="21"/>
              </w:rPr>
            </w:pPr>
          </w:p>
        </w:tc>
        <w:tc>
          <w:tcPr>
            <w:tcW w:w="1995" w:type="pct"/>
            <w:vAlign w:val="center"/>
          </w:tcPr>
          <w:p w:rsidR="00B9417D" w:rsidRPr="00225C5D" w:rsidRDefault="00B9417D" w:rsidP="00B86725">
            <w:pPr>
              <w:spacing w:line="320" w:lineRule="exact"/>
              <w:jc w:val="center"/>
              <w:rPr>
                <w:szCs w:val="21"/>
              </w:rPr>
            </w:pPr>
            <w:r>
              <w:rPr>
                <w:rFonts w:hint="eastAsia"/>
                <w:szCs w:val="21"/>
              </w:rPr>
              <w:t>排气筒</w:t>
            </w:r>
            <w:r>
              <w:rPr>
                <w:rFonts w:hint="eastAsia"/>
                <w:szCs w:val="21"/>
              </w:rPr>
              <w:t>1</w:t>
            </w:r>
            <w:r>
              <w:rPr>
                <w:rFonts w:hint="eastAsia"/>
                <w:szCs w:val="21"/>
              </w:rPr>
              <w:t>个，高度</w:t>
            </w:r>
            <w:r>
              <w:rPr>
                <w:rFonts w:hint="eastAsia"/>
                <w:szCs w:val="21"/>
              </w:rPr>
              <w:t>15m</w:t>
            </w:r>
          </w:p>
        </w:tc>
        <w:tc>
          <w:tcPr>
            <w:tcW w:w="1529" w:type="pct"/>
            <w:vMerge/>
            <w:vAlign w:val="center"/>
          </w:tcPr>
          <w:p w:rsidR="00B9417D" w:rsidRPr="00225C5D" w:rsidRDefault="00B9417D" w:rsidP="00B86725">
            <w:pPr>
              <w:spacing w:line="320" w:lineRule="exact"/>
              <w:jc w:val="center"/>
              <w:rPr>
                <w:szCs w:val="21"/>
              </w:rPr>
            </w:pPr>
          </w:p>
        </w:tc>
      </w:tr>
      <w:tr w:rsidR="00E8001D" w:rsidRPr="00225C5D" w:rsidTr="00820E7A">
        <w:trPr>
          <w:trHeight w:val="397"/>
        </w:trPr>
        <w:tc>
          <w:tcPr>
            <w:tcW w:w="480" w:type="pct"/>
            <w:vMerge/>
            <w:vAlign w:val="center"/>
          </w:tcPr>
          <w:p w:rsidR="00E8001D" w:rsidRPr="00225C5D" w:rsidRDefault="00E8001D" w:rsidP="004F3AFC">
            <w:pPr>
              <w:spacing w:line="320" w:lineRule="exact"/>
              <w:jc w:val="center"/>
              <w:rPr>
                <w:szCs w:val="21"/>
              </w:rPr>
            </w:pPr>
          </w:p>
        </w:tc>
        <w:tc>
          <w:tcPr>
            <w:tcW w:w="996" w:type="pct"/>
            <w:gridSpan w:val="2"/>
            <w:vMerge/>
            <w:vAlign w:val="center"/>
          </w:tcPr>
          <w:p w:rsidR="00E8001D" w:rsidRPr="00225C5D" w:rsidRDefault="00E8001D" w:rsidP="004F3AFC">
            <w:pPr>
              <w:spacing w:line="320" w:lineRule="exact"/>
              <w:jc w:val="center"/>
              <w:rPr>
                <w:szCs w:val="21"/>
              </w:rPr>
            </w:pPr>
          </w:p>
        </w:tc>
        <w:tc>
          <w:tcPr>
            <w:tcW w:w="1995" w:type="pct"/>
            <w:vAlign w:val="center"/>
          </w:tcPr>
          <w:p w:rsidR="00E8001D" w:rsidRPr="00225C5D" w:rsidRDefault="00E8001D" w:rsidP="00B86725">
            <w:pPr>
              <w:spacing w:line="320" w:lineRule="exact"/>
              <w:jc w:val="center"/>
              <w:rPr>
                <w:szCs w:val="21"/>
              </w:rPr>
            </w:pPr>
            <w:r>
              <w:rPr>
                <w:rFonts w:hint="eastAsia"/>
                <w:szCs w:val="21"/>
              </w:rPr>
              <w:t>油烟净化装置，净化效率约</w:t>
            </w:r>
            <w:r>
              <w:rPr>
                <w:rFonts w:hint="eastAsia"/>
                <w:szCs w:val="21"/>
              </w:rPr>
              <w:t>60%</w:t>
            </w:r>
          </w:p>
        </w:tc>
        <w:tc>
          <w:tcPr>
            <w:tcW w:w="1529" w:type="pct"/>
            <w:vAlign w:val="center"/>
          </w:tcPr>
          <w:p w:rsidR="00E8001D" w:rsidRPr="00225C5D" w:rsidRDefault="00E8001D" w:rsidP="00B86725">
            <w:pPr>
              <w:spacing w:line="320" w:lineRule="exact"/>
              <w:jc w:val="center"/>
              <w:rPr>
                <w:szCs w:val="21"/>
              </w:rPr>
            </w:pPr>
          </w:p>
        </w:tc>
      </w:tr>
      <w:tr w:rsidR="00E8001D" w:rsidRPr="00225C5D" w:rsidTr="00820E7A">
        <w:trPr>
          <w:trHeight w:val="397"/>
        </w:trPr>
        <w:tc>
          <w:tcPr>
            <w:tcW w:w="480" w:type="pct"/>
            <w:vMerge/>
            <w:vAlign w:val="center"/>
          </w:tcPr>
          <w:p w:rsidR="00E8001D" w:rsidRPr="00225C5D" w:rsidRDefault="00E8001D" w:rsidP="004F3AFC">
            <w:pPr>
              <w:spacing w:line="320" w:lineRule="exact"/>
              <w:jc w:val="center"/>
              <w:rPr>
                <w:szCs w:val="21"/>
              </w:rPr>
            </w:pPr>
          </w:p>
        </w:tc>
        <w:tc>
          <w:tcPr>
            <w:tcW w:w="996" w:type="pct"/>
            <w:gridSpan w:val="2"/>
            <w:vMerge/>
            <w:vAlign w:val="center"/>
          </w:tcPr>
          <w:p w:rsidR="00E8001D" w:rsidRPr="00225C5D" w:rsidRDefault="00E8001D" w:rsidP="004F3AFC">
            <w:pPr>
              <w:spacing w:line="320" w:lineRule="exact"/>
              <w:jc w:val="center"/>
              <w:rPr>
                <w:szCs w:val="21"/>
              </w:rPr>
            </w:pPr>
          </w:p>
        </w:tc>
        <w:tc>
          <w:tcPr>
            <w:tcW w:w="1995" w:type="pct"/>
            <w:vAlign w:val="center"/>
          </w:tcPr>
          <w:p w:rsidR="00E8001D" w:rsidRPr="00584085" w:rsidRDefault="00E8001D" w:rsidP="00B86725">
            <w:pPr>
              <w:spacing w:line="320" w:lineRule="exact"/>
              <w:jc w:val="center"/>
              <w:rPr>
                <w:szCs w:val="21"/>
              </w:rPr>
            </w:pPr>
            <w:r>
              <w:rPr>
                <w:rFonts w:hint="eastAsia"/>
                <w:szCs w:val="21"/>
              </w:rPr>
              <w:t>洒水装置</w:t>
            </w:r>
            <w:r>
              <w:rPr>
                <w:rFonts w:hint="eastAsia"/>
                <w:szCs w:val="21"/>
              </w:rPr>
              <w:t>1</w:t>
            </w:r>
            <w:r>
              <w:rPr>
                <w:rFonts w:hint="eastAsia"/>
                <w:szCs w:val="21"/>
              </w:rPr>
              <w:t>套</w:t>
            </w:r>
          </w:p>
        </w:tc>
        <w:tc>
          <w:tcPr>
            <w:tcW w:w="1529" w:type="pct"/>
            <w:vAlign w:val="center"/>
          </w:tcPr>
          <w:p w:rsidR="00E8001D" w:rsidRPr="00225C5D" w:rsidRDefault="006404FE" w:rsidP="00691DD4">
            <w:pPr>
              <w:spacing w:line="320" w:lineRule="exact"/>
              <w:jc w:val="center"/>
              <w:rPr>
                <w:szCs w:val="21"/>
              </w:rPr>
            </w:pPr>
            <w:r>
              <w:rPr>
                <w:rFonts w:hint="eastAsia"/>
                <w:szCs w:val="21"/>
              </w:rPr>
              <w:t>共</w:t>
            </w:r>
            <w:r>
              <w:rPr>
                <w:rFonts w:hint="eastAsia"/>
                <w:szCs w:val="21"/>
              </w:rPr>
              <w:t>16</w:t>
            </w:r>
            <w:r>
              <w:rPr>
                <w:rFonts w:hint="eastAsia"/>
                <w:szCs w:val="21"/>
              </w:rPr>
              <w:t>个喷头</w:t>
            </w:r>
            <w:r w:rsidR="00691DD4">
              <w:rPr>
                <w:rFonts w:hint="eastAsia"/>
                <w:szCs w:val="21"/>
              </w:rPr>
              <w:t>，</w:t>
            </w:r>
            <w:r w:rsidR="00691DD4">
              <w:rPr>
                <w:rFonts w:hint="eastAsia"/>
                <w:szCs w:val="21"/>
              </w:rPr>
              <w:t>1</w:t>
            </w:r>
            <w:r w:rsidR="00691DD4">
              <w:rPr>
                <w:rFonts w:hint="eastAsia"/>
                <w:szCs w:val="21"/>
              </w:rPr>
              <w:t>台洒水车</w:t>
            </w:r>
          </w:p>
        </w:tc>
      </w:tr>
      <w:tr w:rsidR="00E8001D" w:rsidRPr="00225C5D" w:rsidTr="00820E7A">
        <w:trPr>
          <w:trHeight w:val="397"/>
        </w:trPr>
        <w:tc>
          <w:tcPr>
            <w:tcW w:w="480" w:type="pct"/>
            <w:vMerge/>
            <w:vAlign w:val="center"/>
          </w:tcPr>
          <w:p w:rsidR="00E8001D" w:rsidRPr="00225C5D" w:rsidRDefault="00E8001D" w:rsidP="004F3AFC">
            <w:pPr>
              <w:spacing w:line="320" w:lineRule="exact"/>
              <w:jc w:val="center"/>
              <w:rPr>
                <w:szCs w:val="21"/>
              </w:rPr>
            </w:pPr>
          </w:p>
        </w:tc>
        <w:tc>
          <w:tcPr>
            <w:tcW w:w="996" w:type="pct"/>
            <w:gridSpan w:val="2"/>
            <w:vAlign w:val="center"/>
          </w:tcPr>
          <w:p w:rsidR="00E8001D" w:rsidRPr="00225C5D" w:rsidRDefault="00E8001D" w:rsidP="004F3AFC">
            <w:pPr>
              <w:spacing w:line="320" w:lineRule="exact"/>
              <w:jc w:val="center"/>
              <w:rPr>
                <w:szCs w:val="21"/>
              </w:rPr>
            </w:pPr>
            <w:r>
              <w:rPr>
                <w:rFonts w:hint="eastAsia"/>
                <w:szCs w:val="21"/>
              </w:rPr>
              <w:t>噪声</w:t>
            </w:r>
          </w:p>
        </w:tc>
        <w:tc>
          <w:tcPr>
            <w:tcW w:w="1995" w:type="pct"/>
            <w:vAlign w:val="center"/>
          </w:tcPr>
          <w:p w:rsidR="00E8001D" w:rsidRDefault="00E8001D" w:rsidP="00B86725">
            <w:pPr>
              <w:spacing w:line="320" w:lineRule="exact"/>
              <w:jc w:val="center"/>
              <w:rPr>
                <w:szCs w:val="21"/>
              </w:rPr>
            </w:pPr>
            <w:r>
              <w:rPr>
                <w:rFonts w:hint="eastAsia"/>
                <w:szCs w:val="21"/>
              </w:rPr>
              <w:t>加设减震垫、选用低噪设备，空压机房隔声等</w:t>
            </w:r>
          </w:p>
        </w:tc>
        <w:tc>
          <w:tcPr>
            <w:tcW w:w="1529" w:type="pct"/>
            <w:vAlign w:val="center"/>
          </w:tcPr>
          <w:p w:rsidR="00E8001D" w:rsidRPr="00225C5D" w:rsidRDefault="00E8001D" w:rsidP="00B86725">
            <w:pPr>
              <w:spacing w:line="320" w:lineRule="exact"/>
              <w:jc w:val="center"/>
              <w:rPr>
                <w:szCs w:val="21"/>
              </w:rPr>
            </w:pPr>
          </w:p>
        </w:tc>
      </w:tr>
    </w:tbl>
    <w:p w:rsidR="00D42791" w:rsidRPr="00B641C5" w:rsidRDefault="00D42791" w:rsidP="00B641C5"/>
    <w:p w:rsidR="00584085" w:rsidRDefault="00584085" w:rsidP="00B576E6">
      <w:pPr>
        <w:jc w:val="center"/>
        <w:rPr>
          <w:rFonts w:hAnsi="宋体"/>
          <w:b/>
          <w:szCs w:val="21"/>
        </w:rPr>
      </w:pPr>
    </w:p>
    <w:p w:rsidR="00584085" w:rsidRDefault="00584085" w:rsidP="00B576E6">
      <w:pPr>
        <w:jc w:val="center"/>
        <w:rPr>
          <w:rFonts w:hAnsi="宋体"/>
          <w:b/>
          <w:szCs w:val="21"/>
        </w:rPr>
      </w:pPr>
    </w:p>
    <w:p w:rsidR="00584085" w:rsidRDefault="00584085" w:rsidP="00B576E6">
      <w:pPr>
        <w:jc w:val="center"/>
        <w:rPr>
          <w:rFonts w:hAnsi="宋体"/>
          <w:b/>
          <w:szCs w:val="21"/>
        </w:rPr>
      </w:pPr>
    </w:p>
    <w:p w:rsidR="0020107D" w:rsidRPr="00B576E6" w:rsidRDefault="0020107D" w:rsidP="00B576E6">
      <w:pPr>
        <w:jc w:val="center"/>
        <w:rPr>
          <w:rFonts w:hAnsi="宋体"/>
          <w:b/>
          <w:szCs w:val="21"/>
        </w:rPr>
      </w:pPr>
      <w:r w:rsidRPr="00B576E6">
        <w:rPr>
          <w:rFonts w:hAnsi="宋体" w:hint="eastAsia"/>
          <w:b/>
          <w:szCs w:val="21"/>
        </w:rPr>
        <w:t>表</w:t>
      </w:r>
      <w:r w:rsidRPr="00B576E6">
        <w:rPr>
          <w:rFonts w:hAnsi="宋体" w:hint="eastAsia"/>
          <w:b/>
          <w:szCs w:val="21"/>
        </w:rPr>
        <w:t>3-</w:t>
      </w:r>
      <w:r w:rsidR="00E25156">
        <w:rPr>
          <w:rFonts w:hAnsi="宋体" w:hint="eastAsia"/>
          <w:b/>
          <w:szCs w:val="21"/>
        </w:rPr>
        <w:t>3</w:t>
      </w:r>
      <w:r w:rsidRPr="00B576E6">
        <w:rPr>
          <w:rFonts w:hAnsi="宋体" w:hint="eastAsia"/>
          <w:b/>
          <w:szCs w:val="21"/>
        </w:rPr>
        <w:t>主要设备一览表</w:t>
      </w:r>
    </w:p>
    <w:tbl>
      <w:tblPr>
        <w:tblW w:w="5000" w:type="pct"/>
        <w:jc w:val="center"/>
        <w:tblBorders>
          <w:top w:val="single" w:sz="12" w:space="0" w:color="auto"/>
          <w:bottom w:val="single" w:sz="12" w:space="0" w:color="auto"/>
          <w:insideH w:val="single" w:sz="4" w:space="0" w:color="auto"/>
          <w:insideV w:val="single" w:sz="4" w:space="0" w:color="auto"/>
        </w:tblBorders>
        <w:tblLook w:val="0000"/>
      </w:tblPr>
      <w:tblGrid>
        <w:gridCol w:w="817"/>
        <w:gridCol w:w="1984"/>
        <w:gridCol w:w="1561"/>
        <w:gridCol w:w="849"/>
        <w:gridCol w:w="1134"/>
        <w:gridCol w:w="1136"/>
        <w:gridCol w:w="1047"/>
      </w:tblGrid>
      <w:tr w:rsidR="003E25AC" w:rsidRPr="00FA6825" w:rsidTr="003E25AC">
        <w:trPr>
          <w:trHeight w:val="397"/>
          <w:jc w:val="center"/>
        </w:trPr>
        <w:tc>
          <w:tcPr>
            <w:tcW w:w="479" w:type="pct"/>
            <w:tcBorders>
              <w:top w:val="single" w:sz="12" w:space="0" w:color="auto"/>
              <w:bottom w:val="single" w:sz="12" w:space="0" w:color="auto"/>
            </w:tcBorders>
            <w:vAlign w:val="center"/>
          </w:tcPr>
          <w:p w:rsidR="003E25AC" w:rsidRPr="00FA6825" w:rsidRDefault="003E25AC" w:rsidP="000A7D75">
            <w:pPr>
              <w:spacing w:line="320" w:lineRule="exact"/>
              <w:jc w:val="center"/>
              <w:rPr>
                <w:b/>
                <w:szCs w:val="21"/>
              </w:rPr>
            </w:pPr>
            <w:r w:rsidRPr="00FA6825">
              <w:rPr>
                <w:rFonts w:hint="eastAsia"/>
                <w:b/>
                <w:szCs w:val="21"/>
              </w:rPr>
              <w:t>序号</w:t>
            </w:r>
          </w:p>
        </w:tc>
        <w:tc>
          <w:tcPr>
            <w:tcW w:w="1163" w:type="pct"/>
            <w:tcBorders>
              <w:top w:val="single" w:sz="12" w:space="0" w:color="auto"/>
              <w:bottom w:val="single" w:sz="12" w:space="0" w:color="auto"/>
            </w:tcBorders>
            <w:vAlign w:val="center"/>
          </w:tcPr>
          <w:p w:rsidR="003E25AC" w:rsidRPr="00FA6825" w:rsidRDefault="003E25AC" w:rsidP="000A7D75">
            <w:pPr>
              <w:spacing w:line="320" w:lineRule="exact"/>
              <w:jc w:val="center"/>
              <w:rPr>
                <w:b/>
                <w:szCs w:val="21"/>
              </w:rPr>
            </w:pPr>
            <w:r w:rsidRPr="00FA6825">
              <w:rPr>
                <w:b/>
                <w:szCs w:val="21"/>
              </w:rPr>
              <w:t>设备</w:t>
            </w:r>
            <w:r w:rsidRPr="00FA6825">
              <w:rPr>
                <w:rFonts w:hint="eastAsia"/>
                <w:b/>
                <w:szCs w:val="21"/>
              </w:rPr>
              <w:t>名称</w:t>
            </w:r>
          </w:p>
        </w:tc>
        <w:tc>
          <w:tcPr>
            <w:tcW w:w="915" w:type="pct"/>
            <w:tcBorders>
              <w:top w:val="single" w:sz="12" w:space="0" w:color="auto"/>
              <w:bottom w:val="single" w:sz="12" w:space="0" w:color="auto"/>
            </w:tcBorders>
            <w:vAlign w:val="center"/>
          </w:tcPr>
          <w:p w:rsidR="003E25AC" w:rsidRPr="00FA6825" w:rsidRDefault="003E25AC" w:rsidP="001445D2">
            <w:pPr>
              <w:spacing w:line="320" w:lineRule="exact"/>
              <w:jc w:val="center"/>
              <w:rPr>
                <w:b/>
                <w:szCs w:val="21"/>
              </w:rPr>
            </w:pPr>
            <w:r>
              <w:rPr>
                <w:rFonts w:hint="eastAsia"/>
                <w:b/>
                <w:szCs w:val="21"/>
              </w:rPr>
              <w:t>规格型号</w:t>
            </w:r>
          </w:p>
        </w:tc>
        <w:tc>
          <w:tcPr>
            <w:tcW w:w="498" w:type="pct"/>
            <w:tcBorders>
              <w:top w:val="single" w:sz="12" w:space="0" w:color="auto"/>
              <w:bottom w:val="single" w:sz="12" w:space="0" w:color="auto"/>
            </w:tcBorders>
            <w:vAlign w:val="center"/>
          </w:tcPr>
          <w:p w:rsidR="003E25AC" w:rsidRPr="00FA6825" w:rsidRDefault="003E25AC" w:rsidP="000A7D75">
            <w:pPr>
              <w:spacing w:line="320" w:lineRule="exact"/>
              <w:jc w:val="center"/>
              <w:rPr>
                <w:b/>
                <w:szCs w:val="21"/>
              </w:rPr>
            </w:pPr>
            <w:r w:rsidRPr="00FA6825">
              <w:rPr>
                <w:rFonts w:hint="eastAsia"/>
                <w:b/>
                <w:szCs w:val="21"/>
              </w:rPr>
              <w:t>单位</w:t>
            </w:r>
          </w:p>
        </w:tc>
        <w:tc>
          <w:tcPr>
            <w:tcW w:w="665" w:type="pct"/>
            <w:tcBorders>
              <w:top w:val="single" w:sz="12" w:space="0" w:color="auto"/>
              <w:bottom w:val="single" w:sz="12" w:space="0" w:color="auto"/>
            </w:tcBorders>
            <w:vAlign w:val="center"/>
          </w:tcPr>
          <w:p w:rsidR="003E25AC" w:rsidRPr="00FA6825" w:rsidRDefault="003E25AC" w:rsidP="000A7D75">
            <w:pPr>
              <w:spacing w:line="320" w:lineRule="exact"/>
              <w:jc w:val="center"/>
              <w:rPr>
                <w:b/>
                <w:szCs w:val="21"/>
              </w:rPr>
            </w:pPr>
            <w:r>
              <w:rPr>
                <w:rFonts w:hint="eastAsia"/>
                <w:b/>
                <w:szCs w:val="21"/>
              </w:rPr>
              <w:t>环评</w:t>
            </w:r>
            <w:r w:rsidRPr="00FA6825">
              <w:rPr>
                <w:rFonts w:hint="eastAsia"/>
                <w:b/>
                <w:szCs w:val="21"/>
              </w:rPr>
              <w:t>数量</w:t>
            </w:r>
          </w:p>
        </w:tc>
        <w:tc>
          <w:tcPr>
            <w:tcW w:w="666" w:type="pct"/>
            <w:tcBorders>
              <w:top w:val="single" w:sz="12" w:space="0" w:color="auto"/>
              <w:bottom w:val="single" w:sz="12" w:space="0" w:color="auto"/>
            </w:tcBorders>
            <w:vAlign w:val="center"/>
          </w:tcPr>
          <w:p w:rsidR="003E25AC" w:rsidRDefault="003E25AC" w:rsidP="001500C8">
            <w:pPr>
              <w:spacing w:line="320" w:lineRule="exact"/>
              <w:jc w:val="center"/>
              <w:rPr>
                <w:b/>
                <w:szCs w:val="21"/>
              </w:rPr>
            </w:pPr>
            <w:r>
              <w:rPr>
                <w:rFonts w:hint="eastAsia"/>
                <w:b/>
                <w:szCs w:val="21"/>
              </w:rPr>
              <w:t>实际数量</w:t>
            </w:r>
          </w:p>
        </w:tc>
        <w:tc>
          <w:tcPr>
            <w:tcW w:w="614" w:type="pct"/>
            <w:tcBorders>
              <w:top w:val="single" w:sz="12" w:space="0" w:color="auto"/>
              <w:bottom w:val="single" w:sz="12" w:space="0" w:color="auto"/>
            </w:tcBorders>
            <w:vAlign w:val="center"/>
          </w:tcPr>
          <w:p w:rsidR="003E25AC" w:rsidRDefault="003E25AC" w:rsidP="003E25AC">
            <w:pPr>
              <w:spacing w:line="320" w:lineRule="exact"/>
              <w:jc w:val="center"/>
              <w:rPr>
                <w:b/>
                <w:szCs w:val="21"/>
              </w:rPr>
            </w:pPr>
            <w:r>
              <w:rPr>
                <w:rFonts w:hint="eastAsia"/>
                <w:b/>
                <w:szCs w:val="21"/>
              </w:rPr>
              <w:t>备注</w:t>
            </w:r>
          </w:p>
        </w:tc>
      </w:tr>
      <w:tr w:rsidR="003E25AC" w:rsidRPr="00FA6825" w:rsidTr="003E25AC">
        <w:trPr>
          <w:trHeight w:val="397"/>
          <w:jc w:val="center"/>
        </w:trPr>
        <w:tc>
          <w:tcPr>
            <w:tcW w:w="479" w:type="pct"/>
            <w:tcBorders>
              <w:top w:val="single" w:sz="12" w:space="0" w:color="auto"/>
            </w:tcBorders>
            <w:vAlign w:val="center"/>
          </w:tcPr>
          <w:p w:rsidR="003E25AC" w:rsidRPr="00FA6825" w:rsidRDefault="003E25AC" w:rsidP="000A7D75">
            <w:pPr>
              <w:spacing w:line="320" w:lineRule="exact"/>
              <w:jc w:val="center"/>
              <w:rPr>
                <w:szCs w:val="21"/>
              </w:rPr>
            </w:pPr>
            <w:r w:rsidRPr="00FA6825">
              <w:rPr>
                <w:rFonts w:hint="eastAsia"/>
                <w:szCs w:val="21"/>
              </w:rPr>
              <w:t>1</w:t>
            </w:r>
          </w:p>
        </w:tc>
        <w:tc>
          <w:tcPr>
            <w:tcW w:w="1163" w:type="pct"/>
            <w:tcBorders>
              <w:top w:val="single" w:sz="12" w:space="0" w:color="auto"/>
            </w:tcBorders>
            <w:vAlign w:val="center"/>
          </w:tcPr>
          <w:p w:rsidR="003E25AC" w:rsidRPr="00FA6825" w:rsidRDefault="003E25AC" w:rsidP="000A7D75">
            <w:pPr>
              <w:spacing w:line="320" w:lineRule="exact"/>
              <w:jc w:val="center"/>
              <w:rPr>
                <w:szCs w:val="21"/>
              </w:rPr>
            </w:pPr>
            <w:r>
              <w:rPr>
                <w:rFonts w:hint="eastAsia"/>
                <w:szCs w:val="21"/>
              </w:rPr>
              <w:t>潜孔钻机</w:t>
            </w:r>
          </w:p>
        </w:tc>
        <w:tc>
          <w:tcPr>
            <w:tcW w:w="915" w:type="pct"/>
            <w:tcBorders>
              <w:top w:val="single" w:sz="12" w:space="0" w:color="auto"/>
            </w:tcBorders>
            <w:vAlign w:val="center"/>
          </w:tcPr>
          <w:p w:rsidR="003E25AC" w:rsidRPr="00FA6825" w:rsidRDefault="003E25AC" w:rsidP="001445D2">
            <w:pPr>
              <w:spacing w:line="320" w:lineRule="exact"/>
              <w:jc w:val="center"/>
              <w:rPr>
                <w:szCs w:val="21"/>
              </w:rPr>
            </w:pPr>
            <w:r>
              <w:rPr>
                <w:rFonts w:hint="eastAsia"/>
                <w:szCs w:val="21"/>
              </w:rPr>
              <w:t>KQ-100</w:t>
            </w:r>
          </w:p>
        </w:tc>
        <w:tc>
          <w:tcPr>
            <w:tcW w:w="498" w:type="pct"/>
            <w:tcBorders>
              <w:top w:val="single" w:sz="12" w:space="0" w:color="auto"/>
            </w:tcBorders>
            <w:vAlign w:val="center"/>
          </w:tcPr>
          <w:p w:rsidR="003E25AC" w:rsidRPr="00FA6825" w:rsidRDefault="003E25AC" w:rsidP="000A7D75">
            <w:pPr>
              <w:spacing w:line="320" w:lineRule="exact"/>
              <w:jc w:val="center"/>
              <w:rPr>
                <w:szCs w:val="21"/>
              </w:rPr>
            </w:pPr>
            <w:r>
              <w:rPr>
                <w:rFonts w:hint="eastAsia"/>
                <w:szCs w:val="21"/>
              </w:rPr>
              <w:t>台</w:t>
            </w:r>
          </w:p>
        </w:tc>
        <w:tc>
          <w:tcPr>
            <w:tcW w:w="665" w:type="pct"/>
            <w:tcBorders>
              <w:top w:val="single" w:sz="12" w:space="0" w:color="auto"/>
            </w:tcBorders>
            <w:vAlign w:val="center"/>
          </w:tcPr>
          <w:p w:rsidR="003E25AC" w:rsidRPr="00FA6825" w:rsidRDefault="009F75EE" w:rsidP="000A7D75">
            <w:pPr>
              <w:spacing w:line="320" w:lineRule="exact"/>
              <w:jc w:val="center"/>
              <w:rPr>
                <w:szCs w:val="21"/>
              </w:rPr>
            </w:pPr>
            <w:r>
              <w:rPr>
                <w:rFonts w:hint="eastAsia"/>
                <w:szCs w:val="21"/>
              </w:rPr>
              <w:t>2</w:t>
            </w:r>
          </w:p>
        </w:tc>
        <w:tc>
          <w:tcPr>
            <w:tcW w:w="666" w:type="pct"/>
            <w:tcBorders>
              <w:top w:val="single" w:sz="12" w:space="0" w:color="auto"/>
            </w:tcBorders>
            <w:vAlign w:val="center"/>
          </w:tcPr>
          <w:p w:rsidR="003E25AC" w:rsidRPr="005C6723" w:rsidRDefault="003E25AC" w:rsidP="001500C8">
            <w:pPr>
              <w:spacing w:line="320" w:lineRule="exact"/>
              <w:jc w:val="center"/>
              <w:rPr>
                <w:szCs w:val="21"/>
              </w:rPr>
            </w:pPr>
            <w:r w:rsidRPr="005C6723">
              <w:rPr>
                <w:rFonts w:hint="eastAsia"/>
                <w:szCs w:val="21"/>
              </w:rPr>
              <w:t>1</w:t>
            </w:r>
          </w:p>
        </w:tc>
        <w:tc>
          <w:tcPr>
            <w:tcW w:w="614" w:type="pct"/>
            <w:tcBorders>
              <w:top w:val="single" w:sz="12" w:space="0" w:color="auto"/>
            </w:tcBorders>
            <w:vAlign w:val="center"/>
          </w:tcPr>
          <w:p w:rsidR="003E25AC" w:rsidRDefault="003E25AC" w:rsidP="003E25AC">
            <w:pPr>
              <w:spacing w:line="320" w:lineRule="exact"/>
              <w:jc w:val="center"/>
              <w:rPr>
                <w:szCs w:val="21"/>
              </w:rPr>
            </w:pPr>
            <w:r>
              <w:rPr>
                <w:rFonts w:hint="eastAsia"/>
                <w:szCs w:val="21"/>
              </w:rPr>
              <w:t>/</w:t>
            </w:r>
          </w:p>
        </w:tc>
      </w:tr>
      <w:tr w:rsidR="003E25AC" w:rsidRPr="00FA6825" w:rsidTr="003E25AC">
        <w:trPr>
          <w:trHeight w:val="397"/>
          <w:jc w:val="center"/>
        </w:trPr>
        <w:tc>
          <w:tcPr>
            <w:tcW w:w="479" w:type="pct"/>
            <w:vAlign w:val="center"/>
          </w:tcPr>
          <w:p w:rsidR="003E25AC" w:rsidRPr="00FA6825" w:rsidRDefault="003E25AC" w:rsidP="000A7D75">
            <w:pPr>
              <w:spacing w:line="320" w:lineRule="exact"/>
              <w:jc w:val="center"/>
              <w:rPr>
                <w:szCs w:val="21"/>
              </w:rPr>
            </w:pPr>
            <w:r w:rsidRPr="00FA6825">
              <w:rPr>
                <w:rFonts w:hint="eastAsia"/>
                <w:szCs w:val="21"/>
              </w:rPr>
              <w:t>2</w:t>
            </w:r>
          </w:p>
        </w:tc>
        <w:tc>
          <w:tcPr>
            <w:tcW w:w="1163" w:type="pct"/>
            <w:vAlign w:val="center"/>
          </w:tcPr>
          <w:p w:rsidR="003E25AC" w:rsidRPr="00FA6825" w:rsidRDefault="003E25AC" w:rsidP="000A7D75">
            <w:pPr>
              <w:spacing w:line="320" w:lineRule="exact"/>
              <w:jc w:val="center"/>
              <w:rPr>
                <w:szCs w:val="21"/>
              </w:rPr>
            </w:pPr>
            <w:r>
              <w:rPr>
                <w:rFonts w:hint="eastAsia"/>
                <w:szCs w:val="21"/>
              </w:rPr>
              <w:t>凿岩机</w:t>
            </w:r>
          </w:p>
        </w:tc>
        <w:tc>
          <w:tcPr>
            <w:tcW w:w="915" w:type="pct"/>
            <w:vAlign w:val="center"/>
          </w:tcPr>
          <w:p w:rsidR="003E25AC" w:rsidRPr="00FA6825" w:rsidRDefault="003E25AC" w:rsidP="001445D2">
            <w:pPr>
              <w:spacing w:line="320" w:lineRule="exact"/>
              <w:jc w:val="center"/>
              <w:rPr>
                <w:szCs w:val="21"/>
              </w:rPr>
            </w:pPr>
            <w:r>
              <w:rPr>
                <w:rFonts w:hint="eastAsia"/>
                <w:szCs w:val="21"/>
              </w:rPr>
              <w:t>Y-19</w:t>
            </w:r>
          </w:p>
        </w:tc>
        <w:tc>
          <w:tcPr>
            <w:tcW w:w="498" w:type="pct"/>
            <w:vAlign w:val="center"/>
          </w:tcPr>
          <w:p w:rsidR="003E25AC" w:rsidRPr="00FA6825" w:rsidRDefault="003E25AC" w:rsidP="000A7D75">
            <w:pPr>
              <w:spacing w:line="320" w:lineRule="exact"/>
              <w:jc w:val="center"/>
              <w:rPr>
                <w:szCs w:val="21"/>
              </w:rPr>
            </w:pPr>
            <w:r>
              <w:rPr>
                <w:rFonts w:hint="eastAsia"/>
                <w:szCs w:val="21"/>
              </w:rPr>
              <w:t>台</w:t>
            </w:r>
          </w:p>
        </w:tc>
        <w:tc>
          <w:tcPr>
            <w:tcW w:w="665" w:type="pct"/>
            <w:vAlign w:val="center"/>
          </w:tcPr>
          <w:p w:rsidR="003E25AC" w:rsidRPr="00FA6825" w:rsidRDefault="003E25AC" w:rsidP="000A7D75">
            <w:pPr>
              <w:spacing w:line="320" w:lineRule="exact"/>
              <w:jc w:val="center"/>
              <w:rPr>
                <w:szCs w:val="21"/>
              </w:rPr>
            </w:pPr>
            <w:r>
              <w:rPr>
                <w:rFonts w:hint="eastAsia"/>
                <w:szCs w:val="21"/>
              </w:rPr>
              <w:t>2</w:t>
            </w:r>
          </w:p>
        </w:tc>
        <w:tc>
          <w:tcPr>
            <w:tcW w:w="666" w:type="pct"/>
            <w:vAlign w:val="center"/>
          </w:tcPr>
          <w:p w:rsidR="003E25AC" w:rsidRPr="005C6723" w:rsidRDefault="003E25AC" w:rsidP="001500C8">
            <w:pPr>
              <w:spacing w:line="320" w:lineRule="exact"/>
              <w:jc w:val="center"/>
              <w:rPr>
                <w:szCs w:val="21"/>
              </w:rPr>
            </w:pPr>
            <w:r w:rsidRPr="005C6723">
              <w:rPr>
                <w:rFonts w:hint="eastAsia"/>
                <w:szCs w:val="21"/>
              </w:rPr>
              <w:t>2</w:t>
            </w:r>
          </w:p>
        </w:tc>
        <w:tc>
          <w:tcPr>
            <w:tcW w:w="614" w:type="pct"/>
            <w:vAlign w:val="center"/>
          </w:tcPr>
          <w:p w:rsidR="003E25AC" w:rsidRDefault="003E25AC" w:rsidP="003E25AC">
            <w:pPr>
              <w:spacing w:line="320" w:lineRule="exact"/>
              <w:jc w:val="center"/>
              <w:rPr>
                <w:szCs w:val="21"/>
              </w:rPr>
            </w:pPr>
            <w:r>
              <w:rPr>
                <w:rFonts w:hint="eastAsia"/>
                <w:szCs w:val="21"/>
              </w:rPr>
              <w:t>/</w:t>
            </w:r>
          </w:p>
        </w:tc>
      </w:tr>
      <w:tr w:rsidR="003E25AC" w:rsidRPr="00FA6825" w:rsidTr="003E25AC">
        <w:trPr>
          <w:trHeight w:val="397"/>
          <w:jc w:val="center"/>
        </w:trPr>
        <w:tc>
          <w:tcPr>
            <w:tcW w:w="479" w:type="pct"/>
            <w:vAlign w:val="center"/>
          </w:tcPr>
          <w:p w:rsidR="003E25AC" w:rsidRPr="00FA6825" w:rsidRDefault="003E25AC" w:rsidP="000A7D75">
            <w:pPr>
              <w:spacing w:line="320" w:lineRule="exact"/>
              <w:jc w:val="center"/>
              <w:rPr>
                <w:szCs w:val="21"/>
              </w:rPr>
            </w:pPr>
            <w:r w:rsidRPr="00FA6825">
              <w:rPr>
                <w:rFonts w:hint="eastAsia"/>
                <w:szCs w:val="21"/>
              </w:rPr>
              <w:t>3</w:t>
            </w:r>
          </w:p>
        </w:tc>
        <w:tc>
          <w:tcPr>
            <w:tcW w:w="1163" w:type="pct"/>
            <w:vAlign w:val="center"/>
          </w:tcPr>
          <w:p w:rsidR="003E25AC" w:rsidRPr="00FA6825" w:rsidRDefault="003E25AC" w:rsidP="000A7D75">
            <w:pPr>
              <w:spacing w:line="320" w:lineRule="exact"/>
              <w:jc w:val="center"/>
            </w:pPr>
            <w:r>
              <w:rPr>
                <w:rFonts w:hint="eastAsia"/>
              </w:rPr>
              <w:t>液压挖掘机</w:t>
            </w:r>
          </w:p>
        </w:tc>
        <w:tc>
          <w:tcPr>
            <w:tcW w:w="915" w:type="pct"/>
            <w:vAlign w:val="center"/>
          </w:tcPr>
          <w:p w:rsidR="003E25AC" w:rsidRPr="00FA6825" w:rsidRDefault="003E25AC" w:rsidP="000E770D">
            <w:pPr>
              <w:spacing w:line="320" w:lineRule="exact"/>
              <w:jc w:val="center"/>
              <w:rPr>
                <w:szCs w:val="21"/>
              </w:rPr>
            </w:pPr>
            <w:r>
              <w:rPr>
                <w:rFonts w:hint="eastAsia"/>
                <w:szCs w:val="21"/>
              </w:rPr>
              <w:t>SY</w:t>
            </w:r>
            <w:r w:rsidR="000E770D">
              <w:rPr>
                <w:rFonts w:hint="eastAsia"/>
                <w:szCs w:val="21"/>
              </w:rPr>
              <w:t>220</w:t>
            </w:r>
          </w:p>
        </w:tc>
        <w:tc>
          <w:tcPr>
            <w:tcW w:w="498" w:type="pct"/>
            <w:vAlign w:val="center"/>
          </w:tcPr>
          <w:p w:rsidR="003E25AC" w:rsidRPr="00FA6825" w:rsidRDefault="003E25AC" w:rsidP="00623704">
            <w:pPr>
              <w:spacing w:line="320" w:lineRule="exact"/>
              <w:jc w:val="center"/>
              <w:rPr>
                <w:szCs w:val="21"/>
              </w:rPr>
            </w:pPr>
            <w:r>
              <w:rPr>
                <w:rFonts w:hint="eastAsia"/>
                <w:szCs w:val="21"/>
              </w:rPr>
              <w:t>台</w:t>
            </w:r>
          </w:p>
        </w:tc>
        <w:tc>
          <w:tcPr>
            <w:tcW w:w="665" w:type="pct"/>
            <w:vAlign w:val="center"/>
          </w:tcPr>
          <w:p w:rsidR="003E25AC" w:rsidRPr="00FA6825" w:rsidRDefault="003E25AC" w:rsidP="000A7D75">
            <w:pPr>
              <w:spacing w:line="320" w:lineRule="exact"/>
              <w:jc w:val="center"/>
              <w:rPr>
                <w:szCs w:val="21"/>
              </w:rPr>
            </w:pPr>
            <w:r>
              <w:rPr>
                <w:rFonts w:hint="eastAsia"/>
                <w:szCs w:val="21"/>
              </w:rPr>
              <w:t>1</w:t>
            </w:r>
          </w:p>
        </w:tc>
        <w:tc>
          <w:tcPr>
            <w:tcW w:w="666" w:type="pct"/>
            <w:vAlign w:val="center"/>
          </w:tcPr>
          <w:p w:rsidR="003E25AC" w:rsidRPr="005C6723" w:rsidRDefault="003E25AC" w:rsidP="001500C8">
            <w:pPr>
              <w:spacing w:line="320" w:lineRule="exact"/>
              <w:jc w:val="center"/>
              <w:rPr>
                <w:szCs w:val="21"/>
              </w:rPr>
            </w:pPr>
            <w:r w:rsidRPr="005C6723">
              <w:rPr>
                <w:rFonts w:hint="eastAsia"/>
                <w:szCs w:val="21"/>
              </w:rPr>
              <w:t>2</w:t>
            </w:r>
          </w:p>
        </w:tc>
        <w:tc>
          <w:tcPr>
            <w:tcW w:w="614" w:type="pct"/>
            <w:vAlign w:val="center"/>
          </w:tcPr>
          <w:p w:rsidR="003E25AC" w:rsidRDefault="003E25AC" w:rsidP="003E25AC">
            <w:pPr>
              <w:spacing w:line="320" w:lineRule="exact"/>
              <w:jc w:val="center"/>
              <w:rPr>
                <w:szCs w:val="21"/>
              </w:rPr>
            </w:pPr>
            <w:r>
              <w:rPr>
                <w:rFonts w:hint="eastAsia"/>
                <w:szCs w:val="21"/>
              </w:rPr>
              <w:t>/</w:t>
            </w:r>
          </w:p>
        </w:tc>
      </w:tr>
      <w:tr w:rsidR="003E25AC" w:rsidRPr="00FA6825" w:rsidTr="003E25AC">
        <w:trPr>
          <w:trHeight w:val="397"/>
          <w:jc w:val="center"/>
        </w:trPr>
        <w:tc>
          <w:tcPr>
            <w:tcW w:w="479" w:type="pct"/>
            <w:vAlign w:val="center"/>
          </w:tcPr>
          <w:p w:rsidR="003E25AC" w:rsidRPr="00FA6825" w:rsidRDefault="003E25AC" w:rsidP="000A7D75">
            <w:pPr>
              <w:spacing w:line="320" w:lineRule="exact"/>
              <w:jc w:val="center"/>
              <w:rPr>
                <w:szCs w:val="21"/>
              </w:rPr>
            </w:pPr>
            <w:r w:rsidRPr="00FA6825">
              <w:rPr>
                <w:rFonts w:hint="eastAsia"/>
                <w:szCs w:val="21"/>
              </w:rPr>
              <w:t>4</w:t>
            </w:r>
          </w:p>
        </w:tc>
        <w:tc>
          <w:tcPr>
            <w:tcW w:w="1163" w:type="pct"/>
            <w:vAlign w:val="center"/>
          </w:tcPr>
          <w:p w:rsidR="003E25AC" w:rsidRPr="00FA6825" w:rsidRDefault="003E25AC" w:rsidP="000A7D75">
            <w:pPr>
              <w:spacing w:line="320" w:lineRule="exact"/>
              <w:jc w:val="center"/>
            </w:pPr>
            <w:r>
              <w:rPr>
                <w:rFonts w:hint="eastAsia"/>
              </w:rPr>
              <w:t>装载机</w:t>
            </w:r>
          </w:p>
        </w:tc>
        <w:tc>
          <w:tcPr>
            <w:tcW w:w="915" w:type="pct"/>
            <w:vAlign w:val="center"/>
          </w:tcPr>
          <w:p w:rsidR="003E25AC" w:rsidRPr="00FA6825" w:rsidRDefault="003E25AC" w:rsidP="001445D2">
            <w:pPr>
              <w:spacing w:line="320" w:lineRule="exact"/>
              <w:jc w:val="center"/>
              <w:rPr>
                <w:szCs w:val="21"/>
              </w:rPr>
            </w:pPr>
            <w:r>
              <w:rPr>
                <w:rFonts w:hint="eastAsia"/>
                <w:szCs w:val="21"/>
              </w:rPr>
              <w:t>ZL-50C</w:t>
            </w:r>
          </w:p>
        </w:tc>
        <w:tc>
          <w:tcPr>
            <w:tcW w:w="498" w:type="pct"/>
            <w:vAlign w:val="center"/>
          </w:tcPr>
          <w:p w:rsidR="003E25AC" w:rsidRPr="00FA6825" w:rsidRDefault="003E25AC" w:rsidP="00623704">
            <w:pPr>
              <w:spacing w:line="320" w:lineRule="exact"/>
              <w:jc w:val="center"/>
              <w:rPr>
                <w:szCs w:val="21"/>
              </w:rPr>
            </w:pPr>
            <w:r>
              <w:rPr>
                <w:rFonts w:hint="eastAsia"/>
                <w:szCs w:val="21"/>
              </w:rPr>
              <w:t>台</w:t>
            </w:r>
          </w:p>
        </w:tc>
        <w:tc>
          <w:tcPr>
            <w:tcW w:w="665" w:type="pct"/>
            <w:vAlign w:val="center"/>
          </w:tcPr>
          <w:p w:rsidR="003E25AC" w:rsidRPr="00FA6825" w:rsidRDefault="003E25AC" w:rsidP="000A7D75">
            <w:pPr>
              <w:spacing w:line="320" w:lineRule="exact"/>
              <w:jc w:val="center"/>
              <w:rPr>
                <w:szCs w:val="21"/>
              </w:rPr>
            </w:pPr>
            <w:r>
              <w:rPr>
                <w:rFonts w:hint="eastAsia"/>
                <w:szCs w:val="21"/>
              </w:rPr>
              <w:t>2</w:t>
            </w:r>
          </w:p>
        </w:tc>
        <w:tc>
          <w:tcPr>
            <w:tcW w:w="666" w:type="pct"/>
            <w:vAlign w:val="center"/>
          </w:tcPr>
          <w:p w:rsidR="003E25AC" w:rsidRPr="005C6723" w:rsidRDefault="003E25AC" w:rsidP="001500C8">
            <w:pPr>
              <w:spacing w:line="320" w:lineRule="exact"/>
              <w:jc w:val="center"/>
              <w:rPr>
                <w:szCs w:val="21"/>
              </w:rPr>
            </w:pPr>
            <w:r w:rsidRPr="005C6723">
              <w:rPr>
                <w:rFonts w:hint="eastAsia"/>
                <w:szCs w:val="21"/>
              </w:rPr>
              <w:t>2</w:t>
            </w:r>
          </w:p>
        </w:tc>
        <w:tc>
          <w:tcPr>
            <w:tcW w:w="614" w:type="pct"/>
            <w:vAlign w:val="center"/>
          </w:tcPr>
          <w:p w:rsidR="003E25AC" w:rsidRDefault="003E25AC" w:rsidP="003E25AC">
            <w:pPr>
              <w:spacing w:line="320" w:lineRule="exact"/>
              <w:jc w:val="center"/>
              <w:rPr>
                <w:szCs w:val="21"/>
              </w:rPr>
            </w:pPr>
            <w:r>
              <w:rPr>
                <w:rFonts w:hint="eastAsia"/>
                <w:szCs w:val="21"/>
              </w:rPr>
              <w:t>/</w:t>
            </w:r>
          </w:p>
        </w:tc>
      </w:tr>
      <w:tr w:rsidR="003E25AC" w:rsidRPr="00FA6825" w:rsidTr="003E25AC">
        <w:trPr>
          <w:trHeight w:val="397"/>
          <w:jc w:val="center"/>
        </w:trPr>
        <w:tc>
          <w:tcPr>
            <w:tcW w:w="479" w:type="pct"/>
            <w:vAlign w:val="center"/>
          </w:tcPr>
          <w:p w:rsidR="003E25AC" w:rsidRPr="00FA6825" w:rsidRDefault="003E25AC" w:rsidP="000A7D75">
            <w:pPr>
              <w:spacing w:line="320" w:lineRule="exact"/>
              <w:jc w:val="center"/>
              <w:rPr>
                <w:szCs w:val="21"/>
              </w:rPr>
            </w:pPr>
            <w:r w:rsidRPr="00FA6825">
              <w:rPr>
                <w:rFonts w:hint="eastAsia"/>
                <w:szCs w:val="21"/>
              </w:rPr>
              <w:t>5</w:t>
            </w:r>
          </w:p>
        </w:tc>
        <w:tc>
          <w:tcPr>
            <w:tcW w:w="1163" w:type="pct"/>
            <w:vAlign w:val="center"/>
          </w:tcPr>
          <w:p w:rsidR="003E25AC" w:rsidRPr="00FA6825" w:rsidRDefault="003E25AC" w:rsidP="000A7D75">
            <w:pPr>
              <w:spacing w:line="320" w:lineRule="exact"/>
              <w:jc w:val="center"/>
              <w:rPr>
                <w:szCs w:val="21"/>
              </w:rPr>
            </w:pPr>
            <w:r>
              <w:rPr>
                <w:rFonts w:hint="eastAsia"/>
                <w:szCs w:val="21"/>
              </w:rPr>
              <w:t>自卸汽车</w:t>
            </w:r>
          </w:p>
        </w:tc>
        <w:tc>
          <w:tcPr>
            <w:tcW w:w="915" w:type="pct"/>
            <w:vAlign w:val="center"/>
          </w:tcPr>
          <w:p w:rsidR="003E25AC" w:rsidRPr="00FA6825" w:rsidRDefault="000E770D" w:rsidP="001445D2">
            <w:pPr>
              <w:spacing w:line="320" w:lineRule="exact"/>
              <w:jc w:val="center"/>
              <w:rPr>
                <w:szCs w:val="21"/>
              </w:rPr>
            </w:pPr>
            <w:r>
              <w:rPr>
                <w:rFonts w:hint="eastAsia"/>
                <w:szCs w:val="21"/>
              </w:rPr>
              <w:t>2t</w:t>
            </w:r>
          </w:p>
        </w:tc>
        <w:tc>
          <w:tcPr>
            <w:tcW w:w="498" w:type="pct"/>
            <w:vAlign w:val="center"/>
          </w:tcPr>
          <w:p w:rsidR="003E25AC" w:rsidRPr="00FA6825" w:rsidRDefault="003E25AC" w:rsidP="000A7D75">
            <w:pPr>
              <w:spacing w:line="320" w:lineRule="exact"/>
              <w:jc w:val="center"/>
              <w:rPr>
                <w:szCs w:val="21"/>
              </w:rPr>
            </w:pPr>
            <w:r>
              <w:rPr>
                <w:rFonts w:hint="eastAsia"/>
                <w:szCs w:val="21"/>
              </w:rPr>
              <w:t>辆</w:t>
            </w:r>
          </w:p>
        </w:tc>
        <w:tc>
          <w:tcPr>
            <w:tcW w:w="665" w:type="pct"/>
            <w:vAlign w:val="center"/>
          </w:tcPr>
          <w:p w:rsidR="003E25AC" w:rsidRPr="00FA6825" w:rsidRDefault="003E25AC" w:rsidP="000A7D75">
            <w:pPr>
              <w:spacing w:line="320" w:lineRule="exact"/>
              <w:jc w:val="center"/>
              <w:rPr>
                <w:szCs w:val="21"/>
              </w:rPr>
            </w:pPr>
            <w:r>
              <w:rPr>
                <w:rFonts w:hint="eastAsia"/>
                <w:szCs w:val="21"/>
              </w:rPr>
              <w:t>3</w:t>
            </w:r>
          </w:p>
        </w:tc>
        <w:tc>
          <w:tcPr>
            <w:tcW w:w="666" w:type="pct"/>
            <w:vAlign w:val="center"/>
          </w:tcPr>
          <w:p w:rsidR="003E25AC" w:rsidRPr="005C6723" w:rsidRDefault="003E25AC" w:rsidP="001500C8">
            <w:pPr>
              <w:spacing w:line="320" w:lineRule="exact"/>
              <w:jc w:val="center"/>
              <w:rPr>
                <w:szCs w:val="21"/>
              </w:rPr>
            </w:pPr>
            <w:r w:rsidRPr="005C6723">
              <w:rPr>
                <w:rFonts w:hint="eastAsia"/>
                <w:szCs w:val="21"/>
              </w:rPr>
              <w:t>4</w:t>
            </w:r>
          </w:p>
        </w:tc>
        <w:tc>
          <w:tcPr>
            <w:tcW w:w="614" w:type="pct"/>
            <w:vAlign w:val="center"/>
          </w:tcPr>
          <w:p w:rsidR="003E25AC" w:rsidRDefault="003E25AC" w:rsidP="003E25AC">
            <w:pPr>
              <w:spacing w:line="320" w:lineRule="exact"/>
              <w:jc w:val="center"/>
              <w:rPr>
                <w:szCs w:val="21"/>
              </w:rPr>
            </w:pPr>
            <w:r>
              <w:rPr>
                <w:rFonts w:hint="eastAsia"/>
                <w:szCs w:val="21"/>
              </w:rPr>
              <w:t>增加</w:t>
            </w:r>
            <w:r>
              <w:rPr>
                <w:rFonts w:hint="eastAsia"/>
                <w:szCs w:val="21"/>
              </w:rPr>
              <w:t>1</w:t>
            </w:r>
            <w:r>
              <w:rPr>
                <w:rFonts w:hint="eastAsia"/>
                <w:szCs w:val="21"/>
              </w:rPr>
              <w:t>台</w:t>
            </w:r>
          </w:p>
        </w:tc>
      </w:tr>
      <w:tr w:rsidR="003E25AC" w:rsidRPr="00FA6825" w:rsidTr="003E25AC">
        <w:trPr>
          <w:trHeight w:val="397"/>
          <w:jc w:val="center"/>
        </w:trPr>
        <w:tc>
          <w:tcPr>
            <w:tcW w:w="479" w:type="pct"/>
            <w:vAlign w:val="center"/>
          </w:tcPr>
          <w:p w:rsidR="003E25AC" w:rsidRPr="00FA6825" w:rsidRDefault="003E25AC" w:rsidP="000A7D75">
            <w:pPr>
              <w:spacing w:line="320" w:lineRule="exact"/>
              <w:jc w:val="center"/>
              <w:rPr>
                <w:szCs w:val="21"/>
              </w:rPr>
            </w:pPr>
            <w:r w:rsidRPr="00FA6825">
              <w:rPr>
                <w:rFonts w:hint="eastAsia"/>
                <w:szCs w:val="21"/>
              </w:rPr>
              <w:t>6</w:t>
            </w:r>
          </w:p>
        </w:tc>
        <w:tc>
          <w:tcPr>
            <w:tcW w:w="1163" w:type="pct"/>
            <w:vAlign w:val="center"/>
          </w:tcPr>
          <w:p w:rsidR="003E25AC" w:rsidRPr="00FA6825" w:rsidRDefault="003E25AC" w:rsidP="000A7D75">
            <w:pPr>
              <w:spacing w:line="320" w:lineRule="exact"/>
              <w:jc w:val="center"/>
              <w:rPr>
                <w:szCs w:val="21"/>
              </w:rPr>
            </w:pPr>
            <w:r>
              <w:rPr>
                <w:rFonts w:hint="eastAsia"/>
                <w:szCs w:val="21"/>
              </w:rPr>
              <w:t>空压机</w:t>
            </w:r>
          </w:p>
        </w:tc>
        <w:tc>
          <w:tcPr>
            <w:tcW w:w="915" w:type="pct"/>
            <w:vAlign w:val="center"/>
          </w:tcPr>
          <w:p w:rsidR="003E25AC" w:rsidRPr="00FA6825" w:rsidRDefault="000E770D" w:rsidP="001445D2">
            <w:pPr>
              <w:spacing w:line="320" w:lineRule="exact"/>
              <w:jc w:val="center"/>
              <w:rPr>
                <w:szCs w:val="21"/>
              </w:rPr>
            </w:pPr>
            <w:r>
              <w:rPr>
                <w:rFonts w:hint="eastAsia"/>
                <w:szCs w:val="21"/>
              </w:rPr>
              <w:t>W-3.2/701</w:t>
            </w:r>
          </w:p>
        </w:tc>
        <w:tc>
          <w:tcPr>
            <w:tcW w:w="498" w:type="pct"/>
            <w:vAlign w:val="center"/>
          </w:tcPr>
          <w:p w:rsidR="003E25AC" w:rsidRPr="00FA6825" w:rsidRDefault="003E25AC" w:rsidP="00623704">
            <w:pPr>
              <w:spacing w:line="320" w:lineRule="exact"/>
              <w:jc w:val="center"/>
              <w:rPr>
                <w:szCs w:val="21"/>
              </w:rPr>
            </w:pPr>
            <w:r>
              <w:rPr>
                <w:rFonts w:hint="eastAsia"/>
                <w:szCs w:val="21"/>
              </w:rPr>
              <w:t>台</w:t>
            </w:r>
          </w:p>
        </w:tc>
        <w:tc>
          <w:tcPr>
            <w:tcW w:w="665" w:type="pct"/>
            <w:vAlign w:val="center"/>
          </w:tcPr>
          <w:p w:rsidR="003E25AC" w:rsidRPr="00FA6825" w:rsidRDefault="000E770D" w:rsidP="000A7D75">
            <w:pPr>
              <w:spacing w:line="320" w:lineRule="exact"/>
              <w:jc w:val="center"/>
              <w:rPr>
                <w:szCs w:val="21"/>
              </w:rPr>
            </w:pPr>
            <w:r>
              <w:rPr>
                <w:rFonts w:hint="eastAsia"/>
                <w:szCs w:val="21"/>
              </w:rPr>
              <w:t>2</w:t>
            </w:r>
          </w:p>
        </w:tc>
        <w:tc>
          <w:tcPr>
            <w:tcW w:w="666" w:type="pct"/>
            <w:vAlign w:val="center"/>
          </w:tcPr>
          <w:p w:rsidR="003E25AC" w:rsidRPr="005C6723" w:rsidRDefault="003E25AC" w:rsidP="001500C8">
            <w:pPr>
              <w:spacing w:line="320" w:lineRule="exact"/>
              <w:jc w:val="center"/>
              <w:rPr>
                <w:szCs w:val="21"/>
              </w:rPr>
            </w:pPr>
            <w:r w:rsidRPr="005C6723">
              <w:rPr>
                <w:rFonts w:hint="eastAsia"/>
                <w:szCs w:val="21"/>
              </w:rPr>
              <w:t>1</w:t>
            </w:r>
          </w:p>
        </w:tc>
        <w:tc>
          <w:tcPr>
            <w:tcW w:w="614" w:type="pct"/>
            <w:vAlign w:val="center"/>
          </w:tcPr>
          <w:p w:rsidR="003E25AC" w:rsidRDefault="003E25AC" w:rsidP="003E25AC">
            <w:pPr>
              <w:spacing w:line="320" w:lineRule="exact"/>
              <w:jc w:val="center"/>
              <w:rPr>
                <w:szCs w:val="21"/>
              </w:rPr>
            </w:pPr>
            <w:r>
              <w:rPr>
                <w:rFonts w:hint="eastAsia"/>
                <w:szCs w:val="21"/>
              </w:rPr>
              <w:t>/</w:t>
            </w:r>
          </w:p>
        </w:tc>
      </w:tr>
      <w:tr w:rsidR="003E25AC" w:rsidRPr="00FA6825" w:rsidTr="003E25AC">
        <w:trPr>
          <w:trHeight w:val="397"/>
          <w:jc w:val="center"/>
        </w:trPr>
        <w:tc>
          <w:tcPr>
            <w:tcW w:w="479" w:type="pct"/>
            <w:vAlign w:val="center"/>
          </w:tcPr>
          <w:p w:rsidR="003E25AC" w:rsidRPr="00FA6825" w:rsidRDefault="003E25AC" w:rsidP="000A7D75">
            <w:pPr>
              <w:spacing w:line="320" w:lineRule="exact"/>
              <w:jc w:val="center"/>
              <w:rPr>
                <w:szCs w:val="21"/>
              </w:rPr>
            </w:pPr>
            <w:r w:rsidRPr="00FA6825">
              <w:rPr>
                <w:rFonts w:hint="eastAsia"/>
                <w:szCs w:val="21"/>
              </w:rPr>
              <w:t>7</w:t>
            </w:r>
          </w:p>
        </w:tc>
        <w:tc>
          <w:tcPr>
            <w:tcW w:w="1163" w:type="pct"/>
            <w:vAlign w:val="center"/>
          </w:tcPr>
          <w:p w:rsidR="003E25AC" w:rsidRPr="00FA6825" w:rsidRDefault="003E25AC" w:rsidP="000A7D75">
            <w:pPr>
              <w:spacing w:line="320" w:lineRule="exact"/>
              <w:jc w:val="center"/>
              <w:rPr>
                <w:szCs w:val="21"/>
              </w:rPr>
            </w:pPr>
            <w:r>
              <w:rPr>
                <w:rFonts w:hint="eastAsia"/>
                <w:szCs w:val="21"/>
              </w:rPr>
              <w:t>液压锤碎机</w:t>
            </w:r>
          </w:p>
        </w:tc>
        <w:tc>
          <w:tcPr>
            <w:tcW w:w="915" w:type="pct"/>
            <w:vAlign w:val="center"/>
          </w:tcPr>
          <w:p w:rsidR="003E25AC" w:rsidRPr="00FA6825" w:rsidRDefault="003E25AC" w:rsidP="001445D2">
            <w:pPr>
              <w:spacing w:line="320" w:lineRule="exact"/>
              <w:jc w:val="center"/>
              <w:rPr>
                <w:szCs w:val="21"/>
              </w:rPr>
            </w:pPr>
            <w:r>
              <w:rPr>
                <w:rFonts w:hint="eastAsia"/>
                <w:szCs w:val="21"/>
              </w:rPr>
              <w:t>GT60</w:t>
            </w:r>
          </w:p>
        </w:tc>
        <w:tc>
          <w:tcPr>
            <w:tcW w:w="498" w:type="pct"/>
            <w:vAlign w:val="center"/>
          </w:tcPr>
          <w:p w:rsidR="003E25AC" w:rsidRPr="00FA6825" w:rsidRDefault="003E25AC" w:rsidP="00623704">
            <w:pPr>
              <w:spacing w:line="320" w:lineRule="exact"/>
              <w:jc w:val="center"/>
              <w:rPr>
                <w:szCs w:val="21"/>
              </w:rPr>
            </w:pPr>
            <w:r>
              <w:rPr>
                <w:rFonts w:hint="eastAsia"/>
                <w:szCs w:val="21"/>
              </w:rPr>
              <w:t>台</w:t>
            </w:r>
          </w:p>
        </w:tc>
        <w:tc>
          <w:tcPr>
            <w:tcW w:w="665" w:type="pct"/>
            <w:vAlign w:val="center"/>
          </w:tcPr>
          <w:p w:rsidR="003E25AC" w:rsidRPr="00FA6825" w:rsidRDefault="003E25AC" w:rsidP="000A7D75">
            <w:pPr>
              <w:spacing w:line="320" w:lineRule="exact"/>
              <w:jc w:val="center"/>
              <w:rPr>
                <w:szCs w:val="21"/>
              </w:rPr>
            </w:pPr>
            <w:r>
              <w:rPr>
                <w:rFonts w:hint="eastAsia"/>
                <w:szCs w:val="21"/>
              </w:rPr>
              <w:t>1</w:t>
            </w:r>
          </w:p>
        </w:tc>
        <w:tc>
          <w:tcPr>
            <w:tcW w:w="666" w:type="pct"/>
            <w:vAlign w:val="center"/>
          </w:tcPr>
          <w:p w:rsidR="003E25AC" w:rsidRPr="005C6723" w:rsidRDefault="003E25AC" w:rsidP="001500C8">
            <w:pPr>
              <w:spacing w:line="320" w:lineRule="exact"/>
              <w:jc w:val="center"/>
              <w:rPr>
                <w:szCs w:val="21"/>
              </w:rPr>
            </w:pPr>
            <w:r w:rsidRPr="005C6723">
              <w:rPr>
                <w:rFonts w:hint="eastAsia"/>
                <w:szCs w:val="21"/>
              </w:rPr>
              <w:t>1</w:t>
            </w:r>
          </w:p>
        </w:tc>
        <w:tc>
          <w:tcPr>
            <w:tcW w:w="614" w:type="pct"/>
            <w:vAlign w:val="center"/>
          </w:tcPr>
          <w:p w:rsidR="003E25AC" w:rsidRDefault="003E25AC" w:rsidP="003E25AC">
            <w:pPr>
              <w:spacing w:line="320" w:lineRule="exact"/>
              <w:jc w:val="center"/>
              <w:rPr>
                <w:szCs w:val="21"/>
              </w:rPr>
            </w:pPr>
            <w:r>
              <w:rPr>
                <w:rFonts w:hint="eastAsia"/>
                <w:szCs w:val="21"/>
              </w:rPr>
              <w:t>/</w:t>
            </w:r>
          </w:p>
        </w:tc>
      </w:tr>
      <w:tr w:rsidR="003E25AC" w:rsidRPr="00FA6825" w:rsidTr="003E25AC">
        <w:trPr>
          <w:trHeight w:val="397"/>
          <w:jc w:val="center"/>
        </w:trPr>
        <w:tc>
          <w:tcPr>
            <w:tcW w:w="479" w:type="pct"/>
            <w:vAlign w:val="center"/>
          </w:tcPr>
          <w:p w:rsidR="003E25AC" w:rsidRPr="00FA6825" w:rsidRDefault="003E25AC" w:rsidP="000A7D75">
            <w:pPr>
              <w:spacing w:line="320" w:lineRule="exact"/>
              <w:jc w:val="center"/>
              <w:rPr>
                <w:szCs w:val="21"/>
              </w:rPr>
            </w:pPr>
            <w:r>
              <w:rPr>
                <w:rFonts w:hint="eastAsia"/>
                <w:szCs w:val="21"/>
              </w:rPr>
              <w:t>8</w:t>
            </w:r>
          </w:p>
        </w:tc>
        <w:tc>
          <w:tcPr>
            <w:tcW w:w="1163" w:type="pct"/>
            <w:vAlign w:val="center"/>
          </w:tcPr>
          <w:p w:rsidR="003E25AC" w:rsidRDefault="003E25AC" w:rsidP="000A7D75">
            <w:pPr>
              <w:spacing w:line="320" w:lineRule="exact"/>
              <w:jc w:val="center"/>
              <w:rPr>
                <w:szCs w:val="21"/>
              </w:rPr>
            </w:pPr>
            <w:r>
              <w:rPr>
                <w:rFonts w:hint="eastAsia"/>
                <w:szCs w:val="21"/>
              </w:rPr>
              <w:t>水泵</w:t>
            </w:r>
          </w:p>
        </w:tc>
        <w:tc>
          <w:tcPr>
            <w:tcW w:w="915" w:type="pct"/>
            <w:vAlign w:val="center"/>
          </w:tcPr>
          <w:p w:rsidR="003E25AC" w:rsidRPr="00FA6825" w:rsidRDefault="003E25AC" w:rsidP="001445D2">
            <w:pPr>
              <w:spacing w:line="320" w:lineRule="exact"/>
              <w:jc w:val="center"/>
              <w:rPr>
                <w:szCs w:val="21"/>
              </w:rPr>
            </w:pPr>
            <w:r>
              <w:rPr>
                <w:rFonts w:hint="eastAsia"/>
                <w:szCs w:val="21"/>
              </w:rPr>
              <w:t>150QT-200/21</w:t>
            </w:r>
          </w:p>
        </w:tc>
        <w:tc>
          <w:tcPr>
            <w:tcW w:w="498" w:type="pct"/>
            <w:vAlign w:val="center"/>
          </w:tcPr>
          <w:p w:rsidR="003E25AC" w:rsidRPr="00FA6825" w:rsidRDefault="003E25AC" w:rsidP="00623704">
            <w:pPr>
              <w:spacing w:line="320" w:lineRule="exact"/>
              <w:jc w:val="center"/>
              <w:rPr>
                <w:szCs w:val="21"/>
              </w:rPr>
            </w:pPr>
            <w:r>
              <w:rPr>
                <w:rFonts w:hint="eastAsia"/>
                <w:szCs w:val="21"/>
              </w:rPr>
              <w:t>台</w:t>
            </w:r>
          </w:p>
        </w:tc>
        <w:tc>
          <w:tcPr>
            <w:tcW w:w="665" w:type="pct"/>
            <w:vAlign w:val="center"/>
          </w:tcPr>
          <w:p w:rsidR="003E25AC" w:rsidRDefault="003E25AC" w:rsidP="000A7D75">
            <w:pPr>
              <w:spacing w:line="320" w:lineRule="exact"/>
              <w:jc w:val="center"/>
              <w:rPr>
                <w:szCs w:val="21"/>
              </w:rPr>
            </w:pPr>
            <w:r>
              <w:rPr>
                <w:rFonts w:hint="eastAsia"/>
                <w:szCs w:val="21"/>
              </w:rPr>
              <w:t>1</w:t>
            </w:r>
          </w:p>
        </w:tc>
        <w:tc>
          <w:tcPr>
            <w:tcW w:w="666" w:type="pct"/>
            <w:vAlign w:val="center"/>
          </w:tcPr>
          <w:p w:rsidR="003E25AC" w:rsidRPr="005C6723" w:rsidRDefault="003E25AC" w:rsidP="001500C8">
            <w:pPr>
              <w:spacing w:line="320" w:lineRule="exact"/>
              <w:jc w:val="center"/>
              <w:rPr>
                <w:szCs w:val="21"/>
              </w:rPr>
            </w:pPr>
            <w:r w:rsidRPr="005C6723">
              <w:rPr>
                <w:rFonts w:hint="eastAsia"/>
                <w:szCs w:val="21"/>
              </w:rPr>
              <w:t>6</w:t>
            </w:r>
          </w:p>
        </w:tc>
        <w:tc>
          <w:tcPr>
            <w:tcW w:w="614" w:type="pct"/>
            <w:vAlign w:val="center"/>
          </w:tcPr>
          <w:p w:rsidR="003E25AC" w:rsidRDefault="003E25AC" w:rsidP="003E25AC">
            <w:pPr>
              <w:spacing w:line="320" w:lineRule="exact"/>
              <w:jc w:val="center"/>
              <w:rPr>
                <w:szCs w:val="21"/>
              </w:rPr>
            </w:pPr>
            <w:r>
              <w:rPr>
                <w:rFonts w:hint="eastAsia"/>
                <w:szCs w:val="21"/>
              </w:rPr>
              <w:t>增加</w:t>
            </w:r>
            <w:r>
              <w:rPr>
                <w:rFonts w:hint="eastAsia"/>
                <w:szCs w:val="21"/>
              </w:rPr>
              <w:t>5</w:t>
            </w:r>
            <w:r>
              <w:rPr>
                <w:rFonts w:hint="eastAsia"/>
                <w:szCs w:val="21"/>
              </w:rPr>
              <w:t>台</w:t>
            </w:r>
          </w:p>
        </w:tc>
      </w:tr>
      <w:tr w:rsidR="003E25AC" w:rsidRPr="00FA6825" w:rsidTr="003E25AC">
        <w:trPr>
          <w:trHeight w:val="397"/>
          <w:jc w:val="center"/>
        </w:trPr>
        <w:tc>
          <w:tcPr>
            <w:tcW w:w="479" w:type="pct"/>
            <w:vAlign w:val="center"/>
          </w:tcPr>
          <w:p w:rsidR="003E25AC" w:rsidRDefault="003E25AC" w:rsidP="000A7D75">
            <w:pPr>
              <w:spacing w:line="320" w:lineRule="exact"/>
              <w:jc w:val="center"/>
              <w:rPr>
                <w:szCs w:val="21"/>
              </w:rPr>
            </w:pPr>
            <w:r>
              <w:rPr>
                <w:rFonts w:hint="eastAsia"/>
                <w:szCs w:val="21"/>
              </w:rPr>
              <w:t>9</w:t>
            </w:r>
          </w:p>
        </w:tc>
        <w:tc>
          <w:tcPr>
            <w:tcW w:w="1163" w:type="pct"/>
            <w:vAlign w:val="center"/>
          </w:tcPr>
          <w:p w:rsidR="003E25AC" w:rsidRDefault="003E25AC" w:rsidP="000A7D75">
            <w:pPr>
              <w:spacing w:line="320" w:lineRule="exact"/>
              <w:jc w:val="center"/>
              <w:rPr>
                <w:szCs w:val="21"/>
              </w:rPr>
            </w:pPr>
            <w:r>
              <w:rPr>
                <w:rFonts w:hint="eastAsia"/>
                <w:szCs w:val="21"/>
              </w:rPr>
              <w:t>变压器</w:t>
            </w:r>
          </w:p>
        </w:tc>
        <w:tc>
          <w:tcPr>
            <w:tcW w:w="915" w:type="pct"/>
            <w:vAlign w:val="center"/>
          </w:tcPr>
          <w:p w:rsidR="003E25AC" w:rsidRDefault="000E770D" w:rsidP="001445D2">
            <w:pPr>
              <w:spacing w:line="320" w:lineRule="exact"/>
              <w:jc w:val="center"/>
              <w:rPr>
                <w:szCs w:val="21"/>
              </w:rPr>
            </w:pPr>
            <w:r>
              <w:rPr>
                <w:rFonts w:hint="eastAsia"/>
                <w:szCs w:val="21"/>
              </w:rPr>
              <w:t>200</w:t>
            </w:r>
            <w:r w:rsidR="003E25AC">
              <w:rPr>
                <w:rFonts w:hint="eastAsia"/>
                <w:szCs w:val="21"/>
              </w:rPr>
              <w:t>kvA</w:t>
            </w:r>
          </w:p>
        </w:tc>
        <w:tc>
          <w:tcPr>
            <w:tcW w:w="498" w:type="pct"/>
            <w:vAlign w:val="center"/>
          </w:tcPr>
          <w:p w:rsidR="003E25AC" w:rsidRPr="00FA6825" w:rsidRDefault="003E25AC" w:rsidP="00623704">
            <w:pPr>
              <w:spacing w:line="320" w:lineRule="exact"/>
              <w:jc w:val="center"/>
              <w:rPr>
                <w:szCs w:val="21"/>
              </w:rPr>
            </w:pPr>
            <w:r>
              <w:rPr>
                <w:rFonts w:hint="eastAsia"/>
                <w:szCs w:val="21"/>
              </w:rPr>
              <w:t>台</w:t>
            </w:r>
          </w:p>
        </w:tc>
        <w:tc>
          <w:tcPr>
            <w:tcW w:w="665" w:type="pct"/>
            <w:vAlign w:val="center"/>
          </w:tcPr>
          <w:p w:rsidR="003E25AC" w:rsidRDefault="003E25AC" w:rsidP="000A7D75">
            <w:pPr>
              <w:spacing w:line="320" w:lineRule="exact"/>
              <w:jc w:val="center"/>
              <w:rPr>
                <w:szCs w:val="21"/>
              </w:rPr>
            </w:pPr>
            <w:r>
              <w:rPr>
                <w:rFonts w:hint="eastAsia"/>
                <w:szCs w:val="21"/>
              </w:rPr>
              <w:t>1</w:t>
            </w:r>
          </w:p>
        </w:tc>
        <w:tc>
          <w:tcPr>
            <w:tcW w:w="666" w:type="pct"/>
            <w:vAlign w:val="center"/>
          </w:tcPr>
          <w:p w:rsidR="003E25AC" w:rsidRPr="005C6723" w:rsidRDefault="00B9417D" w:rsidP="00B27FB9">
            <w:pPr>
              <w:spacing w:line="320" w:lineRule="exact"/>
              <w:jc w:val="center"/>
              <w:rPr>
                <w:szCs w:val="21"/>
              </w:rPr>
            </w:pPr>
            <w:r w:rsidRPr="005C6723">
              <w:rPr>
                <w:rFonts w:hint="eastAsia"/>
                <w:szCs w:val="21"/>
              </w:rPr>
              <w:t>2</w:t>
            </w:r>
          </w:p>
        </w:tc>
        <w:tc>
          <w:tcPr>
            <w:tcW w:w="614" w:type="pct"/>
            <w:vAlign w:val="center"/>
          </w:tcPr>
          <w:p w:rsidR="003E25AC" w:rsidRDefault="00B9417D" w:rsidP="003E25AC">
            <w:pPr>
              <w:spacing w:line="320" w:lineRule="exact"/>
              <w:jc w:val="center"/>
              <w:rPr>
                <w:szCs w:val="21"/>
              </w:rPr>
            </w:pPr>
            <w:r>
              <w:rPr>
                <w:rFonts w:hint="eastAsia"/>
                <w:szCs w:val="21"/>
              </w:rPr>
              <w:t>增加</w:t>
            </w:r>
            <w:r>
              <w:rPr>
                <w:rFonts w:hint="eastAsia"/>
                <w:szCs w:val="21"/>
              </w:rPr>
              <w:t>1</w:t>
            </w:r>
            <w:r>
              <w:rPr>
                <w:rFonts w:hint="eastAsia"/>
                <w:szCs w:val="21"/>
              </w:rPr>
              <w:t>台</w:t>
            </w:r>
          </w:p>
        </w:tc>
      </w:tr>
      <w:tr w:rsidR="003E25AC" w:rsidRPr="00FA6825" w:rsidTr="003E25AC">
        <w:trPr>
          <w:trHeight w:val="397"/>
          <w:jc w:val="center"/>
        </w:trPr>
        <w:tc>
          <w:tcPr>
            <w:tcW w:w="479" w:type="pct"/>
            <w:vAlign w:val="center"/>
          </w:tcPr>
          <w:p w:rsidR="003E25AC" w:rsidRDefault="003E25AC" w:rsidP="000A7D75">
            <w:pPr>
              <w:spacing w:line="320" w:lineRule="exact"/>
              <w:jc w:val="center"/>
              <w:rPr>
                <w:szCs w:val="21"/>
              </w:rPr>
            </w:pPr>
            <w:r>
              <w:rPr>
                <w:rFonts w:hint="eastAsia"/>
                <w:szCs w:val="21"/>
              </w:rPr>
              <w:t>10</w:t>
            </w:r>
          </w:p>
        </w:tc>
        <w:tc>
          <w:tcPr>
            <w:tcW w:w="1163" w:type="pct"/>
            <w:vAlign w:val="center"/>
          </w:tcPr>
          <w:p w:rsidR="003E25AC" w:rsidRDefault="000E770D" w:rsidP="000A7D75">
            <w:pPr>
              <w:spacing w:line="320" w:lineRule="exact"/>
              <w:jc w:val="center"/>
              <w:rPr>
                <w:szCs w:val="21"/>
              </w:rPr>
            </w:pPr>
            <w:r>
              <w:rPr>
                <w:rFonts w:hint="eastAsia"/>
                <w:szCs w:val="21"/>
              </w:rPr>
              <w:t>颚式</w:t>
            </w:r>
            <w:r w:rsidR="003E25AC">
              <w:rPr>
                <w:rFonts w:hint="eastAsia"/>
                <w:szCs w:val="21"/>
              </w:rPr>
              <w:t>破碎机</w:t>
            </w:r>
          </w:p>
        </w:tc>
        <w:tc>
          <w:tcPr>
            <w:tcW w:w="915" w:type="pct"/>
            <w:vAlign w:val="center"/>
          </w:tcPr>
          <w:p w:rsidR="003E25AC" w:rsidRDefault="002470BD" w:rsidP="001445D2">
            <w:pPr>
              <w:spacing w:line="320" w:lineRule="exact"/>
              <w:jc w:val="center"/>
              <w:rPr>
                <w:szCs w:val="21"/>
              </w:rPr>
            </w:pPr>
            <w:r>
              <w:rPr>
                <w:rFonts w:hint="eastAsia"/>
                <w:szCs w:val="21"/>
              </w:rPr>
              <w:t>PE600</w:t>
            </w:r>
            <w:r>
              <w:rPr>
                <w:rFonts w:hint="eastAsia"/>
                <w:szCs w:val="21"/>
              </w:rPr>
              <w:t>×</w:t>
            </w:r>
            <w:r>
              <w:rPr>
                <w:rFonts w:hint="eastAsia"/>
                <w:szCs w:val="21"/>
              </w:rPr>
              <w:t>900</w:t>
            </w:r>
          </w:p>
        </w:tc>
        <w:tc>
          <w:tcPr>
            <w:tcW w:w="498" w:type="pct"/>
            <w:vAlign w:val="center"/>
          </w:tcPr>
          <w:p w:rsidR="003E25AC" w:rsidRPr="00FA6825" w:rsidRDefault="003E25AC" w:rsidP="00623704">
            <w:pPr>
              <w:spacing w:line="320" w:lineRule="exact"/>
              <w:jc w:val="center"/>
              <w:rPr>
                <w:szCs w:val="21"/>
              </w:rPr>
            </w:pPr>
            <w:r>
              <w:rPr>
                <w:rFonts w:hint="eastAsia"/>
                <w:szCs w:val="21"/>
              </w:rPr>
              <w:t>台</w:t>
            </w:r>
          </w:p>
        </w:tc>
        <w:tc>
          <w:tcPr>
            <w:tcW w:w="665" w:type="pct"/>
            <w:vAlign w:val="center"/>
          </w:tcPr>
          <w:p w:rsidR="003E25AC" w:rsidRDefault="003E25AC" w:rsidP="000A7D75">
            <w:pPr>
              <w:spacing w:line="320" w:lineRule="exact"/>
              <w:jc w:val="center"/>
              <w:rPr>
                <w:szCs w:val="21"/>
              </w:rPr>
            </w:pPr>
            <w:r>
              <w:rPr>
                <w:rFonts w:hint="eastAsia"/>
                <w:szCs w:val="21"/>
              </w:rPr>
              <w:t>2</w:t>
            </w:r>
          </w:p>
        </w:tc>
        <w:tc>
          <w:tcPr>
            <w:tcW w:w="666" w:type="pct"/>
            <w:vAlign w:val="center"/>
          </w:tcPr>
          <w:p w:rsidR="003E25AC" w:rsidRPr="005C6723" w:rsidRDefault="00B9417D" w:rsidP="001500C8">
            <w:pPr>
              <w:spacing w:line="320" w:lineRule="exact"/>
              <w:jc w:val="center"/>
              <w:rPr>
                <w:szCs w:val="21"/>
              </w:rPr>
            </w:pPr>
            <w:r w:rsidRPr="005C6723">
              <w:rPr>
                <w:rFonts w:hint="eastAsia"/>
                <w:szCs w:val="21"/>
              </w:rPr>
              <w:t>3</w:t>
            </w:r>
          </w:p>
        </w:tc>
        <w:tc>
          <w:tcPr>
            <w:tcW w:w="614" w:type="pct"/>
            <w:vAlign w:val="center"/>
          </w:tcPr>
          <w:p w:rsidR="003E25AC" w:rsidRDefault="003E25AC" w:rsidP="003E25AC">
            <w:pPr>
              <w:spacing w:line="320" w:lineRule="exact"/>
              <w:jc w:val="center"/>
              <w:rPr>
                <w:szCs w:val="21"/>
              </w:rPr>
            </w:pPr>
            <w:r>
              <w:rPr>
                <w:rFonts w:hint="eastAsia"/>
                <w:szCs w:val="21"/>
              </w:rPr>
              <w:t>/</w:t>
            </w:r>
          </w:p>
        </w:tc>
      </w:tr>
      <w:tr w:rsidR="003E25AC" w:rsidRPr="00FA6825" w:rsidTr="003E25AC">
        <w:trPr>
          <w:trHeight w:val="397"/>
          <w:jc w:val="center"/>
        </w:trPr>
        <w:tc>
          <w:tcPr>
            <w:tcW w:w="479" w:type="pct"/>
            <w:vAlign w:val="center"/>
          </w:tcPr>
          <w:p w:rsidR="003E25AC" w:rsidRDefault="003E25AC" w:rsidP="000A7D75">
            <w:pPr>
              <w:spacing w:line="320" w:lineRule="exact"/>
              <w:jc w:val="center"/>
              <w:rPr>
                <w:szCs w:val="21"/>
              </w:rPr>
            </w:pPr>
            <w:r>
              <w:rPr>
                <w:rFonts w:hint="eastAsia"/>
                <w:szCs w:val="21"/>
              </w:rPr>
              <w:t>11</w:t>
            </w:r>
          </w:p>
        </w:tc>
        <w:tc>
          <w:tcPr>
            <w:tcW w:w="1163" w:type="pct"/>
            <w:vAlign w:val="center"/>
          </w:tcPr>
          <w:p w:rsidR="003E25AC" w:rsidRDefault="003E25AC" w:rsidP="000A7D75">
            <w:pPr>
              <w:spacing w:line="320" w:lineRule="exact"/>
              <w:jc w:val="center"/>
              <w:rPr>
                <w:szCs w:val="21"/>
              </w:rPr>
            </w:pPr>
            <w:r>
              <w:rPr>
                <w:rFonts w:hint="eastAsia"/>
                <w:szCs w:val="21"/>
              </w:rPr>
              <w:t>皮带传输机</w:t>
            </w:r>
          </w:p>
        </w:tc>
        <w:tc>
          <w:tcPr>
            <w:tcW w:w="915" w:type="pct"/>
            <w:vAlign w:val="center"/>
          </w:tcPr>
          <w:p w:rsidR="003E25AC" w:rsidRDefault="002470BD" w:rsidP="001445D2">
            <w:pPr>
              <w:spacing w:line="320" w:lineRule="exact"/>
              <w:jc w:val="center"/>
              <w:rPr>
                <w:szCs w:val="21"/>
              </w:rPr>
            </w:pPr>
            <w:r>
              <w:rPr>
                <w:rFonts w:hint="eastAsia"/>
                <w:szCs w:val="21"/>
              </w:rPr>
              <w:t>/</w:t>
            </w:r>
          </w:p>
        </w:tc>
        <w:tc>
          <w:tcPr>
            <w:tcW w:w="498" w:type="pct"/>
            <w:vAlign w:val="center"/>
          </w:tcPr>
          <w:p w:rsidR="003E25AC" w:rsidRPr="00FA6825" w:rsidRDefault="003E25AC" w:rsidP="00623704">
            <w:pPr>
              <w:spacing w:line="320" w:lineRule="exact"/>
              <w:jc w:val="center"/>
              <w:rPr>
                <w:szCs w:val="21"/>
              </w:rPr>
            </w:pPr>
            <w:r>
              <w:rPr>
                <w:rFonts w:hint="eastAsia"/>
                <w:szCs w:val="21"/>
              </w:rPr>
              <w:t>台</w:t>
            </w:r>
          </w:p>
        </w:tc>
        <w:tc>
          <w:tcPr>
            <w:tcW w:w="665" w:type="pct"/>
            <w:vAlign w:val="center"/>
          </w:tcPr>
          <w:p w:rsidR="003E25AC" w:rsidRDefault="003E25AC" w:rsidP="000A7D75">
            <w:pPr>
              <w:spacing w:line="320" w:lineRule="exact"/>
              <w:jc w:val="center"/>
              <w:rPr>
                <w:szCs w:val="21"/>
              </w:rPr>
            </w:pPr>
            <w:r>
              <w:rPr>
                <w:rFonts w:hint="eastAsia"/>
                <w:szCs w:val="21"/>
              </w:rPr>
              <w:t>1</w:t>
            </w:r>
          </w:p>
        </w:tc>
        <w:tc>
          <w:tcPr>
            <w:tcW w:w="666" w:type="pct"/>
            <w:vAlign w:val="center"/>
          </w:tcPr>
          <w:p w:rsidR="003E25AC" w:rsidRPr="005C6723" w:rsidRDefault="004432C0" w:rsidP="001500C8">
            <w:pPr>
              <w:spacing w:line="320" w:lineRule="exact"/>
              <w:jc w:val="center"/>
              <w:rPr>
                <w:szCs w:val="21"/>
              </w:rPr>
            </w:pPr>
            <w:r>
              <w:rPr>
                <w:rFonts w:hint="eastAsia"/>
                <w:szCs w:val="21"/>
              </w:rPr>
              <w:t>3</w:t>
            </w:r>
          </w:p>
        </w:tc>
        <w:tc>
          <w:tcPr>
            <w:tcW w:w="614" w:type="pct"/>
            <w:vAlign w:val="center"/>
          </w:tcPr>
          <w:p w:rsidR="003E25AC" w:rsidRDefault="004432C0" w:rsidP="004432C0">
            <w:pPr>
              <w:spacing w:line="320" w:lineRule="exact"/>
              <w:jc w:val="center"/>
              <w:rPr>
                <w:szCs w:val="21"/>
              </w:rPr>
            </w:pPr>
            <w:r>
              <w:rPr>
                <w:rFonts w:hint="eastAsia"/>
                <w:szCs w:val="21"/>
              </w:rPr>
              <w:t>增加</w:t>
            </w:r>
            <w:r>
              <w:rPr>
                <w:rFonts w:hint="eastAsia"/>
                <w:szCs w:val="21"/>
              </w:rPr>
              <w:t>2</w:t>
            </w:r>
            <w:r>
              <w:rPr>
                <w:rFonts w:hint="eastAsia"/>
                <w:szCs w:val="21"/>
              </w:rPr>
              <w:t>台</w:t>
            </w:r>
          </w:p>
        </w:tc>
      </w:tr>
      <w:tr w:rsidR="003E25AC" w:rsidRPr="00FA6825" w:rsidTr="003E25AC">
        <w:trPr>
          <w:trHeight w:val="397"/>
          <w:jc w:val="center"/>
        </w:trPr>
        <w:tc>
          <w:tcPr>
            <w:tcW w:w="479" w:type="pct"/>
            <w:vAlign w:val="center"/>
          </w:tcPr>
          <w:p w:rsidR="003E25AC" w:rsidRDefault="003E25AC" w:rsidP="000A7D75">
            <w:pPr>
              <w:spacing w:line="320" w:lineRule="exact"/>
              <w:jc w:val="center"/>
              <w:rPr>
                <w:szCs w:val="21"/>
              </w:rPr>
            </w:pPr>
            <w:r>
              <w:rPr>
                <w:rFonts w:hint="eastAsia"/>
                <w:szCs w:val="21"/>
              </w:rPr>
              <w:t>12</w:t>
            </w:r>
          </w:p>
        </w:tc>
        <w:tc>
          <w:tcPr>
            <w:tcW w:w="1163" w:type="pct"/>
            <w:vAlign w:val="center"/>
          </w:tcPr>
          <w:p w:rsidR="003E25AC" w:rsidRDefault="003E25AC" w:rsidP="000A7D75">
            <w:pPr>
              <w:spacing w:line="320" w:lineRule="exact"/>
              <w:jc w:val="center"/>
              <w:rPr>
                <w:szCs w:val="21"/>
              </w:rPr>
            </w:pPr>
            <w:r>
              <w:rPr>
                <w:rFonts w:hint="eastAsia"/>
                <w:szCs w:val="21"/>
              </w:rPr>
              <w:t>漏斗机</w:t>
            </w:r>
          </w:p>
        </w:tc>
        <w:tc>
          <w:tcPr>
            <w:tcW w:w="915" w:type="pct"/>
            <w:vAlign w:val="center"/>
          </w:tcPr>
          <w:p w:rsidR="003E25AC" w:rsidRDefault="003E25AC" w:rsidP="001445D2">
            <w:pPr>
              <w:spacing w:line="320" w:lineRule="exact"/>
              <w:jc w:val="center"/>
              <w:rPr>
                <w:szCs w:val="21"/>
              </w:rPr>
            </w:pPr>
            <w:r>
              <w:rPr>
                <w:rFonts w:hint="eastAsia"/>
                <w:szCs w:val="21"/>
              </w:rPr>
              <w:t>2Y0937</w:t>
            </w:r>
          </w:p>
        </w:tc>
        <w:tc>
          <w:tcPr>
            <w:tcW w:w="498" w:type="pct"/>
            <w:vAlign w:val="center"/>
          </w:tcPr>
          <w:p w:rsidR="003E25AC" w:rsidRPr="00FA6825" w:rsidRDefault="003E25AC" w:rsidP="00623704">
            <w:pPr>
              <w:spacing w:line="320" w:lineRule="exact"/>
              <w:jc w:val="center"/>
              <w:rPr>
                <w:szCs w:val="21"/>
              </w:rPr>
            </w:pPr>
            <w:r>
              <w:rPr>
                <w:rFonts w:hint="eastAsia"/>
                <w:szCs w:val="21"/>
              </w:rPr>
              <w:t>台</w:t>
            </w:r>
          </w:p>
        </w:tc>
        <w:tc>
          <w:tcPr>
            <w:tcW w:w="665" w:type="pct"/>
            <w:vAlign w:val="center"/>
          </w:tcPr>
          <w:p w:rsidR="003E25AC" w:rsidRDefault="003E25AC" w:rsidP="000A7D75">
            <w:pPr>
              <w:spacing w:line="320" w:lineRule="exact"/>
              <w:jc w:val="center"/>
              <w:rPr>
                <w:szCs w:val="21"/>
              </w:rPr>
            </w:pPr>
            <w:r>
              <w:rPr>
                <w:rFonts w:hint="eastAsia"/>
                <w:szCs w:val="21"/>
              </w:rPr>
              <w:t>2</w:t>
            </w:r>
          </w:p>
        </w:tc>
        <w:tc>
          <w:tcPr>
            <w:tcW w:w="666" w:type="pct"/>
            <w:vAlign w:val="center"/>
          </w:tcPr>
          <w:p w:rsidR="003E25AC" w:rsidRPr="005C6723" w:rsidRDefault="003E25AC" w:rsidP="001500C8">
            <w:pPr>
              <w:spacing w:line="320" w:lineRule="exact"/>
              <w:jc w:val="center"/>
              <w:rPr>
                <w:szCs w:val="21"/>
              </w:rPr>
            </w:pPr>
            <w:r w:rsidRPr="005C6723">
              <w:rPr>
                <w:rFonts w:hint="eastAsia"/>
                <w:szCs w:val="21"/>
              </w:rPr>
              <w:t>0</w:t>
            </w:r>
          </w:p>
        </w:tc>
        <w:tc>
          <w:tcPr>
            <w:tcW w:w="614" w:type="pct"/>
            <w:vAlign w:val="center"/>
          </w:tcPr>
          <w:p w:rsidR="003E25AC" w:rsidRDefault="003E25AC" w:rsidP="003E25AC">
            <w:pPr>
              <w:spacing w:line="320" w:lineRule="exact"/>
              <w:jc w:val="center"/>
              <w:rPr>
                <w:szCs w:val="21"/>
              </w:rPr>
            </w:pPr>
            <w:r>
              <w:rPr>
                <w:rFonts w:hint="eastAsia"/>
                <w:szCs w:val="21"/>
              </w:rPr>
              <w:t>无</w:t>
            </w:r>
          </w:p>
        </w:tc>
      </w:tr>
      <w:tr w:rsidR="003E25AC" w:rsidRPr="00FA6825" w:rsidTr="003E25AC">
        <w:trPr>
          <w:trHeight w:val="397"/>
          <w:jc w:val="center"/>
        </w:trPr>
        <w:tc>
          <w:tcPr>
            <w:tcW w:w="479" w:type="pct"/>
            <w:vAlign w:val="center"/>
          </w:tcPr>
          <w:p w:rsidR="003E25AC" w:rsidRDefault="003E25AC" w:rsidP="000A7D75">
            <w:pPr>
              <w:spacing w:line="320" w:lineRule="exact"/>
              <w:jc w:val="center"/>
              <w:rPr>
                <w:szCs w:val="21"/>
              </w:rPr>
            </w:pPr>
            <w:r>
              <w:rPr>
                <w:rFonts w:hint="eastAsia"/>
                <w:szCs w:val="21"/>
              </w:rPr>
              <w:t>13</w:t>
            </w:r>
          </w:p>
        </w:tc>
        <w:tc>
          <w:tcPr>
            <w:tcW w:w="1163" w:type="pct"/>
            <w:vAlign w:val="center"/>
          </w:tcPr>
          <w:p w:rsidR="003E25AC" w:rsidRDefault="002470BD" w:rsidP="000A7D75">
            <w:pPr>
              <w:spacing w:line="320" w:lineRule="exact"/>
              <w:jc w:val="center"/>
              <w:rPr>
                <w:szCs w:val="21"/>
              </w:rPr>
            </w:pPr>
            <w:r>
              <w:rPr>
                <w:rFonts w:hint="eastAsia"/>
                <w:szCs w:val="21"/>
              </w:rPr>
              <w:t>引风机</w:t>
            </w:r>
          </w:p>
        </w:tc>
        <w:tc>
          <w:tcPr>
            <w:tcW w:w="915" w:type="pct"/>
            <w:vAlign w:val="center"/>
          </w:tcPr>
          <w:p w:rsidR="003E25AC" w:rsidRDefault="002470BD" w:rsidP="001445D2">
            <w:pPr>
              <w:spacing w:line="320" w:lineRule="exact"/>
              <w:jc w:val="center"/>
              <w:rPr>
                <w:szCs w:val="21"/>
              </w:rPr>
            </w:pPr>
            <w:r>
              <w:rPr>
                <w:rFonts w:hint="eastAsia"/>
                <w:szCs w:val="21"/>
              </w:rPr>
              <w:t>/</w:t>
            </w:r>
          </w:p>
        </w:tc>
        <w:tc>
          <w:tcPr>
            <w:tcW w:w="498" w:type="pct"/>
            <w:vAlign w:val="center"/>
          </w:tcPr>
          <w:p w:rsidR="003E25AC" w:rsidRDefault="003E25AC" w:rsidP="00623704">
            <w:pPr>
              <w:spacing w:line="320" w:lineRule="exact"/>
              <w:jc w:val="center"/>
              <w:rPr>
                <w:szCs w:val="21"/>
              </w:rPr>
            </w:pPr>
            <w:r>
              <w:rPr>
                <w:rFonts w:hint="eastAsia"/>
                <w:szCs w:val="21"/>
              </w:rPr>
              <w:t>台</w:t>
            </w:r>
          </w:p>
        </w:tc>
        <w:tc>
          <w:tcPr>
            <w:tcW w:w="665" w:type="pct"/>
            <w:vAlign w:val="center"/>
          </w:tcPr>
          <w:p w:rsidR="003E25AC" w:rsidRDefault="002470BD" w:rsidP="000A7D75">
            <w:pPr>
              <w:spacing w:line="320" w:lineRule="exact"/>
              <w:jc w:val="center"/>
              <w:rPr>
                <w:szCs w:val="21"/>
              </w:rPr>
            </w:pPr>
            <w:r>
              <w:rPr>
                <w:rFonts w:hint="eastAsia"/>
                <w:szCs w:val="21"/>
              </w:rPr>
              <w:t>1</w:t>
            </w:r>
          </w:p>
        </w:tc>
        <w:tc>
          <w:tcPr>
            <w:tcW w:w="666" w:type="pct"/>
            <w:vAlign w:val="center"/>
          </w:tcPr>
          <w:p w:rsidR="003E25AC" w:rsidRPr="005C6723" w:rsidRDefault="00B9417D" w:rsidP="001500C8">
            <w:pPr>
              <w:spacing w:line="320" w:lineRule="exact"/>
              <w:jc w:val="center"/>
              <w:rPr>
                <w:szCs w:val="21"/>
              </w:rPr>
            </w:pPr>
            <w:r w:rsidRPr="005C6723">
              <w:rPr>
                <w:rFonts w:hint="eastAsia"/>
                <w:szCs w:val="21"/>
              </w:rPr>
              <w:t>0</w:t>
            </w:r>
          </w:p>
        </w:tc>
        <w:tc>
          <w:tcPr>
            <w:tcW w:w="614" w:type="pct"/>
            <w:vAlign w:val="center"/>
          </w:tcPr>
          <w:p w:rsidR="003E25AC" w:rsidRDefault="00B9417D" w:rsidP="003E25AC">
            <w:pPr>
              <w:spacing w:line="320" w:lineRule="exact"/>
              <w:jc w:val="center"/>
              <w:rPr>
                <w:szCs w:val="21"/>
              </w:rPr>
            </w:pPr>
            <w:r>
              <w:rPr>
                <w:rFonts w:hint="eastAsia"/>
                <w:szCs w:val="21"/>
              </w:rPr>
              <w:t>无</w:t>
            </w:r>
          </w:p>
        </w:tc>
      </w:tr>
      <w:tr w:rsidR="003E25AC" w:rsidRPr="00FA6825" w:rsidTr="003E25AC">
        <w:trPr>
          <w:trHeight w:val="397"/>
          <w:jc w:val="center"/>
        </w:trPr>
        <w:tc>
          <w:tcPr>
            <w:tcW w:w="479" w:type="pct"/>
            <w:vAlign w:val="center"/>
          </w:tcPr>
          <w:p w:rsidR="003E25AC" w:rsidRDefault="003E25AC" w:rsidP="000A7D75">
            <w:pPr>
              <w:spacing w:line="320" w:lineRule="exact"/>
              <w:jc w:val="center"/>
              <w:rPr>
                <w:szCs w:val="21"/>
              </w:rPr>
            </w:pPr>
            <w:r>
              <w:rPr>
                <w:rFonts w:hint="eastAsia"/>
                <w:szCs w:val="21"/>
              </w:rPr>
              <w:t>14</w:t>
            </w:r>
          </w:p>
        </w:tc>
        <w:tc>
          <w:tcPr>
            <w:tcW w:w="1163" w:type="pct"/>
            <w:vAlign w:val="center"/>
          </w:tcPr>
          <w:p w:rsidR="003E25AC" w:rsidRDefault="002470BD" w:rsidP="000A7D75">
            <w:pPr>
              <w:spacing w:line="320" w:lineRule="exact"/>
              <w:jc w:val="center"/>
              <w:rPr>
                <w:szCs w:val="21"/>
              </w:rPr>
            </w:pPr>
            <w:r>
              <w:rPr>
                <w:rFonts w:hint="eastAsia"/>
                <w:szCs w:val="21"/>
              </w:rPr>
              <w:t>袋式除尘器</w:t>
            </w:r>
          </w:p>
        </w:tc>
        <w:tc>
          <w:tcPr>
            <w:tcW w:w="915" w:type="pct"/>
            <w:vAlign w:val="center"/>
          </w:tcPr>
          <w:p w:rsidR="003E25AC" w:rsidRDefault="002470BD" w:rsidP="001445D2">
            <w:pPr>
              <w:spacing w:line="320" w:lineRule="exact"/>
              <w:jc w:val="center"/>
              <w:rPr>
                <w:szCs w:val="21"/>
              </w:rPr>
            </w:pPr>
            <w:r>
              <w:rPr>
                <w:rFonts w:hint="eastAsia"/>
                <w:szCs w:val="21"/>
              </w:rPr>
              <w:t>/</w:t>
            </w:r>
          </w:p>
        </w:tc>
        <w:tc>
          <w:tcPr>
            <w:tcW w:w="498" w:type="pct"/>
            <w:vAlign w:val="center"/>
          </w:tcPr>
          <w:p w:rsidR="003E25AC" w:rsidRDefault="003E25AC" w:rsidP="00623704">
            <w:pPr>
              <w:spacing w:line="320" w:lineRule="exact"/>
              <w:jc w:val="center"/>
              <w:rPr>
                <w:szCs w:val="21"/>
              </w:rPr>
            </w:pPr>
            <w:r>
              <w:rPr>
                <w:rFonts w:hint="eastAsia"/>
                <w:szCs w:val="21"/>
              </w:rPr>
              <w:t>台</w:t>
            </w:r>
          </w:p>
        </w:tc>
        <w:tc>
          <w:tcPr>
            <w:tcW w:w="665" w:type="pct"/>
            <w:vAlign w:val="center"/>
          </w:tcPr>
          <w:p w:rsidR="003E25AC" w:rsidRDefault="002470BD" w:rsidP="000A7D75">
            <w:pPr>
              <w:spacing w:line="320" w:lineRule="exact"/>
              <w:jc w:val="center"/>
              <w:rPr>
                <w:szCs w:val="21"/>
              </w:rPr>
            </w:pPr>
            <w:r>
              <w:rPr>
                <w:rFonts w:hint="eastAsia"/>
                <w:szCs w:val="21"/>
              </w:rPr>
              <w:t>1</w:t>
            </w:r>
          </w:p>
        </w:tc>
        <w:tc>
          <w:tcPr>
            <w:tcW w:w="666" w:type="pct"/>
            <w:vAlign w:val="center"/>
          </w:tcPr>
          <w:p w:rsidR="003E25AC" w:rsidRPr="005C6723" w:rsidRDefault="00B9417D" w:rsidP="001500C8">
            <w:pPr>
              <w:spacing w:line="320" w:lineRule="exact"/>
              <w:jc w:val="center"/>
              <w:rPr>
                <w:szCs w:val="21"/>
              </w:rPr>
            </w:pPr>
            <w:r w:rsidRPr="005C6723">
              <w:rPr>
                <w:rFonts w:hint="eastAsia"/>
                <w:szCs w:val="21"/>
              </w:rPr>
              <w:t>0</w:t>
            </w:r>
          </w:p>
        </w:tc>
        <w:tc>
          <w:tcPr>
            <w:tcW w:w="614" w:type="pct"/>
            <w:vAlign w:val="center"/>
          </w:tcPr>
          <w:p w:rsidR="003E25AC" w:rsidRDefault="00B9417D" w:rsidP="003E25AC">
            <w:pPr>
              <w:spacing w:line="320" w:lineRule="exact"/>
              <w:jc w:val="center"/>
              <w:rPr>
                <w:szCs w:val="21"/>
              </w:rPr>
            </w:pPr>
            <w:r>
              <w:rPr>
                <w:rFonts w:hint="eastAsia"/>
                <w:szCs w:val="21"/>
              </w:rPr>
              <w:t>无</w:t>
            </w:r>
          </w:p>
        </w:tc>
      </w:tr>
    </w:tbl>
    <w:p w:rsidR="00B641C5" w:rsidRDefault="00B641C5" w:rsidP="00B641C5">
      <w:bookmarkStart w:id="14" w:name="_Toc473972262"/>
    </w:p>
    <w:p w:rsidR="00225C5D" w:rsidRDefault="00225C5D" w:rsidP="00B641C5"/>
    <w:p w:rsidR="00225C5D" w:rsidRDefault="00225C5D" w:rsidP="00B641C5"/>
    <w:p w:rsidR="00E25156" w:rsidRPr="00B576E6" w:rsidRDefault="00E25156" w:rsidP="00E25156">
      <w:pPr>
        <w:jc w:val="center"/>
        <w:rPr>
          <w:rFonts w:hAnsi="宋体"/>
          <w:b/>
          <w:szCs w:val="21"/>
        </w:rPr>
      </w:pPr>
      <w:r w:rsidRPr="00B576E6">
        <w:rPr>
          <w:rFonts w:hAnsi="宋体" w:hint="eastAsia"/>
          <w:b/>
          <w:szCs w:val="21"/>
        </w:rPr>
        <w:t>表</w:t>
      </w:r>
      <w:r w:rsidRPr="00B576E6">
        <w:rPr>
          <w:rFonts w:hAnsi="宋体" w:hint="eastAsia"/>
          <w:b/>
          <w:szCs w:val="21"/>
        </w:rPr>
        <w:t>3-</w:t>
      </w:r>
      <w:r>
        <w:rPr>
          <w:rFonts w:hAnsi="宋体" w:hint="eastAsia"/>
          <w:b/>
          <w:szCs w:val="21"/>
        </w:rPr>
        <w:t>4</w:t>
      </w:r>
      <w:r>
        <w:rPr>
          <w:rFonts w:hAnsi="宋体" w:hint="eastAsia"/>
          <w:b/>
          <w:szCs w:val="21"/>
        </w:rPr>
        <w:t>原辅材料消耗</w:t>
      </w:r>
      <w:r w:rsidRPr="00B576E6">
        <w:rPr>
          <w:rFonts w:hAnsi="宋体" w:hint="eastAsia"/>
          <w:b/>
          <w:szCs w:val="21"/>
        </w:rPr>
        <w:t>一览表</w:t>
      </w:r>
    </w:p>
    <w:tbl>
      <w:tblPr>
        <w:tblW w:w="5000" w:type="pct"/>
        <w:tblBorders>
          <w:top w:val="single" w:sz="12" w:space="0" w:color="auto"/>
          <w:bottom w:val="single" w:sz="12" w:space="0" w:color="auto"/>
          <w:insideH w:val="single" w:sz="4" w:space="0" w:color="auto"/>
          <w:insideV w:val="single" w:sz="4" w:space="0" w:color="auto"/>
        </w:tblBorders>
        <w:tblLook w:val="04A0"/>
      </w:tblPr>
      <w:tblGrid>
        <w:gridCol w:w="1202"/>
        <w:gridCol w:w="1740"/>
        <w:gridCol w:w="2695"/>
        <w:gridCol w:w="2891"/>
      </w:tblGrid>
      <w:tr w:rsidR="00775B0F" w:rsidTr="002B7DCD">
        <w:trPr>
          <w:trHeight w:val="397"/>
        </w:trPr>
        <w:tc>
          <w:tcPr>
            <w:tcW w:w="705" w:type="pct"/>
            <w:vAlign w:val="center"/>
          </w:tcPr>
          <w:p w:rsidR="00775B0F" w:rsidRPr="004F3AFC" w:rsidRDefault="00775B0F" w:rsidP="004F3AFC">
            <w:pPr>
              <w:spacing w:line="320" w:lineRule="exact"/>
              <w:jc w:val="center"/>
              <w:rPr>
                <w:b/>
              </w:rPr>
            </w:pPr>
            <w:r w:rsidRPr="004F3AFC">
              <w:rPr>
                <w:rFonts w:hint="eastAsia"/>
                <w:b/>
              </w:rPr>
              <w:t>序号</w:t>
            </w:r>
          </w:p>
        </w:tc>
        <w:tc>
          <w:tcPr>
            <w:tcW w:w="1020" w:type="pct"/>
            <w:vAlign w:val="center"/>
          </w:tcPr>
          <w:p w:rsidR="00775B0F" w:rsidRPr="004F3AFC" w:rsidRDefault="00775B0F" w:rsidP="004F3AFC">
            <w:pPr>
              <w:spacing w:line="320" w:lineRule="exact"/>
              <w:jc w:val="center"/>
              <w:rPr>
                <w:b/>
              </w:rPr>
            </w:pPr>
            <w:r w:rsidRPr="004F3AFC">
              <w:rPr>
                <w:rFonts w:hint="eastAsia"/>
                <w:b/>
              </w:rPr>
              <w:t>名称</w:t>
            </w:r>
          </w:p>
        </w:tc>
        <w:tc>
          <w:tcPr>
            <w:tcW w:w="1580" w:type="pct"/>
            <w:vAlign w:val="center"/>
          </w:tcPr>
          <w:p w:rsidR="00775B0F" w:rsidRPr="004F3AFC" w:rsidRDefault="00775B0F" w:rsidP="004F3AFC">
            <w:pPr>
              <w:spacing w:line="320" w:lineRule="exact"/>
              <w:jc w:val="center"/>
              <w:rPr>
                <w:b/>
              </w:rPr>
            </w:pPr>
            <w:r>
              <w:rPr>
                <w:rFonts w:hint="eastAsia"/>
                <w:b/>
              </w:rPr>
              <w:t>年</w:t>
            </w:r>
            <w:r w:rsidRPr="004F3AFC">
              <w:rPr>
                <w:rFonts w:hint="eastAsia"/>
                <w:b/>
              </w:rPr>
              <w:t>消耗量</w:t>
            </w:r>
            <w:r>
              <w:rPr>
                <w:rFonts w:hint="eastAsia"/>
                <w:b/>
              </w:rPr>
              <w:t>（</w:t>
            </w:r>
            <w:r>
              <w:rPr>
                <w:rFonts w:hint="eastAsia"/>
                <w:b/>
              </w:rPr>
              <w:t>m</w:t>
            </w:r>
            <w:r w:rsidRPr="00E553F4">
              <w:rPr>
                <w:rFonts w:hint="eastAsia"/>
                <w:b/>
                <w:vertAlign w:val="superscript"/>
              </w:rPr>
              <w:t>3</w:t>
            </w:r>
            <w:r>
              <w:rPr>
                <w:rFonts w:hint="eastAsia"/>
                <w:b/>
              </w:rPr>
              <w:t>）</w:t>
            </w:r>
          </w:p>
        </w:tc>
        <w:tc>
          <w:tcPr>
            <w:tcW w:w="1695" w:type="pct"/>
            <w:vAlign w:val="center"/>
          </w:tcPr>
          <w:p w:rsidR="00775B0F" w:rsidRDefault="002B7DCD" w:rsidP="00775B0F">
            <w:pPr>
              <w:spacing w:line="320" w:lineRule="exact"/>
              <w:jc w:val="center"/>
              <w:rPr>
                <w:b/>
              </w:rPr>
            </w:pPr>
            <w:r>
              <w:rPr>
                <w:rFonts w:hint="eastAsia"/>
                <w:b/>
              </w:rPr>
              <w:t>来源</w:t>
            </w:r>
          </w:p>
        </w:tc>
      </w:tr>
      <w:tr w:rsidR="00775B0F" w:rsidTr="002B7DCD">
        <w:trPr>
          <w:trHeight w:val="397"/>
        </w:trPr>
        <w:tc>
          <w:tcPr>
            <w:tcW w:w="705" w:type="pct"/>
            <w:vAlign w:val="center"/>
          </w:tcPr>
          <w:p w:rsidR="00775B0F" w:rsidRDefault="00775B0F" w:rsidP="004F3AFC">
            <w:pPr>
              <w:spacing w:line="320" w:lineRule="exact"/>
              <w:jc w:val="center"/>
            </w:pPr>
            <w:r>
              <w:rPr>
                <w:rFonts w:hint="eastAsia"/>
              </w:rPr>
              <w:t>1</w:t>
            </w:r>
          </w:p>
        </w:tc>
        <w:tc>
          <w:tcPr>
            <w:tcW w:w="1020" w:type="pct"/>
            <w:vAlign w:val="center"/>
          </w:tcPr>
          <w:p w:rsidR="00775B0F" w:rsidRDefault="00775B0F" w:rsidP="004F3AFC">
            <w:pPr>
              <w:spacing w:line="320" w:lineRule="exact"/>
              <w:jc w:val="center"/>
            </w:pPr>
            <w:r>
              <w:rPr>
                <w:rFonts w:hint="eastAsia"/>
              </w:rPr>
              <w:t>炸药</w:t>
            </w:r>
          </w:p>
        </w:tc>
        <w:tc>
          <w:tcPr>
            <w:tcW w:w="1580" w:type="pct"/>
            <w:vAlign w:val="center"/>
          </w:tcPr>
          <w:p w:rsidR="00775B0F" w:rsidRDefault="002470BD" w:rsidP="004F3AFC">
            <w:pPr>
              <w:spacing w:line="320" w:lineRule="exact"/>
              <w:jc w:val="center"/>
            </w:pPr>
            <w:r>
              <w:rPr>
                <w:rFonts w:hint="eastAsia"/>
              </w:rPr>
              <w:t>12</w:t>
            </w:r>
            <w:r w:rsidR="00775B0F">
              <w:rPr>
                <w:rFonts w:hint="eastAsia"/>
              </w:rPr>
              <w:t>t/a</w:t>
            </w:r>
          </w:p>
        </w:tc>
        <w:tc>
          <w:tcPr>
            <w:tcW w:w="1695" w:type="pct"/>
            <w:vAlign w:val="center"/>
          </w:tcPr>
          <w:p w:rsidR="00775B0F" w:rsidRDefault="002470BD" w:rsidP="00775B0F">
            <w:pPr>
              <w:spacing w:line="320" w:lineRule="exact"/>
              <w:jc w:val="center"/>
            </w:pPr>
            <w:r>
              <w:rPr>
                <w:rFonts w:hint="eastAsia"/>
              </w:rPr>
              <w:t>民爆站配送</w:t>
            </w:r>
          </w:p>
        </w:tc>
      </w:tr>
      <w:tr w:rsidR="00775B0F" w:rsidTr="002B7DCD">
        <w:trPr>
          <w:trHeight w:val="397"/>
        </w:trPr>
        <w:tc>
          <w:tcPr>
            <w:tcW w:w="705" w:type="pct"/>
            <w:vAlign w:val="center"/>
          </w:tcPr>
          <w:p w:rsidR="00775B0F" w:rsidRDefault="002470BD" w:rsidP="004F3AFC">
            <w:pPr>
              <w:spacing w:line="320" w:lineRule="exact"/>
              <w:jc w:val="center"/>
            </w:pPr>
            <w:r>
              <w:rPr>
                <w:rFonts w:hint="eastAsia"/>
              </w:rPr>
              <w:t>2</w:t>
            </w:r>
          </w:p>
        </w:tc>
        <w:tc>
          <w:tcPr>
            <w:tcW w:w="1020" w:type="pct"/>
            <w:vAlign w:val="center"/>
          </w:tcPr>
          <w:p w:rsidR="00775B0F" w:rsidRDefault="002470BD" w:rsidP="004F3AFC">
            <w:pPr>
              <w:spacing w:line="320" w:lineRule="exact"/>
              <w:jc w:val="center"/>
            </w:pPr>
            <w:r>
              <w:rPr>
                <w:rFonts w:hint="eastAsia"/>
              </w:rPr>
              <w:t>雷管</w:t>
            </w:r>
          </w:p>
        </w:tc>
        <w:tc>
          <w:tcPr>
            <w:tcW w:w="1580" w:type="pct"/>
            <w:vAlign w:val="center"/>
          </w:tcPr>
          <w:p w:rsidR="00775B0F" w:rsidRDefault="002470BD" w:rsidP="004F3AFC">
            <w:pPr>
              <w:spacing w:line="320" w:lineRule="exact"/>
              <w:jc w:val="center"/>
            </w:pPr>
            <w:r>
              <w:rPr>
                <w:rFonts w:hint="eastAsia"/>
              </w:rPr>
              <w:t>2000</w:t>
            </w:r>
            <w:r>
              <w:rPr>
                <w:rFonts w:hint="eastAsia"/>
              </w:rPr>
              <w:t>枚</w:t>
            </w:r>
            <w:r>
              <w:rPr>
                <w:rFonts w:hint="eastAsia"/>
              </w:rPr>
              <w:t>/a</w:t>
            </w:r>
          </w:p>
        </w:tc>
        <w:tc>
          <w:tcPr>
            <w:tcW w:w="1695" w:type="pct"/>
            <w:vAlign w:val="center"/>
          </w:tcPr>
          <w:p w:rsidR="00775B0F" w:rsidRDefault="002470BD" w:rsidP="00775B0F">
            <w:pPr>
              <w:spacing w:line="320" w:lineRule="exact"/>
              <w:jc w:val="center"/>
            </w:pPr>
            <w:r>
              <w:rPr>
                <w:rFonts w:hint="eastAsia"/>
              </w:rPr>
              <w:t>民爆站配送</w:t>
            </w:r>
          </w:p>
        </w:tc>
      </w:tr>
      <w:tr w:rsidR="002470BD" w:rsidTr="002B7DCD">
        <w:trPr>
          <w:trHeight w:val="397"/>
        </w:trPr>
        <w:tc>
          <w:tcPr>
            <w:tcW w:w="705" w:type="pct"/>
            <w:vAlign w:val="center"/>
          </w:tcPr>
          <w:p w:rsidR="002470BD" w:rsidRDefault="002470BD" w:rsidP="003C4519">
            <w:pPr>
              <w:spacing w:line="320" w:lineRule="exact"/>
              <w:jc w:val="center"/>
            </w:pPr>
            <w:r>
              <w:rPr>
                <w:rFonts w:hint="eastAsia"/>
              </w:rPr>
              <w:t>3</w:t>
            </w:r>
          </w:p>
        </w:tc>
        <w:tc>
          <w:tcPr>
            <w:tcW w:w="1020" w:type="pct"/>
            <w:vAlign w:val="center"/>
          </w:tcPr>
          <w:p w:rsidR="002470BD" w:rsidRDefault="002470BD" w:rsidP="003C4519">
            <w:pPr>
              <w:spacing w:line="320" w:lineRule="exact"/>
              <w:jc w:val="center"/>
            </w:pPr>
            <w:r>
              <w:rPr>
                <w:rFonts w:hint="eastAsia"/>
              </w:rPr>
              <w:t>电</w:t>
            </w:r>
          </w:p>
        </w:tc>
        <w:tc>
          <w:tcPr>
            <w:tcW w:w="1580" w:type="pct"/>
            <w:vAlign w:val="center"/>
          </w:tcPr>
          <w:p w:rsidR="002470BD" w:rsidRDefault="002470BD" w:rsidP="003C4519">
            <w:pPr>
              <w:spacing w:line="320" w:lineRule="exact"/>
              <w:jc w:val="center"/>
            </w:pPr>
            <w:r>
              <w:rPr>
                <w:rFonts w:hint="eastAsia"/>
              </w:rPr>
              <w:t>3.0</w:t>
            </w:r>
            <w:r>
              <w:rPr>
                <w:rFonts w:hint="eastAsia"/>
              </w:rPr>
              <w:t>×</w:t>
            </w:r>
            <w:r>
              <w:rPr>
                <w:rFonts w:hint="eastAsia"/>
              </w:rPr>
              <w:t>10</w:t>
            </w:r>
            <w:r w:rsidRPr="002B7DCD">
              <w:rPr>
                <w:rFonts w:hint="eastAsia"/>
                <w:vertAlign w:val="superscript"/>
              </w:rPr>
              <w:t>4</w:t>
            </w:r>
            <w:r>
              <w:t>Kw</w:t>
            </w:r>
            <w:r>
              <w:rPr>
                <w:rFonts w:hint="eastAsia"/>
              </w:rPr>
              <w:t>.h/a</w:t>
            </w:r>
          </w:p>
        </w:tc>
        <w:tc>
          <w:tcPr>
            <w:tcW w:w="1695" w:type="pct"/>
            <w:vAlign w:val="center"/>
          </w:tcPr>
          <w:p w:rsidR="002470BD" w:rsidRDefault="002470BD" w:rsidP="003C4519">
            <w:pPr>
              <w:spacing w:line="320" w:lineRule="exact"/>
              <w:jc w:val="center"/>
            </w:pPr>
            <w:r>
              <w:rPr>
                <w:rFonts w:hint="eastAsia"/>
              </w:rPr>
              <w:t>当地电网</w:t>
            </w:r>
          </w:p>
        </w:tc>
      </w:tr>
      <w:tr w:rsidR="002470BD" w:rsidTr="002B7DCD">
        <w:trPr>
          <w:trHeight w:val="397"/>
        </w:trPr>
        <w:tc>
          <w:tcPr>
            <w:tcW w:w="705" w:type="pct"/>
            <w:vAlign w:val="center"/>
          </w:tcPr>
          <w:p w:rsidR="002470BD" w:rsidRDefault="002470BD" w:rsidP="003C4519">
            <w:pPr>
              <w:spacing w:line="320" w:lineRule="exact"/>
              <w:jc w:val="center"/>
            </w:pPr>
            <w:r>
              <w:rPr>
                <w:rFonts w:hint="eastAsia"/>
              </w:rPr>
              <w:lastRenderedPageBreak/>
              <w:t>4</w:t>
            </w:r>
          </w:p>
        </w:tc>
        <w:tc>
          <w:tcPr>
            <w:tcW w:w="1020" w:type="pct"/>
            <w:vAlign w:val="center"/>
          </w:tcPr>
          <w:p w:rsidR="002470BD" w:rsidRDefault="002470BD" w:rsidP="003C4519">
            <w:pPr>
              <w:spacing w:line="320" w:lineRule="exact"/>
              <w:jc w:val="center"/>
            </w:pPr>
            <w:r>
              <w:rPr>
                <w:rFonts w:hint="eastAsia"/>
              </w:rPr>
              <w:t>水</w:t>
            </w:r>
          </w:p>
        </w:tc>
        <w:tc>
          <w:tcPr>
            <w:tcW w:w="1580" w:type="pct"/>
            <w:vAlign w:val="center"/>
          </w:tcPr>
          <w:p w:rsidR="002470BD" w:rsidRDefault="002470BD" w:rsidP="003C4519">
            <w:pPr>
              <w:spacing w:line="320" w:lineRule="exact"/>
              <w:jc w:val="center"/>
            </w:pPr>
            <w:r>
              <w:rPr>
                <w:rFonts w:hint="eastAsia"/>
              </w:rPr>
              <w:t>1200m</w:t>
            </w:r>
            <w:r w:rsidRPr="002B7DCD">
              <w:rPr>
                <w:rFonts w:hint="eastAsia"/>
                <w:vertAlign w:val="superscript"/>
              </w:rPr>
              <w:t>3</w:t>
            </w:r>
            <w:r>
              <w:rPr>
                <w:rFonts w:hint="eastAsia"/>
              </w:rPr>
              <w:t>/a</w:t>
            </w:r>
          </w:p>
        </w:tc>
        <w:tc>
          <w:tcPr>
            <w:tcW w:w="1695" w:type="pct"/>
            <w:vAlign w:val="center"/>
          </w:tcPr>
          <w:p w:rsidR="002470BD" w:rsidRDefault="002470BD" w:rsidP="003C4519">
            <w:pPr>
              <w:spacing w:line="320" w:lineRule="exact"/>
              <w:jc w:val="center"/>
            </w:pPr>
            <w:r>
              <w:rPr>
                <w:rFonts w:hint="eastAsia"/>
              </w:rPr>
              <w:t>井水</w:t>
            </w:r>
          </w:p>
        </w:tc>
      </w:tr>
    </w:tbl>
    <w:p w:rsidR="000A7D75" w:rsidRPr="00E25156" w:rsidRDefault="000A7D75" w:rsidP="00B641C5"/>
    <w:p w:rsidR="0020107D" w:rsidRPr="0038237E" w:rsidRDefault="0020107D" w:rsidP="00CD6D6B">
      <w:pPr>
        <w:spacing w:line="420" w:lineRule="auto"/>
        <w:outlineLvl w:val="1"/>
        <w:rPr>
          <w:b/>
          <w:sz w:val="28"/>
          <w:szCs w:val="28"/>
        </w:rPr>
      </w:pPr>
      <w:bookmarkStart w:id="15" w:name="_Toc493173541"/>
      <w:r w:rsidRPr="0038237E">
        <w:rPr>
          <w:b/>
          <w:sz w:val="28"/>
          <w:szCs w:val="28"/>
        </w:rPr>
        <w:t>3.</w:t>
      </w:r>
      <w:r w:rsidR="00CD6D6B">
        <w:rPr>
          <w:rFonts w:hint="eastAsia"/>
          <w:b/>
          <w:sz w:val="28"/>
          <w:szCs w:val="28"/>
        </w:rPr>
        <w:t>3</w:t>
      </w:r>
      <w:r w:rsidRPr="0038237E">
        <w:rPr>
          <w:rFonts w:hint="eastAsia"/>
          <w:b/>
          <w:sz w:val="28"/>
          <w:szCs w:val="28"/>
        </w:rPr>
        <w:t xml:space="preserve"> </w:t>
      </w:r>
      <w:r w:rsidRPr="0038237E">
        <w:rPr>
          <w:rFonts w:hint="eastAsia"/>
          <w:b/>
          <w:sz w:val="28"/>
          <w:szCs w:val="28"/>
        </w:rPr>
        <w:t>生产工艺流程及</w:t>
      </w:r>
      <w:bookmarkEnd w:id="14"/>
      <w:r w:rsidR="00CD6D6B">
        <w:rPr>
          <w:rFonts w:hint="eastAsia"/>
          <w:b/>
          <w:sz w:val="28"/>
          <w:szCs w:val="28"/>
        </w:rPr>
        <w:t>产污节点</w:t>
      </w:r>
      <w:bookmarkEnd w:id="15"/>
    </w:p>
    <w:p w:rsidR="00E0355A" w:rsidRPr="00547419" w:rsidRDefault="00CD6D6B" w:rsidP="00CD6D6B">
      <w:pPr>
        <w:spacing w:line="360" w:lineRule="auto"/>
        <w:ind w:firstLineChars="202" w:firstLine="485"/>
        <w:rPr>
          <w:sz w:val="24"/>
        </w:rPr>
      </w:pPr>
      <w:r>
        <w:rPr>
          <w:rFonts w:hint="eastAsia"/>
          <w:sz w:val="24"/>
        </w:rPr>
        <w:t>本</w:t>
      </w:r>
      <w:r w:rsidR="00E0355A" w:rsidRPr="00547419">
        <w:rPr>
          <w:sz w:val="24"/>
        </w:rPr>
        <w:t>项目生产工艺流程</w:t>
      </w:r>
      <w:r>
        <w:rPr>
          <w:rFonts w:hint="eastAsia"/>
          <w:sz w:val="24"/>
        </w:rPr>
        <w:t>及</w:t>
      </w:r>
      <w:r w:rsidR="00E0355A" w:rsidRPr="00547419">
        <w:rPr>
          <w:sz w:val="24"/>
        </w:rPr>
        <w:t>图见</w:t>
      </w:r>
      <w:r w:rsidR="00C60407" w:rsidRPr="00547419">
        <w:rPr>
          <w:rFonts w:hint="eastAsia"/>
          <w:sz w:val="24"/>
        </w:rPr>
        <w:t>下</w:t>
      </w:r>
      <w:r w:rsidR="00E0355A" w:rsidRPr="00547419">
        <w:rPr>
          <w:sz w:val="24"/>
        </w:rPr>
        <w:t>图</w:t>
      </w:r>
      <w:r w:rsidR="00E0355A" w:rsidRPr="00547419">
        <w:rPr>
          <w:sz w:val="24"/>
        </w:rPr>
        <w:t>3-</w:t>
      </w:r>
      <w:r>
        <w:rPr>
          <w:rFonts w:hint="eastAsia"/>
          <w:sz w:val="24"/>
        </w:rPr>
        <w:t>1</w:t>
      </w:r>
      <w:r w:rsidR="00C60407" w:rsidRPr="00547419">
        <w:rPr>
          <w:rFonts w:hint="eastAsia"/>
          <w:sz w:val="24"/>
        </w:rPr>
        <w:t>。</w:t>
      </w:r>
    </w:p>
    <w:p w:rsidR="00E0355A" w:rsidRPr="00FA6825" w:rsidRDefault="00536C1A" w:rsidP="00CD6D6B">
      <w:pPr>
        <w:autoSpaceDE w:val="0"/>
        <w:autoSpaceDN w:val="0"/>
        <w:adjustRightInd w:val="0"/>
        <w:spacing w:line="360" w:lineRule="auto"/>
        <w:jc w:val="center"/>
        <w:rPr>
          <w:kern w:val="0"/>
          <w:sz w:val="24"/>
        </w:rPr>
      </w:pPr>
      <w:r>
        <w:rPr>
          <w:noProof/>
          <w:kern w:val="0"/>
          <w:sz w:val="24"/>
        </w:rPr>
        <w:drawing>
          <wp:inline distT="0" distB="0" distL="0" distR="0">
            <wp:extent cx="5276197" cy="3914775"/>
            <wp:effectExtent l="19050" t="0" r="653"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5278120" cy="3916202"/>
                    </a:xfrm>
                    <a:prstGeom prst="rect">
                      <a:avLst/>
                    </a:prstGeom>
                    <a:noFill/>
                    <a:ln w="9525">
                      <a:noFill/>
                      <a:miter lim="800000"/>
                      <a:headEnd/>
                      <a:tailEnd/>
                    </a:ln>
                  </pic:spPr>
                </pic:pic>
              </a:graphicData>
            </a:graphic>
          </wp:inline>
        </w:drawing>
      </w:r>
    </w:p>
    <w:p w:rsidR="0020107D" w:rsidRPr="00CD6D6B" w:rsidRDefault="00E0355A" w:rsidP="00CD6D6B">
      <w:pPr>
        <w:spacing w:line="360" w:lineRule="auto"/>
        <w:jc w:val="center"/>
        <w:rPr>
          <w:b/>
          <w:szCs w:val="21"/>
        </w:rPr>
      </w:pPr>
      <w:r w:rsidRPr="00CD6D6B">
        <w:rPr>
          <w:b/>
          <w:szCs w:val="21"/>
        </w:rPr>
        <w:t>图</w:t>
      </w:r>
      <w:r w:rsidRPr="00CD6D6B">
        <w:rPr>
          <w:b/>
          <w:szCs w:val="21"/>
        </w:rPr>
        <w:t>3-</w:t>
      </w:r>
      <w:r w:rsidR="00CD6D6B">
        <w:rPr>
          <w:rFonts w:hint="eastAsia"/>
          <w:b/>
          <w:szCs w:val="21"/>
        </w:rPr>
        <w:t>1</w:t>
      </w:r>
      <w:r w:rsidRPr="00CD6D6B">
        <w:rPr>
          <w:b/>
          <w:szCs w:val="21"/>
        </w:rPr>
        <w:t>生产工艺流程及产污点示意图</w:t>
      </w:r>
    </w:p>
    <w:p w:rsidR="00CD6D6B" w:rsidRPr="00B74A69" w:rsidRDefault="00536C1A" w:rsidP="00B74A69">
      <w:pPr>
        <w:spacing w:line="420" w:lineRule="auto"/>
        <w:ind w:firstLineChars="202" w:firstLine="487"/>
        <w:rPr>
          <w:b/>
          <w:sz w:val="24"/>
        </w:rPr>
      </w:pPr>
      <w:r w:rsidRPr="00B74A69">
        <w:rPr>
          <w:rFonts w:hint="eastAsia"/>
          <w:b/>
          <w:sz w:val="24"/>
        </w:rPr>
        <w:t>板岩矿开采</w:t>
      </w:r>
      <w:r w:rsidR="00CD6D6B" w:rsidRPr="00B74A69">
        <w:rPr>
          <w:rFonts w:hint="eastAsia"/>
          <w:b/>
          <w:sz w:val="24"/>
        </w:rPr>
        <w:t>工艺流程简述：</w:t>
      </w:r>
    </w:p>
    <w:p w:rsidR="00536C1A" w:rsidRPr="0039460F" w:rsidRDefault="0039460F" w:rsidP="0039460F">
      <w:pPr>
        <w:spacing w:line="360" w:lineRule="auto"/>
        <w:ind w:firstLineChars="200" w:firstLine="480"/>
        <w:rPr>
          <w:sz w:val="24"/>
        </w:rPr>
      </w:pPr>
      <w:r w:rsidRPr="0039460F">
        <w:rPr>
          <w:rFonts w:hint="eastAsia"/>
          <w:sz w:val="24"/>
        </w:rPr>
        <w:t>①</w:t>
      </w:r>
      <w:r w:rsidR="00536C1A" w:rsidRPr="0039460F">
        <w:rPr>
          <w:rFonts w:hint="eastAsia"/>
          <w:sz w:val="24"/>
        </w:rPr>
        <w:t>表土剥离：</w:t>
      </w:r>
    </w:p>
    <w:p w:rsidR="00724399" w:rsidRDefault="00536C1A" w:rsidP="00536C1A">
      <w:pPr>
        <w:spacing w:line="360" w:lineRule="auto"/>
        <w:ind w:firstLineChars="200" w:firstLine="480"/>
        <w:rPr>
          <w:sz w:val="24"/>
        </w:rPr>
      </w:pPr>
      <w:r>
        <w:rPr>
          <w:rFonts w:hint="eastAsia"/>
          <w:sz w:val="24"/>
        </w:rPr>
        <w:t>在矿山开采时，由于山体内石材被表土、</w:t>
      </w:r>
      <w:r w:rsidR="002470BD">
        <w:rPr>
          <w:rFonts w:hint="eastAsia"/>
          <w:sz w:val="24"/>
        </w:rPr>
        <w:t>强风化岩所</w:t>
      </w:r>
      <w:r>
        <w:rPr>
          <w:rFonts w:hint="eastAsia"/>
          <w:sz w:val="24"/>
        </w:rPr>
        <w:t>覆盖，在采石前须将其剥离。开采前建设方将利用矿区的剥离物填充山坳将其利用为排土场，开采后的剥离物堆放于排土场，全部用于后期生态恢复。该工序</w:t>
      </w:r>
      <w:r w:rsidR="0039460F">
        <w:rPr>
          <w:rFonts w:hint="eastAsia"/>
          <w:sz w:val="24"/>
        </w:rPr>
        <w:t>产生的污染物主要为粉尘、</w:t>
      </w:r>
      <w:r w:rsidR="00A00AA4">
        <w:rPr>
          <w:rFonts w:hint="eastAsia"/>
          <w:sz w:val="24"/>
        </w:rPr>
        <w:t>表土、</w:t>
      </w:r>
      <w:r w:rsidR="0039460F">
        <w:rPr>
          <w:rFonts w:hint="eastAsia"/>
          <w:sz w:val="24"/>
        </w:rPr>
        <w:t>噪声</w:t>
      </w:r>
      <w:r w:rsidR="00724399">
        <w:rPr>
          <w:rFonts w:hint="eastAsia"/>
          <w:sz w:val="24"/>
        </w:rPr>
        <w:t>。</w:t>
      </w:r>
    </w:p>
    <w:p w:rsidR="0039460F" w:rsidRDefault="0039460F" w:rsidP="0039460F">
      <w:pPr>
        <w:spacing w:line="360" w:lineRule="auto"/>
        <w:ind w:firstLineChars="200" w:firstLine="480"/>
        <w:rPr>
          <w:sz w:val="24"/>
        </w:rPr>
      </w:pPr>
      <w:r w:rsidRPr="0039460F">
        <w:rPr>
          <w:rFonts w:hint="eastAsia"/>
          <w:sz w:val="24"/>
        </w:rPr>
        <w:t>②</w:t>
      </w:r>
      <w:r>
        <w:rPr>
          <w:rFonts w:hint="eastAsia"/>
          <w:sz w:val="24"/>
        </w:rPr>
        <w:t>凿岩打孔：</w:t>
      </w:r>
    </w:p>
    <w:p w:rsidR="0039460F" w:rsidRDefault="0039460F" w:rsidP="0039460F">
      <w:pPr>
        <w:spacing w:line="360" w:lineRule="auto"/>
        <w:ind w:firstLineChars="200" w:firstLine="480"/>
        <w:rPr>
          <w:sz w:val="24"/>
        </w:rPr>
      </w:pPr>
      <w:r>
        <w:rPr>
          <w:rFonts w:hint="eastAsia"/>
          <w:sz w:val="24"/>
        </w:rPr>
        <w:t>根据矿石机械物理性能及矿山生产能力，采用</w:t>
      </w:r>
      <w:r w:rsidR="00A00AA4">
        <w:rPr>
          <w:rFonts w:hint="eastAsia"/>
          <w:sz w:val="24"/>
        </w:rPr>
        <w:t>凿岩机进行穿孔</w:t>
      </w:r>
      <w:r>
        <w:rPr>
          <w:rFonts w:hint="eastAsia"/>
          <w:sz w:val="24"/>
        </w:rPr>
        <w:t>作业</w:t>
      </w:r>
      <w:r w:rsidR="00A00AA4">
        <w:rPr>
          <w:rFonts w:hint="eastAsia"/>
          <w:sz w:val="24"/>
        </w:rPr>
        <w:t>。</w:t>
      </w:r>
      <w:r>
        <w:rPr>
          <w:rFonts w:hint="eastAsia"/>
          <w:sz w:val="24"/>
        </w:rPr>
        <w:t>岩屑炸药爆破开采。炮孔为下向倾斜式布置，倾角</w:t>
      </w:r>
      <w:r>
        <w:rPr>
          <w:rFonts w:hint="eastAsia"/>
          <w:sz w:val="24"/>
        </w:rPr>
        <w:t>70</w:t>
      </w:r>
      <w:r>
        <w:rPr>
          <w:rFonts w:hint="eastAsia"/>
          <w:sz w:val="24"/>
        </w:rPr>
        <w:t>°，平均孔深约为</w:t>
      </w:r>
      <w:r>
        <w:rPr>
          <w:rFonts w:hint="eastAsia"/>
          <w:sz w:val="24"/>
        </w:rPr>
        <w:t>12m</w:t>
      </w:r>
      <w:r>
        <w:rPr>
          <w:rFonts w:hint="eastAsia"/>
          <w:sz w:val="24"/>
        </w:rPr>
        <w:t>（斜长）。该工序产生的污染物主要为粉尘、噪声。</w:t>
      </w:r>
    </w:p>
    <w:p w:rsidR="0039460F" w:rsidRDefault="0039460F" w:rsidP="0039460F">
      <w:pPr>
        <w:spacing w:line="360" w:lineRule="auto"/>
        <w:ind w:firstLineChars="200" w:firstLine="480"/>
        <w:rPr>
          <w:sz w:val="24"/>
        </w:rPr>
      </w:pPr>
      <w:r w:rsidRPr="0039460F">
        <w:rPr>
          <w:rFonts w:hint="eastAsia"/>
          <w:sz w:val="24"/>
        </w:rPr>
        <w:t>③</w:t>
      </w:r>
      <w:r>
        <w:rPr>
          <w:rFonts w:hint="eastAsia"/>
          <w:sz w:val="24"/>
        </w:rPr>
        <w:t>穿孔爆破</w:t>
      </w:r>
    </w:p>
    <w:p w:rsidR="0039460F" w:rsidRDefault="0039460F" w:rsidP="0039460F">
      <w:pPr>
        <w:spacing w:line="360" w:lineRule="auto"/>
        <w:ind w:firstLineChars="200" w:firstLine="480"/>
        <w:rPr>
          <w:sz w:val="24"/>
        </w:rPr>
      </w:pPr>
      <w:r>
        <w:rPr>
          <w:rFonts w:hint="eastAsia"/>
          <w:sz w:val="24"/>
        </w:rPr>
        <w:lastRenderedPageBreak/>
        <w:t>本项目采用中深孔微差爆破方式。设置孔径</w:t>
      </w:r>
      <w:r>
        <w:rPr>
          <w:rFonts w:hint="eastAsia"/>
          <w:sz w:val="24"/>
        </w:rPr>
        <w:t>100mm</w:t>
      </w:r>
      <w:r>
        <w:rPr>
          <w:rFonts w:hint="eastAsia"/>
          <w:sz w:val="24"/>
        </w:rPr>
        <w:t>，</w:t>
      </w:r>
      <w:r w:rsidR="00BB51D5">
        <w:rPr>
          <w:rFonts w:hint="eastAsia"/>
          <w:sz w:val="24"/>
        </w:rPr>
        <w:t>安全平台宽度</w:t>
      </w:r>
      <w:r w:rsidR="00C22FE9">
        <w:rPr>
          <w:rFonts w:hint="eastAsia"/>
          <w:sz w:val="24"/>
        </w:rPr>
        <w:t>3</w:t>
      </w:r>
      <w:r w:rsidR="00BB51D5">
        <w:rPr>
          <w:rFonts w:hint="eastAsia"/>
          <w:sz w:val="24"/>
        </w:rPr>
        <w:t>m</w:t>
      </w:r>
      <w:r w:rsidR="00BB51D5">
        <w:rPr>
          <w:rFonts w:hint="eastAsia"/>
          <w:sz w:val="24"/>
        </w:rPr>
        <w:t>。该阶段主要是炸药的填装和爆破，炸药的主要成分是</w:t>
      </w:r>
      <w:r w:rsidR="00BB51D5">
        <w:rPr>
          <w:rFonts w:hint="eastAsia"/>
          <w:sz w:val="24"/>
        </w:rPr>
        <w:t>NH</w:t>
      </w:r>
      <w:r w:rsidR="00BB51D5" w:rsidRPr="00BB51D5">
        <w:rPr>
          <w:rFonts w:hint="eastAsia"/>
          <w:sz w:val="24"/>
          <w:vertAlign w:val="subscript"/>
        </w:rPr>
        <w:t>4</w:t>
      </w:r>
      <w:r w:rsidR="00BB51D5">
        <w:rPr>
          <w:rFonts w:hint="eastAsia"/>
          <w:sz w:val="24"/>
        </w:rPr>
        <w:t>NO</w:t>
      </w:r>
      <w:r w:rsidR="00BB51D5" w:rsidRPr="00BB51D5">
        <w:rPr>
          <w:rFonts w:hint="eastAsia"/>
          <w:sz w:val="24"/>
          <w:vertAlign w:val="subscript"/>
        </w:rPr>
        <w:t>3</w:t>
      </w:r>
      <w:r w:rsidR="00BB51D5">
        <w:rPr>
          <w:rFonts w:hint="eastAsia"/>
          <w:sz w:val="24"/>
        </w:rPr>
        <w:t>，爆破过程中的化学反应方程式为：</w:t>
      </w:r>
    </w:p>
    <w:p w:rsidR="00BB51D5" w:rsidRDefault="00BB51D5" w:rsidP="0039460F">
      <w:pPr>
        <w:spacing w:line="360" w:lineRule="auto"/>
        <w:ind w:firstLineChars="200" w:firstLine="480"/>
        <w:rPr>
          <w:sz w:val="24"/>
        </w:rPr>
      </w:pPr>
      <w:r>
        <w:rPr>
          <w:rFonts w:hint="eastAsia"/>
          <w:sz w:val="24"/>
        </w:rPr>
        <w:t>NH</w:t>
      </w:r>
      <w:r w:rsidRPr="00BB51D5">
        <w:rPr>
          <w:rFonts w:hint="eastAsia"/>
          <w:sz w:val="24"/>
          <w:vertAlign w:val="subscript"/>
        </w:rPr>
        <w:t>4</w:t>
      </w:r>
      <w:r>
        <w:rPr>
          <w:rFonts w:hint="eastAsia"/>
          <w:sz w:val="24"/>
        </w:rPr>
        <w:t>NO</w:t>
      </w:r>
      <w:r w:rsidRPr="00BB51D5">
        <w:rPr>
          <w:rFonts w:hint="eastAsia"/>
          <w:sz w:val="24"/>
          <w:vertAlign w:val="subscript"/>
        </w:rPr>
        <w:t>3</w:t>
      </w:r>
      <w:r w:rsidRPr="00BB51D5">
        <w:rPr>
          <w:rFonts w:hint="eastAsia"/>
          <w:sz w:val="24"/>
        </w:rPr>
        <w:t>→</w:t>
      </w:r>
      <w:r>
        <w:rPr>
          <w:rFonts w:hint="eastAsia"/>
          <w:sz w:val="24"/>
        </w:rPr>
        <w:t>H</w:t>
      </w:r>
      <w:r w:rsidRPr="00BB51D5">
        <w:rPr>
          <w:rFonts w:hint="eastAsia"/>
          <w:sz w:val="24"/>
          <w:vertAlign w:val="subscript"/>
        </w:rPr>
        <w:t>2</w:t>
      </w:r>
      <w:r>
        <w:rPr>
          <w:rFonts w:hint="eastAsia"/>
          <w:sz w:val="24"/>
        </w:rPr>
        <w:t>O+NOx</w:t>
      </w:r>
      <w:r w:rsidRPr="00BB51D5">
        <w:rPr>
          <w:rFonts w:hint="eastAsia"/>
          <w:sz w:val="24"/>
        </w:rPr>
        <w:t>↑</w:t>
      </w:r>
    </w:p>
    <w:p w:rsidR="00BB51D5" w:rsidRDefault="00BB51D5" w:rsidP="0039460F">
      <w:pPr>
        <w:spacing w:line="360" w:lineRule="auto"/>
        <w:ind w:firstLineChars="200" w:firstLine="480"/>
        <w:rPr>
          <w:sz w:val="24"/>
        </w:rPr>
      </w:pPr>
      <w:r>
        <w:rPr>
          <w:rFonts w:hint="eastAsia"/>
          <w:sz w:val="24"/>
        </w:rPr>
        <w:t>本项目采用非电导爆雷管引爆，为提高爆破效率及安全性，炮孔布置采用双排眼，前后排炮孔排列采用三角交错布置方式，炮孔间距</w:t>
      </w:r>
      <w:r>
        <w:rPr>
          <w:rFonts w:hint="eastAsia"/>
          <w:sz w:val="24"/>
        </w:rPr>
        <w:t>3.5m</w:t>
      </w:r>
      <w:r>
        <w:rPr>
          <w:rFonts w:hint="eastAsia"/>
          <w:sz w:val="24"/>
        </w:rPr>
        <w:t>，炮孔排距</w:t>
      </w:r>
      <w:r>
        <w:rPr>
          <w:rFonts w:hint="eastAsia"/>
          <w:sz w:val="24"/>
        </w:rPr>
        <w:t>2.8m</w:t>
      </w:r>
      <w:r>
        <w:rPr>
          <w:rFonts w:hint="eastAsia"/>
          <w:sz w:val="24"/>
        </w:rPr>
        <w:t>；在临近采场最终边坡进行爆破作业时，应实施控制爆破，爆破参数为：孔径</w:t>
      </w:r>
      <w:r>
        <w:rPr>
          <w:rFonts w:hint="eastAsia"/>
          <w:sz w:val="24"/>
        </w:rPr>
        <w:t>100mm</w:t>
      </w:r>
      <w:r>
        <w:rPr>
          <w:rFonts w:hint="eastAsia"/>
          <w:sz w:val="24"/>
        </w:rPr>
        <w:t>，孔距</w:t>
      </w:r>
      <w:r w:rsidR="00642444">
        <w:rPr>
          <w:rFonts w:hint="eastAsia"/>
          <w:sz w:val="24"/>
        </w:rPr>
        <w:t>2m</w:t>
      </w:r>
      <w:r w:rsidR="00642444">
        <w:rPr>
          <w:rFonts w:hint="eastAsia"/>
          <w:sz w:val="24"/>
        </w:rPr>
        <w:t>，孔深</w:t>
      </w:r>
      <w:r w:rsidR="00642444">
        <w:rPr>
          <w:rFonts w:hint="eastAsia"/>
          <w:sz w:val="24"/>
        </w:rPr>
        <w:t>12m</w:t>
      </w:r>
      <w:r w:rsidR="00642444">
        <w:rPr>
          <w:rFonts w:hint="eastAsia"/>
          <w:sz w:val="24"/>
        </w:rPr>
        <w:t>，并控制爆破安全距离</w:t>
      </w:r>
      <w:r w:rsidR="00642444">
        <w:rPr>
          <w:rFonts w:hint="eastAsia"/>
          <w:sz w:val="24"/>
        </w:rPr>
        <w:t>200m</w:t>
      </w:r>
      <w:r w:rsidR="00642444">
        <w:rPr>
          <w:rFonts w:hint="eastAsia"/>
          <w:sz w:val="24"/>
        </w:rPr>
        <w:t>，炸药单耗</w:t>
      </w:r>
      <w:r w:rsidR="00642444">
        <w:rPr>
          <w:rFonts w:hint="eastAsia"/>
          <w:sz w:val="24"/>
        </w:rPr>
        <w:t>0.</w:t>
      </w:r>
      <w:r w:rsidR="00C22FE9">
        <w:rPr>
          <w:rFonts w:hint="eastAsia"/>
          <w:sz w:val="24"/>
        </w:rPr>
        <w:t>45</w:t>
      </w:r>
      <w:r w:rsidR="00642444">
        <w:rPr>
          <w:rFonts w:hint="eastAsia"/>
          <w:sz w:val="24"/>
        </w:rPr>
        <w:t>kg/m</w:t>
      </w:r>
      <w:r w:rsidR="00642444" w:rsidRPr="00642444">
        <w:rPr>
          <w:rFonts w:hint="eastAsia"/>
          <w:sz w:val="24"/>
          <w:vertAlign w:val="superscript"/>
        </w:rPr>
        <w:t>3</w:t>
      </w:r>
      <w:r w:rsidR="00642444">
        <w:rPr>
          <w:rFonts w:hint="eastAsia"/>
          <w:sz w:val="24"/>
        </w:rPr>
        <w:t>。在爆破过程中产生的污染物主要是爆破废气（主要成分为</w:t>
      </w:r>
      <w:r w:rsidR="00642444">
        <w:rPr>
          <w:rFonts w:hint="eastAsia"/>
          <w:sz w:val="24"/>
        </w:rPr>
        <w:t>NOx</w:t>
      </w:r>
      <w:r w:rsidR="00642444">
        <w:rPr>
          <w:rFonts w:hint="eastAsia"/>
          <w:sz w:val="24"/>
        </w:rPr>
        <w:t>、</w:t>
      </w:r>
      <w:r w:rsidR="00642444">
        <w:rPr>
          <w:rFonts w:hint="eastAsia"/>
          <w:sz w:val="24"/>
        </w:rPr>
        <w:t>CO</w:t>
      </w:r>
      <w:r w:rsidR="00642444">
        <w:rPr>
          <w:rFonts w:hint="eastAsia"/>
          <w:sz w:val="24"/>
        </w:rPr>
        <w:t>）、粉尘、噪声、振动。</w:t>
      </w:r>
    </w:p>
    <w:p w:rsidR="00642444" w:rsidRDefault="00642444" w:rsidP="00642444">
      <w:pPr>
        <w:spacing w:line="360" w:lineRule="auto"/>
        <w:ind w:firstLineChars="200" w:firstLine="480"/>
        <w:rPr>
          <w:sz w:val="24"/>
        </w:rPr>
      </w:pPr>
      <w:r w:rsidRPr="00642444">
        <w:rPr>
          <w:rFonts w:hint="eastAsia"/>
          <w:sz w:val="24"/>
        </w:rPr>
        <w:t>④</w:t>
      </w:r>
      <w:r>
        <w:rPr>
          <w:rFonts w:hint="eastAsia"/>
          <w:sz w:val="24"/>
        </w:rPr>
        <w:t>破碎：</w:t>
      </w:r>
      <w:r w:rsidR="00802870">
        <w:rPr>
          <w:rFonts w:hint="eastAsia"/>
          <w:sz w:val="24"/>
        </w:rPr>
        <w:t>爆破后的体积过大石料经过液压锤碎石机破碎。产生的污染物主要为噪声、粉尘等。</w:t>
      </w:r>
    </w:p>
    <w:p w:rsidR="00802870" w:rsidRDefault="00802870" w:rsidP="00802870">
      <w:pPr>
        <w:spacing w:line="360" w:lineRule="auto"/>
        <w:ind w:firstLineChars="200" w:firstLine="480"/>
        <w:rPr>
          <w:sz w:val="24"/>
        </w:rPr>
      </w:pPr>
      <w:r w:rsidRPr="00802870">
        <w:rPr>
          <w:rFonts w:hint="eastAsia"/>
          <w:sz w:val="24"/>
        </w:rPr>
        <w:t>⑤</w:t>
      </w:r>
      <w:r w:rsidR="00B301FB">
        <w:rPr>
          <w:rFonts w:hint="eastAsia"/>
          <w:sz w:val="24"/>
        </w:rPr>
        <w:t>装车外运：经简单破碎后的矿石，由挖掘机铲装到自卸式汽车外运至加工场地原矿仓。产生的污染物主要为噪声、粉尘等。</w:t>
      </w:r>
    </w:p>
    <w:p w:rsidR="00B301FB" w:rsidRPr="00B74A69" w:rsidRDefault="00B301FB" w:rsidP="00B74A69">
      <w:pPr>
        <w:spacing w:line="360" w:lineRule="auto"/>
        <w:ind w:firstLineChars="200" w:firstLine="482"/>
        <w:rPr>
          <w:b/>
          <w:sz w:val="24"/>
        </w:rPr>
      </w:pPr>
      <w:r w:rsidRPr="00B74A69">
        <w:rPr>
          <w:rFonts w:hint="eastAsia"/>
          <w:b/>
          <w:sz w:val="24"/>
        </w:rPr>
        <w:t>板岩矿加工工艺流程说明：</w:t>
      </w:r>
    </w:p>
    <w:p w:rsidR="00B301FB" w:rsidRDefault="00B74A69" w:rsidP="00802870">
      <w:pPr>
        <w:spacing w:line="360" w:lineRule="auto"/>
        <w:ind w:firstLineChars="200" w:firstLine="480"/>
        <w:rPr>
          <w:sz w:val="24"/>
        </w:rPr>
      </w:pPr>
      <w:r>
        <w:rPr>
          <w:rFonts w:hint="eastAsia"/>
          <w:sz w:val="24"/>
        </w:rPr>
        <w:t>本项目工业场地设有</w:t>
      </w:r>
      <w:r>
        <w:rPr>
          <w:rFonts w:hint="eastAsia"/>
          <w:sz w:val="24"/>
        </w:rPr>
        <w:t>1</w:t>
      </w:r>
      <w:r>
        <w:rPr>
          <w:rFonts w:hint="eastAsia"/>
          <w:sz w:val="24"/>
        </w:rPr>
        <w:t>条破碎</w:t>
      </w:r>
      <w:r w:rsidR="00C22FE9">
        <w:rPr>
          <w:rFonts w:hint="eastAsia"/>
          <w:sz w:val="24"/>
        </w:rPr>
        <w:t>生产</w:t>
      </w:r>
      <w:r>
        <w:rPr>
          <w:rFonts w:hint="eastAsia"/>
          <w:sz w:val="24"/>
        </w:rPr>
        <w:t>线，设</w:t>
      </w:r>
      <w:r w:rsidR="00C22FE9">
        <w:rPr>
          <w:rFonts w:hint="eastAsia"/>
          <w:sz w:val="24"/>
        </w:rPr>
        <w:t>2</w:t>
      </w:r>
      <w:r>
        <w:rPr>
          <w:rFonts w:hint="eastAsia"/>
          <w:sz w:val="24"/>
        </w:rPr>
        <w:t>台</w:t>
      </w:r>
      <w:r w:rsidR="00C22FE9">
        <w:rPr>
          <w:rFonts w:hint="eastAsia"/>
          <w:sz w:val="24"/>
        </w:rPr>
        <w:t>颚式</w:t>
      </w:r>
      <w:r>
        <w:rPr>
          <w:rFonts w:hint="eastAsia"/>
          <w:sz w:val="24"/>
        </w:rPr>
        <w:t>破碎机破碎，工业场地工艺流程简述：</w:t>
      </w:r>
    </w:p>
    <w:p w:rsidR="00B74A69" w:rsidRPr="00E30C2A" w:rsidRDefault="00E30C2A" w:rsidP="00E30C2A">
      <w:pPr>
        <w:spacing w:line="360" w:lineRule="auto"/>
        <w:ind w:firstLineChars="200" w:firstLine="480"/>
        <w:rPr>
          <w:sz w:val="24"/>
        </w:rPr>
      </w:pPr>
      <w:r w:rsidRPr="00E30C2A">
        <w:rPr>
          <w:rFonts w:hint="eastAsia"/>
          <w:sz w:val="24"/>
        </w:rPr>
        <w:t>a</w:t>
      </w:r>
      <w:r w:rsidRPr="00E30C2A">
        <w:rPr>
          <w:rFonts w:hint="eastAsia"/>
          <w:sz w:val="24"/>
        </w:rPr>
        <w:t>、</w:t>
      </w:r>
      <w:r w:rsidR="008E7B04" w:rsidRPr="00E30C2A">
        <w:rPr>
          <w:rFonts w:hint="eastAsia"/>
          <w:sz w:val="24"/>
        </w:rPr>
        <w:t>从采矿区运输到原矿仓的大块石料经漏斗机传送至一次颚式破碎机破碎后皮带传送至二次鄂式破碎机进一步破碎：</w:t>
      </w:r>
    </w:p>
    <w:p w:rsidR="008E7B04" w:rsidRDefault="00E30C2A" w:rsidP="00E30C2A">
      <w:pPr>
        <w:spacing w:line="360" w:lineRule="auto"/>
        <w:ind w:firstLineChars="200" w:firstLine="480"/>
        <w:rPr>
          <w:sz w:val="24"/>
        </w:rPr>
      </w:pPr>
      <w:r w:rsidRPr="00E30C2A">
        <w:rPr>
          <w:rFonts w:hint="eastAsia"/>
          <w:sz w:val="24"/>
        </w:rPr>
        <w:t>b</w:t>
      </w:r>
      <w:r w:rsidRPr="00E30C2A">
        <w:rPr>
          <w:rFonts w:hint="eastAsia"/>
          <w:sz w:val="24"/>
        </w:rPr>
        <w:t>、破碎后的石料经在振动筛（筛网规格</w:t>
      </w:r>
      <w:r w:rsidR="00C22FE9">
        <w:rPr>
          <w:rFonts w:hint="eastAsia"/>
          <w:sz w:val="24"/>
        </w:rPr>
        <w:t>5</w:t>
      </w:r>
      <w:r w:rsidRPr="00E30C2A">
        <w:rPr>
          <w:rFonts w:hint="eastAsia"/>
          <w:sz w:val="24"/>
        </w:rPr>
        <w:t>cm</w:t>
      </w:r>
      <w:r w:rsidRPr="00E30C2A">
        <w:rPr>
          <w:rFonts w:hint="eastAsia"/>
          <w:sz w:val="24"/>
        </w:rPr>
        <w:t>×</w:t>
      </w:r>
      <w:r w:rsidR="00C22FE9">
        <w:rPr>
          <w:rFonts w:hint="eastAsia"/>
          <w:sz w:val="24"/>
        </w:rPr>
        <w:t>5</w:t>
      </w:r>
      <w:r w:rsidRPr="00E30C2A">
        <w:rPr>
          <w:rFonts w:hint="eastAsia"/>
          <w:sz w:val="24"/>
        </w:rPr>
        <w:t>cm</w:t>
      </w:r>
      <w:r w:rsidRPr="00E30C2A">
        <w:rPr>
          <w:rFonts w:hint="eastAsia"/>
          <w:sz w:val="24"/>
        </w:rPr>
        <w:t>）筛选出规格成品碎石后暂存于成品堆场，不合格品重新破碎。</w:t>
      </w:r>
    </w:p>
    <w:p w:rsidR="00E30C2A" w:rsidRDefault="00E30C2A" w:rsidP="00E30C2A">
      <w:pPr>
        <w:spacing w:line="360" w:lineRule="auto"/>
        <w:ind w:firstLineChars="200" w:firstLine="480"/>
        <w:rPr>
          <w:sz w:val="24"/>
        </w:rPr>
      </w:pPr>
      <w:r>
        <w:rPr>
          <w:rFonts w:hint="eastAsia"/>
          <w:sz w:val="24"/>
        </w:rPr>
        <w:t>由以上的工艺说明可以看出，项目营运期间产生的污染物情况包括以下方面：</w:t>
      </w:r>
    </w:p>
    <w:p w:rsidR="00197D17" w:rsidRDefault="00E30C2A" w:rsidP="00E30C2A">
      <w:pPr>
        <w:spacing w:line="360" w:lineRule="auto"/>
        <w:ind w:firstLineChars="200" w:firstLine="480"/>
        <w:rPr>
          <w:sz w:val="24"/>
        </w:rPr>
      </w:pPr>
      <w:r>
        <w:rPr>
          <w:rFonts w:hint="eastAsia"/>
          <w:sz w:val="24"/>
        </w:rPr>
        <w:t>采矿区：废气（采剥、凿孔、爆破、破碎、装运等工序产生的粉尘和爆破废气）、噪声（机械噪声、采场放炮和运输车辆噪声、爆破振动）</w:t>
      </w:r>
      <w:r w:rsidR="00010B66">
        <w:rPr>
          <w:rFonts w:hint="eastAsia"/>
          <w:sz w:val="24"/>
        </w:rPr>
        <w:t>、一般固体废物（剥离物）。</w:t>
      </w:r>
    </w:p>
    <w:p w:rsidR="0030206E" w:rsidRDefault="0030206E" w:rsidP="00E30C2A">
      <w:pPr>
        <w:spacing w:line="360" w:lineRule="auto"/>
        <w:ind w:firstLineChars="200" w:firstLine="480"/>
        <w:rPr>
          <w:sz w:val="24"/>
        </w:rPr>
      </w:pPr>
      <w:r>
        <w:rPr>
          <w:rFonts w:hint="eastAsia"/>
          <w:sz w:val="24"/>
        </w:rPr>
        <w:t>本项目为矿山开采项目，会对生态环境造成一定程度的破坏，表现在露天开采会直接破坏采场土壤、植被，改变土地的使用功能和生态景观</w:t>
      </w:r>
      <w:r w:rsidR="00285FF1">
        <w:rPr>
          <w:rFonts w:hint="eastAsia"/>
          <w:sz w:val="24"/>
        </w:rPr>
        <w:t>等</w:t>
      </w:r>
      <w:r>
        <w:rPr>
          <w:rFonts w:hint="eastAsia"/>
          <w:sz w:val="24"/>
        </w:rPr>
        <w:t>方面。</w:t>
      </w:r>
    </w:p>
    <w:p w:rsidR="00010B66" w:rsidRDefault="0030206E" w:rsidP="00E30C2A">
      <w:pPr>
        <w:spacing w:line="360" w:lineRule="auto"/>
        <w:ind w:firstLineChars="200" w:firstLine="480"/>
        <w:rPr>
          <w:sz w:val="24"/>
        </w:rPr>
      </w:pPr>
      <w:r>
        <w:rPr>
          <w:rFonts w:hint="eastAsia"/>
          <w:sz w:val="24"/>
        </w:rPr>
        <w:t>加工区</w:t>
      </w:r>
      <w:r w:rsidR="00010B66">
        <w:rPr>
          <w:rFonts w:hint="eastAsia"/>
          <w:sz w:val="24"/>
        </w:rPr>
        <w:t>：废气（卸料、破碎、皮带传输、成品堆场、漏斗给料工段产生的粉尘）、废水（生产废水</w:t>
      </w:r>
      <w:r>
        <w:rPr>
          <w:rFonts w:hint="eastAsia"/>
          <w:sz w:val="24"/>
        </w:rPr>
        <w:t>、</w:t>
      </w:r>
      <w:r w:rsidR="00010B66">
        <w:rPr>
          <w:rFonts w:hint="eastAsia"/>
          <w:sz w:val="24"/>
        </w:rPr>
        <w:t>办公生活污水）、噪声（设备及风机等运行噪声）、固</w:t>
      </w:r>
      <w:r w:rsidR="00010B66">
        <w:rPr>
          <w:rFonts w:hint="eastAsia"/>
          <w:sz w:val="24"/>
        </w:rPr>
        <w:lastRenderedPageBreak/>
        <w:t>废（生活垃圾、废土石）等。</w:t>
      </w:r>
    </w:p>
    <w:p w:rsidR="00010B66" w:rsidRPr="00010B66" w:rsidRDefault="0030206E" w:rsidP="00010B66">
      <w:pPr>
        <w:spacing w:line="360" w:lineRule="auto"/>
        <w:ind w:firstLineChars="200" w:firstLine="482"/>
        <w:rPr>
          <w:b/>
          <w:sz w:val="24"/>
        </w:rPr>
      </w:pPr>
      <w:r>
        <w:rPr>
          <w:rFonts w:hint="eastAsia"/>
          <w:b/>
          <w:sz w:val="24"/>
        </w:rPr>
        <w:t>弃土场、废渣堆</w:t>
      </w:r>
      <w:r w:rsidR="00010B66" w:rsidRPr="00010B66">
        <w:rPr>
          <w:rFonts w:hint="eastAsia"/>
          <w:b/>
          <w:sz w:val="24"/>
        </w:rPr>
        <w:t>：</w:t>
      </w:r>
    </w:p>
    <w:p w:rsidR="00010B66" w:rsidRPr="00010B66" w:rsidRDefault="00F27FCE" w:rsidP="00E30C2A">
      <w:pPr>
        <w:spacing w:line="360" w:lineRule="auto"/>
        <w:ind w:firstLineChars="200" w:firstLine="480"/>
        <w:rPr>
          <w:sz w:val="24"/>
        </w:rPr>
      </w:pPr>
      <w:r>
        <w:rPr>
          <w:rFonts w:hint="eastAsia"/>
          <w:sz w:val="24"/>
        </w:rPr>
        <w:t>生产过程中产生的废土石和表土剥离物分别由矿区西</w:t>
      </w:r>
      <w:r w:rsidR="0030206E">
        <w:rPr>
          <w:rFonts w:hint="eastAsia"/>
          <w:sz w:val="24"/>
        </w:rPr>
        <w:t>南</w:t>
      </w:r>
      <w:r>
        <w:rPr>
          <w:rFonts w:hint="eastAsia"/>
          <w:sz w:val="24"/>
        </w:rPr>
        <w:t>侧</w:t>
      </w:r>
      <w:r w:rsidR="0030206E">
        <w:rPr>
          <w:rFonts w:hint="eastAsia"/>
          <w:sz w:val="24"/>
        </w:rPr>
        <w:t>排土场和破碎场地西侧废渣堆场暂存，弃土场和废渣堆规格及防护措施按照项目水土保持方案设计来设置，服务期满后按照矿山复垦方案进行复垦。弃土场、废渣堆</w:t>
      </w:r>
      <w:r>
        <w:rPr>
          <w:rFonts w:hint="eastAsia"/>
          <w:sz w:val="24"/>
        </w:rPr>
        <w:t>主要破坏植被、造成水土流失和产生扬尘。</w:t>
      </w:r>
    </w:p>
    <w:p w:rsidR="00CD6D6B" w:rsidRPr="005C6723" w:rsidRDefault="00CD6D6B" w:rsidP="00CD6D6B">
      <w:pPr>
        <w:spacing w:line="360" w:lineRule="auto"/>
        <w:outlineLvl w:val="1"/>
        <w:rPr>
          <w:b/>
          <w:sz w:val="28"/>
          <w:szCs w:val="28"/>
        </w:rPr>
      </w:pPr>
      <w:bookmarkStart w:id="16" w:name="_Toc493173542"/>
      <w:r w:rsidRPr="005C6723">
        <w:rPr>
          <w:b/>
          <w:sz w:val="28"/>
          <w:szCs w:val="28"/>
        </w:rPr>
        <w:t>3.</w:t>
      </w:r>
      <w:r w:rsidRPr="005C6723">
        <w:rPr>
          <w:rFonts w:hint="eastAsia"/>
          <w:b/>
          <w:sz w:val="28"/>
          <w:szCs w:val="28"/>
        </w:rPr>
        <w:t xml:space="preserve">4 </w:t>
      </w:r>
      <w:r w:rsidRPr="005C6723">
        <w:rPr>
          <w:rFonts w:hint="eastAsia"/>
          <w:b/>
          <w:sz w:val="28"/>
          <w:szCs w:val="28"/>
        </w:rPr>
        <w:t>环保投资情况</w:t>
      </w:r>
      <w:bookmarkEnd w:id="16"/>
    </w:p>
    <w:p w:rsidR="0020107D" w:rsidRPr="005C6723" w:rsidRDefault="0020107D" w:rsidP="00CD6D6B">
      <w:pPr>
        <w:spacing w:line="360" w:lineRule="auto"/>
        <w:ind w:firstLineChars="200" w:firstLine="480"/>
        <w:rPr>
          <w:sz w:val="24"/>
        </w:rPr>
      </w:pPr>
      <w:r w:rsidRPr="005C6723">
        <w:rPr>
          <w:rFonts w:hint="eastAsia"/>
          <w:sz w:val="24"/>
        </w:rPr>
        <w:t>本</w:t>
      </w:r>
      <w:r w:rsidR="00112FF9" w:rsidRPr="005C6723">
        <w:rPr>
          <w:rFonts w:hint="eastAsia"/>
          <w:sz w:val="24"/>
        </w:rPr>
        <w:t>项目</w:t>
      </w:r>
      <w:r w:rsidRPr="005C6723">
        <w:rPr>
          <w:rFonts w:hint="eastAsia"/>
          <w:sz w:val="24"/>
        </w:rPr>
        <w:t>投资</w:t>
      </w:r>
      <w:r w:rsidR="00913C2D">
        <w:rPr>
          <w:rFonts w:hint="eastAsia"/>
          <w:sz w:val="24"/>
        </w:rPr>
        <w:t>800</w:t>
      </w:r>
      <w:r w:rsidRPr="005C6723">
        <w:rPr>
          <w:rFonts w:hint="eastAsia"/>
          <w:sz w:val="24"/>
        </w:rPr>
        <w:t>万元，实际环保投资为</w:t>
      </w:r>
      <w:r w:rsidR="005C6723" w:rsidRPr="005C6723">
        <w:rPr>
          <w:rFonts w:hint="eastAsia"/>
          <w:sz w:val="24"/>
        </w:rPr>
        <w:t>70.6</w:t>
      </w:r>
      <w:r w:rsidRPr="005C6723">
        <w:rPr>
          <w:rFonts w:hint="eastAsia"/>
          <w:sz w:val="24"/>
        </w:rPr>
        <w:t>万元，实际环保投资占总投资比例约为</w:t>
      </w:r>
      <w:r w:rsidR="00A305C1">
        <w:rPr>
          <w:rFonts w:hint="eastAsia"/>
          <w:sz w:val="24"/>
        </w:rPr>
        <w:t>8.8</w:t>
      </w:r>
      <w:r w:rsidRPr="005C6723">
        <w:rPr>
          <w:rFonts w:hint="eastAsia"/>
          <w:sz w:val="24"/>
        </w:rPr>
        <w:t>%</w:t>
      </w:r>
      <w:r w:rsidRPr="005C6723">
        <w:rPr>
          <w:rFonts w:hint="eastAsia"/>
          <w:sz w:val="24"/>
        </w:rPr>
        <w:t>。环保设施投资情况具体见表</w:t>
      </w:r>
      <w:r w:rsidRPr="005C6723">
        <w:rPr>
          <w:rFonts w:hint="eastAsia"/>
          <w:sz w:val="24"/>
        </w:rPr>
        <w:t>3-5</w:t>
      </w:r>
      <w:r w:rsidRPr="005C6723">
        <w:rPr>
          <w:rFonts w:hint="eastAsia"/>
          <w:sz w:val="24"/>
        </w:rPr>
        <w:t>。</w:t>
      </w:r>
    </w:p>
    <w:p w:rsidR="0020107D" w:rsidRPr="005C6723" w:rsidRDefault="0020107D" w:rsidP="00112FF9">
      <w:pPr>
        <w:jc w:val="center"/>
        <w:rPr>
          <w:rFonts w:hAnsi="宋体"/>
          <w:b/>
          <w:szCs w:val="21"/>
        </w:rPr>
      </w:pPr>
      <w:r w:rsidRPr="005C6723">
        <w:rPr>
          <w:rFonts w:hAnsi="宋体"/>
          <w:b/>
          <w:szCs w:val="21"/>
        </w:rPr>
        <w:t>表</w:t>
      </w:r>
      <w:r w:rsidRPr="005C6723">
        <w:rPr>
          <w:rFonts w:hAnsi="宋体" w:hint="eastAsia"/>
          <w:b/>
          <w:szCs w:val="21"/>
        </w:rPr>
        <w:t xml:space="preserve">3-5 </w:t>
      </w:r>
      <w:r w:rsidRPr="005C6723">
        <w:rPr>
          <w:rFonts w:hAnsi="宋体" w:hint="eastAsia"/>
          <w:b/>
          <w:szCs w:val="21"/>
        </w:rPr>
        <w:t>环保设施建设及投资情况</w:t>
      </w:r>
      <w:r w:rsidRPr="005C6723">
        <w:rPr>
          <w:rFonts w:hAnsi="宋体"/>
          <w:b/>
          <w:szCs w:val="21"/>
        </w:rPr>
        <w:t>表</w:t>
      </w:r>
    </w:p>
    <w:tbl>
      <w:tblPr>
        <w:tblW w:w="3903" w:type="pct"/>
        <w:jc w:val="center"/>
        <w:tblBorders>
          <w:top w:val="single" w:sz="12" w:space="0" w:color="auto"/>
          <w:bottom w:val="single" w:sz="12" w:space="0" w:color="auto"/>
          <w:insideH w:val="single" w:sz="4" w:space="0" w:color="auto"/>
          <w:insideV w:val="single" w:sz="4" w:space="0" w:color="auto"/>
        </w:tblBorders>
        <w:tblLook w:val="0000"/>
      </w:tblPr>
      <w:tblGrid>
        <w:gridCol w:w="817"/>
        <w:gridCol w:w="3092"/>
        <w:gridCol w:w="2748"/>
      </w:tblGrid>
      <w:tr w:rsidR="005C6723" w:rsidRPr="005C6723" w:rsidTr="005C6723">
        <w:trPr>
          <w:trHeight w:val="397"/>
          <w:jc w:val="center"/>
        </w:trPr>
        <w:tc>
          <w:tcPr>
            <w:tcW w:w="614" w:type="pct"/>
            <w:vAlign w:val="center"/>
          </w:tcPr>
          <w:p w:rsidR="005C6723" w:rsidRPr="005C6723" w:rsidRDefault="005C6723" w:rsidP="00832D06">
            <w:pPr>
              <w:spacing w:line="320" w:lineRule="exact"/>
              <w:jc w:val="center"/>
              <w:rPr>
                <w:b/>
              </w:rPr>
            </w:pPr>
            <w:bookmarkStart w:id="17" w:name="_Toc455577344"/>
            <w:r w:rsidRPr="005C6723">
              <w:rPr>
                <w:rFonts w:hAnsi="宋体"/>
                <w:b/>
              </w:rPr>
              <w:t>序号</w:t>
            </w:r>
          </w:p>
        </w:tc>
        <w:tc>
          <w:tcPr>
            <w:tcW w:w="2322" w:type="pct"/>
            <w:vAlign w:val="center"/>
          </w:tcPr>
          <w:p w:rsidR="005C6723" w:rsidRPr="005C6723" w:rsidRDefault="005C6723" w:rsidP="00832D06">
            <w:pPr>
              <w:spacing w:line="320" w:lineRule="exact"/>
              <w:jc w:val="center"/>
              <w:rPr>
                <w:b/>
              </w:rPr>
            </w:pPr>
            <w:r w:rsidRPr="005C6723">
              <w:rPr>
                <w:rFonts w:hAnsi="宋体"/>
                <w:b/>
              </w:rPr>
              <w:t>环保设施</w:t>
            </w:r>
            <w:r w:rsidRPr="005C6723">
              <w:rPr>
                <w:b/>
              </w:rPr>
              <w:t>(</w:t>
            </w:r>
            <w:r w:rsidRPr="005C6723">
              <w:rPr>
                <w:rFonts w:hAnsi="宋体"/>
                <w:b/>
              </w:rPr>
              <w:t>措施</w:t>
            </w:r>
            <w:r w:rsidRPr="005C6723">
              <w:rPr>
                <w:b/>
              </w:rPr>
              <w:t>)</w:t>
            </w:r>
          </w:p>
        </w:tc>
        <w:tc>
          <w:tcPr>
            <w:tcW w:w="2064" w:type="pct"/>
            <w:vAlign w:val="center"/>
          </w:tcPr>
          <w:p w:rsidR="005C6723" w:rsidRPr="005C6723" w:rsidRDefault="005C6723" w:rsidP="00832D06">
            <w:pPr>
              <w:spacing w:line="320" w:lineRule="exact"/>
              <w:jc w:val="center"/>
              <w:rPr>
                <w:b/>
              </w:rPr>
            </w:pPr>
            <w:r w:rsidRPr="005C6723">
              <w:rPr>
                <w:rFonts w:hAnsi="宋体"/>
                <w:b/>
              </w:rPr>
              <w:t>投资</w:t>
            </w:r>
            <w:r w:rsidRPr="005C6723">
              <w:rPr>
                <w:b/>
              </w:rPr>
              <w:t>(</w:t>
            </w:r>
            <w:r w:rsidRPr="005C6723">
              <w:rPr>
                <w:rFonts w:hAnsi="宋体"/>
                <w:b/>
              </w:rPr>
              <w:t>万元</w:t>
            </w:r>
            <w:r w:rsidRPr="005C6723">
              <w:rPr>
                <w:b/>
              </w:rPr>
              <w:t>)</w:t>
            </w:r>
          </w:p>
        </w:tc>
      </w:tr>
      <w:tr w:rsidR="005C6723" w:rsidRPr="005C6723" w:rsidTr="005C6723">
        <w:trPr>
          <w:trHeight w:val="397"/>
          <w:jc w:val="center"/>
        </w:trPr>
        <w:tc>
          <w:tcPr>
            <w:tcW w:w="614" w:type="pct"/>
            <w:vAlign w:val="center"/>
          </w:tcPr>
          <w:p w:rsidR="005C6723" w:rsidRPr="005C6723" w:rsidRDefault="005C6723" w:rsidP="00832D06">
            <w:pPr>
              <w:spacing w:line="320" w:lineRule="exact"/>
              <w:jc w:val="center"/>
            </w:pPr>
            <w:r w:rsidRPr="005C6723">
              <w:t>1</w:t>
            </w:r>
          </w:p>
        </w:tc>
        <w:tc>
          <w:tcPr>
            <w:tcW w:w="2322" w:type="pct"/>
            <w:vAlign w:val="center"/>
          </w:tcPr>
          <w:p w:rsidR="005C6723" w:rsidRPr="005C6723" w:rsidRDefault="005C6723" w:rsidP="00832D06">
            <w:pPr>
              <w:spacing w:line="320" w:lineRule="exact"/>
              <w:jc w:val="center"/>
            </w:pPr>
            <w:r w:rsidRPr="005C6723">
              <w:rPr>
                <w:rFonts w:hint="eastAsia"/>
              </w:rPr>
              <w:t>洒水车</w:t>
            </w:r>
          </w:p>
        </w:tc>
        <w:tc>
          <w:tcPr>
            <w:tcW w:w="2064" w:type="pct"/>
            <w:vAlign w:val="center"/>
          </w:tcPr>
          <w:p w:rsidR="005C6723" w:rsidRPr="005C6723" w:rsidRDefault="005C6723" w:rsidP="00832D06">
            <w:pPr>
              <w:spacing w:line="320" w:lineRule="exact"/>
              <w:jc w:val="center"/>
            </w:pPr>
            <w:r w:rsidRPr="005C6723">
              <w:rPr>
                <w:rFonts w:hint="eastAsia"/>
              </w:rPr>
              <w:t>12.0</w:t>
            </w:r>
          </w:p>
        </w:tc>
      </w:tr>
      <w:tr w:rsidR="005C6723" w:rsidRPr="005C6723" w:rsidTr="005C6723">
        <w:trPr>
          <w:trHeight w:val="397"/>
          <w:jc w:val="center"/>
        </w:trPr>
        <w:tc>
          <w:tcPr>
            <w:tcW w:w="614" w:type="pct"/>
            <w:vAlign w:val="center"/>
          </w:tcPr>
          <w:p w:rsidR="005C6723" w:rsidRPr="005C6723" w:rsidRDefault="005C6723" w:rsidP="00832D06">
            <w:pPr>
              <w:spacing w:line="320" w:lineRule="exact"/>
              <w:jc w:val="center"/>
            </w:pPr>
            <w:r w:rsidRPr="005C6723">
              <w:t>2</w:t>
            </w:r>
          </w:p>
        </w:tc>
        <w:tc>
          <w:tcPr>
            <w:tcW w:w="2322" w:type="pct"/>
            <w:vAlign w:val="center"/>
          </w:tcPr>
          <w:p w:rsidR="005C6723" w:rsidRPr="005C6723" w:rsidRDefault="005C6723" w:rsidP="00832D06">
            <w:pPr>
              <w:spacing w:line="320" w:lineRule="exact"/>
              <w:jc w:val="center"/>
            </w:pPr>
            <w:r w:rsidRPr="005C6723">
              <w:rPr>
                <w:rFonts w:hAnsi="宋体" w:hint="eastAsia"/>
              </w:rPr>
              <w:t>挡土墙</w:t>
            </w:r>
          </w:p>
        </w:tc>
        <w:tc>
          <w:tcPr>
            <w:tcW w:w="2064" w:type="pct"/>
            <w:vAlign w:val="center"/>
          </w:tcPr>
          <w:p w:rsidR="005C6723" w:rsidRPr="005C6723" w:rsidRDefault="005C6723" w:rsidP="00832D06">
            <w:pPr>
              <w:spacing w:line="320" w:lineRule="exact"/>
              <w:jc w:val="center"/>
            </w:pPr>
            <w:r w:rsidRPr="005C6723">
              <w:rPr>
                <w:rFonts w:hint="eastAsia"/>
              </w:rPr>
              <w:t>6.0</w:t>
            </w:r>
          </w:p>
        </w:tc>
      </w:tr>
      <w:tr w:rsidR="005C6723" w:rsidRPr="005C6723" w:rsidTr="005C6723">
        <w:trPr>
          <w:trHeight w:val="397"/>
          <w:jc w:val="center"/>
        </w:trPr>
        <w:tc>
          <w:tcPr>
            <w:tcW w:w="614" w:type="pct"/>
            <w:vAlign w:val="center"/>
          </w:tcPr>
          <w:p w:rsidR="005C6723" w:rsidRPr="005C6723" w:rsidRDefault="005C6723" w:rsidP="00832D06">
            <w:pPr>
              <w:spacing w:line="320" w:lineRule="exact"/>
              <w:jc w:val="center"/>
            </w:pPr>
            <w:r w:rsidRPr="005C6723">
              <w:rPr>
                <w:rFonts w:hint="eastAsia"/>
              </w:rPr>
              <w:t>3</w:t>
            </w:r>
          </w:p>
        </w:tc>
        <w:tc>
          <w:tcPr>
            <w:tcW w:w="2322" w:type="pct"/>
            <w:vAlign w:val="center"/>
          </w:tcPr>
          <w:p w:rsidR="005C6723" w:rsidRPr="005C6723" w:rsidRDefault="005C6723" w:rsidP="00724399">
            <w:pPr>
              <w:spacing w:line="320" w:lineRule="exact"/>
              <w:jc w:val="center"/>
            </w:pPr>
            <w:r w:rsidRPr="005C6723">
              <w:rPr>
                <w:rFonts w:hint="eastAsia"/>
              </w:rPr>
              <w:t>厂区标识牌</w:t>
            </w:r>
          </w:p>
        </w:tc>
        <w:tc>
          <w:tcPr>
            <w:tcW w:w="2064" w:type="pct"/>
            <w:vAlign w:val="center"/>
          </w:tcPr>
          <w:p w:rsidR="005C6723" w:rsidRPr="005C6723" w:rsidRDefault="005C6723" w:rsidP="00832D06">
            <w:pPr>
              <w:spacing w:line="320" w:lineRule="exact"/>
              <w:jc w:val="center"/>
            </w:pPr>
            <w:r w:rsidRPr="005C6723">
              <w:rPr>
                <w:rFonts w:hint="eastAsia"/>
              </w:rPr>
              <w:t>0.8</w:t>
            </w:r>
          </w:p>
        </w:tc>
      </w:tr>
      <w:tr w:rsidR="005C6723" w:rsidRPr="005C6723" w:rsidTr="005C6723">
        <w:trPr>
          <w:trHeight w:val="397"/>
          <w:jc w:val="center"/>
        </w:trPr>
        <w:tc>
          <w:tcPr>
            <w:tcW w:w="614" w:type="pct"/>
            <w:vAlign w:val="center"/>
          </w:tcPr>
          <w:p w:rsidR="005C6723" w:rsidRPr="005C6723" w:rsidRDefault="005C6723" w:rsidP="00832D06">
            <w:pPr>
              <w:spacing w:line="320" w:lineRule="exact"/>
              <w:jc w:val="center"/>
            </w:pPr>
            <w:r w:rsidRPr="005C6723">
              <w:rPr>
                <w:rFonts w:hint="eastAsia"/>
              </w:rPr>
              <w:t>4</w:t>
            </w:r>
          </w:p>
        </w:tc>
        <w:tc>
          <w:tcPr>
            <w:tcW w:w="2322" w:type="pct"/>
            <w:vAlign w:val="center"/>
          </w:tcPr>
          <w:p w:rsidR="005C6723" w:rsidRPr="005C6723" w:rsidRDefault="005C6723" w:rsidP="00724399">
            <w:pPr>
              <w:spacing w:line="320" w:lineRule="exact"/>
              <w:jc w:val="center"/>
            </w:pPr>
            <w:r w:rsidRPr="005C6723">
              <w:rPr>
                <w:rFonts w:hint="eastAsia"/>
              </w:rPr>
              <w:t>生产线喷淋设施</w:t>
            </w:r>
          </w:p>
        </w:tc>
        <w:tc>
          <w:tcPr>
            <w:tcW w:w="2064" w:type="pct"/>
            <w:vAlign w:val="center"/>
          </w:tcPr>
          <w:p w:rsidR="005C6723" w:rsidRPr="005C6723" w:rsidRDefault="005C6723" w:rsidP="00832D06">
            <w:pPr>
              <w:spacing w:line="320" w:lineRule="exact"/>
              <w:jc w:val="center"/>
            </w:pPr>
            <w:r w:rsidRPr="005C6723">
              <w:rPr>
                <w:rFonts w:hint="eastAsia"/>
              </w:rPr>
              <w:t>3.5</w:t>
            </w:r>
          </w:p>
        </w:tc>
      </w:tr>
      <w:tr w:rsidR="005C6723" w:rsidRPr="005C6723" w:rsidTr="005C6723">
        <w:trPr>
          <w:trHeight w:val="397"/>
          <w:jc w:val="center"/>
        </w:trPr>
        <w:tc>
          <w:tcPr>
            <w:tcW w:w="614" w:type="pct"/>
            <w:vAlign w:val="center"/>
          </w:tcPr>
          <w:p w:rsidR="005C6723" w:rsidRPr="005C6723" w:rsidRDefault="005C6723" w:rsidP="00832D06">
            <w:pPr>
              <w:spacing w:line="320" w:lineRule="exact"/>
              <w:jc w:val="center"/>
            </w:pPr>
            <w:r w:rsidRPr="005C6723">
              <w:rPr>
                <w:rFonts w:hint="eastAsia"/>
              </w:rPr>
              <w:t>5</w:t>
            </w:r>
          </w:p>
        </w:tc>
        <w:tc>
          <w:tcPr>
            <w:tcW w:w="2322" w:type="pct"/>
            <w:vAlign w:val="center"/>
          </w:tcPr>
          <w:p w:rsidR="005C6723" w:rsidRPr="005C6723" w:rsidRDefault="005C6723" w:rsidP="00C51B0B">
            <w:pPr>
              <w:spacing w:line="320" w:lineRule="exact"/>
              <w:jc w:val="center"/>
            </w:pPr>
            <w:r w:rsidRPr="005C6723">
              <w:rPr>
                <w:rFonts w:hint="eastAsia"/>
              </w:rPr>
              <w:t>沉淀池</w:t>
            </w:r>
            <w:r w:rsidRPr="005C6723">
              <w:rPr>
                <w:rFonts w:hint="eastAsia"/>
              </w:rPr>
              <w:t>4</w:t>
            </w:r>
            <w:r w:rsidRPr="005C6723">
              <w:rPr>
                <w:rFonts w:hint="eastAsia"/>
              </w:rPr>
              <w:t>个</w:t>
            </w:r>
          </w:p>
        </w:tc>
        <w:tc>
          <w:tcPr>
            <w:tcW w:w="2064" w:type="pct"/>
            <w:vAlign w:val="center"/>
          </w:tcPr>
          <w:p w:rsidR="005C6723" w:rsidRPr="005C6723" w:rsidRDefault="005C6723" w:rsidP="00B74846">
            <w:pPr>
              <w:spacing w:line="320" w:lineRule="exact"/>
              <w:jc w:val="center"/>
            </w:pPr>
            <w:r w:rsidRPr="005C6723">
              <w:rPr>
                <w:rFonts w:hint="eastAsia"/>
              </w:rPr>
              <w:t>8.8</w:t>
            </w:r>
          </w:p>
        </w:tc>
      </w:tr>
      <w:tr w:rsidR="005C6723" w:rsidRPr="005C6723" w:rsidTr="005C6723">
        <w:trPr>
          <w:trHeight w:val="397"/>
          <w:jc w:val="center"/>
        </w:trPr>
        <w:tc>
          <w:tcPr>
            <w:tcW w:w="614" w:type="pct"/>
            <w:vAlign w:val="center"/>
          </w:tcPr>
          <w:p w:rsidR="005C6723" w:rsidRPr="005C6723" w:rsidRDefault="005C6723" w:rsidP="00832D06">
            <w:pPr>
              <w:spacing w:line="320" w:lineRule="exact"/>
              <w:jc w:val="center"/>
            </w:pPr>
            <w:r w:rsidRPr="005C6723">
              <w:rPr>
                <w:rFonts w:hint="eastAsia"/>
              </w:rPr>
              <w:t>6</w:t>
            </w:r>
          </w:p>
        </w:tc>
        <w:tc>
          <w:tcPr>
            <w:tcW w:w="2322" w:type="pct"/>
            <w:vAlign w:val="center"/>
          </w:tcPr>
          <w:p w:rsidR="005C6723" w:rsidRPr="005C6723" w:rsidRDefault="005C6723" w:rsidP="00C51B0B">
            <w:pPr>
              <w:spacing w:line="320" w:lineRule="exact"/>
              <w:jc w:val="center"/>
            </w:pPr>
            <w:r w:rsidRPr="005C6723">
              <w:rPr>
                <w:rFonts w:hint="eastAsia"/>
              </w:rPr>
              <w:t>堆场篷布</w:t>
            </w:r>
          </w:p>
        </w:tc>
        <w:tc>
          <w:tcPr>
            <w:tcW w:w="2064" w:type="pct"/>
            <w:vAlign w:val="center"/>
          </w:tcPr>
          <w:p w:rsidR="005C6723" w:rsidRPr="005C6723" w:rsidRDefault="005C6723" w:rsidP="00B74846">
            <w:pPr>
              <w:spacing w:line="320" w:lineRule="exact"/>
              <w:jc w:val="center"/>
            </w:pPr>
            <w:r w:rsidRPr="005C6723">
              <w:rPr>
                <w:rFonts w:hint="eastAsia"/>
              </w:rPr>
              <w:t>0.5</w:t>
            </w:r>
          </w:p>
        </w:tc>
      </w:tr>
      <w:tr w:rsidR="005C6723" w:rsidRPr="005C6723" w:rsidTr="005C6723">
        <w:trPr>
          <w:trHeight w:val="397"/>
          <w:jc w:val="center"/>
        </w:trPr>
        <w:tc>
          <w:tcPr>
            <w:tcW w:w="614" w:type="pct"/>
            <w:vAlign w:val="center"/>
          </w:tcPr>
          <w:p w:rsidR="005C6723" w:rsidRPr="005C6723" w:rsidRDefault="005C6723" w:rsidP="00832D06">
            <w:pPr>
              <w:spacing w:line="320" w:lineRule="exact"/>
              <w:jc w:val="center"/>
            </w:pPr>
            <w:r w:rsidRPr="005C6723">
              <w:rPr>
                <w:rFonts w:hint="eastAsia"/>
              </w:rPr>
              <w:t>7</w:t>
            </w:r>
          </w:p>
        </w:tc>
        <w:tc>
          <w:tcPr>
            <w:tcW w:w="2322" w:type="pct"/>
            <w:vAlign w:val="center"/>
          </w:tcPr>
          <w:p w:rsidR="005C6723" w:rsidRPr="005C6723" w:rsidRDefault="005C6723" w:rsidP="00C51B0B">
            <w:pPr>
              <w:spacing w:line="320" w:lineRule="exact"/>
              <w:jc w:val="center"/>
            </w:pPr>
            <w:r w:rsidRPr="005C6723">
              <w:rPr>
                <w:rFonts w:hint="eastAsia"/>
              </w:rPr>
              <w:t>撇洪沟</w:t>
            </w:r>
          </w:p>
        </w:tc>
        <w:tc>
          <w:tcPr>
            <w:tcW w:w="2064" w:type="pct"/>
            <w:vAlign w:val="center"/>
          </w:tcPr>
          <w:p w:rsidR="005C6723" w:rsidRPr="005C6723" w:rsidRDefault="005C6723" w:rsidP="00B74846">
            <w:pPr>
              <w:spacing w:line="320" w:lineRule="exact"/>
              <w:jc w:val="center"/>
            </w:pPr>
            <w:r w:rsidRPr="005C6723">
              <w:rPr>
                <w:rFonts w:hint="eastAsia"/>
              </w:rPr>
              <w:t>4.0</w:t>
            </w:r>
          </w:p>
        </w:tc>
      </w:tr>
      <w:tr w:rsidR="005C6723" w:rsidRPr="005C6723" w:rsidTr="005C6723">
        <w:trPr>
          <w:trHeight w:val="397"/>
          <w:jc w:val="center"/>
        </w:trPr>
        <w:tc>
          <w:tcPr>
            <w:tcW w:w="614" w:type="pct"/>
            <w:vAlign w:val="center"/>
          </w:tcPr>
          <w:p w:rsidR="005C6723" w:rsidRPr="005C6723" w:rsidRDefault="005C6723" w:rsidP="00832D06">
            <w:pPr>
              <w:spacing w:line="320" w:lineRule="exact"/>
              <w:jc w:val="center"/>
            </w:pPr>
            <w:r w:rsidRPr="005C6723">
              <w:rPr>
                <w:rFonts w:hint="eastAsia"/>
              </w:rPr>
              <w:t>8</w:t>
            </w:r>
          </w:p>
        </w:tc>
        <w:tc>
          <w:tcPr>
            <w:tcW w:w="2322" w:type="pct"/>
            <w:vAlign w:val="center"/>
          </w:tcPr>
          <w:p w:rsidR="005C6723" w:rsidRPr="005C6723" w:rsidRDefault="005C6723" w:rsidP="00076ECA">
            <w:pPr>
              <w:spacing w:line="320" w:lineRule="exact"/>
              <w:jc w:val="center"/>
            </w:pPr>
            <w:r w:rsidRPr="005C6723">
              <w:rPr>
                <w:rFonts w:hint="eastAsia"/>
              </w:rPr>
              <w:t>绿化、水土保持</w:t>
            </w:r>
          </w:p>
        </w:tc>
        <w:tc>
          <w:tcPr>
            <w:tcW w:w="2064" w:type="pct"/>
            <w:vAlign w:val="center"/>
          </w:tcPr>
          <w:p w:rsidR="005C6723" w:rsidRPr="005C6723" w:rsidRDefault="005C6723" w:rsidP="00076ECA">
            <w:pPr>
              <w:spacing w:line="320" w:lineRule="exact"/>
              <w:jc w:val="center"/>
            </w:pPr>
            <w:r w:rsidRPr="005C6723">
              <w:rPr>
                <w:rFonts w:hint="eastAsia"/>
              </w:rPr>
              <w:t>35.0</w:t>
            </w:r>
          </w:p>
        </w:tc>
      </w:tr>
      <w:tr w:rsidR="005C6723" w:rsidRPr="005C6723" w:rsidTr="005C6723">
        <w:trPr>
          <w:trHeight w:val="397"/>
          <w:jc w:val="center"/>
        </w:trPr>
        <w:tc>
          <w:tcPr>
            <w:tcW w:w="2936" w:type="pct"/>
            <w:gridSpan w:val="2"/>
            <w:vAlign w:val="center"/>
          </w:tcPr>
          <w:p w:rsidR="005C6723" w:rsidRPr="005C6723" w:rsidRDefault="005C6723" w:rsidP="00076ECA">
            <w:pPr>
              <w:spacing w:line="320" w:lineRule="exact"/>
              <w:jc w:val="center"/>
            </w:pPr>
            <w:r w:rsidRPr="005C6723">
              <w:rPr>
                <w:rFonts w:hint="eastAsia"/>
              </w:rPr>
              <w:t>合计</w:t>
            </w:r>
          </w:p>
        </w:tc>
        <w:tc>
          <w:tcPr>
            <w:tcW w:w="2064" w:type="pct"/>
            <w:vAlign w:val="center"/>
          </w:tcPr>
          <w:p w:rsidR="005C6723" w:rsidRPr="005C6723" w:rsidRDefault="005C6723" w:rsidP="00076ECA">
            <w:pPr>
              <w:spacing w:line="320" w:lineRule="exact"/>
              <w:jc w:val="center"/>
            </w:pPr>
            <w:r w:rsidRPr="005C6723">
              <w:rPr>
                <w:rFonts w:hint="eastAsia"/>
              </w:rPr>
              <w:t>70.6</w:t>
            </w:r>
          </w:p>
        </w:tc>
      </w:tr>
    </w:tbl>
    <w:p w:rsidR="00B00847" w:rsidRPr="005C6723" w:rsidRDefault="00B00847" w:rsidP="00B00847">
      <w:bookmarkStart w:id="18" w:name="_Toc473972263"/>
    </w:p>
    <w:p w:rsidR="0020107D" w:rsidRPr="0032328C" w:rsidRDefault="0020107D" w:rsidP="00B00847">
      <w:pPr>
        <w:widowControl/>
        <w:spacing w:line="360" w:lineRule="auto"/>
        <w:jc w:val="left"/>
        <w:outlineLvl w:val="0"/>
        <w:rPr>
          <w:rFonts w:eastAsia="黑体"/>
          <w:b/>
          <w:sz w:val="32"/>
          <w:szCs w:val="32"/>
        </w:rPr>
      </w:pPr>
      <w:bookmarkStart w:id="19" w:name="_Toc493173543"/>
      <w:r w:rsidRPr="0032328C">
        <w:rPr>
          <w:rFonts w:eastAsia="黑体" w:hint="eastAsia"/>
          <w:b/>
          <w:sz w:val="32"/>
          <w:szCs w:val="32"/>
        </w:rPr>
        <w:t>4</w:t>
      </w:r>
      <w:r w:rsidRPr="0032328C">
        <w:rPr>
          <w:rFonts w:eastAsia="黑体"/>
          <w:b/>
          <w:sz w:val="32"/>
          <w:szCs w:val="32"/>
        </w:rPr>
        <w:t>主要污染源</w:t>
      </w:r>
      <w:r w:rsidRPr="0032328C">
        <w:rPr>
          <w:rFonts w:eastAsia="黑体" w:hint="eastAsia"/>
          <w:b/>
          <w:sz w:val="32"/>
          <w:szCs w:val="32"/>
        </w:rPr>
        <w:t>、</w:t>
      </w:r>
      <w:r w:rsidRPr="0032328C">
        <w:rPr>
          <w:rFonts w:eastAsia="黑体"/>
          <w:b/>
          <w:sz w:val="32"/>
          <w:szCs w:val="32"/>
        </w:rPr>
        <w:t>治理及排放情况分析</w:t>
      </w:r>
      <w:bookmarkEnd w:id="18"/>
      <w:bookmarkEnd w:id="19"/>
    </w:p>
    <w:p w:rsidR="0020107D" w:rsidRPr="006469D9" w:rsidRDefault="0020107D" w:rsidP="00057226">
      <w:pPr>
        <w:spacing w:line="360" w:lineRule="auto"/>
        <w:outlineLvl w:val="1"/>
        <w:rPr>
          <w:b/>
          <w:sz w:val="28"/>
          <w:szCs w:val="28"/>
        </w:rPr>
      </w:pPr>
      <w:bookmarkStart w:id="20" w:name="_Toc460345441"/>
      <w:bookmarkStart w:id="21" w:name="_Toc460508079"/>
      <w:bookmarkStart w:id="22" w:name="_Toc461041391"/>
      <w:bookmarkStart w:id="23" w:name="_Toc473972264"/>
      <w:bookmarkStart w:id="24" w:name="_Toc493173544"/>
      <w:r w:rsidRPr="006469D9">
        <w:rPr>
          <w:rFonts w:hint="eastAsia"/>
          <w:b/>
          <w:sz w:val="28"/>
          <w:szCs w:val="28"/>
        </w:rPr>
        <w:t>4</w:t>
      </w:r>
      <w:r w:rsidR="0038237E" w:rsidRPr="006469D9">
        <w:rPr>
          <w:b/>
          <w:sz w:val="28"/>
          <w:szCs w:val="28"/>
        </w:rPr>
        <w:t>.</w:t>
      </w:r>
      <w:r w:rsidR="0038237E" w:rsidRPr="006469D9">
        <w:rPr>
          <w:rFonts w:hint="eastAsia"/>
          <w:b/>
          <w:sz w:val="28"/>
          <w:szCs w:val="28"/>
        </w:rPr>
        <w:t>1</w:t>
      </w:r>
      <w:r w:rsidRPr="006469D9">
        <w:rPr>
          <w:b/>
          <w:sz w:val="28"/>
          <w:szCs w:val="28"/>
        </w:rPr>
        <w:t>废水污染物产生、治理及排放情况分析</w:t>
      </w:r>
      <w:bookmarkEnd w:id="20"/>
      <w:bookmarkEnd w:id="21"/>
      <w:bookmarkEnd w:id="22"/>
      <w:bookmarkEnd w:id="23"/>
      <w:bookmarkEnd w:id="24"/>
    </w:p>
    <w:p w:rsidR="0020107D" w:rsidRPr="006469D9" w:rsidRDefault="00D943B1" w:rsidP="00B00847">
      <w:pPr>
        <w:spacing w:line="360" w:lineRule="auto"/>
        <w:ind w:firstLineChars="202" w:firstLine="485"/>
        <w:rPr>
          <w:sz w:val="24"/>
        </w:rPr>
      </w:pPr>
      <w:r w:rsidRPr="006469D9">
        <w:rPr>
          <w:rFonts w:hint="eastAsia"/>
          <w:sz w:val="24"/>
        </w:rPr>
        <w:t>本项目</w:t>
      </w:r>
      <w:r w:rsidR="002B6253" w:rsidRPr="006469D9">
        <w:rPr>
          <w:rFonts w:hint="eastAsia"/>
          <w:sz w:val="24"/>
        </w:rPr>
        <w:t>废水主要来源于</w:t>
      </w:r>
      <w:r w:rsidR="008C274F" w:rsidRPr="006469D9">
        <w:rPr>
          <w:rFonts w:hint="eastAsia"/>
          <w:sz w:val="24"/>
        </w:rPr>
        <w:t>矿区生产用水、生活用水</w:t>
      </w:r>
      <w:r w:rsidR="004843DD" w:rsidRPr="006469D9">
        <w:rPr>
          <w:rFonts w:hint="eastAsia"/>
          <w:sz w:val="24"/>
        </w:rPr>
        <w:t>。本</w:t>
      </w:r>
      <w:r w:rsidR="0020107D" w:rsidRPr="006469D9">
        <w:rPr>
          <w:rFonts w:hint="eastAsia"/>
          <w:sz w:val="24"/>
        </w:rPr>
        <w:t>项目废水主要污染物及治理、排放情况见下表</w:t>
      </w:r>
      <w:r w:rsidR="0020107D" w:rsidRPr="006469D9">
        <w:rPr>
          <w:rFonts w:hint="eastAsia"/>
          <w:sz w:val="24"/>
        </w:rPr>
        <w:t>4-1</w:t>
      </w:r>
      <w:r w:rsidR="0020107D" w:rsidRPr="006469D9">
        <w:rPr>
          <w:rFonts w:hint="eastAsia"/>
          <w:sz w:val="24"/>
        </w:rPr>
        <w:t>。</w:t>
      </w:r>
    </w:p>
    <w:p w:rsidR="0020107D" w:rsidRPr="006469D9" w:rsidRDefault="0020107D" w:rsidP="004843DD">
      <w:pPr>
        <w:jc w:val="center"/>
        <w:rPr>
          <w:rFonts w:hAnsi="宋体"/>
          <w:b/>
          <w:szCs w:val="21"/>
        </w:rPr>
      </w:pPr>
      <w:r w:rsidRPr="006469D9">
        <w:rPr>
          <w:rFonts w:hAnsi="宋体" w:hint="eastAsia"/>
          <w:b/>
          <w:szCs w:val="21"/>
        </w:rPr>
        <w:t>表</w:t>
      </w:r>
      <w:r w:rsidRPr="006469D9">
        <w:rPr>
          <w:rFonts w:hAnsi="宋体" w:hint="eastAsia"/>
          <w:b/>
          <w:szCs w:val="21"/>
        </w:rPr>
        <w:t>4</w:t>
      </w:r>
      <w:r w:rsidRPr="006469D9">
        <w:rPr>
          <w:rFonts w:hAnsi="宋体"/>
          <w:b/>
          <w:szCs w:val="21"/>
        </w:rPr>
        <w:t>-</w:t>
      </w:r>
      <w:r w:rsidRPr="006469D9">
        <w:rPr>
          <w:rFonts w:hAnsi="宋体" w:hint="eastAsia"/>
          <w:b/>
          <w:szCs w:val="21"/>
        </w:rPr>
        <w:t xml:space="preserve">1 </w:t>
      </w:r>
      <w:r w:rsidRPr="006469D9">
        <w:rPr>
          <w:rFonts w:hAnsi="宋体" w:hint="eastAsia"/>
          <w:b/>
          <w:szCs w:val="21"/>
        </w:rPr>
        <w:t>废水污染物排放及治理措施</w:t>
      </w:r>
    </w:p>
    <w:tbl>
      <w:tblPr>
        <w:tblW w:w="5000" w:type="pct"/>
        <w:jc w:val="center"/>
        <w:tblBorders>
          <w:top w:val="single" w:sz="12" w:space="0" w:color="000000"/>
          <w:bottom w:val="single" w:sz="12" w:space="0" w:color="000000"/>
          <w:insideH w:val="single" w:sz="4" w:space="0" w:color="000000"/>
          <w:insideV w:val="single" w:sz="4" w:space="0" w:color="000000"/>
        </w:tblBorders>
        <w:tblLook w:val="0000"/>
      </w:tblPr>
      <w:tblGrid>
        <w:gridCol w:w="1102"/>
        <w:gridCol w:w="1557"/>
        <w:gridCol w:w="2129"/>
        <w:gridCol w:w="1700"/>
        <w:gridCol w:w="2040"/>
      </w:tblGrid>
      <w:tr w:rsidR="0020107D" w:rsidRPr="006469D9" w:rsidTr="00387300">
        <w:trPr>
          <w:trHeight w:val="397"/>
          <w:jc w:val="center"/>
        </w:trPr>
        <w:tc>
          <w:tcPr>
            <w:tcW w:w="646" w:type="pct"/>
            <w:vAlign w:val="center"/>
          </w:tcPr>
          <w:p w:rsidR="0020107D" w:rsidRPr="006469D9" w:rsidRDefault="002B6253" w:rsidP="004843DD">
            <w:pPr>
              <w:spacing w:line="320" w:lineRule="exact"/>
              <w:jc w:val="center"/>
              <w:rPr>
                <w:b/>
                <w:szCs w:val="21"/>
              </w:rPr>
            </w:pPr>
            <w:r w:rsidRPr="006469D9">
              <w:rPr>
                <w:rFonts w:hAnsi="宋体" w:hint="eastAsia"/>
                <w:b/>
                <w:szCs w:val="21"/>
              </w:rPr>
              <w:t>类别</w:t>
            </w:r>
          </w:p>
        </w:tc>
        <w:tc>
          <w:tcPr>
            <w:tcW w:w="913" w:type="pct"/>
            <w:vAlign w:val="center"/>
          </w:tcPr>
          <w:p w:rsidR="0020107D" w:rsidRPr="006469D9" w:rsidRDefault="0020107D" w:rsidP="004843DD">
            <w:pPr>
              <w:spacing w:line="320" w:lineRule="exact"/>
              <w:jc w:val="center"/>
              <w:rPr>
                <w:b/>
                <w:szCs w:val="21"/>
              </w:rPr>
            </w:pPr>
            <w:r w:rsidRPr="006469D9">
              <w:rPr>
                <w:rFonts w:hAnsi="宋体"/>
                <w:b/>
                <w:szCs w:val="21"/>
              </w:rPr>
              <w:t>污染来源</w:t>
            </w:r>
          </w:p>
        </w:tc>
        <w:tc>
          <w:tcPr>
            <w:tcW w:w="1248" w:type="pct"/>
            <w:vAlign w:val="center"/>
          </w:tcPr>
          <w:p w:rsidR="0020107D" w:rsidRPr="006469D9" w:rsidRDefault="0020107D" w:rsidP="004843DD">
            <w:pPr>
              <w:spacing w:line="320" w:lineRule="exact"/>
              <w:jc w:val="center"/>
              <w:rPr>
                <w:b/>
                <w:szCs w:val="21"/>
              </w:rPr>
            </w:pPr>
            <w:r w:rsidRPr="006469D9">
              <w:rPr>
                <w:rFonts w:hAnsi="宋体"/>
                <w:b/>
                <w:szCs w:val="21"/>
              </w:rPr>
              <w:t>主要污染因子</w:t>
            </w:r>
          </w:p>
        </w:tc>
        <w:tc>
          <w:tcPr>
            <w:tcW w:w="997" w:type="pct"/>
            <w:vAlign w:val="center"/>
          </w:tcPr>
          <w:p w:rsidR="0020107D" w:rsidRPr="006469D9" w:rsidRDefault="0020107D" w:rsidP="004843DD">
            <w:pPr>
              <w:spacing w:line="320" w:lineRule="exact"/>
              <w:jc w:val="center"/>
              <w:rPr>
                <w:b/>
                <w:szCs w:val="21"/>
              </w:rPr>
            </w:pPr>
            <w:r w:rsidRPr="006469D9">
              <w:rPr>
                <w:rFonts w:hAnsi="宋体"/>
                <w:b/>
                <w:szCs w:val="21"/>
              </w:rPr>
              <w:t>污染治理措施</w:t>
            </w:r>
          </w:p>
        </w:tc>
        <w:tc>
          <w:tcPr>
            <w:tcW w:w="1196" w:type="pct"/>
            <w:vAlign w:val="center"/>
          </w:tcPr>
          <w:p w:rsidR="0020107D" w:rsidRPr="006469D9" w:rsidRDefault="0020107D" w:rsidP="004843DD">
            <w:pPr>
              <w:spacing w:line="320" w:lineRule="exact"/>
              <w:jc w:val="center"/>
              <w:rPr>
                <w:b/>
                <w:szCs w:val="21"/>
              </w:rPr>
            </w:pPr>
            <w:r w:rsidRPr="006469D9">
              <w:rPr>
                <w:rFonts w:hAnsi="宋体"/>
                <w:b/>
                <w:szCs w:val="21"/>
              </w:rPr>
              <w:t>排污去向</w:t>
            </w:r>
          </w:p>
        </w:tc>
      </w:tr>
      <w:tr w:rsidR="00326698" w:rsidRPr="00C56487" w:rsidTr="00387300">
        <w:trPr>
          <w:trHeight w:val="397"/>
          <w:jc w:val="center"/>
        </w:trPr>
        <w:tc>
          <w:tcPr>
            <w:tcW w:w="646" w:type="pct"/>
            <w:vAlign w:val="center"/>
          </w:tcPr>
          <w:p w:rsidR="00326698" w:rsidRPr="00C56487" w:rsidRDefault="002B6253" w:rsidP="004843DD">
            <w:pPr>
              <w:spacing w:line="320" w:lineRule="exact"/>
              <w:jc w:val="center"/>
              <w:rPr>
                <w:szCs w:val="21"/>
              </w:rPr>
            </w:pPr>
            <w:r>
              <w:rPr>
                <w:rFonts w:hAnsi="宋体" w:hint="eastAsia"/>
                <w:szCs w:val="21"/>
              </w:rPr>
              <w:t>生活</w:t>
            </w:r>
            <w:r w:rsidR="00326698" w:rsidRPr="00C56487">
              <w:rPr>
                <w:rFonts w:hAnsi="宋体"/>
                <w:szCs w:val="21"/>
              </w:rPr>
              <w:t>废水</w:t>
            </w:r>
          </w:p>
        </w:tc>
        <w:tc>
          <w:tcPr>
            <w:tcW w:w="913" w:type="pct"/>
            <w:vAlign w:val="center"/>
          </w:tcPr>
          <w:p w:rsidR="00326698" w:rsidRPr="004843DD" w:rsidRDefault="004843DD" w:rsidP="004843DD">
            <w:pPr>
              <w:spacing w:line="320" w:lineRule="exact"/>
              <w:jc w:val="center"/>
              <w:rPr>
                <w:rFonts w:hAnsi="宋体"/>
                <w:szCs w:val="21"/>
              </w:rPr>
            </w:pPr>
            <w:r>
              <w:rPr>
                <w:rFonts w:hAnsi="宋体" w:hint="eastAsia"/>
                <w:szCs w:val="21"/>
              </w:rPr>
              <w:t>职工的生活废水</w:t>
            </w:r>
          </w:p>
        </w:tc>
        <w:tc>
          <w:tcPr>
            <w:tcW w:w="1248" w:type="pct"/>
            <w:vAlign w:val="center"/>
          </w:tcPr>
          <w:p w:rsidR="00326698" w:rsidRPr="00C56487" w:rsidRDefault="00326698" w:rsidP="004843DD">
            <w:pPr>
              <w:spacing w:line="320" w:lineRule="exact"/>
              <w:jc w:val="center"/>
              <w:rPr>
                <w:szCs w:val="21"/>
              </w:rPr>
            </w:pPr>
            <w:r w:rsidRPr="00C56487">
              <w:rPr>
                <w:szCs w:val="21"/>
              </w:rPr>
              <w:t>pH</w:t>
            </w:r>
            <w:r w:rsidRPr="00C56487">
              <w:rPr>
                <w:rFonts w:hAnsi="宋体"/>
                <w:szCs w:val="21"/>
              </w:rPr>
              <w:t>值、</w:t>
            </w:r>
            <w:r w:rsidR="004843DD">
              <w:rPr>
                <w:rFonts w:hAnsi="宋体" w:hint="eastAsia"/>
                <w:szCs w:val="21"/>
              </w:rPr>
              <w:t>SS</w:t>
            </w:r>
            <w:r w:rsidRPr="00C56487">
              <w:rPr>
                <w:rFonts w:hAnsi="宋体"/>
                <w:szCs w:val="21"/>
              </w:rPr>
              <w:t>、</w:t>
            </w:r>
            <w:r w:rsidR="004843DD">
              <w:rPr>
                <w:rFonts w:hAnsi="宋体" w:hint="eastAsia"/>
                <w:szCs w:val="21"/>
              </w:rPr>
              <w:t>CODcr</w:t>
            </w:r>
            <w:r w:rsidRPr="00C56487">
              <w:rPr>
                <w:rFonts w:hAnsi="宋体"/>
                <w:szCs w:val="21"/>
              </w:rPr>
              <w:t>、</w:t>
            </w:r>
            <w:r w:rsidR="004843DD">
              <w:rPr>
                <w:rFonts w:hAnsi="宋体" w:hint="eastAsia"/>
                <w:szCs w:val="21"/>
              </w:rPr>
              <w:t>BOD</w:t>
            </w:r>
            <w:r w:rsidR="004843DD" w:rsidRPr="004843DD">
              <w:rPr>
                <w:rFonts w:hAnsi="宋体" w:hint="eastAsia"/>
                <w:szCs w:val="21"/>
                <w:vertAlign w:val="subscript"/>
              </w:rPr>
              <w:t>5</w:t>
            </w:r>
            <w:r w:rsidRPr="00C56487">
              <w:rPr>
                <w:rFonts w:hAnsi="宋体"/>
                <w:szCs w:val="21"/>
              </w:rPr>
              <w:t>、氨氮、</w:t>
            </w:r>
            <w:r w:rsidR="001F03BE">
              <w:rPr>
                <w:rFonts w:hAnsi="宋体" w:hint="eastAsia"/>
                <w:szCs w:val="21"/>
              </w:rPr>
              <w:t>石油类</w:t>
            </w:r>
          </w:p>
        </w:tc>
        <w:tc>
          <w:tcPr>
            <w:tcW w:w="997" w:type="pct"/>
            <w:vAlign w:val="center"/>
          </w:tcPr>
          <w:p w:rsidR="00326698" w:rsidRPr="006469D9" w:rsidRDefault="008C274F" w:rsidP="004843DD">
            <w:pPr>
              <w:spacing w:line="320" w:lineRule="exact"/>
              <w:jc w:val="center"/>
              <w:rPr>
                <w:szCs w:val="21"/>
              </w:rPr>
            </w:pPr>
            <w:r w:rsidRPr="006469D9">
              <w:rPr>
                <w:rFonts w:hint="eastAsia"/>
                <w:szCs w:val="21"/>
              </w:rPr>
              <w:t>旱厕</w:t>
            </w:r>
          </w:p>
        </w:tc>
        <w:tc>
          <w:tcPr>
            <w:tcW w:w="1196" w:type="pct"/>
            <w:vAlign w:val="center"/>
          </w:tcPr>
          <w:p w:rsidR="00326698" w:rsidRPr="00C56487" w:rsidRDefault="008C274F" w:rsidP="004843DD">
            <w:pPr>
              <w:spacing w:line="320" w:lineRule="exact"/>
              <w:jc w:val="center"/>
              <w:rPr>
                <w:szCs w:val="21"/>
              </w:rPr>
            </w:pPr>
            <w:r>
              <w:rPr>
                <w:rFonts w:hAnsi="宋体" w:hint="eastAsia"/>
                <w:szCs w:val="21"/>
              </w:rPr>
              <w:t>作农肥不外排</w:t>
            </w:r>
          </w:p>
        </w:tc>
      </w:tr>
      <w:tr w:rsidR="00DE0A9F" w:rsidRPr="00C56487" w:rsidTr="00387300">
        <w:trPr>
          <w:trHeight w:val="397"/>
          <w:jc w:val="center"/>
        </w:trPr>
        <w:tc>
          <w:tcPr>
            <w:tcW w:w="646" w:type="pct"/>
            <w:vAlign w:val="center"/>
          </w:tcPr>
          <w:p w:rsidR="00DE0A9F" w:rsidRPr="00C56487" w:rsidRDefault="00DE0A9F" w:rsidP="00DE0A9F">
            <w:pPr>
              <w:spacing w:line="320" w:lineRule="exact"/>
              <w:jc w:val="center"/>
              <w:rPr>
                <w:rFonts w:hAnsi="宋体"/>
                <w:szCs w:val="21"/>
              </w:rPr>
            </w:pPr>
            <w:r>
              <w:rPr>
                <w:rFonts w:hAnsi="宋体" w:hint="eastAsia"/>
                <w:szCs w:val="21"/>
              </w:rPr>
              <w:t>生产废水</w:t>
            </w:r>
          </w:p>
        </w:tc>
        <w:tc>
          <w:tcPr>
            <w:tcW w:w="913" w:type="pct"/>
            <w:vAlign w:val="center"/>
          </w:tcPr>
          <w:p w:rsidR="00DE0A9F" w:rsidRDefault="008C274F" w:rsidP="004843DD">
            <w:pPr>
              <w:spacing w:line="320" w:lineRule="exact"/>
              <w:jc w:val="center"/>
              <w:rPr>
                <w:rFonts w:hAnsi="宋体"/>
                <w:szCs w:val="21"/>
              </w:rPr>
            </w:pPr>
            <w:r>
              <w:rPr>
                <w:rFonts w:hAnsi="宋体" w:hint="eastAsia"/>
                <w:szCs w:val="21"/>
              </w:rPr>
              <w:t>设备冷却水、矿区抑尘水</w:t>
            </w:r>
          </w:p>
        </w:tc>
        <w:tc>
          <w:tcPr>
            <w:tcW w:w="1248" w:type="pct"/>
            <w:vAlign w:val="center"/>
          </w:tcPr>
          <w:p w:rsidR="00DE0A9F" w:rsidRPr="00C56487" w:rsidRDefault="00DE0A9F" w:rsidP="004843DD">
            <w:pPr>
              <w:spacing w:line="320" w:lineRule="exact"/>
              <w:jc w:val="center"/>
              <w:rPr>
                <w:szCs w:val="21"/>
              </w:rPr>
            </w:pPr>
            <w:r>
              <w:rPr>
                <w:rFonts w:hAnsi="宋体" w:hint="eastAsia"/>
                <w:szCs w:val="21"/>
              </w:rPr>
              <w:t>SS</w:t>
            </w:r>
          </w:p>
        </w:tc>
        <w:tc>
          <w:tcPr>
            <w:tcW w:w="997" w:type="pct"/>
            <w:vAlign w:val="center"/>
          </w:tcPr>
          <w:p w:rsidR="00DE0A9F" w:rsidRPr="00C56487" w:rsidRDefault="005E70D6" w:rsidP="004843DD">
            <w:pPr>
              <w:spacing w:line="320" w:lineRule="exact"/>
              <w:jc w:val="center"/>
              <w:rPr>
                <w:rFonts w:hAnsi="宋体"/>
                <w:szCs w:val="21"/>
              </w:rPr>
            </w:pPr>
            <w:r>
              <w:rPr>
                <w:rFonts w:hAnsi="宋体" w:hint="eastAsia"/>
                <w:szCs w:val="21"/>
              </w:rPr>
              <w:t>沉淀池</w:t>
            </w:r>
          </w:p>
        </w:tc>
        <w:tc>
          <w:tcPr>
            <w:tcW w:w="1196" w:type="pct"/>
            <w:vAlign w:val="center"/>
          </w:tcPr>
          <w:p w:rsidR="00DE0A9F" w:rsidRPr="00C56487" w:rsidRDefault="008C274F" w:rsidP="004843DD">
            <w:pPr>
              <w:spacing w:line="320" w:lineRule="exact"/>
              <w:jc w:val="center"/>
              <w:rPr>
                <w:rFonts w:hAnsi="宋体"/>
                <w:szCs w:val="21"/>
              </w:rPr>
            </w:pPr>
            <w:r>
              <w:rPr>
                <w:rFonts w:hAnsi="宋体" w:hint="eastAsia"/>
                <w:szCs w:val="21"/>
              </w:rPr>
              <w:t>回用于生产</w:t>
            </w:r>
          </w:p>
        </w:tc>
      </w:tr>
      <w:tr w:rsidR="00DE0A9F" w:rsidRPr="00C56487" w:rsidTr="00387300">
        <w:trPr>
          <w:trHeight w:val="397"/>
          <w:jc w:val="center"/>
        </w:trPr>
        <w:tc>
          <w:tcPr>
            <w:tcW w:w="646" w:type="pct"/>
            <w:vAlign w:val="center"/>
          </w:tcPr>
          <w:p w:rsidR="00DE0A9F" w:rsidRDefault="00387300" w:rsidP="004843DD">
            <w:pPr>
              <w:spacing w:line="320" w:lineRule="exact"/>
              <w:jc w:val="center"/>
              <w:rPr>
                <w:rFonts w:hAnsi="宋体"/>
                <w:szCs w:val="21"/>
              </w:rPr>
            </w:pPr>
            <w:r>
              <w:rPr>
                <w:rFonts w:hAnsi="宋体" w:hint="eastAsia"/>
                <w:szCs w:val="21"/>
              </w:rPr>
              <w:t>雨水</w:t>
            </w:r>
          </w:p>
        </w:tc>
        <w:tc>
          <w:tcPr>
            <w:tcW w:w="913" w:type="pct"/>
            <w:vAlign w:val="center"/>
          </w:tcPr>
          <w:p w:rsidR="00DE0A9F" w:rsidRDefault="00DE0A9F" w:rsidP="004843DD">
            <w:pPr>
              <w:spacing w:line="320" w:lineRule="exact"/>
              <w:jc w:val="center"/>
              <w:rPr>
                <w:rFonts w:hAnsi="宋体"/>
                <w:szCs w:val="21"/>
              </w:rPr>
            </w:pPr>
            <w:r>
              <w:rPr>
                <w:rFonts w:hAnsi="宋体" w:hint="eastAsia"/>
                <w:szCs w:val="21"/>
              </w:rPr>
              <w:t>初期雨水</w:t>
            </w:r>
          </w:p>
        </w:tc>
        <w:tc>
          <w:tcPr>
            <w:tcW w:w="1248" w:type="pct"/>
            <w:vAlign w:val="center"/>
          </w:tcPr>
          <w:p w:rsidR="00DE0A9F" w:rsidRPr="00C56487" w:rsidRDefault="00DE0A9F" w:rsidP="004843DD">
            <w:pPr>
              <w:spacing w:line="320" w:lineRule="exact"/>
              <w:jc w:val="center"/>
              <w:rPr>
                <w:szCs w:val="21"/>
              </w:rPr>
            </w:pPr>
            <w:r>
              <w:rPr>
                <w:rFonts w:hAnsi="宋体" w:hint="eastAsia"/>
                <w:szCs w:val="21"/>
              </w:rPr>
              <w:t>SS</w:t>
            </w:r>
          </w:p>
        </w:tc>
        <w:tc>
          <w:tcPr>
            <w:tcW w:w="997" w:type="pct"/>
            <w:vAlign w:val="center"/>
          </w:tcPr>
          <w:p w:rsidR="00DE0A9F" w:rsidRPr="00C56487" w:rsidRDefault="00197D17" w:rsidP="004843DD">
            <w:pPr>
              <w:spacing w:line="320" w:lineRule="exact"/>
              <w:jc w:val="center"/>
              <w:rPr>
                <w:rFonts w:hAnsi="宋体"/>
                <w:szCs w:val="21"/>
              </w:rPr>
            </w:pPr>
            <w:r>
              <w:rPr>
                <w:rFonts w:hAnsi="宋体" w:hint="eastAsia"/>
                <w:szCs w:val="21"/>
              </w:rPr>
              <w:t>沉淀池</w:t>
            </w:r>
          </w:p>
        </w:tc>
        <w:tc>
          <w:tcPr>
            <w:tcW w:w="1196" w:type="pct"/>
            <w:vAlign w:val="center"/>
          </w:tcPr>
          <w:p w:rsidR="00DE0A9F" w:rsidRPr="00C56487" w:rsidRDefault="00197D17" w:rsidP="008C274F">
            <w:pPr>
              <w:spacing w:line="320" w:lineRule="exact"/>
              <w:jc w:val="center"/>
              <w:rPr>
                <w:rFonts w:hAnsi="宋体"/>
                <w:szCs w:val="21"/>
              </w:rPr>
            </w:pPr>
            <w:r>
              <w:rPr>
                <w:rFonts w:hAnsi="宋体" w:hint="eastAsia"/>
                <w:szCs w:val="21"/>
              </w:rPr>
              <w:t>部分进入沉淀池，回</w:t>
            </w:r>
            <w:r>
              <w:rPr>
                <w:rFonts w:hAnsi="宋体" w:hint="eastAsia"/>
                <w:szCs w:val="21"/>
              </w:rPr>
              <w:lastRenderedPageBreak/>
              <w:t>用于生产</w:t>
            </w:r>
          </w:p>
        </w:tc>
      </w:tr>
    </w:tbl>
    <w:p w:rsidR="004843DD" w:rsidRPr="004843DD" w:rsidRDefault="004843DD" w:rsidP="004843DD">
      <w:bookmarkStart w:id="25" w:name="_Toc460345442"/>
      <w:bookmarkStart w:id="26" w:name="_Toc460508080"/>
      <w:bookmarkStart w:id="27" w:name="_Toc461041392"/>
      <w:bookmarkStart w:id="28" w:name="_Toc473972265"/>
      <w:bookmarkStart w:id="29" w:name="_Toc441572328"/>
    </w:p>
    <w:p w:rsidR="0020107D" w:rsidRPr="0038237E" w:rsidRDefault="0020107D" w:rsidP="00057226">
      <w:pPr>
        <w:spacing w:line="360" w:lineRule="auto"/>
        <w:outlineLvl w:val="1"/>
        <w:rPr>
          <w:b/>
          <w:sz w:val="28"/>
          <w:szCs w:val="28"/>
        </w:rPr>
      </w:pPr>
      <w:bookmarkStart w:id="30" w:name="_Toc493173545"/>
      <w:r w:rsidRPr="0038237E">
        <w:rPr>
          <w:rFonts w:hint="eastAsia"/>
          <w:b/>
          <w:sz w:val="28"/>
          <w:szCs w:val="28"/>
        </w:rPr>
        <w:t>4</w:t>
      </w:r>
      <w:r w:rsidR="0038237E">
        <w:rPr>
          <w:b/>
          <w:sz w:val="28"/>
          <w:szCs w:val="28"/>
        </w:rPr>
        <w:t>.</w:t>
      </w:r>
      <w:r w:rsidR="0038237E">
        <w:rPr>
          <w:rFonts w:hint="eastAsia"/>
          <w:b/>
          <w:sz w:val="28"/>
          <w:szCs w:val="28"/>
        </w:rPr>
        <w:t>2</w:t>
      </w:r>
      <w:r w:rsidRPr="0038237E">
        <w:rPr>
          <w:b/>
          <w:sz w:val="28"/>
          <w:szCs w:val="28"/>
        </w:rPr>
        <w:t>废气污染物产生、治理及排放情况分析</w:t>
      </w:r>
      <w:bookmarkEnd w:id="25"/>
      <w:bookmarkEnd w:id="26"/>
      <w:bookmarkEnd w:id="27"/>
      <w:bookmarkEnd w:id="28"/>
      <w:bookmarkEnd w:id="30"/>
    </w:p>
    <w:p w:rsidR="0020107D" w:rsidRPr="003034F5" w:rsidRDefault="004843DD" w:rsidP="004843DD">
      <w:pPr>
        <w:spacing w:line="360" w:lineRule="auto"/>
        <w:ind w:firstLineChars="202" w:firstLine="485"/>
        <w:rPr>
          <w:sz w:val="24"/>
        </w:rPr>
      </w:pPr>
      <w:bookmarkStart w:id="31" w:name="_Toc439747800"/>
      <w:bookmarkEnd w:id="29"/>
      <w:r>
        <w:rPr>
          <w:rFonts w:hint="eastAsia"/>
          <w:sz w:val="24"/>
        </w:rPr>
        <w:t>本</w:t>
      </w:r>
      <w:r>
        <w:rPr>
          <w:sz w:val="24"/>
        </w:rPr>
        <w:t>项目</w:t>
      </w:r>
      <w:r w:rsidR="00B87FD1">
        <w:rPr>
          <w:rFonts w:hint="eastAsia"/>
          <w:sz w:val="24"/>
        </w:rPr>
        <w:t>大气污染物主要为粉尘，其来源有</w:t>
      </w:r>
      <w:r w:rsidR="00B56332">
        <w:rPr>
          <w:rFonts w:hint="eastAsia"/>
          <w:sz w:val="24"/>
        </w:rPr>
        <w:t>凿岩工序产生的粉尘、破碎工序产生的粉尘、爆破过程中产生的粉尘、运输车辆产生的扬尘</w:t>
      </w:r>
      <w:r w:rsidR="00D62015">
        <w:rPr>
          <w:rFonts w:hint="eastAsia"/>
          <w:sz w:val="24"/>
        </w:rPr>
        <w:t>、堆场扬尘</w:t>
      </w:r>
      <w:r w:rsidR="00B56332">
        <w:rPr>
          <w:rFonts w:hint="eastAsia"/>
          <w:sz w:val="24"/>
        </w:rPr>
        <w:t>等</w:t>
      </w:r>
      <w:r>
        <w:rPr>
          <w:rFonts w:hint="eastAsia"/>
          <w:sz w:val="24"/>
        </w:rPr>
        <w:t>。本</w:t>
      </w:r>
      <w:r w:rsidR="0020107D" w:rsidRPr="003034F5">
        <w:rPr>
          <w:sz w:val="24"/>
        </w:rPr>
        <w:t>项目废气主要污染物及治理、排放情况见下表</w:t>
      </w:r>
      <w:r w:rsidR="0020107D" w:rsidRPr="003034F5">
        <w:rPr>
          <w:rFonts w:hint="eastAsia"/>
          <w:sz w:val="24"/>
        </w:rPr>
        <w:t>4-2</w:t>
      </w:r>
      <w:r w:rsidR="0020107D" w:rsidRPr="003034F5">
        <w:rPr>
          <w:rFonts w:hint="eastAsia"/>
          <w:sz w:val="24"/>
        </w:rPr>
        <w:t>。</w:t>
      </w:r>
    </w:p>
    <w:p w:rsidR="0020107D" w:rsidRPr="00352370" w:rsidRDefault="0020107D" w:rsidP="00B56332">
      <w:pPr>
        <w:widowControl/>
        <w:jc w:val="center"/>
        <w:rPr>
          <w:rFonts w:hAnsi="宋体"/>
          <w:b/>
          <w:szCs w:val="21"/>
        </w:rPr>
      </w:pPr>
      <w:r w:rsidRPr="00352370">
        <w:rPr>
          <w:rFonts w:hAnsi="宋体" w:hint="eastAsia"/>
          <w:b/>
          <w:szCs w:val="21"/>
        </w:rPr>
        <w:t>表</w:t>
      </w:r>
      <w:r w:rsidRPr="00352370">
        <w:rPr>
          <w:rFonts w:hAnsi="宋体" w:hint="eastAsia"/>
          <w:b/>
          <w:szCs w:val="21"/>
        </w:rPr>
        <w:t>4</w:t>
      </w:r>
      <w:r w:rsidRPr="00352370">
        <w:rPr>
          <w:rFonts w:hAnsi="宋体"/>
          <w:b/>
          <w:szCs w:val="21"/>
        </w:rPr>
        <w:t>-</w:t>
      </w:r>
      <w:r w:rsidRPr="00352370">
        <w:rPr>
          <w:rFonts w:hAnsi="宋体" w:hint="eastAsia"/>
          <w:b/>
          <w:szCs w:val="21"/>
        </w:rPr>
        <w:t>2</w:t>
      </w:r>
      <w:r w:rsidRPr="00352370">
        <w:rPr>
          <w:rFonts w:hAnsi="宋体" w:hint="eastAsia"/>
          <w:b/>
          <w:szCs w:val="21"/>
        </w:rPr>
        <w:t>废气污染物排放及治理措施</w:t>
      </w:r>
    </w:p>
    <w:tbl>
      <w:tblPr>
        <w:tblW w:w="5000" w:type="pct"/>
        <w:jc w:val="center"/>
        <w:tblBorders>
          <w:top w:val="single" w:sz="12" w:space="0" w:color="000000"/>
          <w:bottom w:val="single" w:sz="12" w:space="0" w:color="000000"/>
          <w:insideH w:val="single" w:sz="2" w:space="0" w:color="000000"/>
          <w:insideV w:val="single" w:sz="2" w:space="0" w:color="000000"/>
        </w:tblBorders>
        <w:tblLook w:val="0000"/>
      </w:tblPr>
      <w:tblGrid>
        <w:gridCol w:w="1384"/>
        <w:gridCol w:w="2126"/>
        <w:gridCol w:w="1701"/>
        <w:gridCol w:w="2130"/>
        <w:gridCol w:w="1187"/>
      </w:tblGrid>
      <w:tr w:rsidR="00352370" w:rsidTr="002B1FC1">
        <w:trPr>
          <w:trHeight w:val="397"/>
          <w:jc w:val="center"/>
        </w:trPr>
        <w:tc>
          <w:tcPr>
            <w:tcW w:w="811" w:type="pct"/>
            <w:vAlign w:val="center"/>
          </w:tcPr>
          <w:p w:rsidR="0020107D" w:rsidRPr="00352370" w:rsidRDefault="0020107D" w:rsidP="00352370">
            <w:pPr>
              <w:spacing w:line="320" w:lineRule="exact"/>
              <w:jc w:val="center"/>
              <w:rPr>
                <w:b/>
                <w:szCs w:val="21"/>
              </w:rPr>
            </w:pPr>
            <w:r w:rsidRPr="00352370">
              <w:rPr>
                <w:b/>
                <w:szCs w:val="21"/>
              </w:rPr>
              <w:t>污染物</w:t>
            </w:r>
          </w:p>
        </w:tc>
        <w:tc>
          <w:tcPr>
            <w:tcW w:w="1246" w:type="pct"/>
            <w:vAlign w:val="center"/>
          </w:tcPr>
          <w:p w:rsidR="0020107D" w:rsidRPr="00352370" w:rsidRDefault="0020107D" w:rsidP="00352370">
            <w:pPr>
              <w:spacing w:line="320" w:lineRule="exact"/>
              <w:jc w:val="center"/>
              <w:rPr>
                <w:b/>
                <w:szCs w:val="21"/>
              </w:rPr>
            </w:pPr>
            <w:r w:rsidRPr="00352370">
              <w:rPr>
                <w:b/>
                <w:szCs w:val="21"/>
              </w:rPr>
              <w:t>污染来源</w:t>
            </w:r>
          </w:p>
        </w:tc>
        <w:tc>
          <w:tcPr>
            <w:tcW w:w="997" w:type="pct"/>
            <w:vAlign w:val="center"/>
          </w:tcPr>
          <w:p w:rsidR="0020107D" w:rsidRPr="00352370" w:rsidRDefault="0020107D" w:rsidP="00352370">
            <w:pPr>
              <w:spacing w:line="320" w:lineRule="exact"/>
              <w:jc w:val="center"/>
              <w:rPr>
                <w:b/>
                <w:szCs w:val="21"/>
              </w:rPr>
            </w:pPr>
            <w:r w:rsidRPr="00352370">
              <w:rPr>
                <w:b/>
                <w:szCs w:val="21"/>
              </w:rPr>
              <w:t>主要污染因子</w:t>
            </w:r>
          </w:p>
        </w:tc>
        <w:tc>
          <w:tcPr>
            <w:tcW w:w="1249" w:type="pct"/>
            <w:vAlign w:val="center"/>
          </w:tcPr>
          <w:p w:rsidR="0020107D" w:rsidRPr="00352370" w:rsidRDefault="0020107D" w:rsidP="00352370">
            <w:pPr>
              <w:spacing w:line="320" w:lineRule="exact"/>
              <w:jc w:val="center"/>
              <w:rPr>
                <w:b/>
                <w:szCs w:val="21"/>
              </w:rPr>
            </w:pPr>
            <w:r w:rsidRPr="00352370">
              <w:rPr>
                <w:b/>
                <w:szCs w:val="21"/>
              </w:rPr>
              <w:t>污染</w:t>
            </w:r>
            <w:r w:rsidRPr="00352370">
              <w:rPr>
                <w:rFonts w:hint="eastAsia"/>
                <w:b/>
                <w:szCs w:val="21"/>
              </w:rPr>
              <w:t>治理</w:t>
            </w:r>
            <w:r w:rsidRPr="00352370">
              <w:rPr>
                <w:b/>
                <w:szCs w:val="21"/>
              </w:rPr>
              <w:t>措施</w:t>
            </w:r>
          </w:p>
        </w:tc>
        <w:tc>
          <w:tcPr>
            <w:tcW w:w="696" w:type="pct"/>
            <w:vAlign w:val="center"/>
          </w:tcPr>
          <w:p w:rsidR="0020107D" w:rsidRPr="00352370" w:rsidRDefault="0020107D" w:rsidP="00352370">
            <w:pPr>
              <w:spacing w:line="320" w:lineRule="exact"/>
              <w:jc w:val="center"/>
              <w:rPr>
                <w:b/>
                <w:szCs w:val="21"/>
              </w:rPr>
            </w:pPr>
            <w:r w:rsidRPr="00352370">
              <w:rPr>
                <w:b/>
                <w:szCs w:val="21"/>
              </w:rPr>
              <w:t>排污去向</w:t>
            </w:r>
          </w:p>
        </w:tc>
      </w:tr>
      <w:tr w:rsidR="00352370" w:rsidTr="002B1FC1">
        <w:trPr>
          <w:trHeight w:val="397"/>
          <w:jc w:val="center"/>
        </w:trPr>
        <w:tc>
          <w:tcPr>
            <w:tcW w:w="811" w:type="pct"/>
            <w:vAlign w:val="center"/>
          </w:tcPr>
          <w:p w:rsidR="00352370" w:rsidRDefault="002B1FC1" w:rsidP="00352370">
            <w:pPr>
              <w:spacing w:line="320" w:lineRule="exact"/>
              <w:jc w:val="center"/>
              <w:rPr>
                <w:szCs w:val="21"/>
              </w:rPr>
            </w:pPr>
            <w:r>
              <w:rPr>
                <w:rFonts w:hint="eastAsia"/>
                <w:szCs w:val="21"/>
              </w:rPr>
              <w:t>无组织</w:t>
            </w:r>
            <w:r w:rsidR="00B87FD1">
              <w:rPr>
                <w:rFonts w:hint="eastAsia"/>
                <w:szCs w:val="21"/>
              </w:rPr>
              <w:t>粉尘</w:t>
            </w:r>
          </w:p>
        </w:tc>
        <w:tc>
          <w:tcPr>
            <w:tcW w:w="1246" w:type="pct"/>
            <w:vAlign w:val="center"/>
          </w:tcPr>
          <w:p w:rsidR="002B1FC1" w:rsidRDefault="002B1FC1" w:rsidP="002B1FC1">
            <w:pPr>
              <w:tabs>
                <w:tab w:val="left" w:pos="3480"/>
              </w:tabs>
              <w:spacing w:line="320" w:lineRule="exact"/>
              <w:jc w:val="center"/>
              <w:rPr>
                <w:szCs w:val="21"/>
              </w:rPr>
            </w:pPr>
            <w:r>
              <w:rPr>
                <w:rFonts w:hint="eastAsia"/>
                <w:szCs w:val="21"/>
              </w:rPr>
              <w:t>凿岩工序、爆破工序、车辆运输途中等</w:t>
            </w:r>
          </w:p>
        </w:tc>
        <w:tc>
          <w:tcPr>
            <w:tcW w:w="997" w:type="pct"/>
            <w:vAlign w:val="center"/>
          </w:tcPr>
          <w:p w:rsidR="00352370" w:rsidRDefault="00B87FD1" w:rsidP="00352370">
            <w:pPr>
              <w:spacing w:line="320" w:lineRule="exact"/>
              <w:jc w:val="center"/>
              <w:rPr>
                <w:szCs w:val="21"/>
              </w:rPr>
            </w:pPr>
            <w:r>
              <w:rPr>
                <w:rFonts w:hint="eastAsia"/>
                <w:szCs w:val="21"/>
              </w:rPr>
              <w:t>颗粒物</w:t>
            </w:r>
            <w:r w:rsidR="002B1FC1">
              <w:rPr>
                <w:rFonts w:hint="eastAsia"/>
                <w:szCs w:val="21"/>
              </w:rPr>
              <w:t>、少量的</w:t>
            </w:r>
            <w:r w:rsidR="002B1FC1">
              <w:rPr>
                <w:rFonts w:hint="eastAsia"/>
                <w:szCs w:val="21"/>
              </w:rPr>
              <w:t>CO</w:t>
            </w:r>
            <w:r w:rsidR="002B1FC1">
              <w:rPr>
                <w:rFonts w:hint="eastAsia"/>
                <w:szCs w:val="21"/>
              </w:rPr>
              <w:t>、</w:t>
            </w:r>
            <w:r w:rsidR="002B1FC1">
              <w:rPr>
                <w:rFonts w:hint="eastAsia"/>
                <w:szCs w:val="21"/>
              </w:rPr>
              <w:t>NO</w:t>
            </w:r>
            <w:r w:rsidR="002B1FC1" w:rsidRPr="002B1FC1">
              <w:rPr>
                <w:rFonts w:hint="eastAsia"/>
                <w:szCs w:val="21"/>
                <w:vertAlign w:val="subscript"/>
              </w:rPr>
              <w:t>2</w:t>
            </w:r>
            <w:r w:rsidR="002B1FC1">
              <w:rPr>
                <w:rFonts w:hint="eastAsia"/>
                <w:szCs w:val="21"/>
              </w:rPr>
              <w:t>等</w:t>
            </w:r>
          </w:p>
        </w:tc>
        <w:tc>
          <w:tcPr>
            <w:tcW w:w="1249" w:type="pct"/>
            <w:vAlign w:val="center"/>
          </w:tcPr>
          <w:p w:rsidR="00352370" w:rsidRDefault="002B1FC1" w:rsidP="002B1FC1">
            <w:pPr>
              <w:spacing w:line="320" w:lineRule="exact"/>
              <w:jc w:val="center"/>
              <w:rPr>
                <w:szCs w:val="21"/>
              </w:rPr>
            </w:pPr>
            <w:r>
              <w:rPr>
                <w:rFonts w:hint="eastAsia"/>
                <w:szCs w:val="21"/>
              </w:rPr>
              <w:t>洒水抑尘、定期进行喷淋</w:t>
            </w:r>
            <w:r w:rsidR="00D62015">
              <w:rPr>
                <w:rFonts w:hint="eastAsia"/>
                <w:szCs w:val="21"/>
              </w:rPr>
              <w:t>、覆盖防尘网</w:t>
            </w:r>
            <w:r>
              <w:rPr>
                <w:szCs w:val="21"/>
              </w:rPr>
              <w:t xml:space="preserve"> </w:t>
            </w:r>
          </w:p>
        </w:tc>
        <w:tc>
          <w:tcPr>
            <w:tcW w:w="696" w:type="pct"/>
            <w:vAlign w:val="center"/>
          </w:tcPr>
          <w:p w:rsidR="00352370" w:rsidRDefault="00352370" w:rsidP="00352370">
            <w:pPr>
              <w:spacing w:line="320" w:lineRule="exact"/>
              <w:jc w:val="center"/>
              <w:rPr>
                <w:szCs w:val="21"/>
              </w:rPr>
            </w:pPr>
            <w:r>
              <w:rPr>
                <w:rFonts w:hint="eastAsia"/>
                <w:szCs w:val="21"/>
              </w:rPr>
              <w:t>无组织排放</w:t>
            </w:r>
          </w:p>
        </w:tc>
      </w:tr>
    </w:tbl>
    <w:p w:rsidR="00B87FD1" w:rsidRPr="00B87FD1" w:rsidRDefault="00B87FD1" w:rsidP="00B87FD1">
      <w:bookmarkStart w:id="32" w:name="_Toc441572329"/>
      <w:bookmarkStart w:id="33" w:name="_Toc460345443"/>
      <w:bookmarkStart w:id="34" w:name="_Toc460508081"/>
      <w:bookmarkStart w:id="35" w:name="_Toc461041393"/>
      <w:bookmarkStart w:id="36" w:name="_Toc473972266"/>
    </w:p>
    <w:p w:rsidR="0020107D" w:rsidRPr="0038237E" w:rsidRDefault="0020107D" w:rsidP="00057226">
      <w:pPr>
        <w:spacing w:line="360" w:lineRule="auto"/>
        <w:outlineLvl w:val="1"/>
        <w:rPr>
          <w:b/>
          <w:sz w:val="28"/>
          <w:szCs w:val="28"/>
        </w:rPr>
      </w:pPr>
      <w:bookmarkStart w:id="37" w:name="_Toc493173546"/>
      <w:r w:rsidRPr="0038237E">
        <w:rPr>
          <w:rFonts w:hint="eastAsia"/>
          <w:b/>
          <w:sz w:val="28"/>
          <w:szCs w:val="28"/>
        </w:rPr>
        <w:t>4</w:t>
      </w:r>
      <w:r w:rsidR="0038237E">
        <w:rPr>
          <w:b/>
          <w:sz w:val="28"/>
          <w:szCs w:val="28"/>
        </w:rPr>
        <w:t>.</w:t>
      </w:r>
      <w:r w:rsidR="0038237E">
        <w:rPr>
          <w:rFonts w:hint="eastAsia"/>
          <w:b/>
          <w:sz w:val="28"/>
          <w:szCs w:val="28"/>
        </w:rPr>
        <w:t>3</w:t>
      </w:r>
      <w:r w:rsidRPr="0038237E">
        <w:rPr>
          <w:b/>
          <w:sz w:val="28"/>
          <w:szCs w:val="28"/>
        </w:rPr>
        <w:t>噪声污染源分析及防治措施</w:t>
      </w:r>
      <w:bookmarkEnd w:id="31"/>
      <w:bookmarkEnd w:id="32"/>
      <w:bookmarkEnd w:id="33"/>
      <w:bookmarkEnd w:id="34"/>
      <w:bookmarkEnd w:id="35"/>
      <w:bookmarkEnd w:id="36"/>
      <w:bookmarkEnd w:id="37"/>
    </w:p>
    <w:p w:rsidR="00057226" w:rsidRPr="00057226" w:rsidRDefault="00057226" w:rsidP="00057226">
      <w:pPr>
        <w:spacing w:line="360" w:lineRule="auto"/>
        <w:ind w:firstLineChars="200" w:firstLine="480"/>
        <w:rPr>
          <w:sz w:val="24"/>
        </w:rPr>
      </w:pPr>
      <w:r>
        <w:rPr>
          <w:rFonts w:hint="eastAsia"/>
          <w:kern w:val="0"/>
          <w:sz w:val="24"/>
        </w:rPr>
        <w:t>本</w:t>
      </w:r>
      <w:r w:rsidR="00F22A5F" w:rsidRPr="00FA6825">
        <w:rPr>
          <w:rFonts w:hint="eastAsia"/>
          <w:kern w:val="0"/>
          <w:sz w:val="24"/>
        </w:rPr>
        <w:t>项目</w:t>
      </w:r>
      <w:r>
        <w:rPr>
          <w:rFonts w:hint="eastAsia"/>
          <w:kern w:val="0"/>
          <w:sz w:val="24"/>
        </w:rPr>
        <w:t>主要</w:t>
      </w:r>
      <w:r w:rsidR="002B1FC1">
        <w:rPr>
          <w:rFonts w:hint="eastAsia"/>
          <w:kern w:val="0"/>
          <w:sz w:val="24"/>
        </w:rPr>
        <w:t>噪声源有爆破、凿岩机作业、挖掘机作业、破碎机作业、汽车运输等</w:t>
      </w:r>
      <w:r>
        <w:rPr>
          <w:rFonts w:hint="eastAsia"/>
          <w:kern w:val="0"/>
          <w:sz w:val="24"/>
        </w:rPr>
        <w:t>。</w:t>
      </w:r>
      <w:r w:rsidR="009374F2">
        <w:rPr>
          <w:rFonts w:hint="eastAsia"/>
          <w:kern w:val="0"/>
          <w:sz w:val="24"/>
        </w:rPr>
        <w:t>本项目</w:t>
      </w:r>
      <w:bookmarkStart w:id="38" w:name="_Toc439747801"/>
      <w:bookmarkStart w:id="39" w:name="_Toc441572330"/>
      <w:bookmarkStart w:id="40" w:name="_Toc460345444"/>
      <w:bookmarkStart w:id="41" w:name="_Toc460508082"/>
      <w:bookmarkStart w:id="42" w:name="_Toc461041394"/>
      <w:bookmarkStart w:id="43" w:name="_Toc473972267"/>
      <w:r w:rsidR="00BD33F3">
        <w:rPr>
          <w:rFonts w:hint="eastAsia"/>
          <w:kern w:val="0"/>
          <w:sz w:val="24"/>
        </w:rPr>
        <w:t>通过</w:t>
      </w:r>
      <w:r w:rsidR="00BD33F3">
        <w:rPr>
          <w:rFonts w:hint="eastAsia"/>
          <w:sz w:val="24"/>
        </w:rPr>
        <w:t>合理优化布局、夜间不进行生产、选用低噪声设备、基座减震、距离衰减等做事处理，运输车辆噪声通过定期维修、控制车速等措施</w:t>
      </w:r>
      <w:r w:rsidR="009374F2">
        <w:rPr>
          <w:rFonts w:hint="eastAsia"/>
          <w:sz w:val="24"/>
        </w:rPr>
        <w:t>减少噪声对周边环境的影响。</w:t>
      </w:r>
    </w:p>
    <w:p w:rsidR="0020107D" w:rsidRPr="005735BA" w:rsidRDefault="0020107D" w:rsidP="00057226">
      <w:pPr>
        <w:spacing w:line="360" w:lineRule="auto"/>
        <w:outlineLvl w:val="1"/>
        <w:rPr>
          <w:b/>
          <w:sz w:val="28"/>
          <w:szCs w:val="28"/>
        </w:rPr>
      </w:pPr>
      <w:bookmarkStart w:id="44" w:name="_Toc493173547"/>
      <w:r w:rsidRPr="005735BA">
        <w:rPr>
          <w:rFonts w:hint="eastAsia"/>
          <w:b/>
          <w:sz w:val="28"/>
          <w:szCs w:val="28"/>
        </w:rPr>
        <w:t>4</w:t>
      </w:r>
      <w:r w:rsidR="0038237E">
        <w:rPr>
          <w:b/>
          <w:sz w:val="28"/>
          <w:szCs w:val="28"/>
        </w:rPr>
        <w:t>.</w:t>
      </w:r>
      <w:r w:rsidR="0038237E">
        <w:rPr>
          <w:rFonts w:hint="eastAsia"/>
          <w:b/>
          <w:sz w:val="28"/>
          <w:szCs w:val="28"/>
        </w:rPr>
        <w:t>4</w:t>
      </w:r>
      <w:r w:rsidRPr="00057226">
        <w:rPr>
          <w:b/>
          <w:sz w:val="28"/>
          <w:szCs w:val="28"/>
        </w:rPr>
        <w:t>固体废弃物产生</w:t>
      </w:r>
      <w:bookmarkEnd w:id="38"/>
      <w:bookmarkEnd w:id="39"/>
      <w:r w:rsidRPr="00057226">
        <w:rPr>
          <w:b/>
          <w:sz w:val="28"/>
          <w:szCs w:val="28"/>
        </w:rPr>
        <w:t>、治理及排放情况分析</w:t>
      </w:r>
      <w:bookmarkEnd w:id="40"/>
      <w:bookmarkEnd w:id="41"/>
      <w:bookmarkEnd w:id="42"/>
      <w:bookmarkEnd w:id="43"/>
      <w:bookmarkEnd w:id="44"/>
    </w:p>
    <w:p w:rsidR="0020107D" w:rsidRPr="007E456D" w:rsidRDefault="00057226" w:rsidP="00057226">
      <w:pPr>
        <w:spacing w:line="360" w:lineRule="auto"/>
        <w:ind w:firstLineChars="202" w:firstLine="485"/>
        <w:rPr>
          <w:sz w:val="24"/>
        </w:rPr>
      </w:pPr>
      <w:r>
        <w:rPr>
          <w:sz w:val="24"/>
        </w:rPr>
        <w:t>本项目</w:t>
      </w:r>
      <w:r w:rsidR="009374F2">
        <w:rPr>
          <w:rFonts w:hint="eastAsia"/>
          <w:sz w:val="24"/>
        </w:rPr>
        <w:t>无</w:t>
      </w:r>
      <w:r w:rsidR="0020107D" w:rsidRPr="007E456D">
        <w:rPr>
          <w:rFonts w:hint="eastAsia"/>
          <w:sz w:val="24"/>
        </w:rPr>
        <w:t>危险废物</w:t>
      </w:r>
      <w:r w:rsidR="009374F2">
        <w:rPr>
          <w:rFonts w:hint="eastAsia"/>
          <w:sz w:val="24"/>
        </w:rPr>
        <w:t>产生，主要的固体废物为碎石场的弃土及废渣、</w:t>
      </w:r>
      <w:r w:rsidR="0020107D" w:rsidRPr="007E456D">
        <w:rPr>
          <w:rFonts w:hint="eastAsia"/>
          <w:sz w:val="24"/>
        </w:rPr>
        <w:t>员工生活垃圾。</w:t>
      </w:r>
      <w:r w:rsidR="0020107D" w:rsidRPr="007E456D">
        <w:rPr>
          <w:sz w:val="24"/>
        </w:rPr>
        <w:t>项目固体废物产生、治理及排放情况见下表</w:t>
      </w:r>
      <w:r w:rsidR="0020107D" w:rsidRPr="007E456D">
        <w:rPr>
          <w:rFonts w:hint="eastAsia"/>
          <w:sz w:val="24"/>
        </w:rPr>
        <w:t>4-</w:t>
      </w:r>
      <w:r>
        <w:rPr>
          <w:rFonts w:hint="eastAsia"/>
          <w:sz w:val="24"/>
        </w:rPr>
        <w:t>3</w:t>
      </w:r>
      <w:r w:rsidR="0020107D" w:rsidRPr="007E456D">
        <w:rPr>
          <w:rFonts w:hint="eastAsia"/>
          <w:sz w:val="24"/>
        </w:rPr>
        <w:t>。</w:t>
      </w:r>
    </w:p>
    <w:p w:rsidR="0020107D" w:rsidRPr="00057226" w:rsidRDefault="0020107D" w:rsidP="00057226">
      <w:pPr>
        <w:jc w:val="center"/>
        <w:rPr>
          <w:rFonts w:ascii="宋体" w:hAnsi="宋体"/>
          <w:b/>
          <w:szCs w:val="21"/>
        </w:rPr>
      </w:pPr>
      <w:r w:rsidRPr="00057226">
        <w:rPr>
          <w:rFonts w:ascii="宋体" w:hAnsi="宋体" w:hint="eastAsia"/>
          <w:b/>
          <w:szCs w:val="21"/>
        </w:rPr>
        <w:t>表</w:t>
      </w:r>
      <w:r w:rsidRPr="00057226">
        <w:rPr>
          <w:rFonts w:hint="eastAsia"/>
          <w:b/>
          <w:szCs w:val="21"/>
        </w:rPr>
        <w:t>4</w:t>
      </w:r>
      <w:r w:rsidRPr="00057226">
        <w:rPr>
          <w:b/>
          <w:szCs w:val="21"/>
        </w:rPr>
        <w:t>-</w:t>
      </w:r>
      <w:r w:rsidR="00057226" w:rsidRPr="00057226">
        <w:rPr>
          <w:rFonts w:hint="eastAsia"/>
          <w:b/>
          <w:szCs w:val="21"/>
        </w:rPr>
        <w:t>3</w:t>
      </w:r>
      <w:r w:rsidRPr="00057226">
        <w:rPr>
          <w:rFonts w:ascii="宋体" w:hAnsi="宋体" w:hint="eastAsia"/>
          <w:b/>
          <w:szCs w:val="21"/>
        </w:rPr>
        <w:t xml:space="preserve"> 固废污染物排放及治理措施</w:t>
      </w:r>
    </w:p>
    <w:tbl>
      <w:tblPr>
        <w:tblW w:w="5000" w:type="pct"/>
        <w:jc w:val="center"/>
        <w:tblBorders>
          <w:top w:val="single" w:sz="12" w:space="0" w:color="000000"/>
          <w:bottom w:val="single" w:sz="12" w:space="0" w:color="000000"/>
          <w:insideH w:val="single" w:sz="4" w:space="0" w:color="000000"/>
          <w:insideV w:val="single" w:sz="4" w:space="0" w:color="000000"/>
        </w:tblBorders>
        <w:tblLook w:val="0000"/>
      </w:tblPr>
      <w:tblGrid>
        <w:gridCol w:w="1251"/>
        <w:gridCol w:w="1127"/>
        <w:gridCol w:w="2125"/>
        <w:gridCol w:w="1842"/>
        <w:gridCol w:w="2183"/>
      </w:tblGrid>
      <w:tr w:rsidR="00057226" w:rsidTr="00387300">
        <w:trPr>
          <w:trHeight w:val="454"/>
          <w:jc w:val="center"/>
        </w:trPr>
        <w:tc>
          <w:tcPr>
            <w:tcW w:w="733" w:type="pct"/>
            <w:vAlign w:val="center"/>
          </w:tcPr>
          <w:p w:rsidR="00057226" w:rsidRPr="00057226" w:rsidRDefault="00057226">
            <w:pPr>
              <w:jc w:val="center"/>
              <w:rPr>
                <w:b/>
                <w:szCs w:val="21"/>
              </w:rPr>
            </w:pPr>
            <w:r w:rsidRPr="00057226">
              <w:rPr>
                <w:b/>
                <w:szCs w:val="21"/>
              </w:rPr>
              <w:t>污染来源</w:t>
            </w:r>
          </w:p>
        </w:tc>
        <w:tc>
          <w:tcPr>
            <w:tcW w:w="661" w:type="pct"/>
            <w:vAlign w:val="center"/>
          </w:tcPr>
          <w:p w:rsidR="00057226" w:rsidRPr="00057226" w:rsidRDefault="00057226">
            <w:pPr>
              <w:jc w:val="center"/>
              <w:rPr>
                <w:b/>
                <w:szCs w:val="21"/>
              </w:rPr>
            </w:pPr>
            <w:r>
              <w:rPr>
                <w:rFonts w:hint="eastAsia"/>
                <w:b/>
                <w:szCs w:val="21"/>
              </w:rPr>
              <w:t>类别</w:t>
            </w:r>
          </w:p>
        </w:tc>
        <w:tc>
          <w:tcPr>
            <w:tcW w:w="1246" w:type="pct"/>
            <w:vAlign w:val="center"/>
          </w:tcPr>
          <w:p w:rsidR="00057226" w:rsidRPr="00057226" w:rsidRDefault="00057226">
            <w:pPr>
              <w:jc w:val="center"/>
              <w:rPr>
                <w:b/>
                <w:szCs w:val="21"/>
              </w:rPr>
            </w:pPr>
            <w:r>
              <w:rPr>
                <w:rFonts w:hint="eastAsia"/>
                <w:b/>
                <w:szCs w:val="21"/>
              </w:rPr>
              <w:t>名称</w:t>
            </w:r>
          </w:p>
        </w:tc>
        <w:tc>
          <w:tcPr>
            <w:tcW w:w="1080" w:type="pct"/>
            <w:vAlign w:val="center"/>
          </w:tcPr>
          <w:p w:rsidR="00057226" w:rsidRPr="00057226" w:rsidRDefault="00057226">
            <w:pPr>
              <w:jc w:val="center"/>
              <w:rPr>
                <w:b/>
                <w:szCs w:val="21"/>
              </w:rPr>
            </w:pPr>
            <w:r w:rsidRPr="00057226">
              <w:rPr>
                <w:b/>
                <w:szCs w:val="21"/>
              </w:rPr>
              <w:t>污染</w:t>
            </w:r>
            <w:r w:rsidRPr="00057226">
              <w:rPr>
                <w:rFonts w:hint="eastAsia"/>
                <w:b/>
                <w:szCs w:val="21"/>
              </w:rPr>
              <w:t>治理</w:t>
            </w:r>
            <w:r w:rsidRPr="00057226">
              <w:rPr>
                <w:b/>
                <w:szCs w:val="21"/>
              </w:rPr>
              <w:t>措施</w:t>
            </w:r>
          </w:p>
        </w:tc>
        <w:tc>
          <w:tcPr>
            <w:tcW w:w="1280" w:type="pct"/>
            <w:vAlign w:val="center"/>
          </w:tcPr>
          <w:p w:rsidR="00057226" w:rsidRPr="00057226" w:rsidRDefault="00057226">
            <w:pPr>
              <w:jc w:val="center"/>
              <w:rPr>
                <w:b/>
                <w:szCs w:val="21"/>
              </w:rPr>
            </w:pPr>
            <w:r w:rsidRPr="00057226">
              <w:rPr>
                <w:b/>
                <w:szCs w:val="21"/>
              </w:rPr>
              <w:t>去向</w:t>
            </w:r>
          </w:p>
        </w:tc>
      </w:tr>
      <w:tr w:rsidR="00AC7572" w:rsidRPr="00AC7572" w:rsidTr="00387300">
        <w:trPr>
          <w:trHeight w:val="454"/>
          <w:jc w:val="center"/>
        </w:trPr>
        <w:tc>
          <w:tcPr>
            <w:tcW w:w="733" w:type="pct"/>
            <w:vAlign w:val="center"/>
          </w:tcPr>
          <w:p w:rsidR="00AC7572" w:rsidRDefault="00AC7572">
            <w:pPr>
              <w:jc w:val="center"/>
              <w:rPr>
                <w:szCs w:val="21"/>
              </w:rPr>
            </w:pPr>
            <w:r>
              <w:rPr>
                <w:rFonts w:hint="eastAsia"/>
                <w:szCs w:val="21"/>
              </w:rPr>
              <w:t>生产区</w:t>
            </w:r>
          </w:p>
        </w:tc>
        <w:tc>
          <w:tcPr>
            <w:tcW w:w="661" w:type="pct"/>
            <w:vAlign w:val="center"/>
          </w:tcPr>
          <w:p w:rsidR="00AC7572" w:rsidRDefault="00AC7572">
            <w:pPr>
              <w:jc w:val="center"/>
              <w:rPr>
                <w:szCs w:val="21"/>
              </w:rPr>
            </w:pPr>
            <w:r>
              <w:rPr>
                <w:rFonts w:hint="eastAsia"/>
                <w:szCs w:val="21"/>
              </w:rPr>
              <w:t>一般废物</w:t>
            </w:r>
          </w:p>
        </w:tc>
        <w:tc>
          <w:tcPr>
            <w:tcW w:w="1246" w:type="pct"/>
            <w:vAlign w:val="center"/>
          </w:tcPr>
          <w:p w:rsidR="00AC7572" w:rsidRDefault="009374F2" w:rsidP="00AC7572">
            <w:pPr>
              <w:jc w:val="center"/>
              <w:rPr>
                <w:szCs w:val="21"/>
              </w:rPr>
            </w:pPr>
            <w:r>
              <w:rPr>
                <w:rFonts w:hint="eastAsia"/>
                <w:szCs w:val="21"/>
              </w:rPr>
              <w:t>弃土、废渣</w:t>
            </w:r>
          </w:p>
        </w:tc>
        <w:tc>
          <w:tcPr>
            <w:tcW w:w="1080" w:type="pct"/>
            <w:vAlign w:val="center"/>
          </w:tcPr>
          <w:p w:rsidR="00AC7572" w:rsidRDefault="00004E2D" w:rsidP="0077012A">
            <w:pPr>
              <w:jc w:val="center"/>
              <w:rPr>
                <w:szCs w:val="21"/>
              </w:rPr>
            </w:pPr>
            <w:r>
              <w:rPr>
                <w:rFonts w:hint="eastAsia"/>
                <w:szCs w:val="21"/>
              </w:rPr>
              <w:t>弃土场、废渣场</w:t>
            </w:r>
          </w:p>
        </w:tc>
        <w:tc>
          <w:tcPr>
            <w:tcW w:w="1280" w:type="pct"/>
            <w:vAlign w:val="center"/>
          </w:tcPr>
          <w:p w:rsidR="00AC7572" w:rsidRDefault="00004E2D" w:rsidP="00BF3CC8">
            <w:pPr>
              <w:jc w:val="center"/>
              <w:rPr>
                <w:szCs w:val="21"/>
              </w:rPr>
            </w:pPr>
            <w:r>
              <w:rPr>
                <w:rFonts w:hint="eastAsia"/>
                <w:szCs w:val="21"/>
              </w:rPr>
              <w:t>铺路和堆存，待项目结束后全部用于矿山复垦</w:t>
            </w:r>
          </w:p>
        </w:tc>
      </w:tr>
      <w:tr w:rsidR="00057226" w:rsidTr="00387300">
        <w:trPr>
          <w:trHeight w:val="454"/>
          <w:jc w:val="center"/>
        </w:trPr>
        <w:tc>
          <w:tcPr>
            <w:tcW w:w="733" w:type="pct"/>
            <w:vAlign w:val="center"/>
          </w:tcPr>
          <w:p w:rsidR="00057226" w:rsidRDefault="00057226">
            <w:pPr>
              <w:jc w:val="center"/>
              <w:rPr>
                <w:szCs w:val="21"/>
              </w:rPr>
            </w:pPr>
            <w:r>
              <w:rPr>
                <w:rFonts w:hint="eastAsia"/>
                <w:szCs w:val="21"/>
              </w:rPr>
              <w:t>生活区</w:t>
            </w:r>
          </w:p>
        </w:tc>
        <w:tc>
          <w:tcPr>
            <w:tcW w:w="661" w:type="pct"/>
            <w:vAlign w:val="center"/>
          </w:tcPr>
          <w:p w:rsidR="00057226" w:rsidRDefault="00BF3CC8">
            <w:pPr>
              <w:jc w:val="center"/>
              <w:rPr>
                <w:szCs w:val="21"/>
              </w:rPr>
            </w:pPr>
            <w:r>
              <w:rPr>
                <w:rFonts w:hint="eastAsia"/>
                <w:szCs w:val="21"/>
              </w:rPr>
              <w:t>一般废物</w:t>
            </w:r>
          </w:p>
        </w:tc>
        <w:tc>
          <w:tcPr>
            <w:tcW w:w="1246" w:type="pct"/>
            <w:vAlign w:val="center"/>
          </w:tcPr>
          <w:p w:rsidR="00057226" w:rsidRDefault="00BF3CC8">
            <w:pPr>
              <w:jc w:val="center"/>
              <w:rPr>
                <w:szCs w:val="21"/>
              </w:rPr>
            </w:pPr>
            <w:r>
              <w:rPr>
                <w:rFonts w:hint="eastAsia"/>
                <w:szCs w:val="21"/>
              </w:rPr>
              <w:t>生活垃圾</w:t>
            </w:r>
          </w:p>
        </w:tc>
        <w:tc>
          <w:tcPr>
            <w:tcW w:w="1080" w:type="pct"/>
            <w:vAlign w:val="center"/>
          </w:tcPr>
          <w:p w:rsidR="00057226" w:rsidRDefault="00BF3CC8" w:rsidP="004D5841">
            <w:pPr>
              <w:jc w:val="center"/>
              <w:rPr>
                <w:szCs w:val="21"/>
              </w:rPr>
            </w:pPr>
            <w:r>
              <w:rPr>
                <w:rFonts w:hint="eastAsia"/>
                <w:szCs w:val="21"/>
              </w:rPr>
              <w:t>统一收集</w:t>
            </w:r>
          </w:p>
        </w:tc>
        <w:tc>
          <w:tcPr>
            <w:tcW w:w="1280" w:type="pct"/>
            <w:vAlign w:val="center"/>
          </w:tcPr>
          <w:p w:rsidR="00057226" w:rsidRDefault="00057226" w:rsidP="004D5841">
            <w:pPr>
              <w:jc w:val="center"/>
              <w:rPr>
                <w:szCs w:val="21"/>
              </w:rPr>
            </w:pPr>
            <w:r>
              <w:rPr>
                <w:rFonts w:hint="eastAsia"/>
                <w:szCs w:val="21"/>
              </w:rPr>
              <w:t>交环卫部门集中处置</w:t>
            </w:r>
          </w:p>
        </w:tc>
      </w:tr>
    </w:tbl>
    <w:p w:rsidR="00865529" w:rsidRPr="00BF3CC8" w:rsidRDefault="00865529" w:rsidP="00BF3CC8">
      <w:bookmarkStart w:id="45" w:name="_Toc455577346"/>
      <w:bookmarkStart w:id="46" w:name="_Toc473972268"/>
      <w:bookmarkEnd w:id="17"/>
    </w:p>
    <w:p w:rsidR="0020107D" w:rsidRPr="0032328C" w:rsidRDefault="0020107D" w:rsidP="00BF3CC8">
      <w:pPr>
        <w:widowControl/>
        <w:spacing w:line="360" w:lineRule="auto"/>
        <w:jc w:val="left"/>
        <w:outlineLvl w:val="0"/>
        <w:rPr>
          <w:rFonts w:eastAsia="黑体"/>
          <w:b/>
          <w:sz w:val="32"/>
          <w:szCs w:val="32"/>
        </w:rPr>
      </w:pPr>
      <w:bookmarkStart w:id="47" w:name="_Toc493173548"/>
      <w:r w:rsidRPr="0032328C">
        <w:rPr>
          <w:rFonts w:eastAsia="黑体" w:hint="eastAsia"/>
          <w:b/>
          <w:sz w:val="32"/>
          <w:szCs w:val="32"/>
        </w:rPr>
        <w:t>5</w:t>
      </w:r>
      <w:r w:rsidRPr="0032328C">
        <w:rPr>
          <w:rFonts w:eastAsia="黑体" w:hint="eastAsia"/>
          <w:b/>
          <w:sz w:val="32"/>
          <w:szCs w:val="32"/>
        </w:rPr>
        <w:t>环境影响评价结论及环评批复</w:t>
      </w:r>
      <w:bookmarkEnd w:id="45"/>
      <w:r w:rsidRPr="0032328C">
        <w:rPr>
          <w:rFonts w:eastAsia="黑体" w:hint="eastAsia"/>
          <w:b/>
          <w:sz w:val="32"/>
          <w:szCs w:val="32"/>
        </w:rPr>
        <w:t>要求</w:t>
      </w:r>
      <w:bookmarkEnd w:id="46"/>
      <w:bookmarkEnd w:id="47"/>
    </w:p>
    <w:p w:rsidR="0020107D" w:rsidRPr="00B21608" w:rsidRDefault="0020107D" w:rsidP="00BF3CC8">
      <w:pPr>
        <w:spacing w:line="360" w:lineRule="auto"/>
        <w:outlineLvl w:val="1"/>
        <w:rPr>
          <w:b/>
          <w:sz w:val="28"/>
          <w:szCs w:val="28"/>
        </w:rPr>
      </w:pPr>
      <w:bookmarkStart w:id="48" w:name="_Toc455577347"/>
      <w:bookmarkStart w:id="49" w:name="_Toc473972269"/>
      <w:bookmarkStart w:id="50" w:name="_Toc493173549"/>
      <w:r w:rsidRPr="00B21608">
        <w:rPr>
          <w:rFonts w:hint="eastAsia"/>
          <w:b/>
          <w:sz w:val="28"/>
          <w:szCs w:val="28"/>
        </w:rPr>
        <w:t>5</w:t>
      </w:r>
      <w:r w:rsidRPr="00B21608">
        <w:rPr>
          <w:b/>
          <w:sz w:val="28"/>
          <w:szCs w:val="28"/>
        </w:rPr>
        <w:t>.1</w:t>
      </w:r>
      <w:r w:rsidRPr="00B21608">
        <w:rPr>
          <w:b/>
          <w:sz w:val="28"/>
          <w:szCs w:val="28"/>
        </w:rPr>
        <w:t>环评结论</w:t>
      </w:r>
      <w:bookmarkEnd w:id="48"/>
      <w:bookmarkEnd w:id="49"/>
      <w:bookmarkEnd w:id="50"/>
    </w:p>
    <w:p w:rsidR="00AC7CC0" w:rsidRPr="00AC7CC0" w:rsidRDefault="00AC7CC0" w:rsidP="00AC7CC0">
      <w:pPr>
        <w:spacing w:line="360" w:lineRule="auto"/>
        <w:ind w:firstLineChars="200" w:firstLine="480"/>
        <w:rPr>
          <w:sz w:val="24"/>
        </w:rPr>
      </w:pPr>
      <w:bookmarkStart w:id="51" w:name="_Toc455577348"/>
      <w:r>
        <w:rPr>
          <w:rFonts w:hint="eastAsia"/>
          <w:sz w:val="24"/>
        </w:rPr>
        <w:t>（</w:t>
      </w:r>
      <w:r>
        <w:rPr>
          <w:rFonts w:hint="eastAsia"/>
          <w:sz w:val="24"/>
        </w:rPr>
        <w:t>1</w:t>
      </w:r>
      <w:r>
        <w:rPr>
          <w:rFonts w:hint="eastAsia"/>
          <w:sz w:val="24"/>
        </w:rPr>
        <w:t>）</w:t>
      </w:r>
      <w:r w:rsidRPr="00AC7CC0">
        <w:rPr>
          <w:rFonts w:hint="eastAsia"/>
          <w:sz w:val="24"/>
        </w:rPr>
        <w:t>项目概况</w:t>
      </w:r>
    </w:p>
    <w:p w:rsidR="00437E16" w:rsidRDefault="00AC7CC0" w:rsidP="00AC7CC0">
      <w:pPr>
        <w:spacing w:line="360" w:lineRule="auto"/>
        <w:ind w:firstLineChars="200" w:firstLine="480"/>
        <w:rPr>
          <w:rFonts w:hAnsi="宋体"/>
          <w:color w:val="FF0000"/>
          <w:sz w:val="24"/>
        </w:rPr>
      </w:pPr>
      <w:r w:rsidRPr="00AC7CC0">
        <w:rPr>
          <w:rFonts w:hint="eastAsia"/>
          <w:sz w:val="24"/>
        </w:rPr>
        <w:t>岳阳县</w:t>
      </w:r>
      <w:r w:rsidR="009D2DED">
        <w:rPr>
          <w:rFonts w:hint="eastAsia"/>
          <w:sz w:val="24"/>
        </w:rPr>
        <w:t>大</w:t>
      </w:r>
      <w:r w:rsidRPr="00AC7CC0">
        <w:rPr>
          <w:rFonts w:hint="eastAsia"/>
          <w:sz w:val="24"/>
        </w:rPr>
        <w:t>丰</w:t>
      </w:r>
      <w:r w:rsidR="009D2DED">
        <w:rPr>
          <w:rFonts w:hint="eastAsia"/>
          <w:sz w:val="24"/>
        </w:rPr>
        <w:t>石</w:t>
      </w:r>
      <w:r w:rsidRPr="00AC7CC0">
        <w:rPr>
          <w:rFonts w:hint="eastAsia"/>
          <w:sz w:val="24"/>
        </w:rPr>
        <w:t>业有限公司投资</w:t>
      </w:r>
      <w:r w:rsidR="009D2DED">
        <w:rPr>
          <w:rFonts w:hint="eastAsia"/>
          <w:sz w:val="24"/>
        </w:rPr>
        <w:t>50</w:t>
      </w:r>
      <w:r w:rsidRPr="00AC7CC0">
        <w:rPr>
          <w:rFonts w:hint="eastAsia"/>
          <w:sz w:val="24"/>
        </w:rPr>
        <w:t>0</w:t>
      </w:r>
      <w:r w:rsidRPr="00AC7CC0">
        <w:rPr>
          <w:rFonts w:hint="eastAsia"/>
          <w:sz w:val="24"/>
        </w:rPr>
        <w:t>万元于岳阳县</w:t>
      </w:r>
      <w:r w:rsidR="009D2DED">
        <w:rPr>
          <w:rFonts w:hint="eastAsia"/>
          <w:sz w:val="24"/>
        </w:rPr>
        <w:t>原饶村</w:t>
      </w:r>
      <w:r w:rsidRPr="00AC7CC0">
        <w:rPr>
          <w:rFonts w:hint="eastAsia"/>
          <w:sz w:val="24"/>
        </w:rPr>
        <w:t>乡</w:t>
      </w:r>
      <w:r w:rsidR="009D2DED">
        <w:rPr>
          <w:rFonts w:hint="eastAsia"/>
          <w:sz w:val="24"/>
        </w:rPr>
        <w:t>大峰村新建</w:t>
      </w:r>
      <w:r w:rsidRPr="00AC7CC0">
        <w:rPr>
          <w:rFonts w:hint="eastAsia"/>
          <w:sz w:val="24"/>
        </w:rPr>
        <w:t>年采</w:t>
      </w:r>
      <w:r w:rsidR="009D2DED">
        <w:rPr>
          <w:rFonts w:hint="eastAsia"/>
          <w:sz w:val="24"/>
        </w:rPr>
        <w:t>3</w:t>
      </w:r>
      <w:r w:rsidRPr="00AC7CC0">
        <w:rPr>
          <w:rFonts w:hint="eastAsia"/>
          <w:sz w:val="24"/>
        </w:rPr>
        <w:t>万</w:t>
      </w:r>
      <w:r w:rsidRPr="00AC7CC0">
        <w:rPr>
          <w:rFonts w:hint="eastAsia"/>
          <w:sz w:val="24"/>
        </w:rPr>
        <w:t>m</w:t>
      </w:r>
      <w:r w:rsidRPr="00AC7CC0">
        <w:rPr>
          <w:rFonts w:hint="eastAsia"/>
          <w:sz w:val="24"/>
          <w:vertAlign w:val="superscript"/>
        </w:rPr>
        <w:t>3</w:t>
      </w:r>
      <w:r w:rsidRPr="00AC7CC0">
        <w:rPr>
          <w:rFonts w:hint="eastAsia"/>
          <w:sz w:val="24"/>
        </w:rPr>
        <w:t>建筑用板</w:t>
      </w:r>
      <w:r w:rsidRPr="005C6723">
        <w:rPr>
          <w:rFonts w:hint="eastAsia"/>
          <w:sz w:val="24"/>
        </w:rPr>
        <w:t>岩项目，</w:t>
      </w:r>
      <w:r w:rsidR="009D2DED" w:rsidRPr="005C6723">
        <w:rPr>
          <w:rFonts w:hAnsi="宋体" w:hint="eastAsia"/>
          <w:sz w:val="24"/>
        </w:rPr>
        <w:t>矿山采矿范围所涉地理坐标为东经：</w:t>
      </w:r>
      <w:r w:rsidR="009D2DED" w:rsidRPr="005C6723">
        <w:rPr>
          <w:rFonts w:hAnsi="宋体" w:hint="eastAsia"/>
          <w:sz w:val="24"/>
        </w:rPr>
        <w:t>113</w:t>
      </w:r>
      <w:r w:rsidR="009D2DED" w:rsidRPr="005C6723">
        <w:rPr>
          <w:rFonts w:hAnsi="宋体" w:hint="eastAsia"/>
          <w:sz w:val="24"/>
        </w:rPr>
        <w:t>°</w:t>
      </w:r>
      <w:r w:rsidR="009D2DED" w:rsidRPr="005C6723">
        <w:rPr>
          <w:rFonts w:hAnsi="宋体" w:hint="eastAsia"/>
          <w:sz w:val="24"/>
        </w:rPr>
        <w:t>28</w:t>
      </w:r>
      <w:r w:rsidR="009D2DED" w:rsidRPr="005C6723">
        <w:rPr>
          <w:rFonts w:hAnsi="宋体" w:hint="eastAsia"/>
          <w:sz w:val="24"/>
        </w:rPr>
        <w:t>′</w:t>
      </w:r>
      <w:r w:rsidR="009D2DED" w:rsidRPr="005C6723">
        <w:rPr>
          <w:rFonts w:hAnsi="宋体" w:hint="eastAsia"/>
          <w:sz w:val="24"/>
        </w:rPr>
        <w:t>03.48</w:t>
      </w:r>
      <w:r w:rsidR="009D2DED" w:rsidRPr="005C6723">
        <w:rPr>
          <w:rFonts w:hAnsi="宋体" w:hint="eastAsia"/>
          <w:sz w:val="24"/>
        </w:rPr>
        <w:t>″</w:t>
      </w:r>
      <w:r w:rsidR="009D2DED" w:rsidRPr="005C6723">
        <w:rPr>
          <w:rFonts w:hAnsi="宋体" w:hint="eastAsia"/>
          <w:sz w:val="24"/>
        </w:rPr>
        <w:lastRenderedPageBreak/>
        <w:t>—</w:t>
      </w:r>
      <w:r w:rsidR="009D2DED" w:rsidRPr="005C6723">
        <w:rPr>
          <w:rFonts w:hAnsi="宋体" w:hint="eastAsia"/>
          <w:sz w:val="24"/>
        </w:rPr>
        <w:t>113</w:t>
      </w:r>
      <w:r w:rsidR="009D2DED" w:rsidRPr="005C6723">
        <w:rPr>
          <w:rFonts w:hAnsi="宋体" w:hint="eastAsia"/>
          <w:sz w:val="24"/>
        </w:rPr>
        <w:t>°</w:t>
      </w:r>
      <w:r w:rsidR="009D2DED" w:rsidRPr="005C6723">
        <w:rPr>
          <w:rFonts w:hAnsi="宋体" w:hint="eastAsia"/>
          <w:sz w:val="24"/>
        </w:rPr>
        <w:t>28</w:t>
      </w:r>
      <w:r w:rsidR="009D2DED" w:rsidRPr="005C6723">
        <w:rPr>
          <w:rFonts w:hAnsi="宋体" w:hint="eastAsia"/>
          <w:sz w:val="24"/>
        </w:rPr>
        <w:t>′</w:t>
      </w:r>
      <w:r w:rsidR="009D2DED" w:rsidRPr="005C6723">
        <w:rPr>
          <w:rFonts w:hAnsi="宋体" w:hint="eastAsia"/>
          <w:sz w:val="24"/>
        </w:rPr>
        <w:t>04.85</w:t>
      </w:r>
      <w:r w:rsidR="009D2DED" w:rsidRPr="005C6723">
        <w:rPr>
          <w:rFonts w:hAnsi="宋体" w:hint="eastAsia"/>
          <w:sz w:val="24"/>
        </w:rPr>
        <w:t>″，北纬：</w:t>
      </w:r>
      <w:r w:rsidR="009D2DED" w:rsidRPr="005C6723">
        <w:rPr>
          <w:rFonts w:hAnsi="宋体" w:hint="eastAsia"/>
          <w:sz w:val="24"/>
        </w:rPr>
        <w:t>29</w:t>
      </w:r>
      <w:r w:rsidR="009D2DED" w:rsidRPr="005C6723">
        <w:rPr>
          <w:rFonts w:hAnsi="宋体" w:hint="eastAsia"/>
          <w:sz w:val="24"/>
        </w:rPr>
        <w:t>°</w:t>
      </w:r>
      <w:r w:rsidR="009D2DED" w:rsidRPr="005C6723">
        <w:rPr>
          <w:rFonts w:hAnsi="宋体" w:hint="eastAsia"/>
          <w:sz w:val="24"/>
        </w:rPr>
        <w:t>02</w:t>
      </w:r>
      <w:r w:rsidR="009D2DED" w:rsidRPr="005C6723">
        <w:rPr>
          <w:rFonts w:hAnsi="宋体" w:hint="eastAsia"/>
          <w:sz w:val="24"/>
        </w:rPr>
        <w:t>′</w:t>
      </w:r>
      <w:r w:rsidR="009D2DED" w:rsidRPr="005C6723">
        <w:rPr>
          <w:rFonts w:hAnsi="宋体" w:hint="eastAsia"/>
          <w:sz w:val="24"/>
        </w:rPr>
        <w:t>51.57</w:t>
      </w:r>
      <w:r w:rsidR="009D2DED" w:rsidRPr="005C6723">
        <w:rPr>
          <w:rFonts w:hAnsi="宋体" w:hint="eastAsia"/>
          <w:sz w:val="24"/>
        </w:rPr>
        <w:t>″—</w:t>
      </w:r>
      <w:r w:rsidR="009D2DED" w:rsidRPr="005C6723">
        <w:rPr>
          <w:rFonts w:hAnsi="宋体" w:hint="eastAsia"/>
          <w:sz w:val="24"/>
        </w:rPr>
        <w:t>29</w:t>
      </w:r>
      <w:r w:rsidR="009D2DED" w:rsidRPr="005C6723">
        <w:rPr>
          <w:rFonts w:hAnsi="宋体" w:hint="eastAsia"/>
          <w:sz w:val="24"/>
        </w:rPr>
        <w:t>°</w:t>
      </w:r>
      <w:r w:rsidR="009D2DED" w:rsidRPr="005C6723">
        <w:rPr>
          <w:rFonts w:hAnsi="宋体" w:hint="eastAsia"/>
          <w:sz w:val="24"/>
        </w:rPr>
        <w:t>02</w:t>
      </w:r>
      <w:r w:rsidR="009D2DED" w:rsidRPr="005C6723">
        <w:rPr>
          <w:rFonts w:hAnsi="宋体" w:hint="eastAsia"/>
          <w:sz w:val="24"/>
        </w:rPr>
        <w:t>′</w:t>
      </w:r>
      <w:r w:rsidR="009D2DED" w:rsidRPr="005C6723">
        <w:rPr>
          <w:rFonts w:hAnsi="宋体" w:hint="eastAsia"/>
          <w:sz w:val="24"/>
        </w:rPr>
        <w:t>53.55</w:t>
      </w:r>
      <w:r w:rsidR="009D2DED" w:rsidRPr="005C6723">
        <w:rPr>
          <w:rFonts w:hAnsi="宋体" w:hint="eastAsia"/>
          <w:sz w:val="24"/>
        </w:rPr>
        <w:t>″，其准采矿界范围内保有板岩原矿资环量（</w:t>
      </w:r>
      <w:r w:rsidR="009D2DED" w:rsidRPr="005C6723">
        <w:rPr>
          <w:rFonts w:hAnsi="宋体" w:hint="eastAsia"/>
          <w:sz w:val="24"/>
        </w:rPr>
        <w:t>122b</w:t>
      </w:r>
      <w:r w:rsidR="009D2DED" w:rsidRPr="005C6723">
        <w:rPr>
          <w:rFonts w:hAnsi="宋体" w:hint="eastAsia"/>
          <w:sz w:val="24"/>
        </w:rPr>
        <w:t>）</w:t>
      </w:r>
      <w:r w:rsidR="009D2DED" w:rsidRPr="005C6723">
        <w:rPr>
          <w:rFonts w:hAnsi="宋体" w:hint="eastAsia"/>
          <w:sz w:val="24"/>
        </w:rPr>
        <w:t>18.027</w:t>
      </w:r>
      <w:r w:rsidR="009D2DED" w:rsidRPr="005C6723">
        <w:rPr>
          <w:rFonts w:hAnsi="宋体" w:hint="eastAsia"/>
          <w:sz w:val="24"/>
        </w:rPr>
        <w:t>万</w:t>
      </w:r>
      <w:r w:rsidR="009D2DED" w:rsidRPr="005C6723">
        <w:rPr>
          <w:rFonts w:hint="eastAsia"/>
          <w:sz w:val="24"/>
        </w:rPr>
        <w:t>m</w:t>
      </w:r>
      <w:r w:rsidR="009D2DED" w:rsidRPr="005C6723">
        <w:rPr>
          <w:rFonts w:hint="eastAsia"/>
          <w:sz w:val="24"/>
          <w:vertAlign w:val="superscript"/>
        </w:rPr>
        <w:t>3</w:t>
      </w:r>
      <w:r w:rsidR="009D2DED" w:rsidRPr="005C6723">
        <w:rPr>
          <w:rFonts w:hint="eastAsia"/>
          <w:sz w:val="24"/>
        </w:rPr>
        <w:t>，各边</w:t>
      </w:r>
      <w:r w:rsidR="009D2DED">
        <w:rPr>
          <w:rFonts w:hint="eastAsia"/>
          <w:sz w:val="24"/>
        </w:rPr>
        <w:t>坡压覆资源储量为</w:t>
      </w:r>
      <w:r w:rsidR="009D2DED">
        <w:rPr>
          <w:rFonts w:hint="eastAsia"/>
          <w:sz w:val="24"/>
        </w:rPr>
        <w:t>10.57</w:t>
      </w:r>
      <w:r w:rsidR="009D2DED" w:rsidRPr="009D2DED">
        <w:rPr>
          <w:rFonts w:hint="eastAsia"/>
          <w:sz w:val="24"/>
        </w:rPr>
        <w:t xml:space="preserve"> </w:t>
      </w:r>
      <w:r w:rsidR="009D2DED" w:rsidRPr="00AC7CC0">
        <w:rPr>
          <w:rFonts w:hint="eastAsia"/>
          <w:sz w:val="24"/>
        </w:rPr>
        <w:t>m</w:t>
      </w:r>
      <w:r w:rsidR="009D2DED">
        <w:rPr>
          <w:rFonts w:hint="eastAsia"/>
          <w:sz w:val="24"/>
          <w:vertAlign w:val="superscript"/>
        </w:rPr>
        <w:t>3</w:t>
      </w:r>
      <w:r w:rsidR="009D2DED">
        <w:rPr>
          <w:rFonts w:hint="eastAsia"/>
          <w:sz w:val="24"/>
        </w:rPr>
        <w:t>，由于矿山开采地段山坡坡面</w:t>
      </w:r>
      <w:r w:rsidR="00437E16">
        <w:rPr>
          <w:rFonts w:hint="eastAsia"/>
          <w:sz w:val="24"/>
        </w:rPr>
        <w:t>较陡，因而正向边坡压覆储量达</w:t>
      </w:r>
      <w:r w:rsidR="00437E16">
        <w:rPr>
          <w:rFonts w:hint="eastAsia"/>
          <w:sz w:val="24"/>
        </w:rPr>
        <w:t>20%</w:t>
      </w:r>
      <w:r w:rsidR="00437E16">
        <w:rPr>
          <w:rFonts w:hint="eastAsia"/>
          <w:sz w:val="24"/>
        </w:rPr>
        <w:t>，两侧侧向边坡压储量占</w:t>
      </w:r>
      <w:r w:rsidR="00437E16">
        <w:rPr>
          <w:rFonts w:hint="eastAsia"/>
          <w:sz w:val="24"/>
        </w:rPr>
        <w:t>20%</w:t>
      </w:r>
      <w:r w:rsidR="00437E16">
        <w:rPr>
          <w:rFonts w:hint="eastAsia"/>
          <w:sz w:val="24"/>
        </w:rPr>
        <w:t>左右，矿山实际预可利用率为</w:t>
      </w:r>
      <w:r w:rsidR="00437E16">
        <w:rPr>
          <w:rFonts w:hint="eastAsia"/>
          <w:sz w:val="24"/>
        </w:rPr>
        <w:t>60%</w:t>
      </w:r>
      <w:r w:rsidR="00437E16">
        <w:rPr>
          <w:rFonts w:hint="eastAsia"/>
          <w:sz w:val="24"/>
        </w:rPr>
        <w:t>左右，预可采板岩资源量（</w:t>
      </w:r>
      <w:r w:rsidR="00437E16">
        <w:rPr>
          <w:rFonts w:hint="eastAsia"/>
          <w:sz w:val="24"/>
        </w:rPr>
        <w:t>122</w:t>
      </w:r>
      <w:r w:rsidR="00437E16">
        <w:rPr>
          <w:rFonts w:hint="eastAsia"/>
          <w:sz w:val="24"/>
        </w:rPr>
        <w:t>）</w:t>
      </w:r>
      <w:r w:rsidR="00437E16">
        <w:rPr>
          <w:rFonts w:hint="eastAsia"/>
          <w:sz w:val="24"/>
        </w:rPr>
        <w:t>10.816</w:t>
      </w:r>
      <w:r w:rsidR="00437E16">
        <w:rPr>
          <w:rFonts w:hint="eastAsia"/>
          <w:sz w:val="24"/>
        </w:rPr>
        <w:t>万</w:t>
      </w:r>
      <w:r w:rsidR="00437E16" w:rsidRPr="00AC7CC0">
        <w:rPr>
          <w:rFonts w:hint="eastAsia"/>
          <w:sz w:val="24"/>
        </w:rPr>
        <w:t>m</w:t>
      </w:r>
      <w:r w:rsidR="00437E16">
        <w:rPr>
          <w:rFonts w:hint="eastAsia"/>
          <w:sz w:val="24"/>
          <w:vertAlign w:val="superscript"/>
        </w:rPr>
        <w:t>3</w:t>
      </w:r>
      <w:r w:rsidR="00437E16">
        <w:rPr>
          <w:rFonts w:hint="eastAsia"/>
          <w:sz w:val="24"/>
        </w:rPr>
        <w:t>，生产能力为</w:t>
      </w:r>
      <w:r w:rsidR="00437E16">
        <w:rPr>
          <w:rFonts w:hint="eastAsia"/>
          <w:sz w:val="24"/>
        </w:rPr>
        <w:t>3</w:t>
      </w:r>
      <w:r w:rsidR="00437E16">
        <w:rPr>
          <w:rFonts w:hint="eastAsia"/>
          <w:sz w:val="24"/>
        </w:rPr>
        <w:t>万</w:t>
      </w:r>
      <w:r w:rsidR="00437E16" w:rsidRPr="00AC7CC0">
        <w:rPr>
          <w:rFonts w:hint="eastAsia"/>
          <w:sz w:val="24"/>
        </w:rPr>
        <w:t>m</w:t>
      </w:r>
      <w:r w:rsidR="00437E16">
        <w:rPr>
          <w:rFonts w:hint="eastAsia"/>
          <w:sz w:val="24"/>
          <w:vertAlign w:val="superscript"/>
        </w:rPr>
        <w:t>3</w:t>
      </w:r>
      <w:r w:rsidR="00437E16">
        <w:rPr>
          <w:rFonts w:hint="eastAsia"/>
          <w:sz w:val="24"/>
        </w:rPr>
        <w:t>/a</w:t>
      </w:r>
      <w:r w:rsidR="00437E16">
        <w:rPr>
          <w:rFonts w:hint="eastAsia"/>
          <w:sz w:val="24"/>
        </w:rPr>
        <w:t>，生产服务期限为</w:t>
      </w:r>
      <w:r w:rsidR="00437E16">
        <w:rPr>
          <w:rFonts w:hint="eastAsia"/>
          <w:sz w:val="24"/>
        </w:rPr>
        <w:t>3</w:t>
      </w:r>
      <w:r w:rsidR="00437E16">
        <w:rPr>
          <w:rFonts w:hint="eastAsia"/>
          <w:sz w:val="24"/>
        </w:rPr>
        <w:t>年。</w:t>
      </w:r>
    </w:p>
    <w:p w:rsidR="00AC7CC0" w:rsidRPr="00AC7CC0" w:rsidRDefault="00AC7CC0" w:rsidP="00AC7CC0">
      <w:pPr>
        <w:spacing w:line="360" w:lineRule="auto"/>
        <w:ind w:firstLineChars="200" w:firstLine="480"/>
        <w:rPr>
          <w:sz w:val="24"/>
        </w:rPr>
      </w:pPr>
      <w:r>
        <w:rPr>
          <w:rFonts w:hint="eastAsia"/>
          <w:sz w:val="24"/>
        </w:rPr>
        <w:t>（</w:t>
      </w:r>
      <w:r>
        <w:rPr>
          <w:rFonts w:hint="eastAsia"/>
          <w:sz w:val="24"/>
        </w:rPr>
        <w:t>2</w:t>
      </w:r>
      <w:r>
        <w:rPr>
          <w:rFonts w:hint="eastAsia"/>
          <w:sz w:val="24"/>
        </w:rPr>
        <w:t>）</w:t>
      </w:r>
      <w:r w:rsidRPr="00AC7CC0">
        <w:rPr>
          <w:rFonts w:hint="eastAsia"/>
          <w:sz w:val="24"/>
        </w:rPr>
        <w:t>环境质量现状评价</w:t>
      </w:r>
    </w:p>
    <w:p w:rsidR="00AC7CC0" w:rsidRPr="00AC7CC0" w:rsidRDefault="00AC7CC0" w:rsidP="00AC7CC0">
      <w:pPr>
        <w:spacing w:line="360" w:lineRule="auto"/>
        <w:ind w:firstLineChars="200" w:firstLine="480"/>
        <w:rPr>
          <w:sz w:val="24"/>
        </w:rPr>
      </w:pPr>
      <w:r w:rsidRPr="00AC7CC0">
        <w:rPr>
          <w:rFonts w:hint="eastAsia"/>
          <w:sz w:val="24"/>
        </w:rPr>
        <w:t>①根据监测数据，按《环境空气质量标准》</w:t>
      </w:r>
      <w:r w:rsidRPr="00AC7CC0">
        <w:rPr>
          <w:rFonts w:hint="eastAsia"/>
          <w:sz w:val="24"/>
        </w:rPr>
        <w:t>(GB3095-1996)</w:t>
      </w:r>
      <w:r w:rsidRPr="00AC7CC0">
        <w:rPr>
          <w:rFonts w:hint="eastAsia"/>
          <w:sz w:val="24"/>
        </w:rPr>
        <w:t>及</w:t>
      </w:r>
      <w:r w:rsidRPr="00AC7CC0">
        <w:rPr>
          <w:rFonts w:hint="eastAsia"/>
          <w:sz w:val="24"/>
        </w:rPr>
        <w:t>2000</w:t>
      </w:r>
      <w:r w:rsidRPr="00AC7CC0">
        <w:rPr>
          <w:rFonts w:hint="eastAsia"/>
          <w:sz w:val="24"/>
        </w:rPr>
        <w:t>年修改单中二级标准分析，区域内</w:t>
      </w:r>
      <w:r w:rsidRPr="00AC7CC0">
        <w:rPr>
          <w:rFonts w:hint="eastAsia"/>
          <w:sz w:val="24"/>
        </w:rPr>
        <w:t>S</w:t>
      </w:r>
      <w:r>
        <w:rPr>
          <w:rFonts w:hint="eastAsia"/>
          <w:sz w:val="24"/>
        </w:rPr>
        <w:t>O</w:t>
      </w:r>
      <w:r w:rsidRPr="00AC7CC0">
        <w:rPr>
          <w:rFonts w:hint="eastAsia"/>
          <w:sz w:val="24"/>
          <w:vertAlign w:val="subscript"/>
        </w:rPr>
        <w:t>2</w:t>
      </w:r>
      <w:r>
        <w:rPr>
          <w:rFonts w:hint="eastAsia"/>
          <w:sz w:val="24"/>
        </w:rPr>
        <w:t>、</w:t>
      </w:r>
      <w:r w:rsidRPr="00AC7CC0">
        <w:rPr>
          <w:rFonts w:hint="eastAsia"/>
          <w:sz w:val="24"/>
        </w:rPr>
        <w:t>N</w:t>
      </w:r>
      <w:r>
        <w:rPr>
          <w:rFonts w:hint="eastAsia"/>
          <w:sz w:val="24"/>
        </w:rPr>
        <w:t>O</w:t>
      </w:r>
      <w:r w:rsidRPr="00AC7CC0">
        <w:rPr>
          <w:rFonts w:hint="eastAsia"/>
          <w:sz w:val="24"/>
          <w:vertAlign w:val="subscript"/>
        </w:rPr>
        <w:t>2</w:t>
      </w:r>
      <w:r>
        <w:rPr>
          <w:rFonts w:hint="eastAsia"/>
          <w:sz w:val="24"/>
        </w:rPr>
        <w:t>、</w:t>
      </w:r>
      <w:r w:rsidRPr="00AC7CC0">
        <w:rPr>
          <w:rFonts w:hint="eastAsia"/>
          <w:sz w:val="24"/>
        </w:rPr>
        <w:t>PM</w:t>
      </w:r>
      <w:r w:rsidRPr="00AC7CC0">
        <w:rPr>
          <w:rFonts w:hint="eastAsia"/>
          <w:sz w:val="24"/>
          <w:vertAlign w:val="subscript"/>
        </w:rPr>
        <w:t>10</w:t>
      </w:r>
      <w:r w:rsidRPr="00AC7CC0">
        <w:rPr>
          <w:rFonts w:hint="eastAsia"/>
          <w:sz w:val="24"/>
        </w:rPr>
        <w:t>均无超标现象，环境空气质量较好。</w:t>
      </w:r>
    </w:p>
    <w:p w:rsidR="00AC7CC0" w:rsidRPr="00AC7CC0" w:rsidRDefault="00AC7CC0" w:rsidP="00AC7CC0">
      <w:pPr>
        <w:spacing w:line="360" w:lineRule="auto"/>
        <w:ind w:firstLineChars="200" w:firstLine="480"/>
        <w:rPr>
          <w:sz w:val="24"/>
        </w:rPr>
      </w:pPr>
      <w:r w:rsidRPr="00AC7CC0">
        <w:rPr>
          <w:rFonts w:hint="eastAsia"/>
          <w:sz w:val="24"/>
        </w:rPr>
        <w:t>②根据监测数据可以看出，项</w:t>
      </w:r>
      <w:r w:rsidR="00CF234C">
        <w:rPr>
          <w:rFonts w:hint="eastAsia"/>
          <w:sz w:val="24"/>
        </w:rPr>
        <w:t>目</w:t>
      </w:r>
      <w:r w:rsidRPr="00AC7CC0">
        <w:rPr>
          <w:rFonts w:hint="eastAsia"/>
          <w:sz w:val="24"/>
        </w:rPr>
        <w:t>地地表水质符合</w:t>
      </w:r>
      <w:r w:rsidR="00CF234C">
        <w:rPr>
          <w:rFonts w:hint="eastAsia"/>
          <w:sz w:val="24"/>
        </w:rPr>
        <w:t>《</w:t>
      </w:r>
      <w:r w:rsidRPr="00AC7CC0">
        <w:rPr>
          <w:rFonts w:hint="eastAsia"/>
          <w:sz w:val="24"/>
        </w:rPr>
        <w:t>地表水环境质量标准》</w:t>
      </w:r>
      <w:r w:rsidRPr="00AC7CC0">
        <w:rPr>
          <w:rFonts w:hint="eastAsia"/>
          <w:sz w:val="24"/>
        </w:rPr>
        <w:t>( GB3838-2002)</w:t>
      </w:r>
      <w:r w:rsidRPr="00AC7CC0">
        <w:rPr>
          <w:rFonts w:hint="eastAsia"/>
          <w:sz w:val="24"/>
        </w:rPr>
        <w:t>中的</w:t>
      </w:r>
      <w:r w:rsidRPr="00AC7CC0">
        <w:rPr>
          <w:rFonts w:hint="eastAsia"/>
          <w:sz w:val="24"/>
        </w:rPr>
        <w:t>III</w:t>
      </w:r>
      <w:r w:rsidRPr="00AC7CC0">
        <w:rPr>
          <w:rFonts w:hint="eastAsia"/>
          <w:sz w:val="24"/>
        </w:rPr>
        <w:t>类标准。</w:t>
      </w:r>
    </w:p>
    <w:p w:rsidR="00AC7CC0" w:rsidRPr="00AC7CC0" w:rsidRDefault="00AC7CC0" w:rsidP="00AC7CC0">
      <w:pPr>
        <w:spacing w:line="360" w:lineRule="auto"/>
        <w:ind w:firstLineChars="200" w:firstLine="480"/>
        <w:rPr>
          <w:sz w:val="24"/>
        </w:rPr>
      </w:pPr>
      <w:r w:rsidRPr="00AC7CC0">
        <w:rPr>
          <w:rFonts w:hint="eastAsia"/>
          <w:sz w:val="24"/>
        </w:rPr>
        <w:t>③项目拟建地所在区域声环境质量良好，无超标现象，满足《声环境质量标准》</w:t>
      </w:r>
      <w:r w:rsidRPr="00AC7CC0">
        <w:rPr>
          <w:rFonts w:hint="eastAsia"/>
          <w:sz w:val="24"/>
        </w:rPr>
        <w:t>(GB3096-2008)</w:t>
      </w:r>
      <w:r w:rsidRPr="00AC7CC0">
        <w:rPr>
          <w:rFonts w:hint="eastAsia"/>
          <w:sz w:val="24"/>
        </w:rPr>
        <w:t>中</w:t>
      </w:r>
      <w:r w:rsidRPr="00AC7CC0">
        <w:rPr>
          <w:rFonts w:hint="eastAsia"/>
          <w:sz w:val="24"/>
        </w:rPr>
        <w:t>2</w:t>
      </w:r>
      <w:r w:rsidRPr="00AC7CC0">
        <w:rPr>
          <w:rFonts w:hint="eastAsia"/>
          <w:sz w:val="24"/>
        </w:rPr>
        <w:t>类标准要求。</w:t>
      </w:r>
    </w:p>
    <w:p w:rsidR="00AC7CC0" w:rsidRPr="00AC7CC0" w:rsidRDefault="00AC7CC0" w:rsidP="00AC7CC0">
      <w:pPr>
        <w:spacing w:line="360" w:lineRule="auto"/>
        <w:ind w:firstLineChars="200" w:firstLine="480"/>
        <w:rPr>
          <w:sz w:val="24"/>
        </w:rPr>
      </w:pPr>
      <w:r>
        <w:rPr>
          <w:rFonts w:hint="eastAsia"/>
          <w:sz w:val="24"/>
        </w:rPr>
        <w:t>（</w:t>
      </w:r>
      <w:r>
        <w:rPr>
          <w:rFonts w:hint="eastAsia"/>
          <w:sz w:val="24"/>
        </w:rPr>
        <w:t>3</w:t>
      </w:r>
      <w:r>
        <w:rPr>
          <w:rFonts w:hint="eastAsia"/>
          <w:sz w:val="24"/>
        </w:rPr>
        <w:t>）</w:t>
      </w:r>
      <w:r w:rsidRPr="00AC7CC0">
        <w:rPr>
          <w:rFonts w:hint="eastAsia"/>
          <w:sz w:val="24"/>
        </w:rPr>
        <w:t>总量控制</w:t>
      </w:r>
    </w:p>
    <w:p w:rsidR="00AC7CC0" w:rsidRPr="00AC7CC0" w:rsidRDefault="00AC7CC0" w:rsidP="00AC7CC0">
      <w:pPr>
        <w:spacing w:line="360" w:lineRule="auto"/>
        <w:ind w:firstLineChars="200" w:firstLine="480"/>
        <w:rPr>
          <w:sz w:val="24"/>
        </w:rPr>
      </w:pPr>
      <w:r w:rsidRPr="00AC7CC0">
        <w:rPr>
          <w:rFonts w:hint="eastAsia"/>
          <w:sz w:val="24"/>
        </w:rPr>
        <w:t>本项目无废水外排，大气污染物主要为粉尘，无需设总量控制指标。</w:t>
      </w:r>
    </w:p>
    <w:p w:rsidR="00AC7CC0" w:rsidRPr="00AC7CC0" w:rsidRDefault="00AC7CC0" w:rsidP="00AC7CC0">
      <w:pPr>
        <w:spacing w:line="360" w:lineRule="auto"/>
        <w:ind w:firstLineChars="200" w:firstLine="480"/>
        <w:rPr>
          <w:sz w:val="24"/>
        </w:rPr>
      </w:pPr>
      <w:r>
        <w:rPr>
          <w:rFonts w:hint="eastAsia"/>
          <w:sz w:val="24"/>
        </w:rPr>
        <w:t>（</w:t>
      </w:r>
      <w:r>
        <w:rPr>
          <w:rFonts w:hint="eastAsia"/>
          <w:sz w:val="24"/>
        </w:rPr>
        <w:t>4</w:t>
      </w:r>
      <w:r>
        <w:rPr>
          <w:rFonts w:hint="eastAsia"/>
          <w:sz w:val="24"/>
        </w:rPr>
        <w:t>）</w:t>
      </w:r>
      <w:r w:rsidRPr="00AC7CC0">
        <w:rPr>
          <w:rFonts w:hint="eastAsia"/>
          <w:sz w:val="24"/>
        </w:rPr>
        <w:t>项目污染防治措施</w:t>
      </w:r>
    </w:p>
    <w:p w:rsidR="00AC7CC0" w:rsidRPr="004432C0" w:rsidRDefault="00AC7CC0" w:rsidP="00AC7CC0">
      <w:pPr>
        <w:spacing w:line="360" w:lineRule="auto"/>
        <w:ind w:firstLineChars="200" w:firstLine="480"/>
        <w:rPr>
          <w:sz w:val="24"/>
        </w:rPr>
      </w:pPr>
      <w:r w:rsidRPr="004432C0">
        <w:rPr>
          <w:rFonts w:hint="eastAsia"/>
          <w:sz w:val="24"/>
        </w:rPr>
        <w:t>项目在采取清洁生产工艺的同时，拟对项目采取如</w:t>
      </w:r>
      <w:r w:rsidR="004432C0">
        <w:rPr>
          <w:rFonts w:hint="eastAsia"/>
          <w:sz w:val="24"/>
        </w:rPr>
        <w:t>环评中</w:t>
      </w:r>
      <w:r w:rsidRPr="004432C0">
        <w:rPr>
          <w:rFonts w:hint="eastAsia"/>
          <w:sz w:val="24"/>
        </w:rPr>
        <w:t>表</w:t>
      </w:r>
      <w:r w:rsidR="004432C0">
        <w:rPr>
          <w:rFonts w:hint="eastAsia"/>
          <w:sz w:val="24"/>
        </w:rPr>
        <w:t>30</w:t>
      </w:r>
      <w:r w:rsidRPr="004432C0">
        <w:rPr>
          <w:rFonts w:hint="eastAsia"/>
          <w:sz w:val="24"/>
        </w:rPr>
        <w:t>所示的环保治理措施，预计环保投资为</w:t>
      </w:r>
      <w:r w:rsidR="004432C0">
        <w:rPr>
          <w:rFonts w:hint="eastAsia"/>
          <w:sz w:val="24"/>
        </w:rPr>
        <w:t>75</w:t>
      </w:r>
      <w:r w:rsidRPr="004432C0">
        <w:rPr>
          <w:rFonts w:hint="eastAsia"/>
          <w:sz w:val="24"/>
        </w:rPr>
        <w:t>万元，占总投资的</w:t>
      </w:r>
      <w:r w:rsidR="004432C0">
        <w:rPr>
          <w:rFonts w:hint="eastAsia"/>
          <w:sz w:val="24"/>
        </w:rPr>
        <w:t>15</w:t>
      </w:r>
      <w:r w:rsidRPr="004432C0">
        <w:rPr>
          <w:rFonts w:hint="eastAsia"/>
          <w:sz w:val="24"/>
        </w:rPr>
        <w:t>%</w:t>
      </w:r>
      <w:r w:rsidRPr="004432C0">
        <w:rPr>
          <w:rFonts w:hint="eastAsia"/>
          <w:sz w:val="24"/>
        </w:rPr>
        <w:t>。</w:t>
      </w:r>
    </w:p>
    <w:p w:rsidR="00AC7CC0" w:rsidRPr="00AC7CC0" w:rsidRDefault="00AC7CC0" w:rsidP="00AC7CC0">
      <w:pPr>
        <w:spacing w:line="360" w:lineRule="auto"/>
        <w:ind w:firstLineChars="200" w:firstLine="480"/>
        <w:rPr>
          <w:sz w:val="24"/>
        </w:rPr>
      </w:pPr>
      <w:r>
        <w:rPr>
          <w:rFonts w:hint="eastAsia"/>
          <w:sz w:val="24"/>
        </w:rPr>
        <w:t>（</w:t>
      </w:r>
      <w:r>
        <w:rPr>
          <w:rFonts w:hint="eastAsia"/>
          <w:sz w:val="24"/>
        </w:rPr>
        <w:t>5</w:t>
      </w:r>
      <w:r>
        <w:rPr>
          <w:rFonts w:hint="eastAsia"/>
          <w:sz w:val="24"/>
        </w:rPr>
        <w:t>）</w:t>
      </w:r>
      <w:r w:rsidRPr="00AC7CC0">
        <w:rPr>
          <w:rFonts w:hint="eastAsia"/>
          <w:sz w:val="24"/>
        </w:rPr>
        <w:t>环境影响评价结论</w:t>
      </w:r>
    </w:p>
    <w:p w:rsidR="00CF234C" w:rsidRDefault="00CF234C" w:rsidP="00AC7CC0">
      <w:pPr>
        <w:spacing w:line="360" w:lineRule="auto"/>
        <w:ind w:firstLineChars="200" w:firstLine="480"/>
        <w:rPr>
          <w:sz w:val="24"/>
        </w:rPr>
      </w:pPr>
      <w:r>
        <w:rPr>
          <w:rFonts w:hint="eastAsia"/>
          <w:sz w:val="24"/>
        </w:rPr>
        <w:t>1</w:t>
      </w:r>
      <w:r>
        <w:rPr>
          <w:rFonts w:hint="eastAsia"/>
          <w:sz w:val="24"/>
        </w:rPr>
        <w:t>、施工期</w:t>
      </w:r>
    </w:p>
    <w:p w:rsidR="00CF234C" w:rsidRDefault="00CF234C" w:rsidP="00AC7CC0">
      <w:pPr>
        <w:spacing w:line="360" w:lineRule="auto"/>
        <w:ind w:firstLineChars="200" w:firstLine="480"/>
        <w:rPr>
          <w:sz w:val="24"/>
        </w:rPr>
      </w:pPr>
      <w:r>
        <w:rPr>
          <w:rFonts w:hint="eastAsia"/>
          <w:sz w:val="24"/>
        </w:rPr>
        <w:t>大气环境影响：场地平整、施工材料</w:t>
      </w:r>
      <w:r w:rsidR="00605317">
        <w:rPr>
          <w:rFonts w:hint="eastAsia"/>
          <w:sz w:val="24"/>
        </w:rPr>
        <w:t>装卸和运输等施工过程会产生大量的粉尘，施工场地道路</w:t>
      </w:r>
      <w:r w:rsidR="00D835FF">
        <w:rPr>
          <w:rFonts w:hint="eastAsia"/>
          <w:sz w:val="24"/>
        </w:rPr>
        <w:t>与砂石堆场遇风亦会产生扬尘。施工单位应贯彻“清洁生产”的要求，做好各项防护措施，以最大程度的减轻扬尘污染，经上述处理后项目对周围大气环境影响较小。</w:t>
      </w:r>
    </w:p>
    <w:p w:rsidR="00D835FF" w:rsidRDefault="00D835FF" w:rsidP="00AC7CC0">
      <w:pPr>
        <w:spacing w:line="360" w:lineRule="auto"/>
        <w:ind w:firstLineChars="200" w:firstLine="480"/>
        <w:rPr>
          <w:sz w:val="24"/>
        </w:rPr>
      </w:pPr>
      <w:r>
        <w:rPr>
          <w:rFonts w:hint="eastAsia"/>
          <w:sz w:val="24"/>
        </w:rPr>
        <w:t>水环境影响：项目施工期间，对施工场地所产生的污水，不得以渗坑、渗井或漫流方式排放，应加强管理、控制，所排放的生活污水应设置专门沟渠和旱厕，经处理后由附近村民运走肥田，生产废水经沉淀后尽可能回用，严禁将施工废水排放至沟渠。采取上述有效措施后，施工期污水对收纳水体影响较小，当施工活动结束后，污染源及其影响即随之消失。</w:t>
      </w:r>
    </w:p>
    <w:p w:rsidR="00D835FF" w:rsidRDefault="00D835FF" w:rsidP="00AC7CC0">
      <w:pPr>
        <w:spacing w:line="360" w:lineRule="auto"/>
        <w:ind w:firstLineChars="200" w:firstLine="480"/>
        <w:rPr>
          <w:sz w:val="24"/>
        </w:rPr>
      </w:pPr>
      <w:r>
        <w:rPr>
          <w:rFonts w:hint="eastAsia"/>
          <w:sz w:val="24"/>
        </w:rPr>
        <w:t>声环境影响：施工过程中的噪声主要来自各类施工机械设备和运输车辆，应</w:t>
      </w:r>
      <w:r>
        <w:rPr>
          <w:rFonts w:hint="eastAsia"/>
          <w:sz w:val="24"/>
        </w:rPr>
        <w:lastRenderedPageBreak/>
        <w:t>选择声功率较小的施工机械，减少同时作业的高噪施工机械数量，最大限度地减少声源叠加的影响，以降低噪声影响的范围和程度等，采取上述措施后对项目周围声环境影响较小。</w:t>
      </w:r>
    </w:p>
    <w:p w:rsidR="00D835FF" w:rsidRPr="00D835FF" w:rsidRDefault="00D835FF" w:rsidP="00AC7CC0">
      <w:pPr>
        <w:spacing w:line="360" w:lineRule="auto"/>
        <w:ind w:firstLineChars="200" w:firstLine="480"/>
        <w:rPr>
          <w:sz w:val="24"/>
        </w:rPr>
      </w:pPr>
      <w:r>
        <w:rPr>
          <w:rFonts w:hint="eastAsia"/>
          <w:sz w:val="24"/>
        </w:rPr>
        <w:t>固体废弃物环境影响：施工人员在此生活期间</w:t>
      </w:r>
      <w:r w:rsidR="00314E72">
        <w:rPr>
          <w:rFonts w:hint="eastAsia"/>
          <w:sz w:val="24"/>
        </w:rPr>
        <w:t>产生的生活垃圾要集中定点收集，不得任意堆放和丢弃，以减少对环境的影响。</w:t>
      </w:r>
    </w:p>
    <w:p w:rsidR="00AC7CC0" w:rsidRPr="00AC7CC0" w:rsidRDefault="00140FBA" w:rsidP="00AC7CC0">
      <w:pPr>
        <w:spacing w:line="360" w:lineRule="auto"/>
        <w:ind w:firstLineChars="200" w:firstLine="480"/>
        <w:rPr>
          <w:sz w:val="24"/>
        </w:rPr>
      </w:pPr>
      <w:r>
        <w:rPr>
          <w:rFonts w:hint="eastAsia"/>
          <w:sz w:val="24"/>
        </w:rPr>
        <w:t>2</w:t>
      </w:r>
      <w:r w:rsidR="00AC7CC0" w:rsidRPr="00AC7CC0">
        <w:rPr>
          <w:rFonts w:hint="eastAsia"/>
          <w:sz w:val="24"/>
        </w:rPr>
        <w:t>、运营期</w:t>
      </w:r>
    </w:p>
    <w:p w:rsidR="00AC7CC0" w:rsidRPr="00AC7CC0" w:rsidRDefault="003E72D3" w:rsidP="00AC7CC0">
      <w:pPr>
        <w:spacing w:line="360" w:lineRule="auto"/>
        <w:ind w:firstLineChars="200" w:firstLine="480"/>
        <w:rPr>
          <w:sz w:val="24"/>
        </w:rPr>
      </w:pPr>
      <w:r>
        <w:rPr>
          <w:rFonts w:hint="eastAsia"/>
          <w:sz w:val="24"/>
        </w:rPr>
        <w:t>（</w:t>
      </w:r>
      <w:r>
        <w:rPr>
          <w:rFonts w:hint="eastAsia"/>
          <w:sz w:val="24"/>
        </w:rPr>
        <w:t>1</w:t>
      </w:r>
      <w:r>
        <w:rPr>
          <w:rFonts w:hint="eastAsia"/>
          <w:sz w:val="24"/>
        </w:rPr>
        <w:t>）</w:t>
      </w:r>
      <w:r w:rsidR="00AC7CC0" w:rsidRPr="00AC7CC0">
        <w:rPr>
          <w:rFonts w:hint="eastAsia"/>
          <w:sz w:val="24"/>
        </w:rPr>
        <w:t>废气</w:t>
      </w:r>
    </w:p>
    <w:p w:rsidR="00140FBA" w:rsidRDefault="00AC7CC0" w:rsidP="00140FBA">
      <w:pPr>
        <w:spacing w:line="360" w:lineRule="auto"/>
        <w:ind w:firstLineChars="200" w:firstLine="480"/>
        <w:rPr>
          <w:sz w:val="24"/>
        </w:rPr>
      </w:pPr>
      <w:r w:rsidRPr="00AC7CC0">
        <w:rPr>
          <w:rFonts w:hint="eastAsia"/>
          <w:sz w:val="24"/>
        </w:rPr>
        <w:t>项目运营期废气主要来源于矿石开采扬尘、爆破废气、破碎粉尘、堆场扬尘、公路运输扬尘、装卸扬尘、工业场地有组织粉尘、无组织粉尘。</w:t>
      </w:r>
    </w:p>
    <w:p w:rsidR="00AC7CC0" w:rsidRPr="003E72D3" w:rsidRDefault="008C08A4" w:rsidP="00140FBA">
      <w:pPr>
        <w:spacing w:line="360" w:lineRule="auto"/>
        <w:ind w:firstLineChars="200" w:firstLine="480"/>
        <w:rPr>
          <w:sz w:val="24"/>
        </w:rPr>
      </w:pPr>
      <w:r>
        <w:rPr>
          <w:rFonts w:hint="eastAsia"/>
          <w:sz w:val="24"/>
        </w:rPr>
        <w:t>①</w:t>
      </w:r>
      <w:r w:rsidR="00E26F09">
        <w:rPr>
          <w:rFonts w:hint="eastAsia"/>
          <w:sz w:val="24"/>
        </w:rPr>
        <w:t>矿</w:t>
      </w:r>
      <w:r w:rsidR="00AC7CC0" w:rsidRPr="003E72D3">
        <w:rPr>
          <w:rFonts w:hint="eastAsia"/>
          <w:sz w:val="24"/>
        </w:rPr>
        <w:t>石开采扬尘：矿体开采产生的扬尘经湿式凿岩钻孔、在挖掘铲装环节设置洒水装置等抑尘措施处理后，扬尘的排放量为</w:t>
      </w:r>
      <w:r w:rsidR="00E26F09">
        <w:rPr>
          <w:rFonts w:hint="eastAsia"/>
          <w:sz w:val="24"/>
        </w:rPr>
        <w:t>12</w:t>
      </w:r>
      <w:r w:rsidR="00AC7CC0" w:rsidRPr="003E72D3">
        <w:rPr>
          <w:rFonts w:hint="eastAsia"/>
          <w:sz w:val="24"/>
        </w:rPr>
        <w:t>t/a</w:t>
      </w:r>
      <w:r w:rsidR="00AC7CC0" w:rsidRPr="003E72D3">
        <w:rPr>
          <w:rFonts w:hint="eastAsia"/>
          <w:sz w:val="24"/>
        </w:rPr>
        <w:t>，浓度降至</w:t>
      </w:r>
      <w:r w:rsidR="00AC7CC0" w:rsidRPr="003E72D3">
        <w:rPr>
          <w:rFonts w:hint="eastAsia"/>
          <w:sz w:val="24"/>
        </w:rPr>
        <w:t>4.08mg/m</w:t>
      </w:r>
      <w:r w:rsidR="00AC7CC0" w:rsidRPr="003E72D3">
        <w:rPr>
          <w:rFonts w:hint="eastAsia"/>
          <w:sz w:val="24"/>
          <w:vertAlign w:val="superscript"/>
        </w:rPr>
        <w:t>3</w:t>
      </w:r>
      <w:r w:rsidR="00AC7CC0" w:rsidRPr="003E72D3">
        <w:rPr>
          <w:rFonts w:hint="eastAsia"/>
          <w:sz w:val="24"/>
        </w:rPr>
        <w:t>。</w:t>
      </w:r>
    </w:p>
    <w:p w:rsidR="00AC7CC0" w:rsidRPr="00AC7CC0" w:rsidRDefault="00AC7CC0" w:rsidP="003E72D3">
      <w:pPr>
        <w:spacing w:line="360" w:lineRule="auto"/>
        <w:ind w:firstLineChars="200" w:firstLine="480"/>
        <w:rPr>
          <w:sz w:val="24"/>
        </w:rPr>
      </w:pPr>
      <w:r w:rsidRPr="00AC7CC0">
        <w:rPr>
          <w:rFonts w:hint="eastAsia"/>
          <w:sz w:val="24"/>
        </w:rPr>
        <w:t>因项目所处位置地势较为开阔，空气流通量大，环境空气容量较大，扬尘通过绿化吸收和稀释扩散后，扬尘的厂界排放浓度小于</w:t>
      </w:r>
      <w:r w:rsidR="003E72D3">
        <w:rPr>
          <w:rFonts w:hint="eastAsia"/>
          <w:sz w:val="24"/>
        </w:rPr>
        <w:t>1</w:t>
      </w:r>
      <w:r w:rsidRPr="00AC7CC0">
        <w:rPr>
          <w:rFonts w:hint="eastAsia"/>
          <w:sz w:val="24"/>
        </w:rPr>
        <w:t>mg/m</w:t>
      </w:r>
      <w:r w:rsidRPr="003E72D3">
        <w:rPr>
          <w:rFonts w:hint="eastAsia"/>
          <w:sz w:val="24"/>
          <w:vertAlign w:val="superscript"/>
        </w:rPr>
        <w:t>3</w:t>
      </w:r>
      <w:r w:rsidRPr="00AC7CC0">
        <w:rPr>
          <w:rFonts w:hint="eastAsia"/>
          <w:sz w:val="24"/>
        </w:rPr>
        <w:t>，符合《大气污染物综合排放标准》（</w:t>
      </w:r>
      <w:r w:rsidRPr="00AC7CC0">
        <w:rPr>
          <w:rFonts w:hint="eastAsia"/>
          <w:sz w:val="24"/>
        </w:rPr>
        <w:t>GB16297-1996</w:t>
      </w:r>
      <w:r w:rsidRPr="00AC7CC0">
        <w:rPr>
          <w:rFonts w:hint="eastAsia"/>
          <w:sz w:val="24"/>
        </w:rPr>
        <w:t>）无组织排放标准。</w:t>
      </w:r>
    </w:p>
    <w:p w:rsidR="00AC7CC0" w:rsidRPr="00AC7CC0" w:rsidRDefault="00AC7CC0" w:rsidP="003E72D3">
      <w:pPr>
        <w:spacing w:line="360" w:lineRule="auto"/>
        <w:ind w:firstLineChars="200" w:firstLine="480"/>
        <w:rPr>
          <w:sz w:val="24"/>
        </w:rPr>
      </w:pPr>
      <w:r w:rsidRPr="00AC7CC0">
        <w:rPr>
          <w:rFonts w:hint="eastAsia"/>
          <w:sz w:val="24"/>
        </w:rPr>
        <w:t>②爆破烟气：矿山开采过程中爆破产生的污染物</w:t>
      </w:r>
      <w:r w:rsidRPr="00AC7CC0">
        <w:rPr>
          <w:rFonts w:hint="eastAsia"/>
          <w:sz w:val="24"/>
        </w:rPr>
        <w:t>N</w:t>
      </w:r>
      <w:r w:rsidR="003E72D3">
        <w:rPr>
          <w:rFonts w:hint="eastAsia"/>
          <w:sz w:val="24"/>
        </w:rPr>
        <w:t>O</w:t>
      </w:r>
      <w:r w:rsidRPr="003E72D3">
        <w:rPr>
          <w:rFonts w:hint="eastAsia"/>
          <w:sz w:val="24"/>
          <w:vertAlign w:val="subscript"/>
        </w:rPr>
        <w:t>2</w:t>
      </w:r>
      <w:r w:rsidRPr="00AC7CC0">
        <w:rPr>
          <w:rFonts w:hint="eastAsia"/>
          <w:sz w:val="24"/>
        </w:rPr>
        <w:t>、</w:t>
      </w:r>
      <w:r w:rsidRPr="00AC7CC0">
        <w:rPr>
          <w:rFonts w:hint="eastAsia"/>
          <w:sz w:val="24"/>
        </w:rPr>
        <w:t>CO</w:t>
      </w:r>
      <w:r w:rsidRPr="00AC7CC0">
        <w:rPr>
          <w:rFonts w:hint="eastAsia"/>
          <w:sz w:val="24"/>
        </w:rPr>
        <w:t>量</w:t>
      </w:r>
      <w:r w:rsidR="003E72D3">
        <w:rPr>
          <w:rFonts w:hint="eastAsia"/>
          <w:sz w:val="24"/>
        </w:rPr>
        <w:t>分别为</w:t>
      </w:r>
      <w:r w:rsidR="00E26F09">
        <w:rPr>
          <w:rFonts w:hint="eastAsia"/>
          <w:sz w:val="24"/>
        </w:rPr>
        <w:t>314.28</w:t>
      </w:r>
      <w:r w:rsidRPr="00AC7CC0">
        <w:rPr>
          <w:rFonts w:hint="eastAsia"/>
          <w:sz w:val="24"/>
        </w:rPr>
        <w:t>kg/a</w:t>
      </w:r>
      <w:r w:rsidRPr="00AC7CC0">
        <w:rPr>
          <w:rFonts w:hint="eastAsia"/>
          <w:sz w:val="24"/>
        </w:rPr>
        <w:t>、</w:t>
      </w:r>
      <w:r w:rsidR="00E26F09">
        <w:rPr>
          <w:rFonts w:hint="eastAsia"/>
          <w:sz w:val="24"/>
        </w:rPr>
        <w:t>158.25</w:t>
      </w:r>
      <w:r w:rsidRPr="00AC7CC0">
        <w:rPr>
          <w:rFonts w:hint="eastAsia"/>
          <w:sz w:val="24"/>
        </w:rPr>
        <w:t>kg/a</w:t>
      </w:r>
      <w:r w:rsidRPr="00AC7CC0">
        <w:rPr>
          <w:rFonts w:hint="eastAsia"/>
          <w:sz w:val="24"/>
        </w:rPr>
        <w:t>。爆破瞬时浓度可达数千。因项目所处位置地势较为开阔，空气流通量大，环境空气容量较大，爆破产生的废气通过林木吸收和空气稀释扩散后，其排放浓度符合《大气污染物综合排放标准》</w:t>
      </w:r>
      <w:r w:rsidRPr="00AC7CC0">
        <w:rPr>
          <w:rFonts w:hint="eastAsia"/>
          <w:sz w:val="24"/>
        </w:rPr>
        <w:t>(GB16297-1996)</w:t>
      </w:r>
      <w:r w:rsidRPr="00AC7CC0">
        <w:rPr>
          <w:rFonts w:hint="eastAsia"/>
          <w:sz w:val="24"/>
        </w:rPr>
        <w:t>无组织排放标准。</w:t>
      </w:r>
    </w:p>
    <w:p w:rsidR="00AC7CC0" w:rsidRPr="00AC7CC0" w:rsidRDefault="00AC7CC0" w:rsidP="00AC7CC0">
      <w:pPr>
        <w:spacing w:line="360" w:lineRule="auto"/>
        <w:ind w:firstLineChars="200" w:firstLine="480"/>
        <w:rPr>
          <w:sz w:val="24"/>
        </w:rPr>
      </w:pPr>
      <w:r w:rsidRPr="00AC7CC0">
        <w:rPr>
          <w:rFonts w:hint="eastAsia"/>
          <w:sz w:val="24"/>
        </w:rPr>
        <w:t>③破碎粉尘：开采的体积超标岩石，需采用液压锤碎机破碎，破碎</w:t>
      </w:r>
      <w:r w:rsidR="003E72D3">
        <w:rPr>
          <w:rFonts w:hint="eastAsia"/>
          <w:sz w:val="24"/>
        </w:rPr>
        <w:t>工</w:t>
      </w:r>
      <w:r w:rsidRPr="00AC7CC0">
        <w:rPr>
          <w:rFonts w:hint="eastAsia"/>
          <w:sz w:val="24"/>
        </w:rPr>
        <w:t>序会产生</w:t>
      </w:r>
      <w:r>
        <w:rPr>
          <w:rFonts w:hint="eastAsia"/>
          <w:sz w:val="24"/>
        </w:rPr>
        <w:t>一</w:t>
      </w:r>
      <w:r w:rsidRPr="00AC7CC0">
        <w:rPr>
          <w:rFonts w:hint="eastAsia"/>
          <w:sz w:val="24"/>
        </w:rPr>
        <w:t>定量的粉尘，通过在工作面喷淋设施，该环节产生的粉尘经洒水降尘处理后，可将空气中的粉尘量降低</w:t>
      </w:r>
      <w:r w:rsidRPr="00AC7CC0">
        <w:rPr>
          <w:rFonts w:hint="eastAsia"/>
          <w:sz w:val="24"/>
        </w:rPr>
        <w:t>80%</w:t>
      </w:r>
      <w:r w:rsidRPr="00AC7CC0">
        <w:rPr>
          <w:rFonts w:hint="eastAsia"/>
          <w:sz w:val="24"/>
        </w:rPr>
        <w:t>，破碎粉尘的排放最降为</w:t>
      </w:r>
      <w:r w:rsidR="003C4519">
        <w:rPr>
          <w:rFonts w:hint="eastAsia"/>
          <w:sz w:val="24"/>
        </w:rPr>
        <w:t>0.6</w:t>
      </w:r>
      <w:r w:rsidRPr="00AC7CC0">
        <w:rPr>
          <w:rFonts w:hint="eastAsia"/>
          <w:sz w:val="24"/>
        </w:rPr>
        <w:t>t/a</w:t>
      </w:r>
      <w:r w:rsidRPr="00AC7CC0">
        <w:rPr>
          <w:rFonts w:hint="eastAsia"/>
          <w:sz w:val="24"/>
        </w:rPr>
        <w:t>，产生浓度为</w:t>
      </w:r>
      <w:r w:rsidRPr="00AC7CC0">
        <w:rPr>
          <w:rFonts w:hint="eastAsia"/>
          <w:sz w:val="24"/>
        </w:rPr>
        <w:t>260mg/m</w:t>
      </w:r>
      <w:r w:rsidRPr="00AC7CC0">
        <w:rPr>
          <w:rFonts w:hint="eastAsia"/>
          <w:sz w:val="24"/>
          <w:vertAlign w:val="superscript"/>
        </w:rPr>
        <w:t>3</w:t>
      </w:r>
      <w:r w:rsidRPr="00AC7CC0">
        <w:rPr>
          <w:rFonts w:hint="eastAsia"/>
          <w:sz w:val="24"/>
        </w:rPr>
        <w:t>，到达厂界处的浓度可控制在</w:t>
      </w:r>
      <w:r w:rsidRPr="00AC7CC0">
        <w:rPr>
          <w:rFonts w:hint="eastAsia"/>
          <w:sz w:val="24"/>
        </w:rPr>
        <w:t>1mg/m</w:t>
      </w:r>
      <w:r w:rsidRPr="003E72D3">
        <w:rPr>
          <w:rFonts w:hint="eastAsia"/>
          <w:sz w:val="24"/>
          <w:vertAlign w:val="superscript"/>
        </w:rPr>
        <w:t>3</w:t>
      </w:r>
      <w:r w:rsidRPr="00AC7CC0">
        <w:rPr>
          <w:rFonts w:hint="eastAsia"/>
          <w:sz w:val="24"/>
        </w:rPr>
        <w:t>以下，满足《大气污染物排放标准》</w:t>
      </w:r>
      <w:r w:rsidRPr="00AC7CC0">
        <w:rPr>
          <w:rFonts w:hint="eastAsia"/>
          <w:sz w:val="24"/>
        </w:rPr>
        <w:t>(GB16297-1996)</w:t>
      </w:r>
      <w:r w:rsidRPr="00AC7CC0">
        <w:rPr>
          <w:rFonts w:hint="eastAsia"/>
          <w:sz w:val="24"/>
        </w:rPr>
        <w:t>无组织排放标准的相关要求，对周围环境的影响较小。</w:t>
      </w:r>
    </w:p>
    <w:p w:rsidR="00AC7CC0" w:rsidRPr="00AC7CC0" w:rsidRDefault="00AC7CC0" w:rsidP="00AC7CC0">
      <w:pPr>
        <w:spacing w:line="360" w:lineRule="auto"/>
        <w:ind w:firstLineChars="200" w:firstLine="480"/>
        <w:rPr>
          <w:sz w:val="24"/>
        </w:rPr>
      </w:pPr>
      <w:r w:rsidRPr="00AC7CC0">
        <w:rPr>
          <w:rFonts w:hint="eastAsia"/>
          <w:sz w:val="24"/>
        </w:rPr>
        <w:t>④原矿仓扬尘：</w:t>
      </w:r>
      <w:r w:rsidR="00A974E1">
        <w:rPr>
          <w:rFonts w:hint="eastAsia"/>
          <w:sz w:val="24"/>
        </w:rPr>
        <w:t>矿石堆存</w:t>
      </w:r>
      <w:r w:rsidR="009C1DF2">
        <w:rPr>
          <w:rFonts w:hint="eastAsia"/>
          <w:sz w:val="24"/>
        </w:rPr>
        <w:t>于</w:t>
      </w:r>
      <w:r w:rsidRPr="00AC7CC0">
        <w:rPr>
          <w:rFonts w:hint="eastAsia"/>
          <w:sz w:val="24"/>
        </w:rPr>
        <w:t>原矿仓</w:t>
      </w:r>
      <w:r w:rsidR="009C1DF2">
        <w:rPr>
          <w:rFonts w:hint="eastAsia"/>
          <w:sz w:val="24"/>
        </w:rPr>
        <w:t>的起尘量与当地气候条件、堆场堆放量、矿石表面含水率等有关，影响范围集中在一堆场为中心的</w:t>
      </w:r>
      <w:r w:rsidR="009C1DF2">
        <w:rPr>
          <w:rFonts w:hint="eastAsia"/>
          <w:sz w:val="24"/>
        </w:rPr>
        <w:t>200m</w:t>
      </w:r>
      <w:r w:rsidR="009C1DF2">
        <w:rPr>
          <w:rFonts w:hint="eastAsia"/>
          <w:sz w:val="24"/>
        </w:rPr>
        <w:t>，需采取洒水降尘措施，最大限度减轻其对环境空气的影响，洒水降尘效率可达</w:t>
      </w:r>
      <w:r w:rsidR="009C1DF2">
        <w:rPr>
          <w:rFonts w:hint="eastAsia"/>
          <w:sz w:val="24"/>
        </w:rPr>
        <w:t>80%</w:t>
      </w:r>
      <w:r w:rsidR="009C1DF2">
        <w:rPr>
          <w:rFonts w:hint="eastAsia"/>
          <w:sz w:val="24"/>
        </w:rPr>
        <w:t>，原矿仓及排土场扬尘</w:t>
      </w:r>
      <w:r w:rsidRPr="00AC7CC0">
        <w:rPr>
          <w:rFonts w:hint="eastAsia"/>
          <w:sz w:val="24"/>
        </w:rPr>
        <w:t>量可降至</w:t>
      </w:r>
      <w:r w:rsidR="009C1DF2">
        <w:rPr>
          <w:rFonts w:hint="eastAsia"/>
          <w:sz w:val="24"/>
        </w:rPr>
        <w:t>0.495</w:t>
      </w:r>
      <w:r w:rsidRPr="00AC7CC0">
        <w:rPr>
          <w:rFonts w:hint="eastAsia"/>
          <w:sz w:val="24"/>
        </w:rPr>
        <w:t>t/a</w:t>
      </w:r>
      <w:r w:rsidRPr="00AC7CC0">
        <w:rPr>
          <w:rFonts w:hint="eastAsia"/>
          <w:sz w:val="24"/>
        </w:rPr>
        <w:t>、</w:t>
      </w:r>
      <w:r w:rsidR="009C1DF2">
        <w:rPr>
          <w:rFonts w:hint="eastAsia"/>
          <w:sz w:val="24"/>
        </w:rPr>
        <w:t>0.02</w:t>
      </w:r>
      <w:r w:rsidRPr="00AC7CC0">
        <w:rPr>
          <w:rFonts w:hint="eastAsia"/>
          <w:sz w:val="24"/>
        </w:rPr>
        <w:t>t/a</w:t>
      </w:r>
      <w:r w:rsidRPr="00AC7CC0">
        <w:rPr>
          <w:rFonts w:hint="eastAsia"/>
          <w:sz w:val="24"/>
        </w:rPr>
        <w:t>，产生量较小，可通过对原矿仓及排土场周围加强绿化，能够对扬尘有效吸收和吸附，扩散至周围对周围环境影响不大。</w:t>
      </w:r>
    </w:p>
    <w:p w:rsidR="00E32292" w:rsidRPr="00E32292" w:rsidRDefault="00AC7CC0" w:rsidP="00E32292">
      <w:pPr>
        <w:spacing w:line="360" w:lineRule="auto"/>
        <w:ind w:firstLineChars="200" w:firstLine="480"/>
        <w:rPr>
          <w:sz w:val="24"/>
        </w:rPr>
      </w:pPr>
      <w:r w:rsidRPr="00AC7CC0">
        <w:rPr>
          <w:rFonts w:hint="eastAsia"/>
          <w:sz w:val="24"/>
        </w:rPr>
        <w:lastRenderedPageBreak/>
        <w:t>⑤公路运输扬尘：在运输过程中，车辆会产生少量的扬尘，其产生量为</w:t>
      </w:r>
      <w:r w:rsidR="00E32292" w:rsidRPr="00E32292">
        <w:rPr>
          <w:rFonts w:hint="eastAsia"/>
          <w:sz w:val="24"/>
        </w:rPr>
        <w:t>0.</w:t>
      </w:r>
      <w:r w:rsidR="009C1DF2">
        <w:rPr>
          <w:rFonts w:hint="eastAsia"/>
          <w:sz w:val="24"/>
        </w:rPr>
        <w:t>345</w:t>
      </w:r>
      <w:r w:rsidR="00E32292" w:rsidRPr="00E32292">
        <w:rPr>
          <w:rFonts w:hint="eastAsia"/>
          <w:sz w:val="24"/>
        </w:rPr>
        <w:t>t/a</w:t>
      </w:r>
      <w:r w:rsidR="00E32292" w:rsidRPr="00E32292">
        <w:rPr>
          <w:rFonts w:hint="eastAsia"/>
          <w:sz w:val="24"/>
        </w:rPr>
        <w:t>。经过道路硬化</w:t>
      </w:r>
      <w:r w:rsidR="001F0FA9">
        <w:rPr>
          <w:rFonts w:hint="eastAsia"/>
          <w:sz w:val="24"/>
        </w:rPr>
        <w:t>、洒水抑尘，</w:t>
      </w:r>
      <w:r w:rsidR="00B0769A">
        <w:rPr>
          <w:rFonts w:hint="eastAsia"/>
          <w:sz w:val="24"/>
        </w:rPr>
        <w:t>在厂区公路两侧种植树木，</w:t>
      </w:r>
      <w:r w:rsidR="001F0FA9">
        <w:rPr>
          <w:rFonts w:hint="eastAsia"/>
          <w:sz w:val="24"/>
        </w:rPr>
        <w:t>同时建议运输车辆降低行驶速度，减少载重量，公路运输扬尘可降至</w:t>
      </w:r>
      <w:r w:rsidR="001F0FA9">
        <w:rPr>
          <w:rFonts w:hint="eastAsia"/>
          <w:sz w:val="24"/>
        </w:rPr>
        <w:t>0.</w:t>
      </w:r>
      <w:r w:rsidR="00B0769A">
        <w:rPr>
          <w:rFonts w:hint="eastAsia"/>
          <w:sz w:val="24"/>
        </w:rPr>
        <w:t>069</w:t>
      </w:r>
      <w:r w:rsidR="001F0FA9">
        <w:rPr>
          <w:rFonts w:hint="eastAsia"/>
          <w:sz w:val="24"/>
        </w:rPr>
        <w:t>t/a</w:t>
      </w:r>
      <w:r w:rsidR="001F0FA9">
        <w:rPr>
          <w:rFonts w:hint="eastAsia"/>
          <w:sz w:val="24"/>
        </w:rPr>
        <w:t>，对</w:t>
      </w:r>
      <w:r w:rsidR="00B0769A">
        <w:rPr>
          <w:rFonts w:hint="eastAsia"/>
          <w:sz w:val="24"/>
        </w:rPr>
        <w:t>道路周边</w:t>
      </w:r>
      <w:r w:rsidR="001F0FA9">
        <w:rPr>
          <w:rFonts w:hint="eastAsia"/>
          <w:sz w:val="24"/>
        </w:rPr>
        <w:t>影响较小。</w:t>
      </w:r>
    </w:p>
    <w:p w:rsidR="00E32292" w:rsidRPr="00E32292" w:rsidRDefault="00E32292" w:rsidP="001F0FA9">
      <w:pPr>
        <w:spacing w:line="360" w:lineRule="auto"/>
        <w:ind w:firstLineChars="200" w:firstLine="480"/>
        <w:rPr>
          <w:sz w:val="24"/>
        </w:rPr>
      </w:pPr>
      <w:r w:rsidRPr="00E32292">
        <w:rPr>
          <w:rFonts w:hint="eastAsia"/>
          <w:sz w:val="24"/>
        </w:rPr>
        <w:t>⑥矿石装卸扬尘：挖掘机及转载机在转载矿石的过程中和矿石从运输车辆卸载下来时，小颗粒物会随着原料的落下，随空气流动四处飘散，产生少量的</w:t>
      </w:r>
      <w:r w:rsidR="001F0FA9">
        <w:rPr>
          <w:rFonts w:hint="eastAsia"/>
          <w:sz w:val="24"/>
        </w:rPr>
        <w:t>装</w:t>
      </w:r>
      <w:r w:rsidRPr="00E32292">
        <w:rPr>
          <w:rFonts w:hint="eastAsia"/>
          <w:sz w:val="24"/>
        </w:rPr>
        <w:t>卸扬尘。为减小此部分扬尘对周围环境的影响，本评价建议项目采用技术熟练工人进行操作，尽量减少此工段的时间，并在转载点安装喷水设施，及时喷</w:t>
      </w:r>
      <w:r w:rsidR="001F0FA9">
        <w:rPr>
          <w:rFonts w:hint="eastAsia"/>
          <w:sz w:val="24"/>
        </w:rPr>
        <w:t>水</w:t>
      </w:r>
      <w:r w:rsidRPr="00E32292">
        <w:rPr>
          <w:rFonts w:hint="eastAsia"/>
          <w:sz w:val="24"/>
        </w:rPr>
        <w:t>，</w:t>
      </w:r>
      <w:r w:rsidR="001F0FA9">
        <w:rPr>
          <w:rFonts w:hint="eastAsia"/>
          <w:sz w:val="24"/>
        </w:rPr>
        <w:t>减</w:t>
      </w:r>
      <w:r w:rsidRPr="00E32292">
        <w:rPr>
          <w:rFonts w:hint="eastAsia"/>
          <w:sz w:val="24"/>
        </w:rPr>
        <w:t>少扬尘的产生量。采取以上措施后，扬尘排放量为</w:t>
      </w:r>
      <w:r w:rsidR="00B0769A">
        <w:rPr>
          <w:rFonts w:hint="eastAsia"/>
          <w:sz w:val="24"/>
        </w:rPr>
        <w:t>2.1</w:t>
      </w:r>
      <w:r w:rsidRPr="00E32292">
        <w:rPr>
          <w:rFonts w:hint="eastAsia"/>
          <w:sz w:val="24"/>
        </w:rPr>
        <w:t>t</w:t>
      </w:r>
      <w:r w:rsidR="001F0FA9">
        <w:rPr>
          <w:rFonts w:hint="eastAsia"/>
          <w:sz w:val="24"/>
        </w:rPr>
        <w:t>/</w:t>
      </w:r>
      <w:r w:rsidRPr="00E32292">
        <w:rPr>
          <w:rFonts w:hint="eastAsia"/>
          <w:sz w:val="24"/>
        </w:rPr>
        <w:t>a</w:t>
      </w:r>
      <w:r w:rsidRPr="00E32292">
        <w:rPr>
          <w:rFonts w:hint="eastAsia"/>
          <w:sz w:val="24"/>
        </w:rPr>
        <w:t>，对周围环境不</w:t>
      </w:r>
      <w:r w:rsidR="001F0FA9">
        <w:rPr>
          <w:rFonts w:hint="eastAsia"/>
          <w:sz w:val="24"/>
        </w:rPr>
        <w:t>会产生</w:t>
      </w:r>
      <w:r w:rsidRPr="00E32292">
        <w:rPr>
          <w:rFonts w:hint="eastAsia"/>
          <w:sz w:val="24"/>
        </w:rPr>
        <w:t>明显的影响。</w:t>
      </w:r>
    </w:p>
    <w:p w:rsidR="00E32292" w:rsidRPr="00E32292" w:rsidRDefault="00E32292" w:rsidP="001F0FA9">
      <w:pPr>
        <w:spacing w:line="360" w:lineRule="auto"/>
        <w:ind w:firstLineChars="200" w:firstLine="480"/>
        <w:rPr>
          <w:sz w:val="24"/>
        </w:rPr>
      </w:pPr>
      <w:r w:rsidRPr="00E32292">
        <w:rPr>
          <w:rFonts w:hint="eastAsia"/>
          <w:sz w:val="24"/>
        </w:rPr>
        <w:t>⑦工业场地有组织粉尘：各生产环节产生的矿粉粉尘通过集尘装置收集</w:t>
      </w:r>
      <w:r w:rsidR="00B0769A">
        <w:rPr>
          <w:rFonts w:hint="eastAsia"/>
          <w:sz w:val="24"/>
        </w:rPr>
        <w:t>后（集</w:t>
      </w:r>
      <w:r w:rsidRPr="00E32292">
        <w:rPr>
          <w:rFonts w:hint="eastAsia"/>
          <w:sz w:val="24"/>
        </w:rPr>
        <w:t>尘效率以</w:t>
      </w:r>
      <w:r w:rsidRPr="00E32292">
        <w:rPr>
          <w:rFonts w:hint="eastAsia"/>
          <w:sz w:val="24"/>
        </w:rPr>
        <w:t>90%</w:t>
      </w:r>
      <w:r w:rsidRPr="00E32292">
        <w:rPr>
          <w:rFonts w:hint="eastAsia"/>
          <w:sz w:val="24"/>
        </w:rPr>
        <w:t>计），通过袋式除尘器（除尘效率以</w:t>
      </w:r>
      <w:r w:rsidRPr="00E32292">
        <w:rPr>
          <w:rFonts w:hint="eastAsia"/>
          <w:sz w:val="24"/>
        </w:rPr>
        <w:t>99.5%</w:t>
      </w:r>
      <w:r w:rsidRPr="00E32292">
        <w:rPr>
          <w:rFonts w:hint="eastAsia"/>
          <w:sz w:val="24"/>
        </w:rPr>
        <w:t>计）处理，经</w:t>
      </w:r>
      <w:r w:rsidR="001F0FA9">
        <w:rPr>
          <w:rFonts w:hint="eastAsia"/>
          <w:sz w:val="24"/>
        </w:rPr>
        <w:t>15m</w:t>
      </w:r>
      <w:r w:rsidR="001F0FA9">
        <w:rPr>
          <w:rFonts w:hint="eastAsia"/>
          <w:sz w:val="24"/>
        </w:rPr>
        <w:t>高</w:t>
      </w:r>
      <w:r w:rsidRPr="00E32292">
        <w:rPr>
          <w:rFonts w:hint="eastAsia"/>
          <w:sz w:val="24"/>
        </w:rPr>
        <w:t>排气筒高空排放，排放浓度</w:t>
      </w:r>
      <w:r w:rsidR="00B0769A">
        <w:rPr>
          <w:rFonts w:hint="eastAsia"/>
          <w:sz w:val="24"/>
        </w:rPr>
        <w:t>2</w:t>
      </w:r>
      <w:r w:rsidR="001F0FA9">
        <w:rPr>
          <w:rFonts w:hint="eastAsia"/>
          <w:sz w:val="24"/>
        </w:rPr>
        <w:t>.</w:t>
      </w:r>
      <w:r w:rsidR="00B0769A">
        <w:rPr>
          <w:rFonts w:hint="eastAsia"/>
          <w:sz w:val="24"/>
        </w:rPr>
        <w:t>5</w:t>
      </w:r>
      <w:r w:rsidRPr="00E32292">
        <w:rPr>
          <w:rFonts w:hint="eastAsia"/>
          <w:sz w:val="24"/>
        </w:rPr>
        <w:t>m</w:t>
      </w:r>
      <w:r w:rsidR="001F0FA9">
        <w:rPr>
          <w:rFonts w:hint="eastAsia"/>
          <w:sz w:val="24"/>
        </w:rPr>
        <w:t>g</w:t>
      </w:r>
      <w:r w:rsidRPr="00E32292">
        <w:rPr>
          <w:rFonts w:hint="eastAsia"/>
          <w:sz w:val="24"/>
        </w:rPr>
        <w:t>/</w:t>
      </w:r>
      <w:r w:rsidR="001F0FA9">
        <w:rPr>
          <w:rFonts w:hint="eastAsia"/>
          <w:sz w:val="24"/>
        </w:rPr>
        <w:t>m</w:t>
      </w:r>
      <w:r w:rsidRPr="001F0FA9">
        <w:rPr>
          <w:rFonts w:hint="eastAsia"/>
          <w:sz w:val="24"/>
          <w:vertAlign w:val="superscript"/>
        </w:rPr>
        <w:t>3</w:t>
      </w:r>
      <w:r w:rsidRPr="00E32292">
        <w:rPr>
          <w:rFonts w:hint="eastAsia"/>
          <w:sz w:val="24"/>
        </w:rPr>
        <w:t>，排放速率</w:t>
      </w:r>
      <w:r w:rsidR="00B0769A">
        <w:rPr>
          <w:rFonts w:hint="eastAsia"/>
          <w:sz w:val="24"/>
        </w:rPr>
        <w:t>0.036</w:t>
      </w:r>
      <w:r w:rsidRPr="00E32292">
        <w:rPr>
          <w:rFonts w:hint="eastAsia"/>
          <w:sz w:val="24"/>
        </w:rPr>
        <w:t>kg/h</w:t>
      </w:r>
      <w:r w:rsidRPr="00E32292">
        <w:rPr>
          <w:rFonts w:hint="eastAsia"/>
          <w:sz w:val="24"/>
        </w:rPr>
        <w:t>，排放量为</w:t>
      </w:r>
      <w:r w:rsidR="00B0769A">
        <w:rPr>
          <w:rFonts w:hint="eastAsia"/>
          <w:sz w:val="24"/>
        </w:rPr>
        <w:t>0.006</w:t>
      </w:r>
      <w:r w:rsidR="001F0FA9">
        <w:rPr>
          <w:rFonts w:hint="eastAsia"/>
          <w:sz w:val="24"/>
        </w:rPr>
        <w:t>t/a</w:t>
      </w:r>
      <w:r w:rsidR="001F0FA9">
        <w:rPr>
          <w:rFonts w:hint="eastAsia"/>
          <w:sz w:val="24"/>
        </w:rPr>
        <w:t>，能</w:t>
      </w:r>
      <w:r w:rsidRPr="00E32292">
        <w:rPr>
          <w:rFonts w:hint="eastAsia"/>
          <w:sz w:val="24"/>
        </w:rPr>
        <w:t>够满足《大气污染物综合排放标准》</w:t>
      </w:r>
      <w:r w:rsidRPr="00E32292">
        <w:rPr>
          <w:rFonts w:hint="eastAsia"/>
          <w:sz w:val="24"/>
        </w:rPr>
        <w:t>( GB16297-96)</w:t>
      </w:r>
      <w:r w:rsidRPr="00E32292">
        <w:rPr>
          <w:rFonts w:hint="eastAsia"/>
          <w:sz w:val="24"/>
        </w:rPr>
        <w:t>中二级标准限值要求</w:t>
      </w:r>
      <w:r w:rsidR="00B0769A">
        <w:rPr>
          <w:rFonts w:hint="eastAsia"/>
          <w:sz w:val="24"/>
        </w:rPr>
        <w:t>。</w:t>
      </w:r>
    </w:p>
    <w:p w:rsidR="00E32292" w:rsidRPr="00E32292" w:rsidRDefault="00E32292" w:rsidP="00E32292">
      <w:pPr>
        <w:spacing w:line="360" w:lineRule="auto"/>
        <w:ind w:firstLineChars="200" w:firstLine="480"/>
        <w:rPr>
          <w:sz w:val="24"/>
        </w:rPr>
      </w:pPr>
      <w:r w:rsidRPr="00E32292">
        <w:rPr>
          <w:rFonts w:hint="eastAsia"/>
          <w:sz w:val="24"/>
        </w:rPr>
        <w:t>⑧工业场地无组织粉尘：项目加工卸料、破碎、皮带传输、漏斗给料、堆场等生产环节产生的无组织粉尘量为</w:t>
      </w:r>
      <w:r w:rsidR="00B0769A">
        <w:rPr>
          <w:rFonts w:hint="eastAsia"/>
          <w:sz w:val="24"/>
        </w:rPr>
        <w:t>4.2</w:t>
      </w:r>
      <w:r w:rsidRPr="00E32292">
        <w:rPr>
          <w:rFonts w:hint="eastAsia"/>
          <w:sz w:val="24"/>
        </w:rPr>
        <w:t>t/a</w:t>
      </w:r>
      <w:r w:rsidRPr="00E32292">
        <w:rPr>
          <w:rFonts w:hint="eastAsia"/>
          <w:sz w:val="24"/>
        </w:rPr>
        <w:t>。为减小无组织粉尘对车间</w:t>
      </w:r>
      <w:r w:rsidR="00B0769A">
        <w:rPr>
          <w:rFonts w:hint="eastAsia"/>
          <w:sz w:val="24"/>
        </w:rPr>
        <w:t>及外环境</w:t>
      </w:r>
      <w:r w:rsidRPr="00E32292">
        <w:rPr>
          <w:rFonts w:hint="eastAsia"/>
          <w:sz w:val="24"/>
        </w:rPr>
        <w:t>的影响，评价要求建设单位</w:t>
      </w:r>
      <w:r w:rsidR="00B0769A">
        <w:rPr>
          <w:rFonts w:hint="eastAsia"/>
          <w:sz w:val="24"/>
        </w:rPr>
        <w:t>建设密闭车间，</w:t>
      </w:r>
      <w:r w:rsidRPr="00E32292">
        <w:rPr>
          <w:rFonts w:hint="eastAsia"/>
          <w:sz w:val="24"/>
        </w:rPr>
        <w:t>加强车间内通风，定期检修生产设备</w:t>
      </w:r>
      <w:r w:rsidR="003D1EEC">
        <w:rPr>
          <w:rFonts w:hint="eastAsia"/>
          <w:sz w:val="24"/>
        </w:rPr>
        <w:t>改善生产工艺中的落料高度、地面粉尘及时清理等措施后，</w:t>
      </w:r>
      <w:r w:rsidRPr="00E32292">
        <w:rPr>
          <w:rFonts w:hint="eastAsia"/>
          <w:sz w:val="24"/>
        </w:rPr>
        <w:t>可实现降尘</w:t>
      </w:r>
      <w:r w:rsidRPr="00E32292">
        <w:rPr>
          <w:rFonts w:hint="eastAsia"/>
          <w:sz w:val="24"/>
        </w:rPr>
        <w:t>80%</w:t>
      </w:r>
      <w:r w:rsidRPr="00E32292">
        <w:rPr>
          <w:rFonts w:hint="eastAsia"/>
          <w:sz w:val="24"/>
        </w:rPr>
        <w:t>，为此，无组织粉尘排放量为</w:t>
      </w:r>
      <w:r w:rsidRPr="00E32292">
        <w:rPr>
          <w:rFonts w:hint="eastAsia"/>
          <w:sz w:val="24"/>
        </w:rPr>
        <w:t>0.</w:t>
      </w:r>
      <w:r w:rsidR="003D1EEC">
        <w:rPr>
          <w:rFonts w:hint="eastAsia"/>
          <w:sz w:val="24"/>
        </w:rPr>
        <w:t>84</w:t>
      </w:r>
      <w:r w:rsidRPr="00E32292">
        <w:rPr>
          <w:rFonts w:hint="eastAsia"/>
          <w:sz w:val="24"/>
        </w:rPr>
        <w:t>t/a</w:t>
      </w:r>
      <w:r w:rsidRPr="00E32292">
        <w:rPr>
          <w:rFonts w:hint="eastAsia"/>
          <w:sz w:val="24"/>
        </w:rPr>
        <w:t>。排放速率</w:t>
      </w:r>
      <w:r w:rsidRPr="00E32292">
        <w:rPr>
          <w:rFonts w:hint="eastAsia"/>
          <w:sz w:val="24"/>
        </w:rPr>
        <w:t>0.2</w:t>
      </w:r>
      <w:r w:rsidR="003D1EEC">
        <w:rPr>
          <w:rFonts w:hint="eastAsia"/>
          <w:sz w:val="24"/>
        </w:rPr>
        <w:t>3</w:t>
      </w:r>
      <w:r w:rsidRPr="00E32292">
        <w:rPr>
          <w:rFonts w:hint="eastAsia"/>
          <w:sz w:val="24"/>
        </w:rPr>
        <w:t>kg/h</w:t>
      </w:r>
      <w:r w:rsidRPr="00E32292">
        <w:rPr>
          <w:rFonts w:hint="eastAsia"/>
          <w:sz w:val="24"/>
        </w:rPr>
        <w:t>，能够满足《大气污染物综合排放标准》</w:t>
      </w:r>
      <w:r>
        <w:rPr>
          <w:rFonts w:hint="eastAsia"/>
          <w:sz w:val="24"/>
        </w:rPr>
        <w:t>（</w:t>
      </w:r>
      <w:r w:rsidRPr="00E32292">
        <w:rPr>
          <w:rFonts w:hint="eastAsia"/>
          <w:sz w:val="24"/>
        </w:rPr>
        <w:t>GB1629</w:t>
      </w:r>
      <w:r>
        <w:rPr>
          <w:rFonts w:hint="eastAsia"/>
          <w:sz w:val="24"/>
        </w:rPr>
        <w:t>7-96</w:t>
      </w:r>
      <w:r>
        <w:rPr>
          <w:rFonts w:hint="eastAsia"/>
          <w:sz w:val="24"/>
        </w:rPr>
        <w:t>）</w:t>
      </w:r>
      <w:r w:rsidRPr="00E32292">
        <w:rPr>
          <w:rFonts w:hint="eastAsia"/>
          <w:sz w:val="24"/>
        </w:rPr>
        <w:t>组织排放浓度限值要求。</w:t>
      </w:r>
    </w:p>
    <w:p w:rsidR="00E32292" w:rsidRPr="00E32292" w:rsidRDefault="00E32292" w:rsidP="00E32292">
      <w:pPr>
        <w:spacing w:line="360" w:lineRule="auto"/>
        <w:ind w:firstLineChars="200" w:firstLine="480"/>
        <w:rPr>
          <w:sz w:val="24"/>
        </w:rPr>
      </w:pPr>
      <w:r w:rsidRPr="00E32292">
        <w:rPr>
          <w:rFonts w:hint="eastAsia"/>
          <w:sz w:val="24"/>
        </w:rPr>
        <w:t>根据大气环境防护距离计算，项目无需设置大气环境防护距离。通过采用上述废气处理措施，项目排放的废气对周围大气环境不会产生明显影响。</w:t>
      </w:r>
    </w:p>
    <w:p w:rsidR="00E32292" w:rsidRPr="00E32292" w:rsidRDefault="00E32292" w:rsidP="00E32292">
      <w:pPr>
        <w:spacing w:line="360" w:lineRule="auto"/>
        <w:ind w:firstLineChars="200" w:firstLine="480"/>
        <w:rPr>
          <w:sz w:val="24"/>
        </w:rPr>
      </w:pPr>
      <w:r>
        <w:rPr>
          <w:rFonts w:hint="eastAsia"/>
          <w:sz w:val="24"/>
        </w:rPr>
        <w:t>（</w:t>
      </w:r>
      <w:r>
        <w:rPr>
          <w:rFonts w:hint="eastAsia"/>
          <w:sz w:val="24"/>
        </w:rPr>
        <w:t>2</w:t>
      </w:r>
      <w:r>
        <w:rPr>
          <w:rFonts w:hint="eastAsia"/>
          <w:sz w:val="24"/>
        </w:rPr>
        <w:t>）</w:t>
      </w:r>
      <w:r w:rsidRPr="00E32292">
        <w:rPr>
          <w:rFonts w:hint="eastAsia"/>
          <w:sz w:val="24"/>
        </w:rPr>
        <w:t>废水</w:t>
      </w:r>
    </w:p>
    <w:p w:rsidR="00E32292" w:rsidRPr="00E32292" w:rsidRDefault="00E32292" w:rsidP="00E32292">
      <w:pPr>
        <w:spacing w:line="360" w:lineRule="auto"/>
        <w:ind w:firstLineChars="200" w:firstLine="480"/>
        <w:rPr>
          <w:sz w:val="24"/>
        </w:rPr>
      </w:pPr>
      <w:r w:rsidRPr="00E32292">
        <w:rPr>
          <w:rFonts w:hint="eastAsia"/>
          <w:sz w:val="24"/>
        </w:rPr>
        <w:t>项目营运期间设备冷却水和抑尘用水主要为自然蒸发和矿石吸收，生活污水经防渗</w:t>
      </w:r>
      <w:r w:rsidR="003D1EEC">
        <w:rPr>
          <w:rFonts w:hint="eastAsia"/>
          <w:sz w:val="24"/>
        </w:rPr>
        <w:t>旱厕进行收集沤肥处理</w:t>
      </w:r>
      <w:r w:rsidRPr="00E32292">
        <w:rPr>
          <w:rFonts w:hint="eastAsia"/>
          <w:sz w:val="24"/>
        </w:rPr>
        <w:t>，由附近村民外运做农肥。</w:t>
      </w:r>
    </w:p>
    <w:p w:rsidR="00E32292" w:rsidRPr="00E32292" w:rsidRDefault="00E32292" w:rsidP="00E32292">
      <w:pPr>
        <w:spacing w:line="360" w:lineRule="auto"/>
        <w:ind w:firstLineChars="200" w:firstLine="480"/>
        <w:rPr>
          <w:sz w:val="24"/>
        </w:rPr>
      </w:pPr>
      <w:r w:rsidRPr="00E32292">
        <w:rPr>
          <w:rFonts w:hint="eastAsia"/>
          <w:sz w:val="24"/>
        </w:rPr>
        <w:t>为了防止雨水冲刷堆场造成的地表径流对水环境造成影响，本次环评建议建设方根据开采山坡地形，在排土场卸车平台及两侧建设排水沟，将上坡方向的少量来水（指雨水和矿区淋溶水等）由矿区排水沟引流项目沉淀池，因淋溶水中不</w:t>
      </w:r>
    </w:p>
    <w:p w:rsidR="00AC7CC0" w:rsidRDefault="00E32292" w:rsidP="00E32292">
      <w:pPr>
        <w:spacing w:line="360" w:lineRule="auto"/>
        <w:rPr>
          <w:sz w:val="24"/>
        </w:rPr>
      </w:pPr>
      <w:r w:rsidRPr="00E32292">
        <w:rPr>
          <w:rFonts w:hint="eastAsia"/>
          <w:sz w:val="24"/>
        </w:rPr>
        <w:t>含有害有害的矿物质，经沉淀处理后可直接用于矿区生产用水口通过上述措施后，</w:t>
      </w:r>
      <w:r w:rsidRPr="00E32292">
        <w:rPr>
          <w:rFonts w:hint="eastAsia"/>
          <w:sz w:val="24"/>
        </w:rPr>
        <w:lastRenderedPageBreak/>
        <w:t>项目对该区域地表水体和地下水体不利影响较小。</w:t>
      </w:r>
    </w:p>
    <w:p w:rsidR="001F0FA9" w:rsidRPr="001F0FA9" w:rsidRDefault="00EF44AD" w:rsidP="001F0FA9">
      <w:pPr>
        <w:spacing w:line="360" w:lineRule="auto"/>
        <w:ind w:firstLineChars="200" w:firstLine="480"/>
        <w:rPr>
          <w:sz w:val="24"/>
        </w:rPr>
      </w:pPr>
      <w:r>
        <w:rPr>
          <w:rFonts w:hint="eastAsia"/>
          <w:sz w:val="24"/>
        </w:rPr>
        <w:t>（</w:t>
      </w:r>
      <w:r>
        <w:rPr>
          <w:rFonts w:hint="eastAsia"/>
          <w:sz w:val="24"/>
        </w:rPr>
        <w:t>3</w:t>
      </w:r>
      <w:r>
        <w:rPr>
          <w:rFonts w:hint="eastAsia"/>
          <w:sz w:val="24"/>
        </w:rPr>
        <w:t>）</w:t>
      </w:r>
      <w:r w:rsidR="001F0FA9" w:rsidRPr="001F0FA9">
        <w:rPr>
          <w:rFonts w:hint="eastAsia"/>
          <w:sz w:val="24"/>
        </w:rPr>
        <w:t>噪声</w:t>
      </w:r>
    </w:p>
    <w:p w:rsidR="001F0FA9" w:rsidRPr="001F0FA9" w:rsidRDefault="001F0FA9" w:rsidP="001F0FA9">
      <w:pPr>
        <w:spacing w:line="360" w:lineRule="auto"/>
        <w:ind w:firstLineChars="200" w:firstLine="480"/>
        <w:rPr>
          <w:sz w:val="24"/>
        </w:rPr>
      </w:pPr>
      <w:r w:rsidRPr="001F0FA9">
        <w:rPr>
          <w:rFonts w:hint="eastAsia"/>
          <w:sz w:val="24"/>
        </w:rPr>
        <w:t>营运期噪声主要来源于采矿区（爆破产生的噪声、各种机械设备的噪声和运输车辆运行时产生的噪声）和加工厂（各种设备噪声及风机）等，设备噪声源强为</w:t>
      </w:r>
      <w:r w:rsidRPr="001F0FA9">
        <w:rPr>
          <w:rFonts w:hint="eastAsia"/>
          <w:sz w:val="24"/>
        </w:rPr>
        <w:t>70</w:t>
      </w:r>
      <w:r w:rsidRPr="001F0FA9">
        <w:rPr>
          <w:rFonts w:hint="eastAsia"/>
          <w:sz w:val="24"/>
        </w:rPr>
        <w:t>～</w:t>
      </w:r>
      <w:r w:rsidRPr="001F0FA9">
        <w:rPr>
          <w:rFonts w:hint="eastAsia"/>
          <w:sz w:val="24"/>
        </w:rPr>
        <w:t>95dB(A)</w:t>
      </w:r>
      <w:r w:rsidRPr="001F0FA9">
        <w:rPr>
          <w:rFonts w:hint="eastAsia"/>
          <w:sz w:val="24"/>
        </w:rPr>
        <w:t>。项目通过选用低噪声设备、安装减震垫等措施处理后，当采矿区设备全部集中在矿区最边侧场界作业，评价要求工业场地建设为封闭车间，设备噪声全部位于具有隔音效果的车间内时，项目采矿区及加工厂边界的噪声均能满足《工业企业厂界环境噪声排放标准》</w:t>
      </w:r>
      <w:r w:rsidRPr="001F0FA9">
        <w:rPr>
          <w:rFonts w:hint="eastAsia"/>
          <w:sz w:val="24"/>
        </w:rPr>
        <w:t>( GB12348-2008)</w:t>
      </w:r>
      <w:r w:rsidRPr="001F0FA9">
        <w:rPr>
          <w:rFonts w:hint="eastAsia"/>
          <w:sz w:val="24"/>
        </w:rPr>
        <w:t>中的</w:t>
      </w:r>
      <w:r w:rsidRPr="001F0FA9">
        <w:rPr>
          <w:rFonts w:hint="eastAsia"/>
          <w:sz w:val="24"/>
        </w:rPr>
        <w:t>2</w:t>
      </w:r>
      <w:r w:rsidRPr="001F0FA9">
        <w:rPr>
          <w:rFonts w:hint="eastAsia"/>
          <w:sz w:val="24"/>
        </w:rPr>
        <w:t>类标准要求。</w:t>
      </w:r>
    </w:p>
    <w:p w:rsidR="001F0FA9" w:rsidRPr="001F0FA9" w:rsidRDefault="001F0FA9" w:rsidP="001F0FA9">
      <w:pPr>
        <w:spacing w:line="360" w:lineRule="auto"/>
        <w:ind w:firstLineChars="200" w:firstLine="480"/>
        <w:rPr>
          <w:sz w:val="24"/>
        </w:rPr>
      </w:pPr>
      <w:r w:rsidRPr="001F0FA9">
        <w:rPr>
          <w:rFonts w:hint="eastAsia"/>
          <w:sz w:val="24"/>
        </w:rPr>
        <w:t>通过上述措施后，项目营运期间设备噪声对环境影</w:t>
      </w:r>
      <w:r w:rsidR="00086B57">
        <w:rPr>
          <w:rFonts w:hint="eastAsia"/>
          <w:sz w:val="24"/>
        </w:rPr>
        <w:t>响</w:t>
      </w:r>
      <w:r w:rsidRPr="001F0FA9">
        <w:rPr>
          <w:rFonts w:hint="eastAsia"/>
          <w:sz w:val="24"/>
        </w:rPr>
        <w:t>较小。</w:t>
      </w:r>
    </w:p>
    <w:p w:rsidR="001F0FA9" w:rsidRPr="001F0FA9" w:rsidRDefault="00EF44AD" w:rsidP="001F0FA9">
      <w:pPr>
        <w:spacing w:line="360" w:lineRule="auto"/>
        <w:ind w:firstLineChars="200" w:firstLine="480"/>
        <w:rPr>
          <w:sz w:val="24"/>
        </w:rPr>
      </w:pPr>
      <w:r>
        <w:rPr>
          <w:rFonts w:hint="eastAsia"/>
          <w:sz w:val="24"/>
        </w:rPr>
        <w:t>（</w:t>
      </w:r>
      <w:r>
        <w:rPr>
          <w:rFonts w:hint="eastAsia"/>
          <w:sz w:val="24"/>
        </w:rPr>
        <w:t>4</w:t>
      </w:r>
      <w:r>
        <w:rPr>
          <w:rFonts w:hint="eastAsia"/>
          <w:sz w:val="24"/>
        </w:rPr>
        <w:t>）</w:t>
      </w:r>
      <w:r w:rsidR="001F0FA9" w:rsidRPr="001F0FA9">
        <w:rPr>
          <w:rFonts w:hint="eastAsia"/>
          <w:sz w:val="24"/>
        </w:rPr>
        <w:t>固废</w:t>
      </w:r>
    </w:p>
    <w:p w:rsidR="001F0FA9" w:rsidRPr="001F0FA9" w:rsidRDefault="001F0FA9" w:rsidP="001F0FA9">
      <w:pPr>
        <w:spacing w:line="360" w:lineRule="auto"/>
        <w:ind w:firstLineChars="200" w:firstLine="480"/>
        <w:rPr>
          <w:sz w:val="24"/>
        </w:rPr>
      </w:pPr>
      <w:r w:rsidRPr="001F0FA9">
        <w:rPr>
          <w:rFonts w:hint="eastAsia"/>
          <w:sz w:val="24"/>
        </w:rPr>
        <w:t>项目产生的固体废物主要有：采矿区表土剥离过程产生的表土、</w:t>
      </w:r>
      <w:r w:rsidR="00F558A5">
        <w:rPr>
          <w:rFonts w:hint="eastAsia"/>
          <w:sz w:val="24"/>
        </w:rPr>
        <w:t>工业场地废渣、</w:t>
      </w:r>
      <w:r w:rsidRPr="001F0FA9">
        <w:rPr>
          <w:rFonts w:hint="eastAsia"/>
          <w:sz w:val="24"/>
        </w:rPr>
        <w:t>办公生活垃圾、袋式除尘器收集的粉尘。采矿区矿体表层表土、袋式除尘器收集粉尘存</w:t>
      </w:r>
      <w:r>
        <w:rPr>
          <w:rFonts w:hint="eastAsia"/>
          <w:sz w:val="24"/>
        </w:rPr>
        <w:t>放</w:t>
      </w:r>
      <w:r w:rsidR="00086B57">
        <w:rPr>
          <w:rFonts w:hint="eastAsia"/>
          <w:sz w:val="24"/>
        </w:rPr>
        <w:t>于</w:t>
      </w:r>
      <w:r w:rsidRPr="001F0FA9">
        <w:rPr>
          <w:rFonts w:hint="eastAsia"/>
          <w:sz w:val="24"/>
        </w:rPr>
        <w:t>项目采矿区西北侧临时排土场</w:t>
      </w:r>
      <w:r w:rsidR="00F558A5">
        <w:rPr>
          <w:rFonts w:hint="eastAsia"/>
          <w:sz w:val="24"/>
        </w:rPr>
        <w:t>及东侧废渣堆</w:t>
      </w:r>
      <w:r w:rsidRPr="001F0FA9">
        <w:rPr>
          <w:rFonts w:hint="eastAsia"/>
          <w:sz w:val="24"/>
        </w:rPr>
        <w:t>，用于铺路和复垦时期的回填。生活垃圾由环卫部门定期清运处理。</w:t>
      </w:r>
    </w:p>
    <w:p w:rsidR="001F0FA9" w:rsidRPr="001F0FA9" w:rsidRDefault="001F0FA9" w:rsidP="001F0FA9">
      <w:pPr>
        <w:spacing w:line="360" w:lineRule="auto"/>
        <w:ind w:firstLineChars="200" w:firstLine="480"/>
        <w:rPr>
          <w:sz w:val="24"/>
        </w:rPr>
      </w:pPr>
      <w:r w:rsidRPr="001F0FA9">
        <w:rPr>
          <w:rFonts w:hint="eastAsia"/>
          <w:sz w:val="24"/>
        </w:rPr>
        <w:t>综上所述，本项目的固体废物去向是可行、可靠、合理的，不会对周围环境造成明显不利影响。</w:t>
      </w:r>
    </w:p>
    <w:p w:rsidR="001F0FA9" w:rsidRPr="001F0FA9" w:rsidRDefault="001F0FA9" w:rsidP="001F0FA9">
      <w:pPr>
        <w:spacing w:line="360" w:lineRule="auto"/>
        <w:ind w:firstLineChars="200" w:firstLine="480"/>
        <w:rPr>
          <w:sz w:val="24"/>
        </w:rPr>
      </w:pPr>
      <w:r>
        <w:rPr>
          <w:rFonts w:hint="eastAsia"/>
          <w:sz w:val="24"/>
        </w:rPr>
        <w:t>（</w:t>
      </w:r>
      <w:r w:rsidR="00163B25">
        <w:rPr>
          <w:rFonts w:hint="eastAsia"/>
          <w:sz w:val="24"/>
        </w:rPr>
        <w:t>5</w:t>
      </w:r>
      <w:r>
        <w:rPr>
          <w:rFonts w:hint="eastAsia"/>
          <w:sz w:val="24"/>
        </w:rPr>
        <w:t>）</w:t>
      </w:r>
      <w:r w:rsidRPr="001F0FA9">
        <w:rPr>
          <w:rFonts w:hint="eastAsia"/>
          <w:sz w:val="24"/>
        </w:rPr>
        <w:t>国家产业政策</w:t>
      </w:r>
    </w:p>
    <w:p w:rsidR="001F0FA9" w:rsidRPr="001F0FA9" w:rsidRDefault="001F0FA9" w:rsidP="001F0FA9">
      <w:pPr>
        <w:spacing w:line="360" w:lineRule="auto"/>
        <w:ind w:firstLineChars="200" w:firstLine="480"/>
        <w:rPr>
          <w:sz w:val="24"/>
        </w:rPr>
      </w:pPr>
      <w:r w:rsidRPr="001F0FA9">
        <w:rPr>
          <w:rFonts w:hint="eastAsia"/>
          <w:sz w:val="24"/>
        </w:rPr>
        <w:t>本项目属于</w:t>
      </w:r>
      <w:r w:rsidR="00F558A5">
        <w:rPr>
          <w:rFonts w:hint="eastAsia"/>
          <w:sz w:val="24"/>
        </w:rPr>
        <w:t>砂石开采项目</w:t>
      </w:r>
      <w:r w:rsidRPr="001F0FA9">
        <w:rPr>
          <w:rFonts w:hint="eastAsia"/>
          <w:sz w:val="24"/>
        </w:rPr>
        <w:t>，根</w:t>
      </w:r>
      <w:r w:rsidRPr="001F0FA9">
        <w:rPr>
          <w:rFonts w:hint="eastAsia"/>
          <w:sz w:val="24"/>
        </w:rPr>
        <w:t>,</w:t>
      </w:r>
      <w:r w:rsidRPr="001F0FA9">
        <w:rPr>
          <w:rFonts w:hint="eastAsia"/>
          <w:sz w:val="24"/>
        </w:rPr>
        <w:t>据中华人民共和国发展和改革委员会令第</w:t>
      </w:r>
      <w:r w:rsidR="00F558A5">
        <w:rPr>
          <w:rFonts w:hint="eastAsia"/>
          <w:sz w:val="24"/>
        </w:rPr>
        <w:t>21</w:t>
      </w:r>
      <w:r w:rsidRPr="001F0FA9">
        <w:rPr>
          <w:rFonts w:hint="eastAsia"/>
          <w:sz w:val="24"/>
        </w:rPr>
        <w:t>号《产业结构调整指导日录</w:t>
      </w:r>
      <w:r w:rsidRPr="001F0FA9">
        <w:rPr>
          <w:rFonts w:hint="eastAsia"/>
          <w:sz w:val="24"/>
        </w:rPr>
        <w:t>2011</w:t>
      </w:r>
      <w:r w:rsidRPr="001F0FA9">
        <w:rPr>
          <w:rFonts w:hint="eastAsia"/>
          <w:sz w:val="24"/>
        </w:rPr>
        <w:t>年本（</w:t>
      </w:r>
      <w:r w:rsidRPr="001F0FA9">
        <w:rPr>
          <w:rFonts w:hint="eastAsia"/>
          <w:sz w:val="24"/>
        </w:rPr>
        <w:t>2013</w:t>
      </w:r>
      <w:r w:rsidRPr="001F0FA9">
        <w:rPr>
          <w:rFonts w:hint="eastAsia"/>
          <w:sz w:val="24"/>
        </w:rPr>
        <w:t>年修订）》不属于限制和淘汰类，为允许类项目。根据《限制用地项目日录》</w:t>
      </w:r>
      <w:r w:rsidRPr="001F0FA9">
        <w:rPr>
          <w:rFonts w:hint="eastAsia"/>
          <w:sz w:val="24"/>
        </w:rPr>
        <w:t>(2012</w:t>
      </w:r>
      <w:r w:rsidRPr="001F0FA9">
        <w:rPr>
          <w:rFonts w:hint="eastAsia"/>
          <w:sz w:val="24"/>
        </w:rPr>
        <w:t>本</w:t>
      </w:r>
      <w:r w:rsidRPr="001F0FA9">
        <w:rPr>
          <w:rFonts w:hint="eastAsia"/>
          <w:sz w:val="24"/>
        </w:rPr>
        <w:t>)</w:t>
      </w:r>
      <w:r w:rsidRPr="001F0FA9">
        <w:rPr>
          <w:rFonts w:hint="eastAsia"/>
          <w:sz w:val="24"/>
        </w:rPr>
        <w:t>和《禁止用地项目目录》（</w:t>
      </w:r>
      <w:r w:rsidRPr="001F0FA9">
        <w:rPr>
          <w:rFonts w:hint="eastAsia"/>
          <w:sz w:val="24"/>
        </w:rPr>
        <w:t>2012</w:t>
      </w:r>
      <w:r w:rsidRPr="001F0FA9">
        <w:rPr>
          <w:rFonts w:hint="eastAsia"/>
          <w:sz w:val="24"/>
        </w:rPr>
        <w:t>本），本项目的建设不属于限制用地和禁止用地范围。</w:t>
      </w:r>
    </w:p>
    <w:p w:rsidR="001F0FA9" w:rsidRPr="00F558A5" w:rsidRDefault="001F0FA9" w:rsidP="001F0FA9">
      <w:pPr>
        <w:spacing w:line="360" w:lineRule="auto"/>
        <w:ind w:firstLineChars="200" w:firstLine="480"/>
        <w:rPr>
          <w:sz w:val="24"/>
        </w:rPr>
      </w:pPr>
      <w:r>
        <w:rPr>
          <w:rFonts w:hint="eastAsia"/>
          <w:sz w:val="24"/>
        </w:rPr>
        <w:t>（</w:t>
      </w:r>
      <w:r w:rsidR="00163B25">
        <w:rPr>
          <w:rFonts w:hint="eastAsia"/>
          <w:sz w:val="24"/>
        </w:rPr>
        <w:t>6</w:t>
      </w:r>
      <w:r>
        <w:rPr>
          <w:rFonts w:hint="eastAsia"/>
          <w:sz w:val="24"/>
        </w:rPr>
        <w:t>）</w:t>
      </w:r>
      <w:r w:rsidRPr="001F0FA9">
        <w:rPr>
          <w:rFonts w:hint="eastAsia"/>
          <w:sz w:val="24"/>
        </w:rPr>
        <w:t>选址合理</w:t>
      </w:r>
      <w:r w:rsidRPr="00F558A5">
        <w:rPr>
          <w:rFonts w:hint="eastAsia"/>
          <w:sz w:val="24"/>
        </w:rPr>
        <w:t>性</w:t>
      </w:r>
    </w:p>
    <w:p w:rsidR="00953077" w:rsidRPr="00953077" w:rsidRDefault="00F558A5" w:rsidP="00953077">
      <w:pPr>
        <w:spacing w:line="360" w:lineRule="auto"/>
        <w:ind w:firstLineChars="200" w:firstLine="480"/>
        <w:rPr>
          <w:sz w:val="24"/>
        </w:rPr>
      </w:pPr>
      <w:r w:rsidRPr="00F558A5">
        <w:rPr>
          <w:rFonts w:hint="eastAsia"/>
          <w:sz w:val="24"/>
        </w:rPr>
        <w:t>项目位于</w:t>
      </w:r>
      <w:r w:rsidR="001F0FA9" w:rsidRPr="00F558A5">
        <w:rPr>
          <w:rFonts w:hint="eastAsia"/>
          <w:sz w:val="24"/>
        </w:rPr>
        <w:t>湖南省岳阳县</w:t>
      </w:r>
      <w:r w:rsidR="007F75D3">
        <w:rPr>
          <w:rFonts w:hint="eastAsia"/>
          <w:sz w:val="24"/>
        </w:rPr>
        <w:t>张谷英镇</w:t>
      </w:r>
      <w:r w:rsidRPr="00F558A5">
        <w:rPr>
          <w:rFonts w:hint="eastAsia"/>
          <w:sz w:val="24"/>
        </w:rPr>
        <w:t>大峰</w:t>
      </w:r>
      <w:r w:rsidR="001F0FA9" w:rsidRPr="00F558A5">
        <w:rPr>
          <w:rFonts w:hint="eastAsia"/>
          <w:sz w:val="24"/>
        </w:rPr>
        <w:t>村境内，</w:t>
      </w:r>
      <w:r w:rsidRPr="00F558A5">
        <w:rPr>
          <w:rFonts w:hint="eastAsia"/>
          <w:sz w:val="24"/>
        </w:rPr>
        <w:t>行政隶属岳阳县</w:t>
      </w:r>
      <w:r w:rsidR="007F75D3">
        <w:rPr>
          <w:rFonts w:hint="eastAsia"/>
          <w:sz w:val="24"/>
        </w:rPr>
        <w:t>张谷英镇</w:t>
      </w:r>
      <w:r w:rsidRPr="00F558A5">
        <w:rPr>
          <w:rFonts w:hint="eastAsia"/>
          <w:sz w:val="24"/>
        </w:rPr>
        <w:t>大峰村，矿区距饶村</w:t>
      </w:r>
      <w:r w:rsidR="00983672">
        <w:rPr>
          <w:rFonts w:hint="eastAsia"/>
          <w:sz w:val="24"/>
        </w:rPr>
        <w:t>片</w:t>
      </w:r>
      <w:r w:rsidRPr="00F558A5">
        <w:rPr>
          <w:rFonts w:hint="eastAsia"/>
          <w:sz w:val="24"/>
        </w:rPr>
        <w:t>集镇约</w:t>
      </w:r>
      <w:r w:rsidRPr="00F558A5">
        <w:rPr>
          <w:rFonts w:hint="eastAsia"/>
          <w:sz w:val="24"/>
        </w:rPr>
        <w:t>5.7</w:t>
      </w:r>
      <w:r w:rsidRPr="00F558A5">
        <w:rPr>
          <w:rFonts w:hint="eastAsia"/>
          <w:sz w:val="24"/>
        </w:rPr>
        <w:t>公里，距离岳阳县县城</w:t>
      </w:r>
      <w:r w:rsidRPr="00F558A5">
        <w:rPr>
          <w:rFonts w:hint="eastAsia"/>
          <w:sz w:val="24"/>
        </w:rPr>
        <w:t>41</w:t>
      </w:r>
      <w:r w:rsidRPr="00F558A5">
        <w:rPr>
          <w:rFonts w:hint="eastAsia"/>
          <w:sz w:val="24"/>
        </w:rPr>
        <w:t>公里。</w:t>
      </w:r>
      <w:r w:rsidRPr="00F558A5">
        <w:rPr>
          <w:rFonts w:hAnsi="宋体" w:hint="eastAsia"/>
          <w:sz w:val="24"/>
        </w:rPr>
        <w:t>矿山采矿范围所涉地理坐标为东经：</w:t>
      </w:r>
      <w:r w:rsidRPr="00F558A5">
        <w:rPr>
          <w:rFonts w:hAnsi="宋体" w:hint="eastAsia"/>
          <w:sz w:val="24"/>
        </w:rPr>
        <w:t>113</w:t>
      </w:r>
      <w:r w:rsidRPr="00F558A5">
        <w:rPr>
          <w:rFonts w:hAnsi="宋体" w:hint="eastAsia"/>
          <w:sz w:val="24"/>
        </w:rPr>
        <w:t>°</w:t>
      </w:r>
      <w:r w:rsidRPr="00F558A5">
        <w:rPr>
          <w:rFonts w:hAnsi="宋体" w:hint="eastAsia"/>
          <w:sz w:val="24"/>
        </w:rPr>
        <w:t>28</w:t>
      </w:r>
      <w:r w:rsidRPr="00F558A5">
        <w:rPr>
          <w:rFonts w:hAnsi="宋体" w:hint="eastAsia"/>
          <w:sz w:val="24"/>
        </w:rPr>
        <w:t>′</w:t>
      </w:r>
      <w:r w:rsidRPr="00F558A5">
        <w:rPr>
          <w:rFonts w:hAnsi="宋体" w:hint="eastAsia"/>
          <w:sz w:val="24"/>
        </w:rPr>
        <w:t>03.48</w:t>
      </w:r>
      <w:r w:rsidRPr="00F558A5">
        <w:rPr>
          <w:rFonts w:hAnsi="宋体" w:hint="eastAsia"/>
          <w:sz w:val="24"/>
        </w:rPr>
        <w:t>″—</w:t>
      </w:r>
      <w:r w:rsidRPr="00F558A5">
        <w:rPr>
          <w:rFonts w:hAnsi="宋体" w:hint="eastAsia"/>
          <w:sz w:val="24"/>
        </w:rPr>
        <w:t>113</w:t>
      </w:r>
      <w:r w:rsidRPr="00F558A5">
        <w:rPr>
          <w:rFonts w:hAnsi="宋体" w:hint="eastAsia"/>
          <w:sz w:val="24"/>
        </w:rPr>
        <w:t>°</w:t>
      </w:r>
      <w:r w:rsidRPr="00F558A5">
        <w:rPr>
          <w:rFonts w:hAnsi="宋体" w:hint="eastAsia"/>
          <w:sz w:val="24"/>
        </w:rPr>
        <w:t>28</w:t>
      </w:r>
      <w:r w:rsidRPr="00F558A5">
        <w:rPr>
          <w:rFonts w:hAnsi="宋体" w:hint="eastAsia"/>
          <w:sz w:val="24"/>
        </w:rPr>
        <w:t>′</w:t>
      </w:r>
      <w:r w:rsidRPr="00F558A5">
        <w:rPr>
          <w:rFonts w:hAnsi="宋体" w:hint="eastAsia"/>
          <w:sz w:val="24"/>
        </w:rPr>
        <w:t>04.85</w:t>
      </w:r>
      <w:r w:rsidRPr="00F558A5">
        <w:rPr>
          <w:rFonts w:hAnsi="宋体" w:hint="eastAsia"/>
          <w:sz w:val="24"/>
        </w:rPr>
        <w:t>″，北纬：</w:t>
      </w:r>
      <w:r w:rsidRPr="00F558A5">
        <w:rPr>
          <w:rFonts w:hAnsi="宋体" w:hint="eastAsia"/>
          <w:sz w:val="24"/>
        </w:rPr>
        <w:t>29</w:t>
      </w:r>
      <w:r w:rsidRPr="00F558A5">
        <w:rPr>
          <w:rFonts w:hAnsi="宋体" w:hint="eastAsia"/>
          <w:sz w:val="24"/>
        </w:rPr>
        <w:t>°</w:t>
      </w:r>
      <w:r w:rsidRPr="00F558A5">
        <w:rPr>
          <w:rFonts w:hAnsi="宋体" w:hint="eastAsia"/>
          <w:sz w:val="24"/>
        </w:rPr>
        <w:t>02</w:t>
      </w:r>
      <w:r w:rsidRPr="00F558A5">
        <w:rPr>
          <w:rFonts w:hAnsi="宋体" w:hint="eastAsia"/>
          <w:sz w:val="24"/>
        </w:rPr>
        <w:t>′</w:t>
      </w:r>
      <w:r w:rsidRPr="00F558A5">
        <w:rPr>
          <w:rFonts w:hAnsi="宋体" w:hint="eastAsia"/>
          <w:sz w:val="24"/>
        </w:rPr>
        <w:t>51.57</w:t>
      </w:r>
      <w:r w:rsidRPr="00F558A5">
        <w:rPr>
          <w:rFonts w:hAnsi="宋体" w:hint="eastAsia"/>
          <w:sz w:val="24"/>
        </w:rPr>
        <w:t>″—</w:t>
      </w:r>
      <w:r w:rsidRPr="00F558A5">
        <w:rPr>
          <w:rFonts w:hAnsi="宋体" w:hint="eastAsia"/>
          <w:sz w:val="24"/>
        </w:rPr>
        <w:t>29</w:t>
      </w:r>
      <w:r w:rsidRPr="00F558A5">
        <w:rPr>
          <w:rFonts w:hAnsi="宋体" w:hint="eastAsia"/>
          <w:sz w:val="24"/>
        </w:rPr>
        <w:t>°</w:t>
      </w:r>
      <w:r w:rsidRPr="00F558A5">
        <w:rPr>
          <w:rFonts w:hAnsi="宋体" w:hint="eastAsia"/>
          <w:sz w:val="24"/>
        </w:rPr>
        <w:t>02</w:t>
      </w:r>
      <w:r w:rsidRPr="00F558A5">
        <w:rPr>
          <w:rFonts w:hAnsi="宋体" w:hint="eastAsia"/>
          <w:sz w:val="24"/>
        </w:rPr>
        <w:t>′</w:t>
      </w:r>
      <w:r w:rsidRPr="00F558A5">
        <w:rPr>
          <w:rFonts w:hAnsi="宋体" w:hint="eastAsia"/>
          <w:sz w:val="24"/>
        </w:rPr>
        <w:t>53.55</w:t>
      </w:r>
      <w:r w:rsidRPr="00F558A5">
        <w:rPr>
          <w:rFonts w:hAnsi="宋体" w:hint="eastAsia"/>
          <w:sz w:val="24"/>
        </w:rPr>
        <w:t>″</w:t>
      </w:r>
      <w:r>
        <w:rPr>
          <w:rFonts w:hint="eastAsia"/>
          <w:sz w:val="24"/>
        </w:rPr>
        <w:t>。</w:t>
      </w:r>
      <w:r w:rsidR="001F0FA9" w:rsidRPr="00F558A5">
        <w:rPr>
          <w:rFonts w:hint="eastAsia"/>
          <w:sz w:val="24"/>
        </w:rPr>
        <w:t>矿</w:t>
      </w:r>
      <w:r w:rsidR="005F0FE0" w:rsidRPr="00F558A5">
        <w:rPr>
          <w:rFonts w:hint="eastAsia"/>
          <w:sz w:val="24"/>
        </w:rPr>
        <w:t>山为新建，</w:t>
      </w:r>
      <w:r>
        <w:rPr>
          <w:rFonts w:hint="eastAsia"/>
          <w:sz w:val="24"/>
        </w:rPr>
        <w:t>新修</w:t>
      </w:r>
      <w:r>
        <w:rPr>
          <w:rFonts w:hint="eastAsia"/>
          <w:sz w:val="24"/>
        </w:rPr>
        <w:t>3</w:t>
      </w:r>
      <w:r>
        <w:rPr>
          <w:rFonts w:hint="eastAsia"/>
          <w:sz w:val="24"/>
        </w:rPr>
        <w:t>公里厂区道路与</w:t>
      </w:r>
      <w:r>
        <w:rPr>
          <w:rFonts w:hint="eastAsia"/>
          <w:sz w:val="24"/>
        </w:rPr>
        <w:t>037</w:t>
      </w:r>
      <w:r>
        <w:rPr>
          <w:rFonts w:hint="eastAsia"/>
          <w:sz w:val="24"/>
        </w:rPr>
        <w:t>县道相通，交通较为方便。项目厂址开阔，</w:t>
      </w:r>
      <w:r w:rsidR="005F0FE0">
        <w:rPr>
          <w:rFonts w:hint="eastAsia"/>
          <w:sz w:val="24"/>
        </w:rPr>
        <w:t>采矿区东、南、西向均为山地。</w:t>
      </w:r>
      <w:r w:rsidR="001F0FA9" w:rsidRPr="001F0FA9">
        <w:rPr>
          <w:rFonts w:hint="eastAsia"/>
          <w:sz w:val="24"/>
        </w:rPr>
        <w:t>项目场界</w:t>
      </w:r>
      <w:r w:rsidR="00ED4D44">
        <w:rPr>
          <w:rFonts w:hint="eastAsia"/>
          <w:sz w:val="24"/>
        </w:rPr>
        <w:t>东</w:t>
      </w:r>
      <w:r w:rsidR="001F0FA9" w:rsidRPr="001F0FA9">
        <w:rPr>
          <w:rFonts w:hint="eastAsia"/>
          <w:sz w:val="24"/>
        </w:rPr>
        <w:t>北侧最近居民点约</w:t>
      </w:r>
      <w:r w:rsidR="00ED4D44">
        <w:rPr>
          <w:rFonts w:hint="eastAsia"/>
          <w:sz w:val="24"/>
        </w:rPr>
        <w:t>0.48</w:t>
      </w:r>
      <w:r w:rsidR="001F0FA9" w:rsidRPr="001F0FA9">
        <w:rPr>
          <w:rFonts w:hint="eastAsia"/>
          <w:sz w:val="24"/>
        </w:rPr>
        <w:t>km</w:t>
      </w:r>
      <w:r w:rsidR="00ED4D44">
        <w:rPr>
          <w:rFonts w:hint="eastAsia"/>
          <w:sz w:val="24"/>
        </w:rPr>
        <w:t>，离项目矿区、废渣堆、弃土场等距离较远，</w:t>
      </w:r>
      <w:r w:rsidR="001F0FA9" w:rsidRPr="001F0FA9">
        <w:rPr>
          <w:rFonts w:hint="eastAsia"/>
          <w:sz w:val="24"/>
        </w:rPr>
        <w:t>且居民与矿区之间主要为</w:t>
      </w:r>
      <w:r w:rsidR="00953077">
        <w:rPr>
          <w:rFonts w:hint="eastAsia"/>
          <w:sz w:val="24"/>
        </w:rPr>
        <w:t>山</w:t>
      </w:r>
      <w:r w:rsidR="001F0FA9" w:rsidRPr="001F0FA9">
        <w:rPr>
          <w:rFonts w:hint="eastAsia"/>
          <w:sz w:val="24"/>
        </w:rPr>
        <w:t>地环境，可防止对周边居民的影响；总体而</w:t>
      </w:r>
      <w:r w:rsidR="00ED4D44">
        <w:rPr>
          <w:rFonts w:hint="eastAsia"/>
          <w:sz w:val="24"/>
        </w:rPr>
        <w:t>言</w:t>
      </w:r>
      <w:r w:rsidR="001F0FA9" w:rsidRPr="001F0FA9">
        <w:rPr>
          <w:rFonts w:hint="eastAsia"/>
          <w:sz w:val="24"/>
        </w:rPr>
        <w:t>，本项目在开采闭矿之</w:t>
      </w:r>
      <w:r w:rsidR="001F0FA9" w:rsidRPr="001F0FA9">
        <w:rPr>
          <w:rFonts w:hint="eastAsia"/>
          <w:sz w:val="24"/>
        </w:rPr>
        <w:lastRenderedPageBreak/>
        <w:t>后，按《湖南省</w:t>
      </w:r>
      <w:r w:rsidR="00953077">
        <w:rPr>
          <w:rFonts w:hint="eastAsia"/>
          <w:sz w:val="24"/>
        </w:rPr>
        <w:t>岳阳</w:t>
      </w:r>
      <w:r w:rsidR="001F0FA9" w:rsidRPr="001F0FA9">
        <w:rPr>
          <w:rFonts w:hint="eastAsia"/>
          <w:sz w:val="24"/>
        </w:rPr>
        <w:t>县</w:t>
      </w:r>
      <w:r w:rsidR="00ED4D44">
        <w:rPr>
          <w:rFonts w:hint="eastAsia"/>
          <w:sz w:val="24"/>
        </w:rPr>
        <w:t>饶村</w:t>
      </w:r>
      <w:r w:rsidR="001F0FA9" w:rsidRPr="001F0FA9">
        <w:rPr>
          <w:rFonts w:hint="eastAsia"/>
          <w:sz w:val="24"/>
        </w:rPr>
        <w:t>乡</w:t>
      </w:r>
      <w:r w:rsidR="00ED4D44">
        <w:rPr>
          <w:rFonts w:hint="eastAsia"/>
          <w:sz w:val="24"/>
        </w:rPr>
        <w:t>大峰</w:t>
      </w:r>
      <w:r w:rsidR="001F0FA9" w:rsidRPr="001F0FA9">
        <w:rPr>
          <w:rFonts w:hint="eastAsia"/>
          <w:sz w:val="24"/>
        </w:rPr>
        <w:t>村建筑用板岩矿矿山地质环境影响</w:t>
      </w:r>
      <w:r w:rsidR="00953077">
        <w:rPr>
          <w:rFonts w:hint="eastAsia"/>
          <w:sz w:val="24"/>
        </w:rPr>
        <w:t>评</w:t>
      </w:r>
      <w:r w:rsidR="001F0FA9" w:rsidRPr="001F0FA9">
        <w:rPr>
          <w:rFonts w:hint="eastAsia"/>
          <w:sz w:val="24"/>
        </w:rPr>
        <w:t>估报告与治理恢复及</w:t>
      </w:r>
      <w:r w:rsidR="00953077">
        <w:rPr>
          <w:rFonts w:hint="eastAsia"/>
          <w:sz w:val="24"/>
        </w:rPr>
        <w:t>土</w:t>
      </w:r>
      <w:r w:rsidR="001F0FA9" w:rsidRPr="001F0FA9">
        <w:rPr>
          <w:rFonts w:hint="eastAsia"/>
          <w:sz w:val="24"/>
        </w:rPr>
        <w:t>地复垦方案》</w:t>
      </w:r>
      <w:r w:rsidR="00ED4D44">
        <w:rPr>
          <w:rFonts w:hint="eastAsia"/>
          <w:sz w:val="24"/>
        </w:rPr>
        <w:t>修复</w:t>
      </w:r>
      <w:r w:rsidR="001F0FA9" w:rsidRPr="001F0FA9">
        <w:rPr>
          <w:rFonts w:hint="eastAsia"/>
          <w:sz w:val="24"/>
        </w:rPr>
        <w:t>后，对周边居民影</w:t>
      </w:r>
      <w:r w:rsidR="008202AD">
        <w:rPr>
          <w:rFonts w:hint="eastAsia"/>
          <w:sz w:val="24"/>
        </w:rPr>
        <w:t>响</w:t>
      </w:r>
      <w:r w:rsidR="001F0FA9" w:rsidRPr="001F0FA9">
        <w:rPr>
          <w:rFonts w:hint="eastAsia"/>
          <w:sz w:val="24"/>
        </w:rPr>
        <w:t>较小</w:t>
      </w:r>
      <w:r w:rsidR="00953077">
        <w:rPr>
          <w:rFonts w:hint="eastAsia"/>
          <w:sz w:val="24"/>
        </w:rPr>
        <w:t>，</w:t>
      </w:r>
      <w:r w:rsidR="00953077" w:rsidRPr="00953077">
        <w:rPr>
          <w:rFonts w:hint="eastAsia"/>
          <w:sz w:val="24"/>
        </w:rPr>
        <w:t>生态可一定程度上得到恢复。</w:t>
      </w:r>
    </w:p>
    <w:p w:rsidR="008202AD" w:rsidRDefault="00ED4D44" w:rsidP="008202AD">
      <w:pPr>
        <w:spacing w:line="360" w:lineRule="auto"/>
        <w:ind w:firstLineChars="200" w:firstLine="480"/>
        <w:rPr>
          <w:sz w:val="24"/>
        </w:rPr>
      </w:pPr>
      <w:r>
        <w:rPr>
          <w:rFonts w:hint="eastAsia"/>
          <w:sz w:val="24"/>
        </w:rPr>
        <w:t>矿山不在自然保护区、风景名胜区、森林公园、饮用水水源保护区、重要湖泊周边、文物古迹所在地、地址遗迹保护区、基本农田保护区等范围内。</w:t>
      </w:r>
      <w:r w:rsidR="00953077" w:rsidRPr="00953077">
        <w:rPr>
          <w:rFonts w:hint="eastAsia"/>
          <w:sz w:val="24"/>
        </w:rPr>
        <w:t>矿山</w:t>
      </w:r>
      <w:r>
        <w:rPr>
          <w:rFonts w:hint="eastAsia"/>
          <w:sz w:val="24"/>
        </w:rPr>
        <w:t>占地类型为山地和灌木林地，不在</w:t>
      </w:r>
      <w:r w:rsidR="00953077" w:rsidRPr="00953077">
        <w:rPr>
          <w:rFonts w:hint="eastAsia"/>
          <w:sz w:val="24"/>
        </w:rPr>
        <w:t>《矿山生态环境保护与污染防治技术政策》中规定的禁采区和限采区。</w:t>
      </w:r>
      <w:r>
        <w:rPr>
          <w:rFonts w:hint="eastAsia"/>
          <w:sz w:val="24"/>
        </w:rPr>
        <w:t>综合分析，项目的采矿区开发选址符合区域资源发展规划，</w:t>
      </w:r>
      <w:r w:rsidR="008202AD" w:rsidRPr="00953077">
        <w:rPr>
          <w:rFonts w:hint="eastAsia"/>
          <w:sz w:val="24"/>
        </w:rPr>
        <w:t>项目选址合理。</w:t>
      </w:r>
    </w:p>
    <w:p w:rsidR="00953077" w:rsidRPr="00953077" w:rsidRDefault="00953077" w:rsidP="008202AD">
      <w:pPr>
        <w:spacing w:line="360" w:lineRule="auto"/>
        <w:ind w:firstLineChars="200" w:firstLine="480"/>
        <w:rPr>
          <w:sz w:val="24"/>
        </w:rPr>
      </w:pPr>
      <w:r w:rsidRPr="00953077">
        <w:rPr>
          <w:rFonts w:hint="eastAsia"/>
          <w:sz w:val="24"/>
        </w:rPr>
        <w:t>本项目</w:t>
      </w:r>
      <w:r w:rsidR="00ED4D44">
        <w:rPr>
          <w:rFonts w:hint="eastAsia"/>
          <w:sz w:val="24"/>
        </w:rPr>
        <w:t>废渣堆和弃土场是依据有利</w:t>
      </w:r>
      <w:r w:rsidRPr="00953077">
        <w:rPr>
          <w:rFonts w:hint="eastAsia"/>
          <w:sz w:val="24"/>
        </w:rPr>
        <w:t>地形而设计，即在采矿区东南侧山坳设置</w:t>
      </w:r>
      <w:r w:rsidR="00295CA9">
        <w:rPr>
          <w:rFonts w:hint="eastAsia"/>
          <w:sz w:val="24"/>
        </w:rPr>
        <w:t>废渣堆和</w:t>
      </w:r>
      <w:r w:rsidRPr="00953077">
        <w:rPr>
          <w:rFonts w:hint="eastAsia"/>
          <w:sz w:val="24"/>
        </w:rPr>
        <w:t>弃土场。为防止雨季水土流失，在其坡底须砌筑挡土墙，其高度、底宽、长度等按照水土保持方案执行，断面为梯形，在其卸车平台及两侧设截排水沟，因此排土场选址基本合理。</w:t>
      </w:r>
    </w:p>
    <w:p w:rsidR="00953077" w:rsidRPr="00953077" w:rsidRDefault="00953077" w:rsidP="00953077">
      <w:pPr>
        <w:spacing w:line="360" w:lineRule="auto"/>
        <w:ind w:firstLineChars="200" w:firstLine="480"/>
        <w:rPr>
          <w:sz w:val="24"/>
        </w:rPr>
      </w:pPr>
      <w:r w:rsidRPr="00953077">
        <w:rPr>
          <w:rFonts w:hint="eastAsia"/>
          <w:sz w:val="24"/>
        </w:rPr>
        <w:t>综合上述分析，项目建设选址合理。</w:t>
      </w:r>
    </w:p>
    <w:p w:rsidR="00953077" w:rsidRPr="00953077" w:rsidRDefault="008202AD" w:rsidP="00953077">
      <w:pPr>
        <w:spacing w:line="360" w:lineRule="auto"/>
        <w:ind w:firstLineChars="200" w:firstLine="480"/>
        <w:rPr>
          <w:sz w:val="24"/>
        </w:rPr>
      </w:pPr>
      <w:r>
        <w:rPr>
          <w:rFonts w:hint="eastAsia"/>
          <w:sz w:val="24"/>
        </w:rPr>
        <w:t>（</w:t>
      </w:r>
      <w:r w:rsidR="00163B25">
        <w:rPr>
          <w:rFonts w:hint="eastAsia"/>
          <w:sz w:val="24"/>
        </w:rPr>
        <w:t>7</w:t>
      </w:r>
      <w:r>
        <w:rPr>
          <w:rFonts w:hint="eastAsia"/>
          <w:sz w:val="24"/>
        </w:rPr>
        <w:t>）</w:t>
      </w:r>
      <w:r w:rsidR="00953077" w:rsidRPr="00953077">
        <w:rPr>
          <w:rFonts w:hint="eastAsia"/>
          <w:sz w:val="24"/>
        </w:rPr>
        <w:t>平面布置合理性分析</w:t>
      </w:r>
    </w:p>
    <w:p w:rsidR="00953077" w:rsidRPr="00953077" w:rsidRDefault="00953077" w:rsidP="008202AD">
      <w:pPr>
        <w:spacing w:line="360" w:lineRule="auto"/>
        <w:ind w:firstLineChars="200" w:firstLine="480"/>
        <w:rPr>
          <w:sz w:val="24"/>
        </w:rPr>
      </w:pPr>
      <w:r w:rsidRPr="00953077">
        <w:rPr>
          <w:rFonts w:hint="eastAsia"/>
          <w:sz w:val="24"/>
        </w:rPr>
        <w:t>项目为板岩矿开采项目，包含板岩矿的开采、破碎，主要分为采矿区和</w:t>
      </w:r>
      <w:r w:rsidR="00295CA9">
        <w:rPr>
          <w:rFonts w:hint="eastAsia"/>
          <w:sz w:val="24"/>
        </w:rPr>
        <w:t>加工</w:t>
      </w:r>
      <w:r w:rsidRPr="00953077">
        <w:rPr>
          <w:rFonts w:hint="eastAsia"/>
          <w:sz w:val="24"/>
        </w:rPr>
        <w:t>场地。采矿区主要为露天采场</w:t>
      </w:r>
      <w:r w:rsidRPr="00953077">
        <w:rPr>
          <w:rFonts w:hint="eastAsia"/>
          <w:sz w:val="24"/>
        </w:rPr>
        <w:t>1</w:t>
      </w:r>
      <w:r w:rsidRPr="00953077">
        <w:rPr>
          <w:rFonts w:hint="eastAsia"/>
          <w:sz w:val="24"/>
        </w:rPr>
        <w:t>个，</w:t>
      </w:r>
      <w:r w:rsidR="00295CA9">
        <w:rPr>
          <w:rFonts w:hint="eastAsia"/>
          <w:sz w:val="24"/>
        </w:rPr>
        <w:t>位于准采区的北侧</w:t>
      </w:r>
      <w:r w:rsidRPr="00953077">
        <w:rPr>
          <w:rFonts w:hint="eastAsia"/>
          <w:sz w:val="24"/>
        </w:rPr>
        <w:t>，</w:t>
      </w:r>
      <w:r w:rsidR="00295CA9">
        <w:rPr>
          <w:rFonts w:hint="eastAsia"/>
          <w:sz w:val="24"/>
        </w:rPr>
        <w:t>采矿区西北侧地势低洼处设置项目的临时弃土场加工厂地自西向东分贝设置碎石场、办公场所、员工宿舍等。矿区公里自北向南贯穿整个准采区</w:t>
      </w:r>
      <w:r w:rsidRPr="00953077">
        <w:rPr>
          <w:rFonts w:hint="eastAsia"/>
          <w:sz w:val="24"/>
        </w:rPr>
        <w:t>。</w:t>
      </w:r>
      <w:r w:rsidRPr="00EF44AD">
        <w:rPr>
          <w:rFonts w:hint="eastAsia"/>
          <w:sz w:val="24"/>
        </w:rPr>
        <w:t>项目平面布置见附图</w:t>
      </w:r>
      <w:r w:rsidRPr="00EF44AD">
        <w:rPr>
          <w:rFonts w:hint="eastAsia"/>
          <w:sz w:val="24"/>
        </w:rPr>
        <w:t>2</w:t>
      </w:r>
      <w:r w:rsidRPr="00EF44AD">
        <w:rPr>
          <w:rFonts w:hint="eastAsia"/>
          <w:sz w:val="24"/>
        </w:rPr>
        <w:t>。</w:t>
      </w:r>
    </w:p>
    <w:p w:rsidR="00953077" w:rsidRPr="00953077" w:rsidRDefault="00295CA9" w:rsidP="008202AD">
      <w:pPr>
        <w:spacing w:line="360" w:lineRule="auto"/>
        <w:ind w:firstLineChars="200" w:firstLine="480"/>
        <w:rPr>
          <w:sz w:val="24"/>
        </w:rPr>
      </w:pPr>
      <w:r>
        <w:rPr>
          <w:rFonts w:hint="eastAsia"/>
          <w:sz w:val="24"/>
        </w:rPr>
        <w:t>加工</w:t>
      </w:r>
      <w:r w:rsidR="00953077" w:rsidRPr="00953077">
        <w:rPr>
          <w:rFonts w:hint="eastAsia"/>
          <w:sz w:val="24"/>
        </w:rPr>
        <w:t>场地与采矿区间相隔约</w:t>
      </w:r>
      <w:r>
        <w:rPr>
          <w:rFonts w:hint="eastAsia"/>
          <w:sz w:val="24"/>
        </w:rPr>
        <w:t>1</w:t>
      </w:r>
      <w:r w:rsidR="00953077" w:rsidRPr="00953077">
        <w:rPr>
          <w:rFonts w:hint="eastAsia"/>
          <w:sz w:val="24"/>
        </w:rPr>
        <w:t>00m</w:t>
      </w:r>
      <w:r w:rsidR="00953077" w:rsidRPr="00953077">
        <w:rPr>
          <w:rFonts w:hint="eastAsia"/>
          <w:sz w:val="24"/>
        </w:rPr>
        <w:t>，采矿区的爆破安全防护距离设置为</w:t>
      </w:r>
      <w:r w:rsidR="00953077" w:rsidRPr="00953077">
        <w:rPr>
          <w:rFonts w:hint="eastAsia"/>
          <w:sz w:val="24"/>
        </w:rPr>
        <w:t>200m</w:t>
      </w:r>
      <w:r w:rsidR="00953077" w:rsidRPr="00953077">
        <w:rPr>
          <w:rFonts w:hint="eastAsia"/>
          <w:sz w:val="24"/>
        </w:rPr>
        <w:t>范围内，因此，爆破时所有人员必须在安全警戒范围</w:t>
      </w:r>
      <w:r w:rsidR="008202AD">
        <w:rPr>
          <w:rFonts w:hint="eastAsia"/>
          <w:sz w:val="24"/>
        </w:rPr>
        <w:t>（</w:t>
      </w:r>
      <w:r w:rsidR="008202AD" w:rsidRPr="00953077">
        <w:rPr>
          <w:rFonts w:hint="eastAsia"/>
          <w:sz w:val="24"/>
        </w:rPr>
        <w:t>300m</w:t>
      </w:r>
      <w:r w:rsidR="008202AD">
        <w:rPr>
          <w:rFonts w:hint="eastAsia"/>
          <w:sz w:val="24"/>
        </w:rPr>
        <w:t>）</w:t>
      </w:r>
      <w:r w:rsidR="00953077" w:rsidRPr="00953077">
        <w:rPr>
          <w:rFonts w:hint="eastAsia"/>
          <w:sz w:val="24"/>
        </w:rPr>
        <w:t>之外进行避炮，可避免空气冲击波的伤害。</w:t>
      </w:r>
    </w:p>
    <w:p w:rsidR="00953077" w:rsidRPr="00953077" w:rsidRDefault="00953077" w:rsidP="008202AD">
      <w:pPr>
        <w:spacing w:line="360" w:lineRule="auto"/>
        <w:ind w:firstLineChars="200" w:firstLine="480"/>
        <w:rPr>
          <w:sz w:val="24"/>
        </w:rPr>
      </w:pPr>
      <w:r w:rsidRPr="00953077">
        <w:rPr>
          <w:rFonts w:hint="eastAsia"/>
          <w:sz w:val="24"/>
        </w:rPr>
        <w:t>项目的</w:t>
      </w:r>
      <w:r w:rsidR="00295CA9">
        <w:rPr>
          <w:rFonts w:hint="eastAsia"/>
          <w:sz w:val="24"/>
        </w:rPr>
        <w:t>各个堆场位</w:t>
      </w:r>
      <w:r w:rsidRPr="00953077">
        <w:rPr>
          <w:rFonts w:hint="eastAsia"/>
          <w:sz w:val="24"/>
        </w:rPr>
        <w:t>于矿山</w:t>
      </w:r>
      <w:r w:rsidR="00295CA9">
        <w:rPr>
          <w:rFonts w:hint="eastAsia"/>
          <w:sz w:val="24"/>
        </w:rPr>
        <w:t>西北</w:t>
      </w:r>
      <w:r w:rsidRPr="00953077">
        <w:rPr>
          <w:rFonts w:hint="eastAsia"/>
          <w:sz w:val="24"/>
        </w:rPr>
        <w:t>侧山坳，</w:t>
      </w:r>
      <w:r w:rsidR="00295CA9">
        <w:rPr>
          <w:rFonts w:hint="eastAsia"/>
          <w:sz w:val="24"/>
        </w:rPr>
        <w:t>四</w:t>
      </w:r>
      <w:r w:rsidRPr="00953077">
        <w:rPr>
          <w:rFonts w:hint="eastAsia"/>
          <w:sz w:val="24"/>
        </w:rPr>
        <w:t>面环山，</w:t>
      </w:r>
      <w:r w:rsidR="00295CA9">
        <w:rPr>
          <w:rFonts w:hint="eastAsia"/>
          <w:sz w:val="24"/>
        </w:rPr>
        <w:t>矿区</w:t>
      </w:r>
      <w:r w:rsidR="00295CA9">
        <w:rPr>
          <w:rFonts w:hint="eastAsia"/>
          <w:sz w:val="24"/>
        </w:rPr>
        <w:t>480m</w:t>
      </w:r>
      <w:r w:rsidR="00295CA9">
        <w:rPr>
          <w:rFonts w:hint="eastAsia"/>
          <w:sz w:val="24"/>
        </w:rPr>
        <w:t>范围内无居民点，</w:t>
      </w:r>
      <w:r w:rsidRPr="00953077">
        <w:rPr>
          <w:rFonts w:hint="eastAsia"/>
          <w:sz w:val="24"/>
        </w:rPr>
        <w:t>若发生水土流失、溃坝等事故</w:t>
      </w:r>
      <w:r w:rsidR="008202AD">
        <w:rPr>
          <w:rFonts w:hint="eastAsia"/>
          <w:sz w:val="24"/>
        </w:rPr>
        <w:t>不</w:t>
      </w:r>
      <w:r w:rsidRPr="00953077">
        <w:rPr>
          <w:rFonts w:hint="eastAsia"/>
          <w:sz w:val="24"/>
        </w:rPr>
        <w:t>会威胁到居民。项目准采区离</w:t>
      </w:r>
      <w:r w:rsidR="00295CA9">
        <w:rPr>
          <w:rFonts w:hint="eastAsia"/>
          <w:sz w:val="24"/>
        </w:rPr>
        <w:t>东</w:t>
      </w:r>
      <w:r w:rsidRPr="00953077">
        <w:rPr>
          <w:rFonts w:hint="eastAsia"/>
          <w:sz w:val="24"/>
        </w:rPr>
        <w:t>侧</w:t>
      </w:r>
      <w:r w:rsidR="00295CA9">
        <w:rPr>
          <w:rFonts w:hint="eastAsia"/>
          <w:sz w:val="24"/>
        </w:rPr>
        <w:t>大峰村居民点</w:t>
      </w:r>
      <w:r w:rsidR="00295CA9">
        <w:rPr>
          <w:rFonts w:hint="eastAsia"/>
          <w:sz w:val="24"/>
        </w:rPr>
        <w:t>48</w:t>
      </w:r>
      <w:r w:rsidRPr="00953077">
        <w:rPr>
          <w:rFonts w:hint="eastAsia"/>
          <w:sz w:val="24"/>
        </w:rPr>
        <w:t>0m</w:t>
      </w:r>
      <w:r w:rsidRPr="00953077">
        <w:rPr>
          <w:rFonts w:hint="eastAsia"/>
          <w:sz w:val="24"/>
        </w:rPr>
        <w:t>，</w:t>
      </w:r>
      <w:r w:rsidR="00295CA9">
        <w:rPr>
          <w:rFonts w:hint="eastAsia"/>
          <w:sz w:val="24"/>
        </w:rPr>
        <w:t>饶村中学</w:t>
      </w:r>
      <w:r w:rsidR="00295CA9">
        <w:rPr>
          <w:rFonts w:hint="eastAsia"/>
          <w:sz w:val="24"/>
        </w:rPr>
        <w:t>530</w:t>
      </w:r>
      <w:r w:rsidR="00295CA9">
        <w:rPr>
          <w:rFonts w:hint="eastAsia"/>
          <w:sz w:val="24"/>
        </w:rPr>
        <w:t>米，距离较远，</w:t>
      </w:r>
      <w:r w:rsidRPr="00953077">
        <w:rPr>
          <w:rFonts w:hint="eastAsia"/>
          <w:sz w:val="24"/>
        </w:rPr>
        <w:t>开采过程产生粉尘因地势因素对周边影响较小，只要建没单位按设计要求建设拦挡坝墙的防护设施可防止滑石等影响，爆破过程严格按照《爆破安全规程》</w:t>
      </w:r>
      <w:r w:rsidR="008202AD">
        <w:rPr>
          <w:rFonts w:hint="eastAsia"/>
          <w:sz w:val="24"/>
        </w:rPr>
        <w:t>（</w:t>
      </w:r>
      <w:r w:rsidR="008202AD" w:rsidRPr="00953077">
        <w:rPr>
          <w:rFonts w:hint="eastAsia"/>
          <w:sz w:val="24"/>
        </w:rPr>
        <w:t>GB6722-2011</w:t>
      </w:r>
      <w:r w:rsidR="008202AD">
        <w:rPr>
          <w:rFonts w:hint="eastAsia"/>
          <w:sz w:val="24"/>
        </w:rPr>
        <w:t>）</w:t>
      </w:r>
      <w:r w:rsidRPr="00953077">
        <w:rPr>
          <w:rFonts w:hint="eastAsia"/>
          <w:sz w:val="24"/>
        </w:rPr>
        <w:t>操作，控制爆破安全距离则不会影响居民出现安全事故。本项目总平面布置的原则是尽可能节约用地、少用土地，尽可能节约矿山基建投资并符合环保要求，</w:t>
      </w:r>
      <w:r w:rsidR="00295CA9">
        <w:rPr>
          <w:rFonts w:hint="eastAsia"/>
          <w:sz w:val="24"/>
        </w:rPr>
        <w:t>项目总平面如上布置，整体而言，基本做到了功能区分明、工艺流程通顺、减少污染等方面的要求，因此本</w:t>
      </w:r>
      <w:r w:rsidR="00295CA9">
        <w:rPr>
          <w:rFonts w:hint="eastAsia"/>
          <w:sz w:val="24"/>
        </w:rPr>
        <w:lastRenderedPageBreak/>
        <w:t>项目</w:t>
      </w:r>
      <w:r w:rsidRPr="00953077">
        <w:rPr>
          <w:rFonts w:hint="eastAsia"/>
          <w:sz w:val="24"/>
        </w:rPr>
        <w:t>总平面布置较合理。</w:t>
      </w:r>
    </w:p>
    <w:p w:rsidR="00953077" w:rsidRPr="00953077" w:rsidRDefault="008202AD" w:rsidP="00953077">
      <w:pPr>
        <w:spacing w:line="360" w:lineRule="auto"/>
        <w:ind w:firstLineChars="200" w:firstLine="480"/>
        <w:rPr>
          <w:sz w:val="24"/>
        </w:rPr>
      </w:pPr>
      <w:r>
        <w:rPr>
          <w:rFonts w:hint="eastAsia"/>
          <w:sz w:val="24"/>
        </w:rPr>
        <w:t>（</w:t>
      </w:r>
      <w:r w:rsidR="00163B25">
        <w:rPr>
          <w:rFonts w:hint="eastAsia"/>
          <w:sz w:val="24"/>
        </w:rPr>
        <w:t>8</w:t>
      </w:r>
      <w:r>
        <w:rPr>
          <w:rFonts w:hint="eastAsia"/>
          <w:sz w:val="24"/>
        </w:rPr>
        <w:t>）</w:t>
      </w:r>
      <w:r w:rsidR="00953077" w:rsidRPr="00953077">
        <w:rPr>
          <w:rFonts w:hint="eastAsia"/>
          <w:sz w:val="24"/>
        </w:rPr>
        <w:t>清洁生产</w:t>
      </w:r>
    </w:p>
    <w:p w:rsidR="001F0FA9" w:rsidRDefault="00953077" w:rsidP="008202AD">
      <w:pPr>
        <w:spacing w:line="360" w:lineRule="auto"/>
        <w:ind w:firstLineChars="200" w:firstLine="480"/>
        <w:rPr>
          <w:sz w:val="24"/>
        </w:rPr>
      </w:pPr>
      <w:r w:rsidRPr="00953077">
        <w:rPr>
          <w:rFonts w:hint="eastAsia"/>
          <w:sz w:val="24"/>
        </w:rPr>
        <w:t>该项目采用的设备能耗小、处理效率高，项目污染物产生量小，清洁生产的总体水平达到国内基本清洁生产水平。</w:t>
      </w:r>
    </w:p>
    <w:p w:rsidR="008202AD" w:rsidRPr="008202AD" w:rsidRDefault="008202AD" w:rsidP="00AB20C0">
      <w:pPr>
        <w:spacing w:line="360" w:lineRule="auto"/>
        <w:ind w:firstLineChars="200" w:firstLine="480"/>
        <w:rPr>
          <w:sz w:val="24"/>
        </w:rPr>
      </w:pPr>
      <w:r w:rsidRPr="008202AD">
        <w:rPr>
          <w:rFonts w:hint="eastAsia"/>
          <w:sz w:val="24"/>
        </w:rPr>
        <w:t>综上所述，岳阳县</w:t>
      </w:r>
      <w:r w:rsidR="00A73CE4">
        <w:rPr>
          <w:rFonts w:hint="eastAsia"/>
          <w:sz w:val="24"/>
        </w:rPr>
        <w:t>大丰石</w:t>
      </w:r>
      <w:r w:rsidRPr="008202AD">
        <w:rPr>
          <w:rFonts w:hint="eastAsia"/>
          <w:sz w:val="24"/>
        </w:rPr>
        <w:t>业有限公司拟在岳阳县</w:t>
      </w:r>
      <w:r w:rsidR="004432C0">
        <w:rPr>
          <w:rFonts w:hint="eastAsia"/>
          <w:sz w:val="24"/>
        </w:rPr>
        <w:t>张谷英镇大峰</w:t>
      </w:r>
      <w:r w:rsidRPr="008202AD">
        <w:rPr>
          <w:rFonts w:hint="eastAsia"/>
          <w:sz w:val="24"/>
        </w:rPr>
        <w:t>村投资</w:t>
      </w:r>
      <w:r w:rsidR="00A73CE4">
        <w:rPr>
          <w:rFonts w:hint="eastAsia"/>
          <w:sz w:val="24"/>
        </w:rPr>
        <w:t>50</w:t>
      </w:r>
      <w:r w:rsidRPr="008202AD">
        <w:rPr>
          <w:rFonts w:hint="eastAsia"/>
          <w:sz w:val="24"/>
        </w:rPr>
        <w:t>0</w:t>
      </w:r>
      <w:r w:rsidRPr="008202AD">
        <w:rPr>
          <w:rFonts w:hint="eastAsia"/>
          <w:sz w:val="24"/>
        </w:rPr>
        <w:t>万元新建年采</w:t>
      </w:r>
      <w:r w:rsidR="00A73CE4">
        <w:rPr>
          <w:rFonts w:hint="eastAsia"/>
          <w:sz w:val="24"/>
        </w:rPr>
        <w:t>3</w:t>
      </w:r>
      <w:r w:rsidRPr="008202AD">
        <w:rPr>
          <w:rFonts w:hint="eastAsia"/>
          <w:sz w:val="24"/>
        </w:rPr>
        <w:t>万</w:t>
      </w:r>
      <w:r w:rsidRPr="008202AD">
        <w:rPr>
          <w:rFonts w:hint="eastAsia"/>
          <w:sz w:val="24"/>
        </w:rPr>
        <w:t>m</w:t>
      </w:r>
      <w:r w:rsidRPr="00AB20C0">
        <w:rPr>
          <w:rFonts w:hint="eastAsia"/>
          <w:sz w:val="24"/>
          <w:vertAlign w:val="superscript"/>
        </w:rPr>
        <w:t>3</w:t>
      </w:r>
      <w:r w:rsidRPr="008202AD">
        <w:rPr>
          <w:rFonts w:hint="eastAsia"/>
          <w:sz w:val="24"/>
        </w:rPr>
        <w:t>建筑用板岩矿项目，该建设项目符合国家产业政策和土地利用规划，选址合理及总平面布置基本合理。通过评价分析，建设单位在落实好环保资金和本环评提出的各项污染防治措施的前提下，加强环境管理，切实做到“三同时”。项目必须严格落实安全评估和水土保持方案提出的要求和建议，闭矿期按照</w:t>
      </w:r>
      <w:r w:rsidR="00A73CE4">
        <w:rPr>
          <w:rFonts w:hint="eastAsia"/>
          <w:sz w:val="24"/>
        </w:rPr>
        <w:t>矿山地质环境治理恢复及土地复垦方案实施矿山复垦处理。因此，从环保</w:t>
      </w:r>
      <w:r w:rsidRPr="008202AD">
        <w:rPr>
          <w:rFonts w:hint="eastAsia"/>
          <w:sz w:val="24"/>
        </w:rPr>
        <w:t>角度考虑本项目的建设是可行的。</w:t>
      </w:r>
    </w:p>
    <w:p w:rsidR="0020107D" w:rsidRPr="005735BA" w:rsidRDefault="0020107D" w:rsidP="00BF3CC8">
      <w:pPr>
        <w:spacing w:line="360" w:lineRule="auto"/>
        <w:outlineLvl w:val="1"/>
        <w:rPr>
          <w:b/>
          <w:sz w:val="28"/>
          <w:szCs w:val="28"/>
        </w:rPr>
      </w:pPr>
      <w:bookmarkStart w:id="52" w:name="_Toc473972270"/>
      <w:bookmarkStart w:id="53" w:name="_Toc493173550"/>
      <w:r w:rsidRPr="005735BA">
        <w:rPr>
          <w:rFonts w:hint="eastAsia"/>
          <w:b/>
          <w:sz w:val="28"/>
          <w:szCs w:val="28"/>
        </w:rPr>
        <w:t>5</w:t>
      </w:r>
      <w:r w:rsidRPr="005735BA">
        <w:rPr>
          <w:b/>
          <w:sz w:val="28"/>
          <w:szCs w:val="28"/>
        </w:rPr>
        <w:t>.2</w:t>
      </w:r>
      <w:r w:rsidRPr="005735BA">
        <w:rPr>
          <w:b/>
          <w:sz w:val="28"/>
          <w:szCs w:val="28"/>
        </w:rPr>
        <w:t>建议和要求</w:t>
      </w:r>
      <w:bookmarkEnd w:id="52"/>
      <w:bookmarkEnd w:id="53"/>
    </w:p>
    <w:p w:rsidR="00AB20C0" w:rsidRPr="008202AD" w:rsidRDefault="00AB20C0" w:rsidP="00AB20C0">
      <w:pPr>
        <w:spacing w:line="360" w:lineRule="auto"/>
        <w:ind w:firstLineChars="200" w:firstLine="480"/>
        <w:rPr>
          <w:sz w:val="24"/>
        </w:rPr>
      </w:pPr>
      <w:r>
        <w:rPr>
          <w:rFonts w:hint="eastAsia"/>
          <w:sz w:val="24"/>
        </w:rPr>
        <w:t>1</w:t>
      </w:r>
      <w:r>
        <w:rPr>
          <w:rFonts w:hint="eastAsia"/>
          <w:sz w:val="24"/>
        </w:rPr>
        <w:t>）</w:t>
      </w:r>
      <w:r w:rsidRPr="008202AD">
        <w:rPr>
          <w:rFonts w:hint="eastAsia"/>
          <w:sz w:val="24"/>
        </w:rPr>
        <w:t>本次环境影响评价范围为岳阳县国土资源局认定的开采部分，其他区域不能擅自进行开采</w:t>
      </w:r>
      <w:r>
        <w:rPr>
          <w:rFonts w:hint="eastAsia"/>
          <w:sz w:val="24"/>
        </w:rPr>
        <w:t>；</w:t>
      </w:r>
    </w:p>
    <w:p w:rsidR="00AB20C0" w:rsidRPr="008202AD" w:rsidRDefault="00AB20C0" w:rsidP="00AB20C0">
      <w:pPr>
        <w:spacing w:line="360" w:lineRule="auto"/>
        <w:ind w:firstLineChars="200" w:firstLine="480"/>
        <w:rPr>
          <w:sz w:val="24"/>
        </w:rPr>
      </w:pPr>
      <w:r>
        <w:rPr>
          <w:rFonts w:hint="eastAsia"/>
          <w:sz w:val="24"/>
        </w:rPr>
        <w:t>2</w:t>
      </w:r>
      <w:r>
        <w:rPr>
          <w:rFonts w:hint="eastAsia"/>
          <w:sz w:val="24"/>
        </w:rPr>
        <w:t>）</w:t>
      </w:r>
      <w:r w:rsidRPr="008202AD">
        <w:rPr>
          <w:rFonts w:hint="eastAsia"/>
          <w:sz w:val="24"/>
        </w:rPr>
        <w:t>建设单位应本着“安全施工、文明施工”的原则，追求利润的同时应切实保护工人的人身安全，在作业时，工人应该佩戴防尘口罩、防尘眼镜等劳动安全防护措施；</w:t>
      </w:r>
    </w:p>
    <w:p w:rsidR="00AB20C0" w:rsidRPr="008202AD" w:rsidRDefault="00AB20C0" w:rsidP="00AB20C0">
      <w:pPr>
        <w:spacing w:line="360" w:lineRule="auto"/>
        <w:ind w:firstLineChars="200" w:firstLine="480"/>
        <w:rPr>
          <w:sz w:val="24"/>
        </w:rPr>
      </w:pPr>
      <w:r>
        <w:rPr>
          <w:rFonts w:hint="eastAsia"/>
          <w:sz w:val="24"/>
        </w:rPr>
        <w:t>3</w:t>
      </w:r>
      <w:r>
        <w:rPr>
          <w:rFonts w:hint="eastAsia"/>
          <w:sz w:val="24"/>
        </w:rPr>
        <w:t>）</w:t>
      </w:r>
      <w:r w:rsidRPr="008202AD">
        <w:rPr>
          <w:rFonts w:hint="eastAsia"/>
          <w:sz w:val="24"/>
        </w:rPr>
        <w:t>项目建设单位应该严格执行综合治理方案和土地复垦方案，做好项目营运期和矿山退役的环境治理工作</w:t>
      </w:r>
      <w:r>
        <w:rPr>
          <w:rFonts w:hint="eastAsia"/>
          <w:sz w:val="24"/>
        </w:rPr>
        <w:t>；</w:t>
      </w:r>
    </w:p>
    <w:p w:rsidR="00AB20C0" w:rsidRPr="008202AD" w:rsidRDefault="00AB20C0" w:rsidP="00AB20C0">
      <w:pPr>
        <w:spacing w:line="360" w:lineRule="auto"/>
        <w:ind w:firstLineChars="200" w:firstLine="480"/>
        <w:rPr>
          <w:sz w:val="24"/>
        </w:rPr>
      </w:pPr>
      <w:r>
        <w:rPr>
          <w:rFonts w:hint="eastAsia"/>
          <w:sz w:val="24"/>
        </w:rPr>
        <w:t>4</w:t>
      </w:r>
      <w:r>
        <w:rPr>
          <w:rFonts w:hint="eastAsia"/>
          <w:sz w:val="24"/>
        </w:rPr>
        <w:t>）</w:t>
      </w:r>
      <w:r w:rsidRPr="008202AD">
        <w:rPr>
          <w:rFonts w:hint="eastAsia"/>
          <w:sz w:val="24"/>
        </w:rPr>
        <w:t>项</w:t>
      </w:r>
      <w:r w:rsidR="00CC35D7">
        <w:rPr>
          <w:rFonts w:hint="eastAsia"/>
          <w:sz w:val="24"/>
        </w:rPr>
        <w:t>目</w:t>
      </w:r>
      <w:r w:rsidRPr="008202AD">
        <w:rPr>
          <w:rFonts w:hint="eastAsia"/>
          <w:sz w:val="24"/>
        </w:rPr>
        <w:t>应严格执行环评中的环境污染治理方案，并要求污染物达标排放</w:t>
      </w:r>
      <w:r>
        <w:rPr>
          <w:rFonts w:hint="eastAsia"/>
          <w:sz w:val="24"/>
        </w:rPr>
        <w:t>；</w:t>
      </w:r>
    </w:p>
    <w:p w:rsidR="00AB20C0" w:rsidRPr="008202AD" w:rsidRDefault="00AB20C0" w:rsidP="00AB20C0">
      <w:pPr>
        <w:spacing w:line="360" w:lineRule="auto"/>
        <w:ind w:firstLineChars="200" w:firstLine="480"/>
        <w:rPr>
          <w:sz w:val="24"/>
        </w:rPr>
      </w:pPr>
      <w:r>
        <w:rPr>
          <w:rFonts w:hint="eastAsia"/>
          <w:sz w:val="24"/>
        </w:rPr>
        <w:t>5</w:t>
      </w:r>
      <w:r>
        <w:rPr>
          <w:rFonts w:hint="eastAsia"/>
          <w:sz w:val="24"/>
        </w:rPr>
        <w:t>）</w:t>
      </w:r>
      <w:r w:rsidRPr="008202AD">
        <w:rPr>
          <w:rFonts w:hint="eastAsia"/>
          <w:sz w:val="24"/>
        </w:rPr>
        <w:t>定期检修和设备保养，保证生产发备及污染物治理发备的正常运行</w:t>
      </w:r>
      <w:r>
        <w:rPr>
          <w:rFonts w:hint="eastAsia"/>
          <w:sz w:val="24"/>
        </w:rPr>
        <w:t>；</w:t>
      </w:r>
    </w:p>
    <w:p w:rsidR="00AB20C0" w:rsidRPr="008202AD" w:rsidRDefault="00AB20C0" w:rsidP="00AB20C0">
      <w:pPr>
        <w:spacing w:line="360" w:lineRule="auto"/>
        <w:ind w:firstLineChars="200" w:firstLine="480"/>
        <w:rPr>
          <w:sz w:val="24"/>
        </w:rPr>
      </w:pPr>
      <w:r>
        <w:rPr>
          <w:rFonts w:hint="eastAsia"/>
          <w:sz w:val="24"/>
        </w:rPr>
        <w:t>6</w:t>
      </w:r>
      <w:r>
        <w:rPr>
          <w:rFonts w:hint="eastAsia"/>
          <w:sz w:val="24"/>
        </w:rPr>
        <w:t>）</w:t>
      </w:r>
      <w:r w:rsidRPr="008202AD">
        <w:rPr>
          <w:rFonts w:hint="eastAsia"/>
          <w:sz w:val="24"/>
        </w:rPr>
        <w:t>根据国家对建设项目环境保护管理的规定，在</w:t>
      </w:r>
      <w:r w:rsidR="009F7AC5">
        <w:rPr>
          <w:rFonts w:hint="eastAsia"/>
          <w:sz w:val="24"/>
        </w:rPr>
        <w:t>项目</w:t>
      </w:r>
      <w:r w:rsidRPr="008202AD">
        <w:rPr>
          <w:rFonts w:hint="eastAsia"/>
          <w:sz w:val="24"/>
        </w:rPr>
        <w:t>建设过程</w:t>
      </w:r>
      <w:r w:rsidR="00DC22DD">
        <w:rPr>
          <w:rFonts w:hint="eastAsia"/>
          <w:sz w:val="24"/>
        </w:rPr>
        <w:t>中</w:t>
      </w:r>
      <w:r w:rsidRPr="008202AD">
        <w:rPr>
          <w:rFonts w:hint="eastAsia"/>
          <w:sz w:val="24"/>
        </w:rPr>
        <w:t>，必须做到污染防治措施与主体工程同时设计、同时施工、同时投产运行。工程竣工后，应提交有环保内容的竣工验收报告或专项竣工验收报告，经环保主管部门验收合格后，方可投入运行。</w:t>
      </w:r>
    </w:p>
    <w:p w:rsidR="00861234" w:rsidRPr="00861234" w:rsidRDefault="00AB20C0" w:rsidP="00AB20C0">
      <w:pPr>
        <w:spacing w:line="360" w:lineRule="auto"/>
        <w:ind w:firstLineChars="200" w:firstLine="480"/>
        <w:rPr>
          <w:sz w:val="24"/>
        </w:rPr>
      </w:pPr>
      <w:r>
        <w:rPr>
          <w:rFonts w:hint="eastAsia"/>
          <w:sz w:val="24"/>
        </w:rPr>
        <w:t>7</w:t>
      </w:r>
      <w:r>
        <w:rPr>
          <w:rFonts w:hint="eastAsia"/>
          <w:sz w:val="24"/>
        </w:rPr>
        <w:t>）</w:t>
      </w:r>
      <w:r w:rsidRPr="008202AD">
        <w:rPr>
          <w:rFonts w:hint="eastAsia"/>
          <w:sz w:val="24"/>
        </w:rPr>
        <w:t>项目在建成使用后，不得新设对环境有污染的项目，项</w:t>
      </w:r>
      <w:r w:rsidR="00CC35D7">
        <w:rPr>
          <w:rFonts w:hint="eastAsia"/>
          <w:sz w:val="24"/>
        </w:rPr>
        <w:t>目</w:t>
      </w:r>
      <w:r w:rsidRPr="008202AD">
        <w:rPr>
          <w:rFonts w:hint="eastAsia"/>
          <w:sz w:val="24"/>
        </w:rPr>
        <w:t>若有变动，</w:t>
      </w:r>
      <w:r>
        <w:rPr>
          <w:rFonts w:hint="eastAsia"/>
          <w:sz w:val="24"/>
        </w:rPr>
        <w:t>应另行办理审批手续</w:t>
      </w:r>
      <w:r w:rsidR="00861234">
        <w:rPr>
          <w:rFonts w:hint="eastAsia"/>
          <w:sz w:val="24"/>
        </w:rPr>
        <w:t>。</w:t>
      </w:r>
    </w:p>
    <w:p w:rsidR="0020107D" w:rsidRPr="005735BA" w:rsidRDefault="0020107D" w:rsidP="00BF3CC8">
      <w:pPr>
        <w:spacing w:line="360" w:lineRule="auto"/>
        <w:outlineLvl w:val="1"/>
        <w:rPr>
          <w:b/>
          <w:sz w:val="28"/>
          <w:szCs w:val="28"/>
        </w:rPr>
      </w:pPr>
      <w:bookmarkStart w:id="54" w:name="_Toc473972271"/>
      <w:bookmarkStart w:id="55" w:name="_Toc493173551"/>
      <w:r w:rsidRPr="005735BA">
        <w:rPr>
          <w:rFonts w:hint="eastAsia"/>
          <w:b/>
          <w:sz w:val="28"/>
          <w:szCs w:val="28"/>
        </w:rPr>
        <w:t>5</w:t>
      </w:r>
      <w:r w:rsidRPr="005735BA">
        <w:rPr>
          <w:b/>
          <w:sz w:val="28"/>
          <w:szCs w:val="28"/>
        </w:rPr>
        <w:t>.</w:t>
      </w:r>
      <w:r w:rsidRPr="005735BA">
        <w:rPr>
          <w:rFonts w:hint="eastAsia"/>
          <w:b/>
          <w:sz w:val="28"/>
          <w:szCs w:val="28"/>
        </w:rPr>
        <w:t>3</w:t>
      </w:r>
      <w:r w:rsidRPr="005735BA">
        <w:rPr>
          <w:rFonts w:hint="eastAsia"/>
          <w:b/>
          <w:sz w:val="28"/>
          <w:szCs w:val="28"/>
        </w:rPr>
        <w:t>环评批复要求</w:t>
      </w:r>
      <w:bookmarkEnd w:id="54"/>
      <w:bookmarkEnd w:id="55"/>
    </w:p>
    <w:p w:rsidR="0020107D" w:rsidRPr="00B21608" w:rsidRDefault="008B43FD" w:rsidP="00BF3CC8">
      <w:pPr>
        <w:spacing w:line="360" w:lineRule="auto"/>
        <w:ind w:firstLineChars="202" w:firstLine="485"/>
        <w:rPr>
          <w:sz w:val="24"/>
        </w:rPr>
      </w:pPr>
      <w:r>
        <w:rPr>
          <w:rFonts w:hint="eastAsia"/>
          <w:sz w:val="24"/>
          <w:szCs w:val="24"/>
        </w:rPr>
        <w:t>岳阳县环境保护</w:t>
      </w:r>
      <w:r w:rsidRPr="00274763">
        <w:rPr>
          <w:sz w:val="24"/>
          <w:szCs w:val="24"/>
        </w:rPr>
        <w:t>局</w:t>
      </w:r>
      <w:r>
        <w:rPr>
          <w:rFonts w:hint="eastAsia"/>
          <w:sz w:val="24"/>
          <w:szCs w:val="24"/>
        </w:rPr>
        <w:t>以岳县环评批</w:t>
      </w:r>
      <w:r>
        <w:rPr>
          <w:sz w:val="24"/>
          <w:szCs w:val="24"/>
        </w:rPr>
        <w:t>[201</w:t>
      </w:r>
      <w:r w:rsidR="00DC22DD">
        <w:rPr>
          <w:rFonts w:hint="eastAsia"/>
          <w:sz w:val="24"/>
          <w:szCs w:val="24"/>
        </w:rPr>
        <w:t>3</w:t>
      </w:r>
      <w:r>
        <w:rPr>
          <w:sz w:val="24"/>
          <w:szCs w:val="24"/>
        </w:rPr>
        <w:t>]</w:t>
      </w:r>
      <w:r w:rsidR="00DC22DD">
        <w:rPr>
          <w:rFonts w:hint="eastAsia"/>
          <w:sz w:val="24"/>
          <w:szCs w:val="24"/>
        </w:rPr>
        <w:t>105</w:t>
      </w:r>
      <w:r>
        <w:rPr>
          <w:sz w:val="24"/>
          <w:szCs w:val="24"/>
        </w:rPr>
        <w:t>号</w:t>
      </w:r>
      <w:r>
        <w:rPr>
          <w:rFonts w:hint="eastAsia"/>
          <w:sz w:val="24"/>
          <w:szCs w:val="24"/>
        </w:rPr>
        <w:t>文</w:t>
      </w:r>
      <w:r w:rsidR="00BF3CC8" w:rsidRPr="00BF3CC8">
        <w:rPr>
          <w:rFonts w:hint="eastAsia"/>
          <w:sz w:val="24"/>
        </w:rPr>
        <w:t>对该项目的环境影响报告表</w:t>
      </w:r>
      <w:r w:rsidR="00BF3CC8" w:rsidRPr="00BF3CC8">
        <w:rPr>
          <w:rFonts w:hint="eastAsia"/>
          <w:sz w:val="24"/>
        </w:rPr>
        <w:lastRenderedPageBreak/>
        <w:t>进行了批复</w:t>
      </w:r>
      <w:r w:rsidR="0093486B">
        <w:rPr>
          <w:rFonts w:hint="eastAsia"/>
          <w:sz w:val="24"/>
        </w:rPr>
        <w:t>（见附件</w:t>
      </w:r>
      <w:r w:rsidR="00BF3CC8">
        <w:rPr>
          <w:rFonts w:hint="eastAsia"/>
          <w:sz w:val="24"/>
        </w:rPr>
        <w:t>2</w:t>
      </w:r>
      <w:r w:rsidR="0093486B">
        <w:rPr>
          <w:rFonts w:hint="eastAsia"/>
          <w:sz w:val="24"/>
        </w:rPr>
        <w:t>）</w:t>
      </w:r>
      <w:r w:rsidR="0020107D" w:rsidRPr="00B21608">
        <w:rPr>
          <w:sz w:val="24"/>
        </w:rPr>
        <w:t>。</w:t>
      </w:r>
    </w:p>
    <w:p w:rsidR="0020107D" w:rsidRPr="0032328C" w:rsidRDefault="0020107D" w:rsidP="00BF3CC8">
      <w:pPr>
        <w:widowControl/>
        <w:spacing w:line="360" w:lineRule="auto"/>
        <w:jc w:val="left"/>
        <w:outlineLvl w:val="0"/>
        <w:rPr>
          <w:rFonts w:eastAsia="黑体"/>
          <w:b/>
          <w:sz w:val="32"/>
          <w:szCs w:val="32"/>
        </w:rPr>
      </w:pPr>
      <w:bookmarkStart w:id="56" w:name="_Toc455577354"/>
      <w:bookmarkStart w:id="57" w:name="_Toc473972272"/>
      <w:bookmarkStart w:id="58" w:name="_Toc493173552"/>
      <w:bookmarkEnd w:id="51"/>
      <w:r w:rsidRPr="0032328C">
        <w:rPr>
          <w:rFonts w:eastAsia="黑体" w:hint="eastAsia"/>
          <w:b/>
          <w:sz w:val="32"/>
          <w:szCs w:val="32"/>
        </w:rPr>
        <w:t>6</w:t>
      </w:r>
      <w:bookmarkEnd w:id="56"/>
      <w:r w:rsidRPr="0032328C">
        <w:rPr>
          <w:rFonts w:eastAsia="黑体" w:hint="eastAsia"/>
          <w:b/>
          <w:sz w:val="32"/>
          <w:szCs w:val="32"/>
        </w:rPr>
        <w:t>验收监测内容</w:t>
      </w:r>
      <w:bookmarkEnd w:id="57"/>
      <w:bookmarkEnd w:id="58"/>
    </w:p>
    <w:p w:rsidR="0020107D" w:rsidRPr="005735BA" w:rsidRDefault="0020107D" w:rsidP="00BF3CC8">
      <w:pPr>
        <w:spacing w:line="360" w:lineRule="auto"/>
        <w:outlineLvl w:val="1"/>
        <w:rPr>
          <w:b/>
          <w:sz w:val="28"/>
          <w:szCs w:val="28"/>
        </w:rPr>
      </w:pPr>
      <w:bookmarkStart w:id="59" w:name="_Toc455577355"/>
      <w:bookmarkStart w:id="60" w:name="_Toc473972273"/>
      <w:bookmarkStart w:id="61" w:name="_Toc493173553"/>
      <w:r w:rsidRPr="005735BA">
        <w:rPr>
          <w:rFonts w:hint="eastAsia"/>
          <w:b/>
          <w:sz w:val="28"/>
          <w:szCs w:val="28"/>
        </w:rPr>
        <w:t>6</w:t>
      </w:r>
      <w:r w:rsidRPr="005735BA">
        <w:rPr>
          <w:b/>
          <w:sz w:val="28"/>
          <w:szCs w:val="28"/>
        </w:rPr>
        <w:t>.1</w:t>
      </w:r>
      <w:bookmarkEnd w:id="59"/>
      <w:r w:rsidRPr="00B21608">
        <w:rPr>
          <w:b/>
          <w:sz w:val="28"/>
          <w:szCs w:val="28"/>
        </w:rPr>
        <w:t>现场验收监测内容</w:t>
      </w:r>
      <w:bookmarkEnd w:id="60"/>
      <w:bookmarkEnd w:id="61"/>
    </w:p>
    <w:p w:rsidR="00D40B59" w:rsidRPr="00160224" w:rsidRDefault="0020107D" w:rsidP="00D40B59">
      <w:pPr>
        <w:spacing w:line="360" w:lineRule="auto"/>
        <w:ind w:firstLineChars="200" w:firstLine="480"/>
        <w:rPr>
          <w:sz w:val="24"/>
        </w:rPr>
      </w:pPr>
      <w:bookmarkStart w:id="62" w:name="_Toc455577357"/>
      <w:r w:rsidRPr="00160224">
        <w:rPr>
          <w:sz w:val="24"/>
        </w:rPr>
        <w:t>根据项目污染源分析及环评批复意见，本次现场监测内容详见表</w:t>
      </w:r>
      <w:r w:rsidRPr="00160224">
        <w:rPr>
          <w:rFonts w:hint="eastAsia"/>
          <w:sz w:val="24"/>
        </w:rPr>
        <w:t>6-1</w:t>
      </w:r>
      <w:r w:rsidRPr="00160224">
        <w:rPr>
          <w:sz w:val="24"/>
        </w:rPr>
        <w:t>，监测点位见附图</w:t>
      </w:r>
      <w:r w:rsidR="00052B52" w:rsidRPr="00160224">
        <w:rPr>
          <w:rFonts w:hint="eastAsia"/>
          <w:sz w:val="24"/>
        </w:rPr>
        <w:t>3</w:t>
      </w:r>
      <w:r w:rsidR="00D40B59" w:rsidRPr="00160224">
        <w:rPr>
          <w:rFonts w:hint="eastAsia"/>
          <w:sz w:val="24"/>
        </w:rPr>
        <w:t>。</w:t>
      </w:r>
    </w:p>
    <w:p w:rsidR="0020107D" w:rsidRPr="00160224" w:rsidRDefault="0020107D" w:rsidP="00657909">
      <w:pPr>
        <w:jc w:val="center"/>
        <w:rPr>
          <w:b/>
          <w:szCs w:val="21"/>
        </w:rPr>
      </w:pPr>
      <w:r w:rsidRPr="00160224">
        <w:rPr>
          <w:rFonts w:hAnsi="宋体"/>
          <w:b/>
          <w:szCs w:val="21"/>
        </w:rPr>
        <w:t>表</w:t>
      </w:r>
      <w:r w:rsidRPr="00160224">
        <w:rPr>
          <w:b/>
          <w:szCs w:val="21"/>
        </w:rPr>
        <w:t xml:space="preserve">6-1 </w:t>
      </w:r>
      <w:r w:rsidRPr="00160224">
        <w:rPr>
          <w:rFonts w:hAnsi="宋体"/>
          <w:b/>
          <w:szCs w:val="21"/>
        </w:rPr>
        <w:t>监测内容</w:t>
      </w:r>
    </w:p>
    <w:tbl>
      <w:tblPr>
        <w:tblW w:w="5000" w:type="pct"/>
        <w:jc w:val="center"/>
        <w:tblBorders>
          <w:top w:val="single" w:sz="12" w:space="0" w:color="auto"/>
          <w:bottom w:val="single" w:sz="12" w:space="0" w:color="auto"/>
          <w:insideH w:val="single" w:sz="4" w:space="0" w:color="auto"/>
          <w:insideV w:val="single" w:sz="4" w:space="0" w:color="auto"/>
        </w:tblBorders>
        <w:tblLook w:val="0000"/>
      </w:tblPr>
      <w:tblGrid>
        <w:gridCol w:w="1330"/>
        <w:gridCol w:w="2180"/>
        <w:gridCol w:w="3120"/>
        <w:gridCol w:w="1898"/>
      </w:tblGrid>
      <w:tr w:rsidR="0020107D" w:rsidRPr="00160224" w:rsidTr="008A694C">
        <w:trPr>
          <w:trHeight w:val="397"/>
          <w:tblHeader/>
          <w:jc w:val="center"/>
        </w:trPr>
        <w:tc>
          <w:tcPr>
            <w:tcW w:w="780" w:type="pct"/>
            <w:vAlign w:val="center"/>
          </w:tcPr>
          <w:p w:rsidR="0020107D" w:rsidRPr="00160224" w:rsidRDefault="0020107D" w:rsidP="00501965">
            <w:pPr>
              <w:spacing w:line="320" w:lineRule="exact"/>
              <w:jc w:val="center"/>
              <w:rPr>
                <w:b/>
                <w:szCs w:val="21"/>
              </w:rPr>
            </w:pPr>
            <w:r w:rsidRPr="00160224">
              <w:rPr>
                <w:rFonts w:hAnsi="宋体"/>
                <w:b/>
                <w:szCs w:val="21"/>
              </w:rPr>
              <w:t>类型</w:t>
            </w:r>
          </w:p>
        </w:tc>
        <w:tc>
          <w:tcPr>
            <w:tcW w:w="1278" w:type="pct"/>
            <w:vAlign w:val="center"/>
          </w:tcPr>
          <w:p w:rsidR="0020107D" w:rsidRPr="00160224" w:rsidRDefault="0020107D" w:rsidP="00501965">
            <w:pPr>
              <w:spacing w:line="320" w:lineRule="exact"/>
              <w:jc w:val="center"/>
              <w:rPr>
                <w:b/>
                <w:szCs w:val="21"/>
              </w:rPr>
            </w:pPr>
            <w:r w:rsidRPr="00160224">
              <w:rPr>
                <w:rFonts w:hAnsi="宋体"/>
                <w:b/>
                <w:szCs w:val="21"/>
              </w:rPr>
              <w:t>监测位点</w:t>
            </w:r>
          </w:p>
        </w:tc>
        <w:tc>
          <w:tcPr>
            <w:tcW w:w="1829" w:type="pct"/>
            <w:vAlign w:val="center"/>
          </w:tcPr>
          <w:p w:rsidR="0020107D" w:rsidRPr="00160224" w:rsidRDefault="0020107D" w:rsidP="00501965">
            <w:pPr>
              <w:spacing w:line="320" w:lineRule="exact"/>
              <w:jc w:val="center"/>
              <w:rPr>
                <w:b/>
                <w:szCs w:val="21"/>
              </w:rPr>
            </w:pPr>
            <w:r w:rsidRPr="00160224">
              <w:rPr>
                <w:rFonts w:hAnsi="宋体"/>
                <w:b/>
                <w:szCs w:val="21"/>
              </w:rPr>
              <w:t>监测项目</w:t>
            </w:r>
          </w:p>
        </w:tc>
        <w:tc>
          <w:tcPr>
            <w:tcW w:w="1113" w:type="pct"/>
            <w:vAlign w:val="center"/>
          </w:tcPr>
          <w:p w:rsidR="0020107D" w:rsidRPr="00160224" w:rsidRDefault="0020107D" w:rsidP="00501965">
            <w:pPr>
              <w:spacing w:line="320" w:lineRule="exact"/>
              <w:jc w:val="center"/>
              <w:rPr>
                <w:b/>
                <w:szCs w:val="21"/>
              </w:rPr>
            </w:pPr>
            <w:r w:rsidRPr="00160224">
              <w:rPr>
                <w:rFonts w:hAnsi="宋体"/>
                <w:b/>
                <w:szCs w:val="21"/>
              </w:rPr>
              <w:t>监测频次</w:t>
            </w:r>
          </w:p>
        </w:tc>
      </w:tr>
      <w:tr w:rsidR="004F2484" w:rsidRPr="00160224" w:rsidTr="008A694C">
        <w:trPr>
          <w:trHeight w:val="397"/>
          <w:jc w:val="center"/>
        </w:trPr>
        <w:tc>
          <w:tcPr>
            <w:tcW w:w="780" w:type="pct"/>
            <w:vAlign w:val="center"/>
          </w:tcPr>
          <w:p w:rsidR="004F2484" w:rsidRPr="00160224" w:rsidRDefault="00BC3011" w:rsidP="00501965">
            <w:pPr>
              <w:spacing w:line="320" w:lineRule="exact"/>
              <w:jc w:val="center"/>
              <w:rPr>
                <w:rFonts w:hAnsi="宋体"/>
                <w:szCs w:val="21"/>
              </w:rPr>
            </w:pPr>
            <w:r w:rsidRPr="00160224">
              <w:rPr>
                <w:rFonts w:hAnsi="宋体" w:hint="eastAsia"/>
                <w:szCs w:val="21"/>
              </w:rPr>
              <w:t>大气</w:t>
            </w:r>
          </w:p>
        </w:tc>
        <w:tc>
          <w:tcPr>
            <w:tcW w:w="1278" w:type="pct"/>
            <w:vAlign w:val="center"/>
          </w:tcPr>
          <w:p w:rsidR="00A66A98" w:rsidRPr="00160224" w:rsidRDefault="00BC3011" w:rsidP="00501965">
            <w:pPr>
              <w:spacing w:line="320" w:lineRule="exact"/>
              <w:jc w:val="center"/>
              <w:rPr>
                <w:rFonts w:hAnsi="宋体"/>
                <w:szCs w:val="21"/>
              </w:rPr>
            </w:pPr>
            <w:r w:rsidRPr="00160224">
              <w:rPr>
                <w:rFonts w:hAnsi="宋体" w:hint="eastAsia"/>
                <w:szCs w:val="21"/>
              </w:rPr>
              <w:t>项目所在地、所在地上风向、所在地下风向</w:t>
            </w:r>
          </w:p>
        </w:tc>
        <w:tc>
          <w:tcPr>
            <w:tcW w:w="1829" w:type="pct"/>
            <w:vAlign w:val="center"/>
          </w:tcPr>
          <w:p w:rsidR="004F2484" w:rsidRPr="00160224" w:rsidRDefault="00932A48" w:rsidP="00501965">
            <w:pPr>
              <w:spacing w:line="320" w:lineRule="exact"/>
              <w:jc w:val="center"/>
              <w:rPr>
                <w:rFonts w:hAnsi="宋体"/>
                <w:szCs w:val="21"/>
              </w:rPr>
            </w:pPr>
            <w:r w:rsidRPr="00160224">
              <w:rPr>
                <w:rFonts w:hAnsi="宋体" w:hint="eastAsia"/>
                <w:szCs w:val="21"/>
              </w:rPr>
              <w:t>PM</w:t>
            </w:r>
            <w:r w:rsidRPr="00160224">
              <w:rPr>
                <w:rFonts w:hAnsi="宋体" w:hint="eastAsia"/>
                <w:szCs w:val="21"/>
                <w:vertAlign w:val="subscript"/>
              </w:rPr>
              <w:t>10</w:t>
            </w:r>
            <w:r w:rsidRPr="00160224">
              <w:rPr>
                <w:rFonts w:hAnsi="宋体" w:hint="eastAsia"/>
                <w:szCs w:val="21"/>
              </w:rPr>
              <w:t>、</w:t>
            </w:r>
            <w:r w:rsidRPr="00160224">
              <w:rPr>
                <w:rFonts w:hAnsi="宋体" w:hint="eastAsia"/>
                <w:szCs w:val="21"/>
              </w:rPr>
              <w:t>SO</w:t>
            </w:r>
            <w:r w:rsidRPr="00160224">
              <w:rPr>
                <w:rFonts w:hAnsi="宋体" w:hint="eastAsia"/>
                <w:szCs w:val="21"/>
                <w:vertAlign w:val="subscript"/>
              </w:rPr>
              <w:t>2</w:t>
            </w:r>
            <w:r w:rsidRPr="00160224">
              <w:rPr>
                <w:rFonts w:hAnsi="宋体" w:hint="eastAsia"/>
                <w:szCs w:val="21"/>
              </w:rPr>
              <w:t>、</w:t>
            </w:r>
            <w:r w:rsidRPr="00160224">
              <w:rPr>
                <w:rFonts w:hAnsi="宋体" w:hint="eastAsia"/>
                <w:szCs w:val="21"/>
              </w:rPr>
              <w:t>NO</w:t>
            </w:r>
            <w:r w:rsidRPr="00160224">
              <w:rPr>
                <w:rFonts w:hAnsi="宋体" w:hint="eastAsia"/>
                <w:szCs w:val="21"/>
                <w:vertAlign w:val="subscript"/>
              </w:rPr>
              <w:t>2</w:t>
            </w:r>
            <w:r w:rsidRPr="00160224">
              <w:rPr>
                <w:rFonts w:hAnsi="宋体" w:hint="eastAsia"/>
                <w:szCs w:val="21"/>
              </w:rPr>
              <w:t>、</w:t>
            </w:r>
            <w:r w:rsidRPr="00160224">
              <w:rPr>
                <w:rFonts w:hAnsi="宋体" w:hint="eastAsia"/>
                <w:szCs w:val="21"/>
              </w:rPr>
              <w:t>TSP</w:t>
            </w:r>
          </w:p>
        </w:tc>
        <w:tc>
          <w:tcPr>
            <w:tcW w:w="1113" w:type="pct"/>
            <w:vAlign w:val="center"/>
          </w:tcPr>
          <w:p w:rsidR="004F2484" w:rsidRPr="00160224" w:rsidRDefault="00A66A98" w:rsidP="00932A48">
            <w:pPr>
              <w:spacing w:line="320" w:lineRule="exact"/>
              <w:jc w:val="center"/>
              <w:rPr>
                <w:szCs w:val="21"/>
              </w:rPr>
            </w:pPr>
            <w:r w:rsidRPr="00160224">
              <w:rPr>
                <w:rFonts w:hint="eastAsia"/>
                <w:szCs w:val="21"/>
              </w:rPr>
              <w:t>连续</w:t>
            </w:r>
            <w:r w:rsidR="00932A48" w:rsidRPr="00160224">
              <w:rPr>
                <w:rFonts w:hint="eastAsia"/>
                <w:szCs w:val="21"/>
              </w:rPr>
              <w:t>3</w:t>
            </w:r>
            <w:r w:rsidRPr="00160224">
              <w:rPr>
                <w:rFonts w:hAnsi="宋体"/>
                <w:szCs w:val="21"/>
              </w:rPr>
              <w:t>天</w:t>
            </w:r>
          </w:p>
        </w:tc>
      </w:tr>
      <w:tr w:rsidR="00861234" w:rsidRPr="00160224" w:rsidTr="008A694C">
        <w:trPr>
          <w:trHeight w:val="397"/>
          <w:jc w:val="center"/>
        </w:trPr>
        <w:tc>
          <w:tcPr>
            <w:tcW w:w="780" w:type="pct"/>
            <w:vAlign w:val="center"/>
          </w:tcPr>
          <w:p w:rsidR="00861234" w:rsidRPr="00160224" w:rsidRDefault="008B43FD" w:rsidP="00501965">
            <w:pPr>
              <w:spacing w:line="320" w:lineRule="exact"/>
              <w:jc w:val="center"/>
              <w:rPr>
                <w:rFonts w:hAnsi="宋体"/>
                <w:szCs w:val="21"/>
              </w:rPr>
            </w:pPr>
            <w:r w:rsidRPr="00160224">
              <w:rPr>
                <w:rFonts w:hAnsi="宋体" w:hint="eastAsia"/>
                <w:szCs w:val="21"/>
              </w:rPr>
              <w:t>地表水</w:t>
            </w:r>
          </w:p>
        </w:tc>
        <w:tc>
          <w:tcPr>
            <w:tcW w:w="1278" w:type="pct"/>
            <w:vAlign w:val="center"/>
          </w:tcPr>
          <w:p w:rsidR="00861234" w:rsidRPr="00160224" w:rsidRDefault="00D0050A" w:rsidP="00C05CF3">
            <w:pPr>
              <w:spacing w:line="320" w:lineRule="exact"/>
              <w:jc w:val="center"/>
              <w:rPr>
                <w:rFonts w:hAnsi="宋体"/>
                <w:szCs w:val="21"/>
              </w:rPr>
            </w:pPr>
            <w:r w:rsidRPr="00160224">
              <w:rPr>
                <w:rFonts w:hAnsi="宋体" w:hint="eastAsia"/>
                <w:szCs w:val="21"/>
              </w:rPr>
              <w:t>场地</w:t>
            </w:r>
            <w:r w:rsidR="00C05CF3" w:rsidRPr="00160224">
              <w:rPr>
                <w:rFonts w:hAnsi="宋体" w:hint="eastAsia"/>
                <w:szCs w:val="21"/>
              </w:rPr>
              <w:t>东</w:t>
            </w:r>
            <w:r w:rsidRPr="00160224">
              <w:rPr>
                <w:rFonts w:hAnsi="宋体" w:hint="eastAsia"/>
                <w:szCs w:val="21"/>
              </w:rPr>
              <w:t>南侧无名小溪上游</w:t>
            </w:r>
            <w:r w:rsidR="00C05CF3" w:rsidRPr="00160224">
              <w:rPr>
                <w:rFonts w:hAnsi="宋体" w:hint="eastAsia"/>
                <w:szCs w:val="21"/>
              </w:rPr>
              <w:t>100m</w:t>
            </w:r>
            <w:r w:rsidRPr="00160224">
              <w:rPr>
                <w:rFonts w:hAnsi="宋体" w:hint="eastAsia"/>
                <w:szCs w:val="21"/>
              </w:rPr>
              <w:t>、下游</w:t>
            </w:r>
            <w:r w:rsidR="00C05CF3" w:rsidRPr="00160224">
              <w:rPr>
                <w:rFonts w:hAnsi="宋体" w:hint="eastAsia"/>
                <w:szCs w:val="21"/>
              </w:rPr>
              <w:t>500m</w:t>
            </w:r>
            <w:r w:rsidR="00C05CF3" w:rsidRPr="00160224">
              <w:rPr>
                <w:rFonts w:hAnsi="宋体" w:hint="eastAsia"/>
                <w:szCs w:val="21"/>
              </w:rPr>
              <w:t>、下游</w:t>
            </w:r>
            <w:r w:rsidR="00C05CF3" w:rsidRPr="00160224">
              <w:rPr>
                <w:rFonts w:hAnsi="宋体" w:hint="eastAsia"/>
                <w:szCs w:val="21"/>
              </w:rPr>
              <w:t>1000m</w:t>
            </w:r>
          </w:p>
        </w:tc>
        <w:tc>
          <w:tcPr>
            <w:tcW w:w="1829" w:type="pct"/>
            <w:vAlign w:val="center"/>
          </w:tcPr>
          <w:p w:rsidR="00861234" w:rsidRPr="00160224" w:rsidRDefault="008B43FD" w:rsidP="00C05CF3">
            <w:pPr>
              <w:spacing w:line="320" w:lineRule="exact"/>
              <w:jc w:val="center"/>
              <w:rPr>
                <w:rFonts w:hAnsi="宋体"/>
                <w:szCs w:val="21"/>
              </w:rPr>
            </w:pPr>
            <w:r w:rsidRPr="00160224">
              <w:rPr>
                <w:rFonts w:hAnsi="宋体" w:hint="eastAsia"/>
                <w:szCs w:val="21"/>
              </w:rPr>
              <w:t>pH</w:t>
            </w:r>
            <w:r w:rsidRPr="00160224">
              <w:rPr>
                <w:rFonts w:hAnsi="宋体" w:hint="eastAsia"/>
                <w:szCs w:val="21"/>
              </w:rPr>
              <w:t>值、</w:t>
            </w:r>
            <w:r w:rsidR="00C05CF3" w:rsidRPr="00160224">
              <w:rPr>
                <w:rFonts w:hAnsi="宋体" w:hint="eastAsia"/>
                <w:szCs w:val="21"/>
              </w:rPr>
              <w:t>化学需氧量</w:t>
            </w:r>
            <w:r w:rsidRPr="00160224">
              <w:rPr>
                <w:rFonts w:hAnsi="宋体" w:hint="eastAsia"/>
                <w:szCs w:val="21"/>
              </w:rPr>
              <w:t>、</w:t>
            </w:r>
            <w:r w:rsidR="00C05CF3" w:rsidRPr="00160224">
              <w:rPr>
                <w:rFonts w:hAnsi="宋体" w:hint="eastAsia"/>
                <w:szCs w:val="21"/>
              </w:rPr>
              <w:t>高锰酸盐指数、</w:t>
            </w:r>
            <w:r w:rsidRPr="00160224">
              <w:rPr>
                <w:rFonts w:hAnsi="宋体" w:hint="eastAsia"/>
                <w:szCs w:val="21"/>
              </w:rPr>
              <w:t>五日生化需氧量</w:t>
            </w:r>
            <w:r w:rsidR="00C05CF3" w:rsidRPr="00160224">
              <w:rPr>
                <w:rFonts w:hAnsi="宋体" w:hint="eastAsia"/>
                <w:szCs w:val="21"/>
              </w:rPr>
              <w:t>、悬浮物、石油类、</w:t>
            </w:r>
            <w:r w:rsidRPr="00160224">
              <w:rPr>
                <w:rFonts w:hAnsi="宋体" w:hint="eastAsia"/>
                <w:szCs w:val="21"/>
              </w:rPr>
              <w:t>氨氮、总磷、</w:t>
            </w:r>
            <w:r w:rsidR="00C05CF3" w:rsidRPr="00160224">
              <w:rPr>
                <w:rFonts w:hAnsi="宋体" w:hint="eastAsia"/>
                <w:szCs w:val="21"/>
              </w:rPr>
              <w:t>粪大肠菌群</w:t>
            </w:r>
          </w:p>
        </w:tc>
        <w:tc>
          <w:tcPr>
            <w:tcW w:w="1113" w:type="pct"/>
            <w:vAlign w:val="center"/>
          </w:tcPr>
          <w:p w:rsidR="00861234" w:rsidRPr="00160224" w:rsidRDefault="008B43FD" w:rsidP="00C05CF3">
            <w:pPr>
              <w:spacing w:line="320" w:lineRule="exact"/>
              <w:jc w:val="center"/>
              <w:rPr>
                <w:szCs w:val="21"/>
              </w:rPr>
            </w:pPr>
            <w:r w:rsidRPr="00160224">
              <w:rPr>
                <w:rFonts w:hint="eastAsia"/>
                <w:szCs w:val="21"/>
              </w:rPr>
              <w:t>1</w:t>
            </w:r>
            <w:r w:rsidR="00861234" w:rsidRPr="00160224">
              <w:rPr>
                <w:rFonts w:hAnsi="宋体"/>
                <w:szCs w:val="21"/>
              </w:rPr>
              <w:t>次</w:t>
            </w:r>
            <w:r w:rsidR="00861234" w:rsidRPr="00160224">
              <w:rPr>
                <w:rFonts w:hint="eastAsia"/>
                <w:szCs w:val="21"/>
              </w:rPr>
              <w:t>/</w:t>
            </w:r>
            <w:r w:rsidR="00861234" w:rsidRPr="00160224">
              <w:rPr>
                <w:rFonts w:hint="eastAsia"/>
                <w:szCs w:val="21"/>
              </w:rPr>
              <w:t>天，连续</w:t>
            </w:r>
            <w:r w:rsidR="00C05CF3" w:rsidRPr="00160224">
              <w:rPr>
                <w:rFonts w:hint="eastAsia"/>
                <w:szCs w:val="21"/>
              </w:rPr>
              <w:t>3</w:t>
            </w:r>
            <w:r w:rsidR="00861234" w:rsidRPr="00160224">
              <w:rPr>
                <w:rFonts w:hAnsi="宋体"/>
                <w:szCs w:val="21"/>
              </w:rPr>
              <w:t>天</w:t>
            </w:r>
          </w:p>
        </w:tc>
      </w:tr>
      <w:tr w:rsidR="0020107D" w:rsidRPr="00160224" w:rsidTr="008A694C">
        <w:trPr>
          <w:trHeight w:val="397"/>
          <w:jc w:val="center"/>
        </w:trPr>
        <w:tc>
          <w:tcPr>
            <w:tcW w:w="780" w:type="pct"/>
            <w:vAlign w:val="center"/>
          </w:tcPr>
          <w:p w:rsidR="0020107D" w:rsidRPr="00160224" w:rsidRDefault="00604C4D" w:rsidP="00501965">
            <w:pPr>
              <w:spacing w:line="320" w:lineRule="exact"/>
              <w:jc w:val="center"/>
              <w:rPr>
                <w:szCs w:val="21"/>
              </w:rPr>
            </w:pPr>
            <w:bookmarkStart w:id="63" w:name="_Toc384567843"/>
            <w:r w:rsidRPr="00160224">
              <w:rPr>
                <w:rFonts w:hAnsi="宋体" w:hint="eastAsia"/>
                <w:szCs w:val="21"/>
              </w:rPr>
              <w:t>厂界</w:t>
            </w:r>
            <w:r w:rsidR="0020107D" w:rsidRPr="00160224">
              <w:rPr>
                <w:rFonts w:hAnsi="宋体"/>
                <w:szCs w:val="21"/>
              </w:rPr>
              <w:t>噪声</w:t>
            </w:r>
          </w:p>
        </w:tc>
        <w:tc>
          <w:tcPr>
            <w:tcW w:w="1278" w:type="pct"/>
            <w:vAlign w:val="center"/>
          </w:tcPr>
          <w:p w:rsidR="0020107D" w:rsidRPr="00160224" w:rsidRDefault="0020107D" w:rsidP="00052B52">
            <w:pPr>
              <w:spacing w:line="320" w:lineRule="exact"/>
              <w:jc w:val="center"/>
              <w:rPr>
                <w:rFonts w:hAnsi="宋体"/>
                <w:szCs w:val="21"/>
              </w:rPr>
            </w:pPr>
            <w:r w:rsidRPr="00160224">
              <w:rPr>
                <w:rFonts w:hAnsi="宋体"/>
                <w:szCs w:val="21"/>
              </w:rPr>
              <w:t>厂区</w:t>
            </w:r>
            <w:r w:rsidRPr="00160224">
              <w:rPr>
                <w:rFonts w:hAnsi="宋体" w:hint="eastAsia"/>
                <w:szCs w:val="21"/>
              </w:rPr>
              <w:t>四周</w:t>
            </w:r>
            <w:r w:rsidRPr="00160224">
              <w:rPr>
                <w:rFonts w:hAnsi="宋体"/>
                <w:szCs w:val="21"/>
              </w:rPr>
              <w:t>边界</w:t>
            </w:r>
            <w:r w:rsidRPr="00160224">
              <w:rPr>
                <w:rFonts w:hAnsi="宋体" w:hint="eastAsia"/>
                <w:szCs w:val="21"/>
              </w:rPr>
              <w:t>（</w:t>
            </w:r>
            <w:r w:rsidRPr="00160224">
              <w:rPr>
                <w:rFonts w:hAnsi="宋体" w:hint="eastAsia"/>
                <w:szCs w:val="21"/>
              </w:rPr>
              <w:t>4</w:t>
            </w:r>
            <w:r w:rsidRPr="00160224">
              <w:rPr>
                <w:rFonts w:hAnsi="宋体" w:hint="eastAsia"/>
                <w:szCs w:val="21"/>
              </w:rPr>
              <w:t>个点）</w:t>
            </w:r>
            <w:r w:rsidRPr="00160224">
              <w:rPr>
                <w:rFonts w:ascii="Arial" w:hAnsi="Arial" w:cs="Arial"/>
                <w:szCs w:val="21"/>
              </w:rPr>
              <w:t>▲</w:t>
            </w:r>
            <w:r w:rsidRPr="00160224">
              <w:rPr>
                <w:rFonts w:hint="eastAsia"/>
                <w:szCs w:val="21"/>
              </w:rPr>
              <w:t>1-</w:t>
            </w:r>
            <w:r w:rsidRPr="00160224">
              <w:rPr>
                <w:rFonts w:ascii="Arial" w:hAnsi="Arial" w:cs="Arial"/>
                <w:szCs w:val="21"/>
              </w:rPr>
              <w:t>▲</w:t>
            </w:r>
            <w:r w:rsidRPr="00160224">
              <w:rPr>
                <w:rFonts w:hint="eastAsia"/>
                <w:szCs w:val="21"/>
              </w:rPr>
              <w:t>4</w:t>
            </w:r>
          </w:p>
        </w:tc>
        <w:tc>
          <w:tcPr>
            <w:tcW w:w="1829" w:type="pct"/>
            <w:vAlign w:val="center"/>
          </w:tcPr>
          <w:p w:rsidR="0020107D" w:rsidRPr="00160224" w:rsidRDefault="0020107D" w:rsidP="00501965">
            <w:pPr>
              <w:spacing w:line="320" w:lineRule="exact"/>
              <w:jc w:val="center"/>
              <w:rPr>
                <w:szCs w:val="21"/>
              </w:rPr>
            </w:pPr>
            <w:r w:rsidRPr="00160224">
              <w:rPr>
                <w:szCs w:val="21"/>
              </w:rPr>
              <w:t>等效声级</w:t>
            </w:r>
            <w:r w:rsidR="00501965" w:rsidRPr="00160224">
              <w:rPr>
                <w:rFonts w:hint="eastAsia"/>
                <w:szCs w:val="21"/>
              </w:rPr>
              <w:t>连续</w:t>
            </w:r>
            <w:r w:rsidR="00501965" w:rsidRPr="00160224">
              <w:rPr>
                <w:rFonts w:hint="eastAsia"/>
                <w:szCs w:val="21"/>
              </w:rPr>
              <w:t>A</w:t>
            </w:r>
            <w:r w:rsidR="00501965" w:rsidRPr="00160224">
              <w:rPr>
                <w:rFonts w:hint="eastAsia"/>
                <w:szCs w:val="21"/>
              </w:rPr>
              <w:t>声级</w:t>
            </w:r>
          </w:p>
        </w:tc>
        <w:tc>
          <w:tcPr>
            <w:tcW w:w="1113" w:type="pct"/>
            <w:vAlign w:val="center"/>
          </w:tcPr>
          <w:p w:rsidR="0020107D" w:rsidRPr="00160224" w:rsidRDefault="0020107D" w:rsidP="008A694C">
            <w:pPr>
              <w:spacing w:line="320" w:lineRule="exact"/>
              <w:jc w:val="center"/>
              <w:rPr>
                <w:szCs w:val="21"/>
              </w:rPr>
            </w:pPr>
            <w:r w:rsidRPr="00160224">
              <w:rPr>
                <w:szCs w:val="21"/>
              </w:rPr>
              <w:t>昼、夜间各</w:t>
            </w:r>
            <w:r w:rsidRPr="00160224">
              <w:rPr>
                <w:szCs w:val="21"/>
              </w:rPr>
              <w:t>1</w:t>
            </w:r>
            <w:r w:rsidRPr="00160224">
              <w:rPr>
                <w:szCs w:val="21"/>
              </w:rPr>
              <w:t>次</w:t>
            </w:r>
            <w:r w:rsidRPr="00160224">
              <w:rPr>
                <w:szCs w:val="21"/>
              </w:rPr>
              <w:t>/</w:t>
            </w:r>
            <w:r w:rsidRPr="00160224">
              <w:rPr>
                <w:szCs w:val="21"/>
              </w:rPr>
              <w:t>天</w:t>
            </w:r>
            <w:r w:rsidRPr="00160224">
              <w:rPr>
                <w:rFonts w:hint="eastAsia"/>
                <w:szCs w:val="21"/>
              </w:rPr>
              <w:t>，连续</w:t>
            </w:r>
            <w:r w:rsidRPr="00160224">
              <w:rPr>
                <w:szCs w:val="21"/>
              </w:rPr>
              <w:t>2</w:t>
            </w:r>
            <w:r w:rsidRPr="00160224">
              <w:rPr>
                <w:rFonts w:hAnsi="宋体"/>
                <w:szCs w:val="21"/>
              </w:rPr>
              <w:t>天</w:t>
            </w:r>
          </w:p>
        </w:tc>
      </w:tr>
    </w:tbl>
    <w:p w:rsidR="00BF3CC8" w:rsidRPr="00160224" w:rsidRDefault="00BF3CC8" w:rsidP="00BF3CC8">
      <w:bookmarkStart w:id="64" w:name="_Toc473972274"/>
      <w:bookmarkEnd w:id="63"/>
    </w:p>
    <w:p w:rsidR="0020107D" w:rsidRPr="005735BA" w:rsidRDefault="0020107D" w:rsidP="00497B36">
      <w:pPr>
        <w:spacing w:line="360" w:lineRule="auto"/>
        <w:outlineLvl w:val="1"/>
        <w:rPr>
          <w:b/>
          <w:sz w:val="28"/>
          <w:szCs w:val="28"/>
        </w:rPr>
      </w:pPr>
      <w:bookmarkStart w:id="65" w:name="_Toc493173554"/>
      <w:r w:rsidRPr="005735BA">
        <w:rPr>
          <w:rFonts w:hint="eastAsia"/>
          <w:b/>
          <w:sz w:val="28"/>
          <w:szCs w:val="28"/>
        </w:rPr>
        <w:t>6</w:t>
      </w:r>
      <w:r w:rsidRPr="005735BA">
        <w:rPr>
          <w:b/>
          <w:sz w:val="28"/>
          <w:szCs w:val="28"/>
        </w:rPr>
        <w:t>.2</w:t>
      </w:r>
      <w:r w:rsidRPr="00A66A98">
        <w:rPr>
          <w:b/>
          <w:sz w:val="28"/>
          <w:szCs w:val="28"/>
        </w:rPr>
        <w:t>监测分析方法</w:t>
      </w:r>
      <w:bookmarkEnd w:id="64"/>
      <w:bookmarkEnd w:id="65"/>
    </w:p>
    <w:p w:rsidR="00D40B59" w:rsidRPr="00657909" w:rsidRDefault="0020107D" w:rsidP="00657909">
      <w:pPr>
        <w:spacing w:line="360" w:lineRule="auto"/>
        <w:ind w:firstLineChars="200" w:firstLine="480"/>
        <w:rPr>
          <w:sz w:val="24"/>
        </w:rPr>
      </w:pPr>
      <w:r w:rsidRPr="00A66A98">
        <w:rPr>
          <w:sz w:val="24"/>
        </w:rPr>
        <w:t>监测分析方法按国家标准分析方法和国家环保总局颁布的监测分析方法及有关规定执行；采样前对采样器的流量进行校准，直读式仪器用标准气进行校准；噪声仪在噪声测定前进行校正。具体采样仪器见表</w:t>
      </w:r>
      <w:r w:rsidRPr="00A66A98">
        <w:rPr>
          <w:rFonts w:hint="eastAsia"/>
          <w:sz w:val="24"/>
        </w:rPr>
        <w:t>6-2</w:t>
      </w:r>
      <w:r w:rsidRPr="00A66A98">
        <w:rPr>
          <w:sz w:val="24"/>
        </w:rPr>
        <w:t>，分析方法见表</w:t>
      </w:r>
      <w:r w:rsidRPr="00A66A98">
        <w:rPr>
          <w:rFonts w:hint="eastAsia"/>
          <w:sz w:val="24"/>
        </w:rPr>
        <w:t>6-3</w:t>
      </w:r>
      <w:r w:rsidRPr="00A66A98">
        <w:rPr>
          <w:sz w:val="24"/>
        </w:rPr>
        <w:t>。</w:t>
      </w:r>
    </w:p>
    <w:p w:rsidR="0020107D" w:rsidRPr="004E4D28" w:rsidRDefault="0020107D" w:rsidP="00BF3CC8">
      <w:pPr>
        <w:jc w:val="center"/>
        <w:rPr>
          <w:rFonts w:hAnsi="宋体"/>
          <w:b/>
          <w:szCs w:val="21"/>
        </w:rPr>
      </w:pPr>
      <w:r w:rsidRPr="004E4D28">
        <w:rPr>
          <w:rFonts w:hAnsi="宋体"/>
          <w:b/>
          <w:szCs w:val="21"/>
        </w:rPr>
        <w:t>表</w:t>
      </w:r>
      <w:r w:rsidRPr="004E4D28">
        <w:rPr>
          <w:rFonts w:hAnsi="宋体" w:hint="eastAsia"/>
          <w:b/>
          <w:szCs w:val="21"/>
        </w:rPr>
        <w:t>6</w:t>
      </w:r>
      <w:r w:rsidRPr="004E4D28">
        <w:rPr>
          <w:rFonts w:hAnsi="宋体"/>
          <w:b/>
          <w:szCs w:val="21"/>
        </w:rPr>
        <w:t xml:space="preserve">-2 </w:t>
      </w:r>
      <w:r w:rsidRPr="004E4D28">
        <w:rPr>
          <w:rFonts w:hAnsi="宋体"/>
          <w:b/>
          <w:szCs w:val="21"/>
        </w:rPr>
        <w:t>采样监测仪器一览表</w:t>
      </w:r>
    </w:p>
    <w:tbl>
      <w:tblPr>
        <w:tblW w:w="5000" w:type="pct"/>
        <w:jc w:val="center"/>
        <w:tblBorders>
          <w:top w:val="single" w:sz="12" w:space="0" w:color="auto"/>
          <w:bottom w:val="single" w:sz="12" w:space="0" w:color="auto"/>
          <w:insideH w:val="single" w:sz="6" w:space="0" w:color="auto"/>
          <w:insideV w:val="single" w:sz="6" w:space="0" w:color="auto"/>
        </w:tblBorders>
        <w:tblLook w:val="0000"/>
      </w:tblPr>
      <w:tblGrid>
        <w:gridCol w:w="1150"/>
        <w:gridCol w:w="3242"/>
        <w:gridCol w:w="1897"/>
        <w:gridCol w:w="2239"/>
      </w:tblGrid>
      <w:tr w:rsidR="0020107D" w:rsidRPr="004E4D28" w:rsidTr="00BF3CC8">
        <w:trPr>
          <w:trHeight w:val="397"/>
          <w:jc w:val="center"/>
        </w:trPr>
        <w:tc>
          <w:tcPr>
            <w:tcW w:w="674" w:type="pct"/>
            <w:vAlign w:val="center"/>
          </w:tcPr>
          <w:p w:rsidR="0020107D" w:rsidRPr="004E4D28" w:rsidRDefault="0020107D" w:rsidP="00BF3CC8">
            <w:pPr>
              <w:spacing w:line="320" w:lineRule="exact"/>
              <w:jc w:val="center"/>
              <w:rPr>
                <w:b/>
                <w:bCs/>
                <w:szCs w:val="21"/>
                <w:lang w:val="zh-CN"/>
              </w:rPr>
            </w:pPr>
            <w:r w:rsidRPr="004E4D28">
              <w:rPr>
                <w:b/>
                <w:bCs/>
                <w:szCs w:val="21"/>
                <w:lang w:val="zh-CN"/>
              </w:rPr>
              <w:t>序号</w:t>
            </w:r>
          </w:p>
        </w:tc>
        <w:tc>
          <w:tcPr>
            <w:tcW w:w="1901" w:type="pct"/>
            <w:vAlign w:val="center"/>
          </w:tcPr>
          <w:p w:rsidR="0020107D" w:rsidRPr="004E4D28" w:rsidRDefault="0020107D" w:rsidP="00160224">
            <w:pPr>
              <w:spacing w:line="320" w:lineRule="exact"/>
              <w:jc w:val="center"/>
              <w:rPr>
                <w:b/>
                <w:bCs/>
                <w:szCs w:val="21"/>
                <w:lang w:val="zh-CN"/>
              </w:rPr>
            </w:pPr>
            <w:r w:rsidRPr="004E4D28">
              <w:rPr>
                <w:b/>
                <w:bCs/>
                <w:szCs w:val="21"/>
                <w:lang w:val="zh-CN"/>
              </w:rPr>
              <w:t>监测仪器型号</w:t>
            </w:r>
          </w:p>
        </w:tc>
        <w:tc>
          <w:tcPr>
            <w:tcW w:w="1112" w:type="pct"/>
            <w:vAlign w:val="center"/>
          </w:tcPr>
          <w:p w:rsidR="0020107D" w:rsidRPr="004E4D28" w:rsidRDefault="0020107D" w:rsidP="00BF3CC8">
            <w:pPr>
              <w:spacing w:line="320" w:lineRule="exact"/>
              <w:jc w:val="center"/>
              <w:rPr>
                <w:b/>
                <w:bCs/>
                <w:szCs w:val="21"/>
                <w:lang w:val="zh-CN"/>
              </w:rPr>
            </w:pPr>
            <w:r w:rsidRPr="004E4D28">
              <w:rPr>
                <w:b/>
                <w:bCs/>
                <w:szCs w:val="21"/>
                <w:lang w:val="zh-CN"/>
              </w:rPr>
              <w:t>仪器编号</w:t>
            </w:r>
          </w:p>
        </w:tc>
        <w:tc>
          <w:tcPr>
            <w:tcW w:w="1313" w:type="pct"/>
            <w:vAlign w:val="center"/>
          </w:tcPr>
          <w:p w:rsidR="0020107D" w:rsidRPr="004E4D28" w:rsidRDefault="0020107D" w:rsidP="00BF3CC8">
            <w:pPr>
              <w:spacing w:line="320" w:lineRule="exact"/>
              <w:jc w:val="center"/>
              <w:rPr>
                <w:b/>
                <w:bCs/>
                <w:szCs w:val="21"/>
              </w:rPr>
            </w:pPr>
            <w:r w:rsidRPr="004E4D28">
              <w:rPr>
                <w:b/>
                <w:bCs/>
                <w:szCs w:val="21"/>
              </w:rPr>
              <w:t>监测项目</w:t>
            </w:r>
          </w:p>
        </w:tc>
      </w:tr>
      <w:tr w:rsidR="004E4D28" w:rsidRPr="004E4D28" w:rsidTr="00BF3CC8">
        <w:trPr>
          <w:trHeight w:val="397"/>
          <w:jc w:val="center"/>
        </w:trPr>
        <w:tc>
          <w:tcPr>
            <w:tcW w:w="674" w:type="pct"/>
            <w:vAlign w:val="center"/>
          </w:tcPr>
          <w:p w:rsidR="004E4D28" w:rsidRPr="004E4D28" w:rsidRDefault="004E4D28" w:rsidP="004E4D28">
            <w:pPr>
              <w:spacing w:line="320" w:lineRule="exact"/>
              <w:jc w:val="center"/>
              <w:rPr>
                <w:szCs w:val="21"/>
                <w:lang w:val="zh-CN"/>
              </w:rPr>
            </w:pPr>
            <w:r w:rsidRPr="004E4D28">
              <w:rPr>
                <w:rFonts w:hint="eastAsia"/>
                <w:szCs w:val="21"/>
                <w:lang w:val="zh-CN"/>
              </w:rPr>
              <w:t>1</w:t>
            </w:r>
          </w:p>
        </w:tc>
        <w:tc>
          <w:tcPr>
            <w:tcW w:w="1901" w:type="pct"/>
            <w:vAlign w:val="center"/>
          </w:tcPr>
          <w:p w:rsidR="004E4D28" w:rsidRPr="004E4D28" w:rsidRDefault="004E4D28" w:rsidP="004E4D28">
            <w:pPr>
              <w:pStyle w:val="a6"/>
              <w:overflowPunct/>
              <w:autoSpaceDE/>
              <w:autoSpaceDN/>
              <w:adjustRightInd/>
              <w:spacing w:line="320" w:lineRule="exact"/>
              <w:ind w:leftChars="-15" w:left="-31" w:rightChars="-15" w:right="-31"/>
              <w:textAlignment w:val="auto"/>
              <w:rPr>
                <w:rFonts w:ascii="Times New Roman" w:eastAsia="宋体"/>
                <w:color w:val="auto"/>
                <w:sz w:val="21"/>
                <w:szCs w:val="21"/>
              </w:rPr>
            </w:pPr>
            <w:r w:rsidRPr="004E4D28">
              <w:rPr>
                <w:rFonts w:ascii="Times New Roman" w:eastAsia="宋体" w:hint="eastAsia"/>
                <w:color w:val="auto"/>
                <w:sz w:val="21"/>
                <w:szCs w:val="21"/>
              </w:rPr>
              <w:t>PHS-3C</w:t>
            </w:r>
            <w:r w:rsidRPr="004E4D28">
              <w:rPr>
                <w:rFonts w:ascii="Times New Roman" w:eastAsia="宋体" w:hint="eastAsia"/>
                <w:color w:val="auto"/>
                <w:sz w:val="21"/>
                <w:szCs w:val="21"/>
              </w:rPr>
              <w:t>型</w:t>
            </w:r>
          </w:p>
        </w:tc>
        <w:tc>
          <w:tcPr>
            <w:tcW w:w="1112" w:type="pct"/>
            <w:vAlign w:val="center"/>
          </w:tcPr>
          <w:p w:rsidR="004E4D28" w:rsidRPr="004E4D28" w:rsidRDefault="004E4D28" w:rsidP="004E4D28">
            <w:pPr>
              <w:spacing w:line="320" w:lineRule="exact"/>
              <w:jc w:val="center"/>
              <w:rPr>
                <w:szCs w:val="21"/>
              </w:rPr>
            </w:pPr>
            <w:r w:rsidRPr="004E4D28">
              <w:rPr>
                <w:rFonts w:hint="eastAsia"/>
                <w:szCs w:val="21"/>
              </w:rPr>
              <w:t>YXHJ-YQ-09</w:t>
            </w:r>
          </w:p>
        </w:tc>
        <w:tc>
          <w:tcPr>
            <w:tcW w:w="1313" w:type="pct"/>
            <w:vAlign w:val="center"/>
          </w:tcPr>
          <w:p w:rsidR="004E4D28" w:rsidRPr="004E4D28" w:rsidRDefault="004E4D28" w:rsidP="004E4D28">
            <w:pPr>
              <w:jc w:val="center"/>
              <w:rPr>
                <w:kern w:val="0"/>
                <w:position w:val="-2"/>
                <w:szCs w:val="21"/>
              </w:rPr>
            </w:pPr>
            <w:r w:rsidRPr="004E4D28">
              <w:rPr>
                <w:rFonts w:hint="eastAsia"/>
                <w:kern w:val="0"/>
                <w:position w:val="-2"/>
                <w:szCs w:val="21"/>
              </w:rPr>
              <w:t>pH</w:t>
            </w:r>
            <w:r w:rsidRPr="004E4D28">
              <w:rPr>
                <w:rFonts w:hint="eastAsia"/>
                <w:kern w:val="0"/>
                <w:position w:val="-2"/>
                <w:szCs w:val="21"/>
              </w:rPr>
              <w:t>值</w:t>
            </w:r>
          </w:p>
        </w:tc>
      </w:tr>
      <w:tr w:rsidR="004E4D28" w:rsidRPr="004E4D28" w:rsidTr="00BF3CC8">
        <w:trPr>
          <w:trHeight w:val="397"/>
          <w:jc w:val="center"/>
        </w:trPr>
        <w:tc>
          <w:tcPr>
            <w:tcW w:w="674" w:type="pct"/>
            <w:vAlign w:val="center"/>
          </w:tcPr>
          <w:p w:rsidR="004E4D28" w:rsidRPr="004E4D28" w:rsidRDefault="004E4D28" w:rsidP="004E4D28">
            <w:pPr>
              <w:spacing w:line="320" w:lineRule="exact"/>
              <w:jc w:val="center"/>
              <w:rPr>
                <w:szCs w:val="21"/>
                <w:lang w:val="zh-CN"/>
              </w:rPr>
            </w:pPr>
            <w:r w:rsidRPr="004E4D28">
              <w:rPr>
                <w:rFonts w:hint="eastAsia"/>
                <w:szCs w:val="21"/>
                <w:lang w:val="zh-CN"/>
              </w:rPr>
              <w:t>2</w:t>
            </w:r>
          </w:p>
        </w:tc>
        <w:tc>
          <w:tcPr>
            <w:tcW w:w="1901" w:type="pct"/>
            <w:vAlign w:val="center"/>
          </w:tcPr>
          <w:p w:rsidR="004E4D28" w:rsidRPr="004E4D28" w:rsidRDefault="004E4D28" w:rsidP="004E4D28">
            <w:pPr>
              <w:pStyle w:val="a6"/>
              <w:overflowPunct/>
              <w:autoSpaceDE/>
              <w:autoSpaceDN/>
              <w:adjustRightInd/>
              <w:spacing w:line="320" w:lineRule="exact"/>
              <w:ind w:leftChars="-15" w:left="-31" w:rightChars="-15" w:right="-31"/>
              <w:textAlignment w:val="auto"/>
              <w:rPr>
                <w:rFonts w:ascii="Times New Roman" w:eastAsia="宋体"/>
                <w:color w:val="auto"/>
                <w:sz w:val="21"/>
                <w:szCs w:val="21"/>
              </w:rPr>
            </w:pPr>
            <w:r w:rsidRPr="004E4D28">
              <w:rPr>
                <w:rFonts w:ascii="Times New Roman" w:eastAsia="宋体" w:hint="eastAsia"/>
                <w:color w:val="auto"/>
                <w:sz w:val="21"/>
                <w:szCs w:val="21"/>
              </w:rPr>
              <w:t>FA2104N</w:t>
            </w:r>
          </w:p>
        </w:tc>
        <w:tc>
          <w:tcPr>
            <w:tcW w:w="1112" w:type="pct"/>
            <w:vAlign w:val="center"/>
          </w:tcPr>
          <w:p w:rsidR="004E4D28" w:rsidRPr="004E4D28" w:rsidRDefault="004E4D28" w:rsidP="004E4D28">
            <w:pPr>
              <w:spacing w:line="320" w:lineRule="exact"/>
              <w:jc w:val="center"/>
              <w:rPr>
                <w:kern w:val="0"/>
                <w:position w:val="-2"/>
                <w:szCs w:val="21"/>
              </w:rPr>
            </w:pPr>
            <w:r w:rsidRPr="004E4D28">
              <w:rPr>
                <w:rFonts w:hint="eastAsia"/>
                <w:kern w:val="0"/>
                <w:position w:val="-2"/>
                <w:szCs w:val="21"/>
              </w:rPr>
              <w:t>YXHJ-YQ-02</w:t>
            </w:r>
          </w:p>
        </w:tc>
        <w:tc>
          <w:tcPr>
            <w:tcW w:w="1313" w:type="pct"/>
            <w:vAlign w:val="center"/>
          </w:tcPr>
          <w:p w:rsidR="004E4D28" w:rsidRPr="004E4D28" w:rsidRDefault="004E4D28" w:rsidP="004E4D28">
            <w:pPr>
              <w:jc w:val="center"/>
              <w:rPr>
                <w:kern w:val="0"/>
                <w:position w:val="-2"/>
                <w:szCs w:val="21"/>
              </w:rPr>
            </w:pPr>
            <w:r w:rsidRPr="004E4D28">
              <w:rPr>
                <w:rFonts w:hint="eastAsia"/>
                <w:kern w:val="0"/>
                <w:position w:val="-2"/>
                <w:szCs w:val="21"/>
              </w:rPr>
              <w:t>悬浮物</w:t>
            </w:r>
          </w:p>
        </w:tc>
      </w:tr>
      <w:tr w:rsidR="004E4D28" w:rsidRPr="004E4D28" w:rsidTr="00BF3CC8">
        <w:trPr>
          <w:trHeight w:val="397"/>
          <w:jc w:val="center"/>
        </w:trPr>
        <w:tc>
          <w:tcPr>
            <w:tcW w:w="674" w:type="pct"/>
            <w:vAlign w:val="center"/>
          </w:tcPr>
          <w:p w:rsidR="004E4D28" w:rsidRPr="004E4D28" w:rsidRDefault="004E4D28" w:rsidP="004E4D28">
            <w:pPr>
              <w:spacing w:line="320" w:lineRule="exact"/>
              <w:jc w:val="center"/>
              <w:rPr>
                <w:szCs w:val="21"/>
                <w:lang w:val="zh-CN"/>
              </w:rPr>
            </w:pPr>
            <w:r w:rsidRPr="004E4D28">
              <w:rPr>
                <w:rFonts w:hint="eastAsia"/>
                <w:szCs w:val="21"/>
                <w:lang w:val="zh-CN"/>
              </w:rPr>
              <w:t>3</w:t>
            </w:r>
          </w:p>
        </w:tc>
        <w:tc>
          <w:tcPr>
            <w:tcW w:w="1901" w:type="pct"/>
            <w:vAlign w:val="center"/>
          </w:tcPr>
          <w:p w:rsidR="004E4D28" w:rsidRPr="004E4D28" w:rsidRDefault="004E4D28" w:rsidP="004E4D28">
            <w:pPr>
              <w:spacing w:line="320" w:lineRule="exact"/>
              <w:ind w:leftChars="-15" w:left="-31" w:rightChars="-15" w:right="-31"/>
              <w:jc w:val="center"/>
              <w:rPr>
                <w:kern w:val="0"/>
                <w:position w:val="-2"/>
                <w:szCs w:val="21"/>
              </w:rPr>
            </w:pPr>
            <w:r w:rsidRPr="004E4D28">
              <w:rPr>
                <w:rFonts w:hint="eastAsia"/>
                <w:kern w:val="0"/>
                <w:position w:val="-2"/>
                <w:szCs w:val="21"/>
              </w:rPr>
              <w:t>/</w:t>
            </w:r>
          </w:p>
        </w:tc>
        <w:tc>
          <w:tcPr>
            <w:tcW w:w="1112" w:type="pct"/>
            <w:vAlign w:val="center"/>
          </w:tcPr>
          <w:p w:rsidR="004E4D28" w:rsidRPr="004E4D28" w:rsidRDefault="004E4D28" w:rsidP="004E4D28">
            <w:pPr>
              <w:jc w:val="center"/>
              <w:rPr>
                <w:kern w:val="0"/>
                <w:position w:val="-2"/>
                <w:szCs w:val="21"/>
              </w:rPr>
            </w:pPr>
            <w:r w:rsidRPr="004E4D28">
              <w:rPr>
                <w:rFonts w:hint="eastAsia"/>
                <w:kern w:val="0"/>
                <w:position w:val="-2"/>
                <w:szCs w:val="21"/>
              </w:rPr>
              <w:t>/</w:t>
            </w:r>
          </w:p>
        </w:tc>
        <w:tc>
          <w:tcPr>
            <w:tcW w:w="1313" w:type="pct"/>
            <w:vAlign w:val="center"/>
          </w:tcPr>
          <w:p w:rsidR="004E4D28" w:rsidRPr="004E4D28" w:rsidRDefault="004E4D28" w:rsidP="004E4D28">
            <w:pPr>
              <w:jc w:val="center"/>
              <w:rPr>
                <w:kern w:val="0"/>
                <w:position w:val="-2"/>
                <w:szCs w:val="21"/>
              </w:rPr>
            </w:pPr>
            <w:r w:rsidRPr="004E4D28">
              <w:rPr>
                <w:rFonts w:hint="eastAsia"/>
                <w:kern w:val="0"/>
                <w:position w:val="-2"/>
                <w:szCs w:val="21"/>
              </w:rPr>
              <w:t>化学需氧量</w:t>
            </w:r>
          </w:p>
        </w:tc>
      </w:tr>
      <w:tr w:rsidR="004E4D28" w:rsidRPr="004E4D28" w:rsidTr="00BF3CC8">
        <w:trPr>
          <w:trHeight w:val="397"/>
          <w:jc w:val="center"/>
        </w:trPr>
        <w:tc>
          <w:tcPr>
            <w:tcW w:w="674" w:type="pct"/>
            <w:vAlign w:val="center"/>
          </w:tcPr>
          <w:p w:rsidR="004E4D28" w:rsidRPr="004E4D28" w:rsidRDefault="004E4D28" w:rsidP="004E4D28">
            <w:pPr>
              <w:spacing w:line="320" w:lineRule="exact"/>
              <w:jc w:val="center"/>
              <w:rPr>
                <w:szCs w:val="21"/>
                <w:lang w:val="zh-CN"/>
              </w:rPr>
            </w:pPr>
            <w:r w:rsidRPr="004E4D28">
              <w:rPr>
                <w:rFonts w:hint="eastAsia"/>
                <w:szCs w:val="21"/>
                <w:lang w:val="zh-CN"/>
              </w:rPr>
              <w:t>4</w:t>
            </w:r>
          </w:p>
        </w:tc>
        <w:tc>
          <w:tcPr>
            <w:tcW w:w="1901" w:type="pct"/>
            <w:vAlign w:val="center"/>
          </w:tcPr>
          <w:p w:rsidR="004E4D28" w:rsidRPr="004E4D28" w:rsidRDefault="004E4D28" w:rsidP="004E4D28">
            <w:pPr>
              <w:spacing w:line="320" w:lineRule="exact"/>
              <w:ind w:leftChars="-15" w:left="-31" w:rightChars="-15" w:right="-31"/>
              <w:jc w:val="center"/>
              <w:rPr>
                <w:kern w:val="0"/>
                <w:position w:val="-2"/>
                <w:szCs w:val="21"/>
              </w:rPr>
            </w:pPr>
            <w:r w:rsidRPr="004E4D28">
              <w:rPr>
                <w:rFonts w:hint="eastAsia"/>
                <w:kern w:val="0"/>
                <w:position w:val="-2"/>
                <w:szCs w:val="21"/>
              </w:rPr>
              <w:t>/</w:t>
            </w:r>
          </w:p>
        </w:tc>
        <w:tc>
          <w:tcPr>
            <w:tcW w:w="1112" w:type="pct"/>
            <w:vAlign w:val="center"/>
          </w:tcPr>
          <w:p w:rsidR="004E4D28" w:rsidRPr="004E4D28" w:rsidRDefault="004E4D28" w:rsidP="004E4D28">
            <w:pPr>
              <w:jc w:val="center"/>
              <w:rPr>
                <w:kern w:val="0"/>
                <w:position w:val="-2"/>
                <w:szCs w:val="21"/>
              </w:rPr>
            </w:pPr>
            <w:r w:rsidRPr="004E4D28">
              <w:rPr>
                <w:rFonts w:hint="eastAsia"/>
                <w:kern w:val="0"/>
                <w:position w:val="-2"/>
                <w:szCs w:val="21"/>
              </w:rPr>
              <w:t>/</w:t>
            </w:r>
          </w:p>
        </w:tc>
        <w:tc>
          <w:tcPr>
            <w:tcW w:w="1313" w:type="pct"/>
            <w:vAlign w:val="center"/>
          </w:tcPr>
          <w:p w:rsidR="004E4D28" w:rsidRPr="004E4D28" w:rsidRDefault="004E4D28" w:rsidP="004E4D28">
            <w:pPr>
              <w:jc w:val="center"/>
              <w:rPr>
                <w:kern w:val="0"/>
                <w:position w:val="-2"/>
                <w:szCs w:val="21"/>
              </w:rPr>
            </w:pPr>
            <w:r w:rsidRPr="004E4D28">
              <w:rPr>
                <w:rFonts w:hint="eastAsia"/>
                <w:kern w:val="0"/>
                <w:position w:val="-2"/>
                <w:szCs w:val="21"/>
              </w:rPr>
              <w:t>高锰酸盐指数</w:t>
            </w:r>
          </w:p>
        </w:tc>
      </w:tr>
      <w:tr w:rsidR="004E4D28" w:rsidRPr="004E4D28" w:rsidTr="00BF3CC8">
        <w:trPr>
          <w:trHeight w:val="397"/>
          <w:jc w:val="center"/>
        </w:trPr>
        <w:tc>
          <w:tcPr>
            <w:tcW w:w="674" w:type="pct"/>
            <w:vAlign w:val="center"/>
          </w:tcPr>
          <w:p w:rsidR="004E4D28" w:rsidRPr="004E4D28" w:rsidRDefault="004E4D28" w:rsidP="004E4D28">
            <w:pPr>
              <w:spacing w:line="320" w:lineRule="exact"/>
              <w:jc w:val="center"/>
              <w:rPr>
                <w:szCs w:val="21"/>
                <w:lang w:val="zh-CN"/>
              </w:rPr>
            </w:pPr>
            <w:r w:rsidRPr="004E4D28">
              <w:rPr>
                <w:rFonts w:hint="eastAsia"/>
                <w:szCs w:val="21"/>
                <w:lang w:val="zh-CN"/>
              </w:rPr>
              <w:t>5</w:t>
            </w:r>
          </w:p>
        </w:tc>
        <w:tc>
          <w:tcPr>
            <w:tcW w:w="1901" w:type="pct"/>
            <w:vAlign w:val="center"/>
          </w:tcPr>
          <w:p w:rsidR="004E4D28" w:rsidRPr="004E4D28" w:rsidRDefault="004E4D28" w:rsidP="004E4D28">
            <w:pPr>
              <w:spacing w:line="320" w:lineRule="exact"/>
              <w:ind w:leftChars="-15" w:left="-31" w:rightChars="-15" w:right="-31"/>
              <w:jc w:val="center"/>
              <w:rPr>
                <w:kern w:val="0"/>
                <w:position w:val="-2"/>
                <w:szCs w:val="21"/>
              </w:rPr>
            </w:pPr>
            <w:r w:rsidRPr="004E4D28">
              <w:rPr>
                <w:rFonts w:hint="eastAsia"/>
                <w:kern w:val="0"/>
                <w:position w:val="-2"/>
                <w:szCs w:val="21"/>
              </w:rPr>
              <w:t>SPX-250BZ</w:t>
            </w:r>
          </w:p>
        </w:tc>
        <w:tc>
          <w:tcPr>
            <w:tcW w:w="1112" w:type="pct"/>
            <w:vAlign w:val="center"/>
          </w:tcPr>
          <w:p w:rsidR="004E4D28" w:rsidRPr="004E4D28" w:rsidRDefault="004E4D28" w:rsidP="004E4D28">
            <w:pPr>
              <w:spacing w:line="320" w:lineRule="exact"/>
              <w:jc w:val="center"/>
              <w:rPr>
                <w:kern w:val="0"/>
                <w:position w:val="-2"/>
                <w:szCs w:val="21"/>
              </w:rPr>
            </w:pPr>
            <w:r w:rsidRPr="004E4D28">
              <w:rPr>
                <w:rFonts w:hint="eastAsia"/>
                <w:kern w:val="0"/>
                <w:position w:val="-2"/>
                <w:szCs w:val="21"/>
              </w:rPr>
              <w:t>YXHJ-YQ-120</w:t>
            </w:r>
          </w:p>
        </w:tc>
        <w:tc>
          <w:tcPr>
            <w:tcW w:w="1313" w:type="pct"/>
            <w:vAlign w:val="center"/>
          </w:tcPr>
          <w:p w:rsidR="004E4D28" w:rsidRPr="004E4D28" w:rsidRDefault="004E4D28" w:rsidP="004E4D28">
            <w:pPr>
              <w:jc w:val="center"/>
              <w:rPr>
                <w:kern w:val="0"/>
                <w:position w:val="-2"/>
                <w:szCs w:val="21"/>
              </w:rPr>
            </w:pPr>
            <w:r w:rsidRPr="004E4D28">
              <w:rPr>
                <w:rFonts w:hint="eastAsia"/>
                <w:kern w:val="0"/>
                <w:position w:val="-2"/>
                <w:szCs w:val="21"/>
              </w:rPr>
              <w:t>生化需氧量</w:t>
            </w:r>
          </w:p>
        </w:tc>
      </w:tr>
      <w:tr w:rsidR="004E4D28" w:rsidRPr="004E4D28" w:rsidTr="00BF3CC8">
        <w:trPr>
          <w:trHeight w:val="397"/>
          <w:jc w:val="center"/>
        </w:trPr>
        <w:tc>
          <w:tcPr>
            <w:tcW w:w="674" w:type="pct"/>
            <w:vAlign w:val="center"/>
          </w:tcPr>
          <w:p w:rsidR="004E4D28" w:rsidRPr="004E4D28" w:rsidRDefault="004E4D28" w:rsidP="004E4D28">
            <w:pPr>
              <w:spacing w:line="320" w:lineRule="exact"/>
              <w:jc w:val="center"/>
              <w:rPr>
                <w:szCs w:val="21"/>
                <w:lang w:val="zh-CN"/>
              </w:rPr>
            </w:pPr>
            <w:r w:rsidRPr="004E4D28">
              <w:rPr>
                <w:rFonts w:hint="eastAsia"/>
                <w:szCs w:val="21"/>
                <w:lang w:val="zh-CN"/>
              </w:rPr>
              <w:t>6</w:t>
            </w:r>
          </w:p>
        </w:tc>
        <w:tc>
          <w:tcPr>
            <w:tcW w:w="1901" w:type="pct"/>
            <w:vAlign w:val="center"/>
          </w:tcPr>
          <w:p w:rsidR="004E4D28" w:rsidRPr="004E4D28" w:rsidRDefault="004E4D28" w:rsidP="004E4D28">
            <w:pPr>
              <w:spacing w:line="320" w:lineRule="exact"/>
              <w:ind w:leftChars="-15" w:left="-31" w:rightChars="-15" w:right="-31"/>
              <w:jc w:val="center"/>
              <w:rPr>
                <w:kern w:val="0"/>
                <w:position w:val="-2"/>
                <w:szCs w:val="21"/>
              </w:rPr>
            </w:pPr>
            <w:r w:rsidRPr="004E4D28">
              <w:rPr>
                <w:kern w:val="0"/>
                <w:position w:val="-2"/>
                <w:szCs w:val="21"/>
              </w:rPr>
              <w:t>SPJ-250</w:t>
            </w:r>
          </w:p>
        </w:tc>
        <w:tc>
          <w:tcPr>
            <w:tcW w:w="1112" w:type="pct"/>
            <w:vAlign w:val="center"/>
          </w:tcPr>
          <w:p w:rsidR="004E4D28" w:rsidRPr="004E4D28" w:rsidRDefault="004E4D28" w:rsidP="004E4D28">
            <w:pPr>
              <w:spacing w:line="320" w:lineRule="exact"/>
              <w:jc w:val="center"/>
              <w:rPr>
                <w:kern w:val="0"/>
                <w:position w:val="-2"/>
                <w:szCs w:val="21"/>
              </w:rPr>
            </w:pPr>
            <w:r w:rsidRPr="004E4D28">
              <w:rPr>
                <w:rFonts w:hint="eastAsia"/>
                <w:kern w:val="0"/>
                <w:position w:val="-2"/>
                <w:szCs w:val="21"/>
              </w:rPr>
              <w:t>YXHJ-YQ-32</w:t>
            </w:r>
          </w:p>
        </w:tc>
        <w:tc>
          <w:tcPr>
            <w:tcW w:w="1313" w:type="pct"/>
            <w:vAlign w:val="center"/>
          </w:tcPr>
          <w:p w:rsidR="004E4D28" w:rsidRPr="004E4D28" w:rsidRDefault="004E4D28" w:rsidP="004E4D28">
            <w:pPr>
              <w:jc w:val="center"/>
              <w:rPr>
                <w:kern w:val="0"/>
                <w:position w:val="-2"/>
                <w:szCs w:val="21"/>
              </w:rPr>
            </w:pPr>
            <w:r w:rsidRPr="004E4D28">
              <w:rPr>
                <w:rFonts w:hint="eastAsia"/>
                <w:kern w:val="0"/>
                <w:position w:val="-2"/>
                <w:szCs w:val="21"/>
              </w:rPr>
              <w:t>粪大肠菌群</w:t>
            </w:r>
          </w:p>
        </w:tc>
      </w:tr>
      <w:tr w:rsidR="004E4D28" w:rsidRPr="004E4D28" w:rsidTr="00BF3CC8">
        <w:trPr>
          <w:trHeight w:val="397"/>
          <w:jc w:val="center"/>
        </w:trPr>
        <w:tc>
          <w:tcPr>
            <w:tcW w:w="674" w:type="pct"/>
            <w:vAlign w:val="center"/>
          </w:tcPr>
          <w:p w:rsidR="004E4D28" w:rsidRPr="004E4D28" w:rsidRDefault="004E4D28" w:rsidP="004E4D28">
            <w:pPr>
              <w:spacing w:line="320" w:lineRule="exact"/>
              <w:jc w:val="center"/>
              <w:rPr>
                <w:szCs w:val="21"/>
                <w:lang w:val="zh-CN"/>
              </w:rPr>
            </w:pPr>
            <w:r w:rsidRPr="004E4D28">
              <w:rPr>
                <w:rFonts w:hint="eastAsia"/>
                <w:szCs w:val="21"/>
                <w:lang w:val="zh-CN"/>
              </w:rPr>
              <w:t>7</w:t>
            </w:r>
          </w:p>
        </w:tc>
        <w:tc>
          <w:tcPr>
            <w:tcW w:w="1901" w:type="pct"/>
            <w:vAlign w:val="center"/>
          </w:tcPr>
          <w:p w:rsidR="004E4D28" w:rsidRPr="004E4D28" w:rsidRDefault="004E4D28" w:rsidP="004E4D28">
            <w:pPr>
              <w:spacing w:line="320" w:lineRule="exact"/>
              <w:ind w:leftChars="-15" w:left="-31" w:rightChars="-15" w:right="-31"/>
              <w:jc w:val="center"/>
              <w:rPr>
                <w:kern w:val="0"/>
                <w:position w:val="-2"/>
                <w:szCs w:val="21"/>
              </w:rPr>
            </w:pPr>
            <w:r w:rsidRPr="004E4D28">
              <w:rPr>
                <w:rFonts w:hint="eastAsia"/>
                <w:kern w:val="0"/>
                <w:position w:val="-2"/>
                <w:szCs w:val="21"/>
              </w:rPr>
              <w:t>723</w:t>
            </w:r>
            <w:r w:rsidRPr="004E4D28">
              <w:rPr>
                <w:rFonts w:hint="eastAsia"/>
                <w:kern w:val="0"/>
                <w:position w:val="-2"/>
                <w:szCs w:val="21"/>
              </w:rPr>
              <w:t>型</w:t>
            </w:r>
          </w:p>
        </w:tc>
        <w:tc>
          <w:tcPr>
            <w:tcW w:w="1112" w:type="pct"/>
            <w:vAlign w:val="center"/>
          </w:tcPr>
          <w:p w:rsidR="004E4D28" w:rsidRPr="004E4D28" w:rsidRDefault="004E4D28" w:rsidP="004E4D28">
            <w:pPr>
              <w:spacing w:line="320" w:lineRule="exact"/>
              <w:jc w:val="center"/>
              <w:rPr>
                <w:kern w:val="0"/>
                <w:position w:val="-2"/>
                <w:szCs w:val="21"/>
              </w:rPr>
            </w:pPr>
            <w:r w:rsidRPr="004E4D28">
              <w:rPr>
                <w:rFonts w:hint="eastAsia"/>
                <w:kern w:val="0"/>
                <w:position w:val="-2"/>
                <w:szCs w:val="21"/>
              </w:rPr>
              <w:t>YXHJ-YQ-06</w:t>
            </w:r>
          </w:p>
        </w:tc>
        <w:tc>
          <w:tcPr>
            <w:tcW w:w="1313" w:type="pct"/>
            <w:vAlign w:val="center"/>
          </w:tcPr>
          <w:p w:rsidR="004E4D28" w:rsidRPr="004E4D28" w:rsidRDefault="004E4D28" w:rsidP="004E4D28">
            <w:pPr>
              <w:jc w:val="center"/>
              <w:rPr>
                <w:kern w:val="0"/>
                <w:position w:val="-2"/>
                <w:szCs w:val="21"/>
              </w:rPr>
            </w:pPr>
            <w:r w:rsidRPr="004E4D28">
              <w:rPr>
                <w:rFonts w:hint="eastAsia"/>
                <w:kern w:val="0"/>
                <w:position w:val="-2"/>
                <w:szCs w:val="21"/>
              </w:rPr>
              <w:t>氨氮</w:t>
            </w:r>
          </w:p>
        </w:tc>
      </w:tr>
      <w:tr w:rsidR="004E4D28" w:rsidRPr="004E4D28" w:rsidTr="00BF3CC8">
        <w:trPr>
          <w:trHeight w:val="397"/>
          <w:jc w:val="center"/>
        </w:trPr>
        <w:tc>
          <w:tcPr>
            <w:tcW w:w="674" w:type="pct"/>
            <w:vAlign w:val="center"/>
          </w:tcPr>
          <w:p w:rsidR="004E4D28" w:rsidRPr="004E4D28" w:rsidRDefault="004E4D28" w:rsidP="004E4D28">
            <w:pPr>
              <w:jc w:val="center"/>
              <w:rPr>
                <w:kern w:val="0"/>
                <w:position w:val="-2"/>
                <w:szCs w:val="21"/>
              </w:rPr>
            </w:pPr>
            <w:r w:rsidRPr="004E4D28">
              <w:rPr>
                <w:rFonts w:hint="eastAsia"/>
                <w:kern w:val="0"/>
                <w:position w:val="-2"/>
                <w:szCs w:val="21"/>
              </w:rPr>
              <w:t>8</w:t>
            </w:r>
          </w:p>
        </w:tc>
        <w:tc>
          <w:tcPr>
            <w:tcW w:w="1901" w:type="pct"/>
            <w:vAlign w:val="center"/>
          </w:tcPr>
          <w:p w:rsidR="004E4D28" w:rsidRPr="004E4D28" w:rsidRDefault="004E4D28" w:rsidP="004E4D28">
            <w:pPr>
              <w:ind w:leftChars="-15" w:left="-31" w:rightChars="-15" w:right="-31"/>
              <w:jc w:val="center"/>
              <w:rPr>
                <w:kern w:val="0"/>
                <w:position w:val="-2"/>
                <w:szCs w:val="21"/>
              </w:rPr>
            </w:pPr>
            <w:r w:rsidRPr="004E4D28">
              <w:rPr>
                <w:rFonts w:hint="eastAsia"/>
                <w:kern w:val="0"/>
                <w:position w:val="-2"/>
                <w:szCs w:val="21"/>
              </w:rPr>
              <w:t>SX-4-20</w:t>
            </w:r>
          </w:p>
        </w:tc>
        <w:tc>
          <w:tcPr>
            <w:tcW w:w="1112" w:type="pct"/>
            <w:vAlign w:val="center"/>
          </w:tcPr>
          <w:p w:rsidR="004E4D28" w:rsidRPr="004E4D28" w:rsidRDefault="004E4D28" w:rsidP="004E4D28">
            <w:pPr>
              <w:jc w:val="center"/>
              <w:rPr>
                <w:kern w:val="0"/>
                <w:position w:val="-2"/>
                <w:szCs w:val="21"/>
              </w:rPr>
            </w:pPr>
            <w:r w:rsidRPr="004E4D28">
              <w:rPr>
                <w:rFonts w:hint="eastAsia"/>
                <w:kern w:val="0"/>
                <w:position w:val="-2"/>
                <w:szCs w:val="21"/>
              </w:rPr>
              <w:t>YXHJ-YQ-54</w:t>
            </w:r>
          </w:p>
        </w:tc>
        <w:tc>
          <w:tcPr>
            <w:tcW w:w="1313" w:type="pct"/>
            <w:vAlign w:val="center"/>
          </w:tcPr>
          <w:p w:rsidR="004E4D28" w:rsidRPr="004E4D28" w:rsidRDefault="004E4D28" w:rsidP="004E4D28">
            <w:pPr>
              <w:jc w:val="center"/>
              <w:rPr>
                <w:kern w:val="0"/>
                <w:position w:val="-2"/>
                <w:szCs w:val="21"/>
              </w:rPr>
            </w:pPr>
            <w:r>
              <w:rPr>
                <w:rFonts w:hint="eastAsia"/>
                <w:kern w:val="0"/>
                <w:position w:val="-2"/>
                <w:szCs w:val="21"/>
              </w:rPr>
              <w:t>石油类</w:t>
            </w:r>
          </w:p>
        </w:tc>
      </w:tr>
      <w:tr w:rsidR="004E4D28" w:rsidRPr="004E4D28" w:rsidTr="00BF3CC8">
        <w:trPr>
          <w:trHeight w:val="397"/>
          <w:jc w:val="center"/>
        </w:trPr>
        <w:tc>
          <w:tcPr>
            <w:tcW w:w="674" w:type="pct"/>
            <w:vAlign w:val="center"/>
          </w:tcPr>
          <w:p w:rsidR="004E4D28" w:rsidRPr="004E4D28" w:rsidRDefault="004E4D28" w:rsidP="004E4D28">
            <w:pPr>
              <w:spacing w:line="320" w:lineRule="exact"/>
              <w:jc w:val="center"/>
              <w:rPr>
                <w:szCs w:val="21"/>
                <w:lang w:val="zh-CN"/>
              </w:rPr>
            </w:pPr>
            <w:r w:rsidRPr="004E4D28">
              <w:rPr>
                <w:rFonts w:hint="eastAsia"/>
                <w:szCs w:val="21"/>
                <w:lang w:val="zh-CN"/>
              </w:rPr>
              <w:t>9</w:t>
            </w:r>
          </w:p>
        </w:tc>
        <w:tc>
          <w:tcPr>
            <w:tcW w:w="1901" w:type="pct"/>
            <w:vAlign w:val="center"/>
          </w:tcPr>
          <w:p w:rsidR="004E4D28" w:rsidRPr="004E4D28" w:rsidRDefault="004E4D28" w:rsidP="004E4D28">
            <w:pPr>
              <w:spacing w:line="320" w:lineRule="exact"/>
              <w:ind w:leftChars="-15" w:left="-31" w:rightChars="-15" w:right="-31"/>
              <w:jc w:val="center"/>
              <w:rPr>
                <w:kern w:val="0"/>
                <w:position w:val="-2"/>
                <w:szCs w:val="21"/>
              </w:rPr>
            </w:pPr>
            <w:r w:rsidRPr="004E4D28">
              <w:rPr>
                <w:rFonts w:hint="eastAsia"/>
                <w:kern w:val="0"/>
                <w:position w:val="-2"/>
                <w:szCs w:val="21"/>
              </w:rPr>
              <w:t>723</w:t>
            </w:r>
            <w:r w:rsidRPr="004E4D28">
              <w:rPr>
                <w:rFonts w:hint="eastAsia"/>
                <w:kern w:val="0"/>
                <w:position w:val="-2"/>
                <w:szCs w:val="21"/>
              </w:rPr>
              <w:t>型</w:t>
            </w:r>
          </w:p>
        </w:tc>
        <w:tc>
          <w:tcPr>
            <w:tcW w:w="1112" w:type="pct"/>
            <w:vAlign w:val="center"/>
          </w:tcPr>
          <w:p w:rsidR="004E4D28" w:rsidRPr="004E4D28" w:rsidRDefault="004E4D28" w:rsidP="004E4D28">
            <w:pPr>
              <w:spacing w:line="320" w:lineRule="exact"/>
              <w:jc w:val="center"/>
              <w:rPr>
                <w:kern w:val="0"/>
                <w:position w:val="-2"/>
                <w:szCs w:val="21"/>
              </w:rPr>
            </w:pPr>
            <w:r w:rsidRPr="004E4D28">
              <w:rPr>
                <w:rFonts w:hint="eastAsia"/>
                <w:kern w:val="0"/>
                <w:position w:val="-2"/>
                <w:szCs w:val="21"/>
              </w:rPr>
              <w:t>YXHJ-YQ-06</w:t>
            </w:r>
          </w:p>
        </w:tc>
        <w:tc>
          <w:tcPr>
            <w:tcW w:w="1313" w:type="pct"/>
            <w:vAlign w:val="center"/>
          </w:tcPr>
          <w:p w:rsidR="004E4D28" w:rsidRPr="004E4D28" w:rsidRDefault="004E4D28" w:rsidP="004E4D28">
            <w:pPr>
              <w:jc w:val="center"/>
              <w:rPr>
                <w:kern w:val="0"/>
                <w:position w:val="-2"/>
                <w:szCs w:val="21"/>
              </w:rPr>
            </w:pPr>
            <w:r w:rsidRPr="004E4D28">
              <w:rPr>
                <w:rFonts w:hint="eastAsia"/>
                <w:kern w:val="0"/>
                <w:position w:val="-2"/>
                <w:szCs w:val="21"/>
              </w:rPr>
              <w:t>总磷</w:t>
            </w:r>
          </w:p>
        </w:tc>
      </w:tr>
      <w:tr w:rsidR="004E4D28" w:rsidRPr="004E4D28" w:rsidTr="00BF3CC8">
        <w:trPr>
          <w:trHeight w:val="397"/>
          <w:jc w:val="center"/>
        </w:trPr>
        <w:tc>
          <w:tcPr>
            <w:tcW w:w="674" w:type="pct"/>
            <w:vAlign w:val="center"/>
          </w:tcPr>
          <w:p w:rsidR="004E4D28" w:rsidRPr="004E4D28" w:rsidRDefault="004E4D28" w:rsidP="004E4D28">
            <w:pPr>
              <w:spacing w:line="320" w:lineRule="exact"/>
              <w:jc w:val="center"/>
              <w:rPr>
                <w:szCs w:val="21"/>
                <w:lang w:val="zh-CN"/>
              </w:rPr>
            </w:pPr>
            <w:r w:rsidRPr="004E4D28">
              <w:rPr>
                <w:rFonts w:hint="eastAsia"/>
                <w:szCs w:val="21"/>
                <w:lang w:val="zh-CN"/>
              </w:rPr>
              <w:t>10</w:t>
            </w:r>
          </w:p>
        </w:tc>
        <w:tc>
          <w:tcPr>
            <w:tcW w:w="1901" w:type="pct"/>
            <w:vAlign w:val="center"/>
          </w:tcPr>
          <w:p w:rsidR="004E4D28" w:rsidRPr="004E4D28" w:rsidRDefault="004E4D28" w:rsidP="004E4D28">
            <w:pPr>
              <w:spacing w:line="320" w:lineRule="exact"/>
              <w:ind w:leftChars="-15" w:left="-31" w:rightChars="-15" w:right="-31"/>
              <w:jc w:val="center"/>
              <w:rPr>
                <w:kern w:val="0"/>
                <w:position w:val="-2"/>
                <w:szCs w:val="21"/>
              </w:rPr>
            </w:pPr>
            <w:r w:rsidRPr="004E4D28">
              <w:rPr>
                <w:rFonts w:hint="eastAsia"/>
                <w:kern w:val="0"/>
                <w:position w:val="-2"/>
                <w:szCs w:val="21"/>
              </w:rPr>
              <w:t>723</w:t>
            </w:r>
            <w:r w:rsidRPr="004E4D28">
              <w:rPr>
                <w:rFonts w:hint="eastAsia"/>
                <w:kern w:val="0"/>
                <w:position w:val="-2"/>
                <w:szCs w:val="21"/>
              </w:rPr>
              <w:t>型</w:t>
            </w:r>
          </w:p>
        </w:tc>
        <w:tc>
          <w:tcPr>
            <w:tcW w:w="1112" w:type="pct"/>
            <w:vAlign w:val="center"/>
          </w:tcPr>
          <w:p w:rsidR="004E4D28" w:rsidRPr="004E4D28" w:rsidRDefault="004E4D28" w:rsidP="004E4D28">
            <w:pPr>
              <w:jc w:val="center"/>
              <w:rPr>
                <w:kern w:val="0"/>
                <w:position w:val="-2"/>
                <w:szCs w:val="21"/>
              </w:rPr>
            </w:pPr>
            <w:r w:rsidRPr="004E4D28">
              <w:rPr>
                <w:rFonts w:hint="eastAsia"/>
                <w:kern w:val="0"/>
                <w:position w:val="-2"/>
                <w:szCs w:val="21"/>
              </w:rPr>
              <w:t>YXHJ-YQ-06</w:t>
            </w:r>
          </w:p>
        </w:tc>
        <w:tc>
          <w:tcPr>
            <w:tcW w:w="1313" w:type="pct"/>
            <w:vAlign w:val="center"/>
          </w:tcPr>
          <w:p w:rsidR="004E4D28" w:rsidRPr="004E4D28" w:rsidRDefault="004E4D28" w:rsidP="004E4D28">
            <w:pPr>
              <w:jc w:val="center"/>
              <w:rPr>
                <w:kern w:val="0"/>
                <w:position w:val="-2"/>
                <w:szCs w:val="21"/>
              </w:rPr>
            </w:pPr>
            <w:r w:rsidRPr="004E4D28">
              <w:rPr>
                <w:rFonts w:hint="eastAsia"/>
                <w:kern w:val="0"/>
                <w:position w:val="-2"/>
                <w:szCs w:val="21"/>
              </w:rPr>
              <w:t>SO</w:t>
            </w:r>
            <w:r w:rsidRPr="00AF49AC">
              <w:rPr>
                <w:rFonts w:hint="eastAsia"/>
                <w:kern w:val="0"/>
                <w:position w:val="-2"/>
                <w:szCs w:val="21"/>
                <w:vertAlign w:val="subscript"/>
              </w:rPr>
              <w:t>2</w:t>
            </w:r>
          </w:p>
        </w:tc>
      </w:tr>
      <w:tr w:rsidR="004E4D28" w:rsidRPr="004E4D28" w:rsidTr="00BF3CC8">
        <w:trPr>
          <w:trHeight w:val="397"/>
          <w:jc w:val="center"/>
        </w:trPr>
        <w:tc>
          <w:tcPr>
            <w:tcW w:w="674" w:type="pct"/>
            <w:vAlign w:val="center"/>
          </w:tcPr>
          <w:p w:rsidR="004E4D28" w:rsidRPr="004E4D28" w:rsidRDefault="004E4D28" w:rsidP="004E4D28">
            <w:pPr>
              <w:spacing w:line="320" w:lineRule="exact"/>
              <w:jc w:val="center"/>
              <w:rPr>
                <w:szCs w:val="21"/>
                <w:lang w:val="zh-CN"/>
              </w:rPr>
            </w:pPr>
            <w:r w:rsidRPr="004E4D28">
              <w:rPr>
                <w:rFonts w:hint="eastAsia"/>
                <w:szCs w:val="21"/>
                <w:lang w:val="zh-CN"/>
              </w:rPr>
              <w:lastRenderedPageBreak/>
              <w:t>11</w:t>
            </w:r>
          </w:p>
        </w:tc>
        <w:tc>
          <w:tcPr>
            <w:tcW w:w="1901" w:type="pct"/>
            <w:vAlign w:val="center"/>
          </w:tcPr>
          <w:p w:rsidR="004E4D28" w:rsidRPr="004E4D28" w:rsidRDefault="004E4D28" w:rsidP="004E4D28">
            <w:pPr>
              <w:spacing w:line="320" w:lineRule="exact"/>
              <w:ind w:leftChars="-15" w:left="-31" w:rightChars="-15" w:right="-31"/>
              <w:jc w:val="center"/>
              <w:rPr>
                <w:kern w:val="0"/>
                <w:position w:val="-2"/>
                <w:szCs w:val="21"/>
              </w:rPr>
            </w:pPr>
            <w:r w:rsidRPr="004E4D28">
              <w:rPr>
                <w:rFonts w:hint="eastAsia"/>
                <w:kern w:val="0"/>
                <w:position w:val="-2"/>
                <w:szCs w:val="21"/>
              </w:rPr>
              <w:t>723</w:t>
            </w:r>
            <w:r w:rsidRPr="004E4D28">
              <w:rPr>
                <w:rFonts w:hint="eastAsia"/>
                <w:kern w:val="0"/>
                <w:position w:val="-2"/>
                <w:szCs w:val="21"/>
              </w:rPr>
              <w:t>型</w:t>
            </w:r>
          </w:p>
        </w:tc>
        <w:tc>
          <w:tcPr>
            <w:tcW w:w="1112" w:type="pct"/>
            <w:vAlign w:val="center"/>
          </w:tcPr>
          <w:p w:rsidR="004E4D28" w:rsidRPr="004E4D28" w:rsidRDefault="004E4D28" w:rsidP="004E4D28">
            <w:pPr>
              <w:jc w:val="center"/>
              <w:rPr>
                <w:kern w:val="0"/>
                <w:position w:val="-2"/>
                <w:szCs w:val="21"/>
              </w:rPr>
            </w:pPr>
            <w:r w:rsidRPr="004E4D28">
              <w:rPr>
                <w:rFonts w:hint="eastAsia"/>
                <w:kern w:val="0"/>
                <w:position w:val="-2"/>
                <w:szCs w:val="21"/>
              </w:rPr>
              <w:t>YXHJ-YQ-06</w:t>
            </w:r>
          </w:p>
        </w:tc>
        <w:tc>
          <w:tcPr>
            <w:tcW w:w="1313" w:type="pct"/>
            <w:vAlign w:val="center"/>
          </w:tcPr>
          <w:p w:rsidR="004E4D28" w:rsidRPr="004E4D28" w:rsidRDefault="004E4D28" w:rsidP="004E4D28">
            <w:pPr>
              <w:jc w:val="center"/>
              <w:rPr>
                <w:kern w:val="0"/>
                <w:position w:val="-2"/>
                <w:szCs w:val="21"/>
              </w:rPr>
            </w:pPr>
            <w:r w:rsidRPr="004E4D28">
              <w:rPr>
                <w:rFonts w:hint="eastAsia"/>
                <w:kern w:val="0"/>
                <w:position w:val="-2"/>
                <w:szCs w:val="21"/>
              </w:rPr>
              <w:t>NO</w:t>
            </w:r>
            <w:r w:rsidRPr="00AF49AC">
              <w:rPr>
                <w:rFonts w:hint="eastAsia"/>
                <w:kern w:val="0"/>
                <w:position w:val="-2"/>
                <w:szCs w:val="21"/>
                <w:vertAlign w:val="subscript"/>
              </w:rPr>
              <w:t>2</w:t>
            </w:r>
          </w:p>
        </w:tc>
      </w:tr>
      <w:tr w:rsidR="004E4D28" w:rsidRPr="004E4D28" w:rsidTr="00BF3CC8">
        <w:trPr>
          <w:trHeight w:val="397"/>
          <w:jc w:val="center"/>
        </w:trPr>
        <w:tc>
          <w:tcPr>
            <w:tcW w:w="674" w:type="pct"/>
            <w:vAlign w:val="center"/>
          </w:tcPr>
          <w:p w:rsidR="004E4D28" w:rsidRPr="004E4D28" w:rsidRDefault="004E4D28" w:rsidP="004E4D28">
            <w:pPr>
              <w:spacing w:line="320" w:lineRule="exact"/>
              <w:jc w:val="center"/>
              <w:rPr>
                <w:szCs w:val="21"/>
                <w:lang w:val="zh-CN"/>
              </w:rPr>
            </w:pPr>
            <w:r w:rsidRPr="004E4D28">
              <w:rPr>
                <w:rFonts w:hint="eastAsia"/>
                <w:szCs w:val="21"/>
                <w:lang w:val="zh-CN"/>
              </w:rPr>
              <w:t>12</w:t>
            </w:r>
          </w:p>
        </w:tc>
        <w:tc>
          <w:tcPr>
            <w:tcW w:w="1901" w:type="pct"/>
            <w:vAlign w:val="center"/>
          </w:tcPr>
          <w:p w:rsidR="004E4D28" w:rsidRPr="004E4D28" w:rsidRDefault="004E4D28" w:rsidP="004E4D28">
            <w:pPr>
              <w:spacing w:line="320" w:lineRule="exact"/>
              <w:ind w:leftChars="-15" w:left="-31" w:rightChars="-15" w:right="-31"/>
              <w:jc w:val="center"/>
              <w:rPr>
                <w:kern w:val="0"/>
                <w:position w:val="-2"/>
                <w:szCs w:val="21"/>
              </w:rPr>
            </w:pPr>
            <w:r w:rsidRPr="004E4D28">
              <w:rPr>
                <w:rFonts w:hint="eastAsia"/>
                <w:kern w:val="0"/>
                <w:position w:val="-2"/>
                <w:szCs w:val="21"/>
              </w:rPr>
              <w:t>FA2104N</w:t>
            </w:r>
          </w:p>
        </w:tc>
        <w:tc>
          <w:tcPr>
            <w:tcW w:w="1112" w:type="pct"/>
            <w:vAlign w:val="center"/>
          </w:tcPr>
          <w:p w:rsidR="004E4D28" w:rsidRPr="004E4D28" w:rsidRDefault="004E4D28" w:rsidP="004E4D28">
            <w:pPr>
              <w:jc w:val="center"/>
              <w:rPr>
                <w:kern w:val="0"/>
                <w:position w:val="-2"/>
                <w:szCs w:val="21"/>
              </w:rPr>
            </w:pPr>
            <w:r w:rsidRPr="004E4D28">
              <w:rPr>
                <w:rFonts w:hint="eastAsia"/>
                <w:kern w:val="0"/>
                <w:position w:val="-2"/>
                <w:szCs w:val="21"/>
              </w:rPr>
              <w:t>YXHJ-YQ-34</w:t>
            </w:r>
          </w:p>
        </w:tc>
        <w:tc>
          <w:tcPr>
            <w:tcW w:w="1313" w:type="pct"/>
            <w:vAlign w:val="center"/>
          </w:tcPr>
          <w:p w:rsidR="004E4D28" w:rsidRPr="004E4D28" w:rsidRDefault="004E4D28" w:rsidP="004E4D28">
            <w:pPr>
              <w:jc w:val="center"/>
              <w:rPr>
                <w:kern w:val="0"/>
                <w:position w:val="-2"/>
                <w:szCs w:val="21"/>
              </w:rPr>
            </w:pPr>
            <w:r w:rsidRPr="004E4D28">
              <w:rPr>
                <w:rFonts w:hint="eastAsia"/>
                <w:kern w:val="0"/>
                <w:position w:val="-2"/>
                <w:szCs w:val="21"/>
              </w:rPr>
              <w:t>PM</w:t>
            </w:r>
            <w:r w:rsidRPr="00AF49AC">
              <w:rPr>
                <w:rFonts w:hint="eastAsia"/>
                <w:kern w:val="0"/>
                <w:position w:val="-2"/>
                <w:szCs w:val="21"/>
                <w:vertAlign w:val="subscript"/>
              </w:rPr>
              <w:t>10</w:t>
            </w:r>
          </w:p>
        </w:tc>
      </w:tr>
      <w:tr w:rsidR="004E4D28" w:rsidRPr="004E4D28" w:rsidTr="00BF3CC8">
        <w:trPr>
          <w:trHeight w:val="397"/>
          <w:jc w:val="center"/>
        </w:trPr>
        <w:tc>
          <w:tcPr>
            <w:tcW w:w="674" w:type="pct"/>
            <w:vAlign w:val="center"/>
          </w:tcPr>
          <w:p w:rsidR="004E4D28" w:rsidRPr="004E4D28" w:rsidRDefault="004E4D28" w:rsidP="004E4D28">
            <w:pPr>
              <w:spacing w:line="320" w:lineRule="exact"/>
              <w:jc w:val="center"/>
              <w:rPr>
                <w:szCs w:val="21"/>
                <w:lang w:val="zh-CN"/>
              </w:rPr>
            </w:pPr>
            <w:r w:rsidRPr="004E4D28">
              <w:rPr>
                <w:rFonts w:hint="eastAsia"/>
                <w:szCs w:val="21"/>
                <w:lang w:val="zh-CN"/>
              </w:rPr>
              <w:t>13</w:t>
            </w:r>
          </w:p>
        </w:tc>
        <w:tc>
          <w:tcPr>
            <w:tcW w:w="1901" w:type="pct"/>
            <w:vAlign w:val="center"/>
          </w:tcPr>
          <w:p w:rsidR="004E4D28" w:rsidRPr="004E4D28" w:rsidRDefault="004E4D28" w:rsidP="004E4D28">
            <w:pPr>
              <w:spacing w:line="320" w:lineRule="exact"/>
              <w:ind w:leftChars="-15" w:left="-31" w:rightChars="-15" w:right="-31"/>
              <w:jc w:val="center"/>
              <w:rPr>
                <w:kern w:val="0"/>
                <w:position w:val="-2"/>
                <w:szCs w:val="21"/>
              </w:rPr>
            </w:pPr>
            <w:r w:rsidRPr="004E4D28">
              <w:rPr>
                <w:rFonts w:hint="eastAsia"/>
                <w:kern w:val="0"/>
                <w:position w:val="-2"/>
                <w:szCs w:val="21"/>
              </w:rPr>
              <w:t>FA2104N</w:t>
            </w:r>
          </w:p>
        </w:tc>
        <w:tc>
          <w:tcPr>
            <w:tcW w:w="1112" w:type="pct"/>
            <w:vAlign w:val="center"/>
          </w:tcPr>
          <w:p w:rsidR="004E4D28" w:rsidRPr="004E4D28" w:rsidRDefault="004E4D28" w:rsidP="004E4D28">
            <w:pPr>
              <w:jc w:val="center"/>
              <w:rPr>
                <w:kern w:val="0"/>
                <w:position w:val="-2"/>
                <w:szCs w:val="21"/>
              </w:rPr>
            </w:pPr>
            <w:r w:rsidRPr="004E4D28">
              <w:rPr>
                <w:rFonts w:hint="eastAsia"/>
                <w:kern w:val="0"/>
                <w:position w:val="-2"/>
                <w:szCs w:val="21"/>
              </w:rPr>
              <w:t>YXHJ-YQ-34</w:t>
            </w:r>
          </w:p>
        </w:tc>
        <w:tc>
          <w:tcPr>
            <w:tcW w:w="1313" w:type="pct"/>
            <w:vAlign w:val="center"/>
          </w:tcPr>
          <w:p w:rsidR="004E4D28" w:rsidRPr="004E4D28" w:rsidRDefault="004E4D28" w:rsidP="004E4D28">
            <w:pPr>
              <w:jc w:val="center"/>
              <w:rPr>
                <w:kern w:val="0"/>
                <w:position w:val="-2"/>
                <w:szCs w:val="21"/>
              </w:rPr>
            </w:pPr>
            <w:r w:rsidRPr="004E4D28">
              <w:rPr>
                <w:rFonts w:hint="eastAsia"/>
                <w:kern w:val="0"/>
                <w:position w:val="-2"/>
                <w:szCs w:val="21"/>
              </w:rPr>
              <w:t>TSP</w:t>
            </w:r>
          </w:p>
        </w:tc>
      </w:tr>
      <w:tr w:rsidR="004E4D28" w:rsidRPr="004E4D28" w:rsidTr="00BF3CC8">
        <w:trPr>
          <w:trHeight w:val="397"/>
          <w:jc w:val="center"/>
        </w:trPr>
        <w:tc>
          <w:tcPr>
            <w:tcW w:w="674" w:type="pct"/>
            <w:vAlign w:val="center"/>
          </w:tcPr>
          <w:p w:rsidR="004E4D28" w:rsidRPr="004E4D28" w:rsidRDefault="004E4D28" w:rsidP="004E4D28">
            <w:pPr>
              <w:spacing w:line="320" w:lineRule="exact"/>
              <w:jc w:val="center"/>
              <w:rPr>
                <w:szCs w:val="21"/>
                <w:lang w:val="zh-CN"/>
              </w:rPr>
            </w:pPr>
            <w:r w:rsidRPr="004E4D28">
              <w:rPr>
                <w:rFonts w:hint="eastAsia"/>
                <w:szCs w:val="21"/>
                <w:lang w:val="zh-CN"/>
              </w:rPr>
              <w:t>14</w:t>
            </w:r>
          </w:p>
        </w:tc>
        <w:tc>
          <w:tcPr>
            <w:tcW w:w="1901" w:type="pct"/>
            <w:vAlign w:val="center"/>
          </w:tcPr>
          <w:p w:rsidR="004E4D28" w:rsidRPr="004E4D28" w:rsidRDefault="004E4D28" w:rsidP="004E4D28">
            <w:pPr>
              <w:spacing w:line="320" w:lineRule="exact"/>
              <w:ind w:leftChars="-15" w:left="-31" w:rightChars="-15" w:right="-31"/>
              <w:jc w:val="center"/>
              <w:rPr>
                <w:kern w:val="0"/>
                <w:position w:val="-2"/>
                <w:szCs w:val="21"/>
              </w:rPr>
            </w:pPr>
            <w:r w:rsidRPr="004E4D28">
              <w:rPr>
                <w:rFonts w:hint="eastAsia"/>
                <w:kern w:val="0"/>
                <w:position w:val="-2"/>
                <w:szCs w:val="21"/>
              </w:rPr>
              <w:t>AWA6228</w:t>
            </w:r>
            <w:r w:rsidRPr="004E4D28">
              <w:rPr>
                <w:rFonts w:hint="eastAsia"/>
                <w:kern w:val="0"/>
                <w:position w:val="-2"/>
                <w:szCs w:val="21"/>
              </w:rPr>
              <w:t>型</w:t>
            </w:r>
          </w:p>
        </w:tc>
        <w:tc>
          <w:tcPr>
            <w:tcW w:w="1112" w:type="pct"/>
            <w:vAlign w:val="center"/>
          </w:tcPr>
          <w:p w:rsidR="004E4D28" w:rsidRPr="004E4D28" w:rsidRDefault="004E4D28" w:rsidP="004E4D28">
            <w:pPr>
              <w:spacing w:line="320" w:lineRule="exact"/>
              <w:jc w:val="center"/>
              <w:rPr>
                <w:kern w:val="0"/>
                <w:position w:val="-2"/>
                <w:szCs w:val="21"/>
              </w:rPr>
            </w:pPr>
            <w:r w:rsidRPr="004E4D28">
              <w:rPr>
                <w:rFonts w:hint="eastAsia"/>
                <w:kern w:val="0"/>
                <w:position w:val="-2"/>
                <w:szCs w:val="21"/>
              </w:rPr>
              <w:t>YXHJ-YQ-67</w:t>
            </w:r>
          </w:p>
        </w:tc>
        <w:tc>
          <w:tcPr>
            <w:tcW w:w="1313" w:type="pct"/>
            <w:vAlign w:val="center"/>
          </w:tcPr>
          <w:p w:rsidR="004E4D28" w:rsidRPr="004E4D28" w:rsidRDefault="004E4D28" w:rsidP="004E4D28">
            <w:pPr>
              <w:jc w:val="center"/>
              <w:rPr>
                <w:kern w:val="0"/>
                <w:position w:val="-2"/>
                <w:szCs w:val="21"/>
              </w:rPr>
            </w:pPr>
            <w:r w:rsidRPr="004E4D28">
              <w:rPr>
                <w:rFonts w:hint="eastAsia"/>
                <w:kern w:val="0"/>
                <w:position w:val="-2"/>
                <w:szCs w:val="21"/>
              </w:rPr>
              <w:t>环境噪声</w:t>
            </w:r>
          </w:p>
        </w:tc>
      </w:tr>
    </w:tbl>
    <w:p w:rsidR="00497B36" w:rsidRDefault="00497B36" w:rsidP="00497B36">
      <w:pPr>
        <w:jc w:val="center"/>
        <w:rPr>
          <w:rFonts w:hAnsi="宋体"/>
          <w:b/>
          <w:szCs w:val="21"/>
        </w:rPr>
      </w:pPr>
    </w:p>
    <w:p w:rsidR="0020107D" w:rsidRPr="00497B36" w:rsidRDefault="0020107D" w:rsidP="00497B36">
      <w:pPr>
        <w:jc w:val="center"/>
        <w:rPr>
          <w:rFonts w:hAnsi="宋体"/>
          <w:b/>
          <w:szCs w:val="21"/>
        </w:rPr>
      </w:pPr>
      <w:r w:rsidRPr="00497B36">
        <w:rPr>
          <w:rFonts w:hAnsi="宋体"/>
          <w:b/>
          <w:szCs w:val="21"/>
        </w:rPr>
        <w:t>表</w:t>
      </w:r>
      <w:r w:rsidRPr="00497B36">
        <w:rPr>
          <w:rFonts w:hAnsi="宋体" w:hint="eastAsia"/>
          <w:b/>
          <w:szCs w:val="21"/>
        </w:rPr>
        <w:t>6</w:t>
      </w:r>
      <w:r w:rsidRPr="00497B36">
        <w:rPr>
          <w:rFonts w:hAnsi="宋体"/>
          <w:b/>
          <w:szCs w:val="21"/>
        </w:rPr>
        <w:t xml:space="preserve">-3 </w:t>
      </w:r>
      <w:r w:rsidRPr="00497B36">
        <w:rPr>
          <w:rFonts w:hAnsi="宋体"/>
          <w:b/>
          <w:szCs w:val="21"/>
        </w:rPr>
        <w:t>监测</w:t>
      </w:r>
      <w:r w:rsidRPr="00497B36">
        <w:rPr>
          <w:rFonts w:hAnsi="宋体" w:hint="eastAsia"/>
          <w:b/>
          <w:szCs w:val="21"/>
        </w:rPr>
        <w:t>分析方法</w:t>
      </w:r>
    </w:p>
    <w:tbl>
      <w:tblPr>
        <w:tblW w:w="5000" w:type="pct"/>
        <w:jc w:val="center"/>
        <w:tblBorders>
          <w:top w:val="single" w:sz="12" w:space="0" w:color="auto"/>
          <w:bottom w:val="single" w:sz="12" w:space="0" w:color="auto"/>
          <w:insideH w:val="single" w:sz="2" w:space="0" w:color="auto"/>
          <w:insideV w:val="single" w:sz="2" w:space="0" w:color="auto"/>
        </w:tblBorders>
        <w:tblLook w:val="0000"/>
      </w:tblPr>
      <w:tblGrid>
        <w:gridCol w:w="1191"/>
        <w:gridCol w:w="1469"/>
        <w:gridCol w:w="2267"/>
        <w:gridCol w:w="2187"/>
        <w:gridCol w:w="1414"/>
      </w:tblGrid>
      <w:tr w:rsidR="0020107D" w:rsidTr="00EF44AD">
        <w:trPr>
          <w:trHeight w:val="397"/>
          <w:tblHeader/>
          <w:jc w:val="center"/>
        </w:trPr>
        <w:tc>
          <w:tcPr>
            <w:tcW w:w="698" w:type="pct"/>
            <w:vAlign w:val="center"/>
          </w:tcPr>
          <w:p w:rsidR="0020107D" w:rsidRPr="00501965" w:rsidRDefault="0020107D" w:rsidP="00501965">
            <w:pPr>
              <w:spacing w:line="320" w:lineRule="exact"/>
              <w:jc w:val="center"/>
              <w:rPr>
                <w:b/>
                <w:szCs w:val="21"/>
              </w:rPr>
            </w:pPr>
            <w:r w:rsidRPr="00501965">
              <w:rPr>
                <w:b/>
                <w:szCs w:val="21"/>
              </w:rPr>
              <w:t>类别</w:t>
            </w:r>
          </w:p>
        </w:tc>
        <w:tc>
          <w:tcPr>
            <w:tcW w:w="861" w:type="pct"/>
            <w:vAlign w:val="center"/>
          </w:tcPr>
          <w:p w:rsidR="0020107D" w:rsidRPr="00501965" w:rsidRDefault="0020107D" w:rsidP="00501965">
            <w:pPr>
              <w:spacing w:line="320" w:lineRule="exact"/>
              <w:jc w:val="center"/>
              <w:rPr>
                <w:b/>
                <w:szCs w:val="21"/>
              </w:rPr>
            </w:pPr>
            <w:r w:rsidRPr="00501965">
              <w:rPr>
                <w:b/>
                <w:szCs w:val="21"/>
              </w:rPr>
              <w:t>监测项目</w:t>
            </w:r>
          </w:p>
        </w:tc>
        <w:tc>
          <w:tcPr>
            <w:tcW w:w="1329" w:type="pct"/>
            <w:vAlign w:val="center"/>
          </w:tcPr>
          <w:p w:rsidR="0020107D" w:rsidRPr="00501965" w:rsidRDefault="0020107D" w:rsidP="00501965">
            <w:pPr>
              <w:spacing w:line="320" w:lineRule="exact"/>
              <w:jc w:val="center"/>
              <w:rPr>
                <w:b/>
                <w:szCs w:val="21"/>
              </w:rPr>
            </w:pPr>
            <w:r w:rsidRPr="00501965">
              <w:rPr>
                <w:b/>
                <w:szCs w:val="21"/>
              </w:rPr>
              <w:t>分析方法</w:t>
            </w:r>
          </w:p>
        </w:tc>
        <w:tc>
          <w:tcPr>
            <w:tcW w:w="1282" w:type="pct"/>
            <w:vAlign w:val="center"/>
          </w:tcPr>
          <w:p w:rsidR="0020107D" w:rsidRPr="00501965" w:rsidRDefault="0020107D" w:rsidP="00D0050A">
            <w:pPr>
              <w:spacing w:line="320" w:lineRule="exact"/>
              <w:jc w:val="center"/>
              <w:rPr>
                <w:b/>
                <w:szCs w:val="21"/>
              </w:rPr>
            </w:pPr>
            <w:r w:rsidRPr="00501965">
              <w:rPr>
                <w:b/>
                <w:szCs w:val="21"/>
              </w:rPr>
              <w:t>分析方法来源</w:t>
            </w:r>
          </w:p>
        </w:tc>
        <w:tc>
          <w:tcPr>
            <w:tcW w:w="829" w:type="pct"/>
            <w:vAlign w:val="center"/>
          </w:tcPr>
          <w:p w:rsidR="0020107D" w:rsidRPr="00501965" w:rsidRDefault="0020107D" w:rsidP="00501965">
            <w:pPr>
              <w:spacing w:line="320" w:lineRule="exact"/>
              <w:jc w:val="center"/>
              <w:rPr>
                <w:b/>
                <w:szCs w:val="21"/>
              </w:rPr>
            </w:pPr>
            <w:r w:rsidRPr="00501965">
              <w:rPr>
                <w:b/>
                <w:szCs w:val="21"/>
              </w:rPr>
              <w:t>方法检出限</w:t>
            </w:r>
          </w:p>
        </w:tc>
      </w:tr>
      <w:tr w:rsidR="008B1F30" w:rsidTr="00EF44AD">
        <w:trPr>
          <w:trHeight w:val="397"/>
          <w:jc w:val="center"/>
        </w:trPr>
        <w:tc>
          <w:tcPr>
            <w:tcW w:w="698" w:type="pct"/>
            <w:vMerge w:val="restart"/>
            <w:vAlign w:val="center"/>
          </w:tcPr>
          <w:p w:rsidR="008B1F30" w:rsidRDefault="008B1F30" w:rsidP="00501965">
            <w:pPr>
              <w:spacing w:line="320" w:lineRule="exact"/>
              <w:jc w:val="center"/>
              <w:rPr>
                <w:szCs w:val="21"/>
              </w:rPr>
            </w:pPr>
            <w:r>
              <w:rPr>
                <w:rFonts w:hint="eastAsia"/>
                <w:szCs w:val="21"/>
              </w:rPr>
              <w:t>无组织废气</w:t>
            </w:r>
          </w:p>
        </w:tc>
        <w:tc>
          <w:tcPr>
            <w:tcW w:w="861" w:type="pct"/>
            <w:vAlign w:val="center"/>
          </w:tcPr>
          <w:p w:rsidR="008B1F30" w:rsidRDefault="00AF49AC" w:rsidP="00501965">
            <w:pPr>
              <w:spacing w:line="320" w:lineRule="exact"/>
              <w:ind w:leftChars="-15" w:left="-31" w:rightChars="-15" w:right="-31"/>
              <w:jc w:val="center"/>
              <w:rPr>
                <w:szCs w:val="21"/>
                <w:vertAlign w:val="subscript"/>
              </w:rPr>
            </w:pPr>
            <w:r>
              <w:rPr>
                <w:rFonts w:hint="eastAsia"/>
                <w:color w:val="000000"/>
                <w:szCs w:val="21"/>
              </w:rPr>
              <w:t>TSP</w:t>
            </w:r>
          </w:p>
        </w:tc>
        <w:tc>
          <w:tcPr>
            <w:tcW w:w="1329" w:type="pct"/>
            <w:vAlign w:val="center"/>
          </w:tcPr>
          <w:p w:rsidR="008B1F30" w:rsidRDefault="008B1F30" w:rsidP="00501965">
            <w:pPr>
              <w:spacing w:line="320" w:lineRule="exact"/>
              <w:ind w:leftChars="-15" w:left="-31" w:rightChars="-15" w:right="-31"/>
              <w:jc w:val="center"/>
              <w:rPr>
                <w:szCs w:val="21"/>
              </w:rPr>
            </w:pPr>
            <w:r w:rsidRPr="00FA4D9D">
              <w:rPr>
                <w:rFonts w:hint="eastAsia"/>
                <w:szCs w:val="21"/>
              </w:rPr>
              <w:t>重量法</w:t>
            </w:r>
          </w:p>
        </w:tc>
        <w:tc>
          <w:tcPr>
            <w:tcW w:w="1282" w:type="pct"/>
            <w:vAlign w:val="center"/>
          </w:tcPr>
          <w:p w:rsidR="008B1F30" w:rsidRDefault="00AF49AC" w:rsidP="00501965">
            <w:pPr>
              <w:spacing w:line="320" w:lineRule="exact"/>
              <w:ind w:leftChars="-15" w:left="-31" w:rightChars="-15" w:right="-31"/>
              <w:jc w:val="center"/>
              <w:rPr>
                <w:szCs w:val="21"/>
              </w:rPr>
            </w:pPr>
            <w:r w:rsidRPr="001F252A">
              <w:rPr>
                <w:rFonts w:hint="eastAsia"/>
                <w:szCs w:val="21"/>
              </w:rPr>
              <w:t>HJ618-2011</w:t>
            </w:r>
          </w:p>
        </w:tc>
        <w:tc>
          <w:tcPr>
            <w:tcW w:w="829" w:type="pct"/>
            <w:vAlign w:val="center"/>
          </w:tcPr>
          <w:p w:rsidR="008B1F30" w:rsidRPr="001F252A" w:rsidRDefault="00AF49AC" w:rsidP="00501965">
            <w:pPr>
              <w:spacing w:line="320" w:lineRule="exact"/>
              <w:ind w:leftChars="-15" w:left="-31" w:rightChars="-15" w:right="-31"/>
              <w:jc w:val="center"/>
              <w:rPr>
                <w:szCs w:val="21"/>
              </w:rPr>
            </w:pPr>
            <w:r w:rsidRPr="001F252A">
              <w:rPr>
                <w:rFonts w:hint="eastAsia"/>
                <w:szCs w:val="21"/>
              </w:rPr>
              <w:t>/</w:t>
            </w:r>
          </w:p>
        </w:tc>
      </w:tr>
      <w:tr w:rsidR="008B1F30" w:rsidTr="00EF44AD">
        <w:trPr>
          <w:trHeight w:val="397"/>
          <w:jc w:val="center"/>
        </w:trPr>
        <w:tc>
          <w:tcPr>
            <w:tcW w:w="698" w:type="pct"/>
            <w:vMerge/>
            <w:vAlign w:val="center"/>
          </w:tcPr>
          <w:p w:rsidR="008B1F30" w:rsidRDefault="008B1F30" w:rsidP="00501965">
            <w:pPr>
              <w:spacing w:line="320" w:lineRule="exact"/>
              <w:jc w:val="center"/>
              <w:rPr>
                <w:szCs w:val="21"/>
              </w:rPr>
            </w:pPr>
          </w:p>
        </w:tc>
        <w:tc>
          <w:tcPr>
            <w:tcW w:w="861" w:type="pct"/>
            <w:vAlign w:val="center"/>
          </w:tcPr>
          <w:p w:rsidR="008B1F30" w:rsidRPr="00A66A98" w:rsidRDefault="008B1F30" w:rsidP="00501965">
            <w:pPr>
              <w:spacing w:line="320" w:lineRule="exact"/>
              <w:ind w:leftChars="-15" w:left="-31" w:rightChars="-15" w:right="-31"/>
              <w:jc w:val="center"/>
              <w:rPr>
                <w:color w:val="000000"/>
                <w:szCs w:val="21"/>
              </w:rPr>
            </w:pPr>
            <w:r>
              <w:rPr>
                <w:rFonts w:hint="eastAsia"/>
                <w:color w:val="000000"/>
                <w:szCs w:val="21"/>
              </w:rPr>
              <w:t>SO</w:t>
            </w:r>
            <w:r w:rsidRPr="00F260B2">
              <w:rPr>
                <w:rFonts w:hint="eastAsia"/>
                <w:color w:val="000000"/>
                <w:szCs w:val="21"/>
                <w:vertAlign w:val="subscript"/>
              </w:rPr>
              <w:t>2</w:t>
            </w:r>
          </w:p>
        </w:tc>
        <w:tc>
          <w:tcPr>
            <w:tcW w:w="1329" w:type="pct"/>
            <w:vAlign w:val="center"/>
          </w:tcPr>
          <w:p w:rsidR="00AF49AC" w:rsidRPr="00F260B2" w:rsidRDefault="00AF49AC" w:rsidP="00AF49AC">
            <w:pPr>
              <w:jc w:val="center"/>
              <w:rPr>
                <w:color w:val="000000"/>
                <w:szCs w:val="21"/>
              </w:rPr>
            </w:pPr>
            <w:r w:rsidRPr="00F260B2">
              <w:rPr>
                <w:rFonts w:hint="eastAsia"/>
                <w:color w:val="000000"/>
                <w:szCs w:val="21"/>
              </w:rPr>
              <w:t>盐酸副玫瑰苯胺</w:t>
            </w:r>
          </w:p>
          <w:p w:rsidR="008B1F30" w:rsidRPr="00F260B2" w:rsidRDefault="00AF49AC" w:rsidP="00AF49AC">
            <w:pPr>
              <w:spacing w:line="320" w:lineRule="exact"/>
              <w:ind w:leftChars="-15" w:left="-31" w:rightChars="-15" w:right="-31"/>
              <w:jc w:val="center"/>
              <w:rPr>
                <w:color w:val="000000"/>
                <w:szCs w:val="21"/>
              </w:rPr>
            </w:pPr>
            <w:r w:rsidRPr="00F260B2">
              <w:rPr>
                <w:rFonts w:hint="eastAsia"/>
                <w:color w:val="000000"/>
                <w:szCs w:val="21"/>
              </w:rPr>
              <w:t>分光光度法</w:t>
            </w:r>
          </w:p>
        </w:tc>
        <w:tc>
          <w:tcPr>
            <w:tcW w:w="1282" w:type="pct"/>
            <w:vAlign w:val="center"/>
          </w:tcPr>
          <w:p w:rsidR="008B1F30" w:rsidRPr="00FA4D9D" w:rsidRDefault="00AF49AC" w:rsidP="00501965">
            <w:pPr>
              <w:spacing w:line="320" w:lineRule="exact"/>
              <w:ind w:leftChars="-15" w:left="-31" w:rightChars="-15" w:right="-31"/>
              <w:jc w:val="center"/>
              <w:rPr>
                <w:szCs w:val="21"/>
              </w:rPr>
            </w:pPr>
            <w:r w:rsidRPr="001F252A">
              <w:rPr>
                <w:rFonts w:hint="eastAsia"/>
                <w:szCs w:val="21"/>
              </w:rPr>
              <w:t>HJ482-2009</w:t>
            </w:r>
          </w:p>
        </w:tc>
        <w:tc>
          <w:tcPr>
            <w:tcW w:w="829" w:type="pct"/>
            <w:vAlign w:val="center"/>
          </w:tcPr>
          <w:p w:rsidR="008B1F30" w:rsidRPr="001F252A" w:rsidRDefault="00AF49AC" w:rsidP="00501965">
            <w:pPr>
              <w:spacing w:line="320" w:lineRule="exact"/>
              <w:ind w:leftChars="-15" w:left="-31" w:rightChars="-15" w:right="-31"/>
              <w:jc w:val="center"/>
              <w:rPr>
                <w:szCs w:val="21"/>
              </w:rPr>
            </w:pPr>
            <w:r w:rsidRPr="001F252A">
              <w:rPr>
                <w:rFonts w:hint="eastAsia"/>
                <w:szCs w:val="21"/>
              </w:rPr>
              <w:t>0.002mg/m</w:t>
            </w:r>
            <w:r w:rsidRPr="00C34500">
              <w:rPr>
                <w:rFonts w:hint="eastAsia"/>
                <w:szCs w:val="21"/>
                <w:vertAlign w:val="superscript"/>
              </w:rPr>
              <w:t>3</w:t>
            </w:r>
          </w:p>
        </w:tc>
      </w:tr>
      <w:tr w:rsidR="008B1F30" w:rsidTr="00EF44AD">
        <w:trPr>
          <w:trHeight w:val="397"/>
          <w:jc w:val="center"/>
        </w:trPr>
        <w:tc>
          <w:tcPr>
            <w:tcW w:w="698" w:type="pct"/>
            <w:vMerge/>
            <w:vAlign w:val="center"/>
          </w:tcPr>
          <w:p w:rsidR="008B1F30" w:rsidRDefault="008B1F30" w:rsidP="00501965">
            <w:pPr>
              <w:spacing w:line="320" w:lineRule="exact"/>
              <w:jc w:val="center"/>
              <w:rPr>
                <w:szCs w:val="21"/>
              </w:rPr>
            </w:pPr>
          </w:p>
        </w:tc>
        <w:tc>
          <w:tcPr>
            <w:tcW w:w="861" w:type="pct"/>
            <w:vAlign w:val="center"/>
          </w:tcPr>
          <w:p w:rsidR="008B1F30" w:rsidRPr="00A66A98" w:rsidRDefault="008B1F30" w:rsidP="00501965">
            <w:pPr>
              <w:spacing w:line="320" w:lineRule="exact"/>
              <w:ind w:leftChars="-15" w:left="-31" w:rightChars="-15" w:right="-31"/>
              <w:jc w:val="center"/>
              <w:rPr>
                <w:color w:val="000000"/>
                <w:szCs w:val="21"/>
              </w:rPr>
            </w:pPr>
            <w:r>
              <w:rPr>
                <w:rFonts w:hint="eastAsia"/>
                <w:color w:val="000000"/>
                <w:szCs w:val="21"/>
              </w:rPr>
              <w:t>NO</w:t>
            </w:r>
            <w:r w:rsidRPr="00F260B2">
              <w:rPr>
                <w:rFonts w:hint="eastAsia"/>
                <w:color w:val="000000"/>
                <w:szCs w:val="21"/>
                <w:vertAlign w:val="subscript"/>
              </w:rPr>
              <w:t>2</w:t>
            </w:r>
          </w:p>
        </w:tc>
        <w:tc>
          <w:tcPr>
            <w:tcW w:w="1329" w:type="pct"/>
            <w:vAlign w:val="center"/>
          </w:tcPr>
          <w:p w:rsidR="00AF49AC" w:rsidRPr="00F260B2" w:rsidRDefault="00AF49AC" w:rsidP="00AF49AC">
            <w:pPr>
              <w:jc w:val="center"/>
              <w:rPr>
                <w:color w:val="000000"/>
                <w:szCs w:val="21"/>
              </w:rPr>
            </w:pPr>
            <w:r w:rsidRPr="00F260B2">
              <w:rPr>
                <w:rFonts w:hint="eastAsia"/>
                <w:color w:val="000000"/>
                <w:szCs w:val="21"/>
              </w:rPr>
              <w:t>盐酸萘乙二胺</w:t>
            </w:r>
          </w:p>
          <w:p w:rsidR="008B1F30" w:rsidRPr="00F260B2" w:rsidRDefault="00AF49AC" w:rsidP="00AF49AC">
            <w:pPr>
              <w:spacing w:line="320" w:lineRule="exact"/>
              <w:ind w:leftChars="-15" w:left="-31" w:rightChars="-15" w:right="-31"/>
              <w:jc w:val="center"/>
              <w:rPr>
                <w:color w:val="000000"/>
                <w:szCs w:val="21"/>
              </w:rPr>
            </w:pPr>
            <w:r w:rsidRPr="00F260B2">
              <w:rPr>
                <w:rFonts w:hint="eastAsia"/>
                <w:color w:val="000000"/>
                <w:szCs w:val="21"/>
              </w:rPr>
              <w:t>分光光度法</w:t>
            </w:r>
          </w:p>
        </w:tc>
        <w:tc>
          <w:tcPr>
            <w:tcW w:w="1282" w:type="pct"/>
            <w:vAlign w:val="center"/>
          </w:tcPr>
          <w:p w:rsidR="008B1F30" w:rsidRPr="00FA4D9D" w:rsidRDefault="00AF49AC" w:rsidP="00501965">
            <w:pPr>
              <w:spacing w:line="320" w:lineRule="exact"/>
              <w:ind w:leftChars="-15" w:left="-31" w:rightChars="-15" w:right="-31"/>
              <w:jc w:val="center"/>
              <w:rPr>
                <w:szCs w:val="21"/>
              </w:rPr>
            </w:pPr>
            <w:r w:rsidRPr="001F252A">
              <w:rPr>
                <w:rFonts w:hint="eastAsia"/>
                <w:szCs w:val="21"/>
              </w:rPr>
              <w:t>HJ479-2009</w:t>
            </w:r>
          </w:p>
        </w:tc>
        <w:tc>
          <w:tcPr>
            <w:tcW w:w="829" w:type="pct"/>
            <w:vAlign w:val="center"/>
          </w:tcPr>
          <w:p w:rsidR="008B1F30" w:rsidRPr="001F252A" w:rsidRDefault="00AF49AC" w:rsidP="00501965">
            <w:pPr>
              <w:spacing w:line="320" w:lineRule="exact"/>
              <w:ind w:leftChars="-15" w:left="-31" w:rightChars="-15" w:right="-31"/>
              <w:jc w:val="center"/>
              <w:rPr>
                <w:szCs w:val="21"/>
              </w:rPr>
            </w:pPr>
            <w:r w:rsidRPr="001F252A">
              <w:rPr>
                <w:rFonts w:hint="eastAsia"/>
                <w:szCs w:val="21"/>
              </w:rPr>
              <w:t>0.005mg/m</w:t>
            </w:r>
            <w:r w:rsidRPr="00C34500">
              <w:rPr>
                <w:rFonts w:hint="eastAsia"/>
                <w:szCs w:val="21"/>
                <w:vertAlign w:val="superscript"/>
              </w:rPr>
              <w:t>3</w:t>
            </w:r>
          </w:p>
        </w:tc>
      </w:tr>
      <w:tr w:rsidR="008B1F30" w:rsidTr="00EF44AD">
        <w:trPr>
          <w:trHeight w:val="397"/>
          <w:jc w:val="center"/>
        </w:trPr>
        <w:tc>
          <w:tcPr>
            <w:tcW w:w="698" w:type="pct"/>
            <w:vMerge/>
            <w:vAlign w:val="center"/>
          </w:tcPr>
          <w:p w:rsidR="008B1F30" w:rsidRDefault="008B1F30" w:rsidP="00501965">
            <w:pPr>
              <w:spacing w:line="320" w:lineRule="exact"/>
              <w:jc w:val="center"/>
              <w:rPr>
                <w:szCs w:val="21"/>
              </w:rPr>
            </w:pPr>
          </w:p>
        </w:tc>
        <w:tc>
          <w:tcPr>
            <w:tcW w:w="861" w:type="pct"/>
            <w:vAlign w:val="center"/>
          </w:tcPr>
          <w:p w:rsidR="008B1F30" w:rsidRPr="00A66A98" w:rsidRDefault="00AF49AC" w:rsidP="00501965">
            <w:pPr>
              <w:spacing w:line="320" w:lineRule="exact"/>
              <w:ind w:leftChars="-15" w:left="-31" w:rightChars="-15" w:right="-31"/>
              <w:jc w:val="center"/>
              <w:rPr>
                <w:color w:val="000000"/>
                <w:szCs w:val="21"/>
              </w:rPr>
            </w:pPr>
            <w:r>
              <w:rPr>
                <w:rFonts w:hint="eastAsia"/>
                <w:color w:val="000000"/>
                <w:szCs w:val="21"/>
              </w:rPr>
              <w:t>PM</w:t>
            </w:r>
            <w:r w:rsidRPr="00F260B2">
              <w:rPr>
                <w:rFonts w:hint="eastAsia"/>
                <w:color w:val="000000"/>
                <w:szCs w:val="21"/>
                <w:vertAlign w:val="subscript"/>
              </w:rPr>
              <w:t>10</w:t>
            </w:r>
          </w:p>
        </w:tc>
        <w:tc>
          <w:tcPr>
            <w:tcW w:w="1329" w:type="pct"/>
            <w:vAlign w:val="center"/>
          </w:tcPr>
          <w:p w:rsidR="008B1F30" w:rsidRPr="00F260B2" w:rsidRDefault="00AF49AC" w:rsidP="00501965">
            <w:pPr>
              <w:spacing w:line="320" w:lineRule="exact"/>
              <w:ind w:leftChars="-15" w:left="-31" w:rightChars="-15" w:right="-31"/>
              <w:jc w:val="center"/>
              <w:rPr>
                <w:color w:val="000000"/>
                <w:szCs w:val="21"/>
              </w:rPr>
            </w:pPr>
            <w:r w:rsidRPr="00F260B2">
              <w:rPr>
                <w:rFonts w:hint="eastAsia"/>
                <w:color w:val="000000"/>
                <w:szCs w:val="21"/>
              </w:rPr>
              <w:t>重量法</w:t>
            </w:r>
          </w:p>
        </w:tc>
        <w:tc>
          <w:tcPr>
            <w:tcW w:w="1282" w:type="pct"/>
            <w:vAlign w:val="center"/>
          </w:tcPr>
          <w:p w:rsidR="008B1F30" w:rsidRPr="00FA4D9D" w:rsidRDefault="00AF49AC" w:rsidP="00501965">
            <w:pPr>
              <w:spacing w:line="320" w:lineRule="exact"/>
              <w:ind w:leftChars="-15" w:left="-31" w:rightChars="-15" w:right="-31"/>
              <w:jc w:val="center"/>
              <w:rPr>
                <w:szCs w:val="21"/>
              </w:rPr>
            </w:pPr>
            <w:r w:rsidRPr="001F252A">
              <w:rPr>
                <w:rFonts w:hint="eastAsia"/>
                <w:szCs w:val="21"/>
              </w:rPr>
              <w:t>HJ618-2011</w:t>
            </w:r>
          </w:p>
        </w:tc>
        <w:tc>
          <w:tcPr>
            <w:tcW w:w="829" w:type="pct"/>
            <w:vAlign w:val="center"/>
          </w:tcPr>
          <w:p w:rsidR="008B1F30" w:rsidRPr="001F252A" w:rsidRDefault="00AF49AC" w:rsidP="00501965">
            <w:pPr>
              <w:spacing w:line="320" w:lineRule="exact"/>
              <w:ind w:leftChars="-15" w:left="-31" w:rightChars="-15" w:right="-31"/>
              <w:jc w:val="center"/>
              <w:rPr>
                <w:szCs w:val="21"/>
              </w:rPr>
            </w:pPr>
            <w:r w:rsidRPr="001F252A">
              <w:rPr>
                <w:rFonts w:hint="eastAsia"/>
                <w:szCs w:val="21"/>
              </w:rPr>
              <w:t>/</w:t>
            </w:r>
          </w:p>
        </w:tc>
      </w:tr>
      <w:tr w:rsidR="00AF49AC" w:rsidTr="00EF44AD">
        <w:trPr>
          <w:trHeight w:val="397"/>
          <w:jc w:val="center"/>
        </w:trPr>
        <w:tc>
          <w:tcPr>
            <w:tcW w:w="698" w:type="pct"/>
            <w:vMerge w:val="restart"/>
            <w:vAlign w:val="center"/>
          </w:tcPr>
          <w:p w:rsidR="00AF49AC" w:rsidRDefault="00AF49AC" w:rsidP="00501965">
            <w:pPr>
              <w:spacing w:line="320" w:lineRule="exact"/>
              <w:jc w:val="center"/>
              <w:rPr>
                <w:szCs w:val="21"/>
              </w:rPr>
            </w:pPr>
            <w:r>
              <w:rPr>
                <w:rFonts w:hint="eastAsia"/>
                <w:szCs w:val="21"/>
              </w:rPr>
              <w:t>地表水</w:t>
            </w:r>
          </w:p>
        </w:tc>
        <w:tc>
          <w:tcPr>
            <w:tcW w:w="861" w:type="pct"/>
            <w:vAlign w:val="center"/>
          </w:tcPr>
          <w:p w:rsidR="00AF49AC" w:rsidRPr="00F260B2" w:rsidRDefault="00AF49AC" w:rsidP="00F260B2">
            <w:pPr>
              <w:spacing w:line="320" w:lineRule="exact"/>
              <w:ind w:leftChars="-15" w:left="-31" w:rightChars="-15" w:right="-31"/>
              <w:jc w:val="center"/>
              <w:rPr>
                <w:color w:val="000000"/>
                <w:szCs w:val="21"/>
              </w:rPr>
            </w:pPr>
            <w:r w:rsidRPr="00F260B2">
              <w:rPr>
                <w:rFonts w:hint="eastAsia"/>
                <w:color w:val="000000"/>
                <w:szCs w:val="21"/>
              </w:rPr>
              <w:t>pH</w:t>
            </w:r>
            <w:r w:rsidRPr="00F260B2">
              <w:rPr>
                <w:rFonts w:hint="eastAsia"/>
                <w:color w:val="000000"/>
                <w:szCs w:val="21"/>
              </w:rPr>
              <w:t>值</w:t>
            </w:r>
          </w:p>
        </w:tc>
        <w:tc>
          <w:tcPr>
            <w:tcW w:w="1329" w:type="pct"/>
            <w:vAlign w:val="center"/>
          </w:tcPr>
          <w:p w:rsidR="00AF49AC" w:rsidRPr="00F260B2" w:rsidRDefault="00AF49AC" w:rsidP="00F260B2">
            <w:pPr>
              <w:spacing w:line="320" w:lineRule="exact"/>
              <w:ind w:leftChars="-15" w:left="-31" w:rightChars="-15" w:right="-31"/>
              <w:jc w:val="center"/>
              <w:rPr>
                <w:color w:val="000000"/>
                <w:szCs w:val="21"/>
              </w:rPr>
            </w:pPr>
            <w:r w:rsidRPr="00F260B2">
              <w:rPr>
                <w:rFonts w:hint="eastAsia"/>
                <w:color w:val="000000"/>
                <w:szCs w:val="21"/>
              </w:rPr>
              <w:t>玻璃电极法</w:t>
            </w:r>
          </w:p>
        </w:tc>
        <w:tc>
          <w:tcPr>
            <w:tcW w:w="1282" w:type="pct"/>
            <w:vAlign w:val="center"/>
          </w:tcPr>
          <w:p w:rsidR="00AF49AC" w:rsidRPr="00656631" w:rsidRDefault="00AF49AC" w:rsidP="00791254">
            <w:pPr>
              <w:spacing w:line="320" w:lineRule="exact"/>
              <w:jc w:val="center"/>
              <w:rPr>
                <w:szCs w:val="21"/>
              </w:rPr>
            </w:pPr>
            <w:r w:rsidRPr="001F252A">
              <w:rPr>
                <w:rFonts w:hint="eastAsia"/>
                <w:szCs w:val="21"/>
              </w:rPr>
              <w:t>GB6920-1986</w:t>
            </w:r>
          </w:p>
        </w:tc>
        <w:tc>
          <w:tcPr>
            <w:tcW w:w="829" w:type="pct"/>
            <w:vAlign w:val="center"/>
          </w:tcPr>
          <w:p w:rsidR="00AF49AC" w:rsidRPr="00656631" w:rsidRDefault="00AF49AC" w:rsidP="00791254">
            <w:pPr>
              <w:spacing w:line="320" w:lineRule="exact"/>
              <w:jc w:val="center"/>
              <w:rPr>
                <w:szCs w:val="21"/>
              </w:rPr>
            </w:pPr>
            <w:r>
              <w:rPr>
                <w:rFonts w:hint="eastAsia"/>
                <w:szCs w:val="21"/>
              </w:rPr>
              <w:t>/</w:t>
            </w:r>
          </w:p>
        </w:tc>
      </w:tr>
      <w:tr w:rsidR="00AF49AC" w:rsidTr="00EF44AD">
        <w:trPr>
          <w:trHeight w:val="397"/>
          <w:jc w:val="center"/>
        </w:trPr>
        <w:tc>
          <w:tcPr>
            <w:tcW w:w="698" w:type="pct"/>
            <w:vMerge/>
            <w:vAlign w:val="center"/>
          </w:tcPr>
          <w:p w:rsidR="00AF49AC" w:rsidRDefault="00AF49AC" w:rsidP="00501965">
            <w:pPr>
              <w:spacing w:line="320" w:lineRule="exact"/>
              <w:jc w:val="center"/>
              <w:rPr>
                <w:szCs w:val="21"/>
              </w:rPr>
            </w:pPr>
          </w:p>
        </w:tc>
        <w:tc>
          <w:tcPr>
            <w:tcW w:w="861" w:type="pct"/>
            <w:vAlign w:val="center"/>
          </w:tcPr>
          <w:p w:rsidR="00AF49AC" w:rsidRPr="00F260B2" w:rsidRDefault="00AF49AC" w:rsidP="00F260B2">
            <w:pPr>
              <w:spacing w:line="320" w:lineRule="exact"/>
              <w:ind w:leftChars="-15" w:left="-31" w:rightChars="-15" w:right="-31"/>
              <w:jc w:val="center"/>
              <w:rPr>
                <w:color w:val="000000"/>
                <w:szCs w:val="21"/>
              </w:rPr>
            </w:pPr>
            <w:r w:rsidRPr="00F260B2">
              <w:rPr>
                <w:rFonts w:hint="eastAsia"/>
                <w:color w:val="000000"/>
                <w:szCs w:val="21"/>
              </w:rPr>
              <w:t>悬浮物</w:t>
            </w:r>
          </w:p>
        </w:tc>
        <w:tc>
          <w:tcPr>
            <w:tcW w:w="1329" w:type="pct"/>
            <w:vAlign w:val="center"/>
          </w:tcPr>
          <w:p w:rsidR="00AF49AC" w:rsidRPr="00F260B2" w:rsidRDefault="00AF49AC" w:rsidP="00F260B2">
            <w:pPr>
              <w:spacing w:line="320" w:lineRule="exact"/>
              <w:ind w:leftChars="-15" w:left="-31" w:rightChars="-15" w:right="-31"/>
              <w:jc w:val="center"/>
              <w:rPr>
                <w:color w:val="000000"/>
                <w:szCs w:val="21"/>
              </w:rPr>
            </w:pPr>
            <w:r w:rsidRPr="00F260B2">
              <w:rPr>
                <w:color w:val="000000"/>
                <w:szCs w:val="21"/>
              </w:rPr>
              <w:t>重量法</w:t>
            </w:r>
          </w:p>
        </w:tc>
        <w:tc>
          <w:tcPr>
            <w:tcW w:w="1282" w:type="pct"/>
            <w:vAlign w:val="center"/>
          </w:tcPr>
          <w:p w:rsidR="00AF49AC" w:rsidRPr="00656631" w:rsidRDefault="00AF49AC" w:rsidP="00791254">
            <w:pPr>
              <w:spacing w:line="320" w:lineRule="exact"/>
              <w:jc w:val="center"/>
              <w:rPr>
                <w:szCs w:val="21"/>
              </w:rPr>
            </w:pPr>
            <w:r w:rsidRPr="001F252A">
              <w:rPr>
                <w:rFonts w:hint="eastAsia"/>
                <w:szCs w:val="21"/>
              </w:rPr>
              <w:t>GB11901-1989</w:t>
            </w:r>
          </w:p>
        </w:tc>
        <w:tc>
          <w:tcPr>
            <w:tcW w:w="829" w:type="pct"/>
            <w:vAlign w:val="center"/>
          </w:tcPr>
          <w:p w:rsidR="00AF49AC" w:rsidRPr="00656631" w:rsidRDefault="00AF49AC" w:rsidP="00791254">
            <w:pPr>
              <w:spacing w:line="320" w:lineRule="exact"/>
              <w:jc w:val="center"/>
              <w:rPr>
                <w:szCs w:val="21"/>
              </w:rPr>
            </w:pPr>
            <w:r>
              <w:rPr>
                <w:rFonts w:hint="eastAsia"/>
                <w:szCs w:val="21"/>
              </w:rPr>
              <w:t>/</w:t>
            </w:r>
          </w:p>
        </w:tc>
      </w:tr>
      <w:tr w:rsidR="00AF49AC" w:rsidTr="00EF44AD">
        <w:trPr>
          <w:trHeight w:val="397"/>
          <w:jc w:val="center"/>
        </w:trPr>
        <w:tc>
          <w:tcPr>
            <w:tcW w:w="698" w:type="pct"/>
            <w:vMerge/>
            <w:vAlign w:val="center"/>
          </w:tcPr>
          <w:p w:rsidR="00AF49AC" w:rsidRDefault="00AF49AC" w:rsidP="00501965">
            <w:pPr>
              <w:spacing w:line="320" w:lineRule="exact"/>
              <w:jc w:val="center"/>
              <w:rPr>
                <w:szCs w:val="21"/>
              </w:rPr>
            </w:pPr>
          </w:p>
        </w:tc>
        <w:tc>
          <w:tcPr>
            <w:tcW w:w="861" w:type="pct"/>
            <w:vAlign w:val="center"/>
          </w:tcPr>
          <w:p w:rsidR="00AF49AC" w:rsidRPr="00F260B2" w:rsidRDefault="00AF49AC" w:rsidP="00F260B2">
            <w:pPr>
              <w:spacing w:line="320" w:lineRule="exact"/>
              <w:ind w:leftChars="-15" w:left="-31" w:rightChars="-15" w:right="-31"/>
              <w:jc w:val="center"/>
              <w:rPr>
                <w:color w:val="000000"/>
                <w:szCs w:val="21"/>
              </w:rPr>
            </w:pPr>
            <w:r w:rsidRPr="00F260B2">
              <w:rPr>
                <w:rFonts w:hint="eastAsia"/>
                <w:color w:val="000000"/>
                <w:szCs w:val="21"/>
              </w:rPr>
              <w:t>化学需氧量</w:t>
            </w:r>
          </w:p>
        </w:tc>
        <w:tc>
          <w:tcPr>
            <w:tcW w:w="1329" w:type="pct"/>
            <w:vAlign w:val="center"/>
          </w:tcPr>
          <w:p w:rsidR="00AF49AC" w:rsidRPr="00F260B2" w:rsidRDefault="00AF49AC" w:rsidP="00F260B2">
            <w:pPr>
              <w:spacing w:line="320" w:lineRule="exact"/>
              <w:ind w:leftChars="-15" w:left="-31" w:rightChars="-15" w:right="-31"/>
              <w:jc w:val="center"/>
              <w:rPr>
                <w:color w:val="000000"/>
                <w:szCs w:val="21"/>
              </w:rPr>
            </w:pPr>
            <w:r w:rsidRPr="00F260B2">
              <w:rPr>
                <w:color w:val="000000"/>
                <w:szCs w:val="21"/>
              </w:rPr>
              <w:t>重铬酸盐法</w:t>
            </w:r>
          </w:p>
        </w:tc>
        <w:tc>
          <w:tcPr>
            <w:tcW w:w="1282" w:type="pct"/>
            <w:vAlign w:val="center"/>
          </w:tcPr>
          <w:p w:rsidR="00AF49AC" w:rsidRPr="00656631" w:rsidRDefault="00AF49AC" w:rsidP="00791254">
            <w:pPr>
              <w:spacing w:line="320" w:lineRule="exact"/>
              <w:jc w:val="center"/>
              <w:rPr>
                <w:szCs w:val="21"/>
              </w:rPr>
            </w:pPr>
            <w:r w:rsidRPr="001F252A">
              <w:rPr>
                <w:rFonts w:hint="eastAsia"/>
                <w:szCs w:val="21"/>
              </w:rPr>
              <w:t>GB11914-1989</w:t>
            </w:r>
          </w:p>
        </w:tc>
        <w:tc>
          <w:tcPr>
            <w:tcW w:w="829" w:type="pct"/>
            <w:vAlign w:val="center"/>
          </w:tcPr>
          <w:p w:rsidR="00AF49AC" w:rsidRPr="00656631" w:rsidRDefault="00AF49AC" w:rsidP="00791254">
            <w:pPr>
              <w:spacing w:line="320" w:lineRule="exact"/>
              <w:jc w:val="center"/>
              <w:rPr>
                <w:szCs w:val="21"/>
              </w:rPr>
            </w:pPr>
            <w:r>
              <w:rPr>
                <w:rFonts w:hint="eastAsia"/>
                <w:szCs w:val="21"/>
              </w:rPr>
              <w:t>5</w:t>
            </w:r>
            <w:r w:rsidRPr="00656631">
              <w:rPr>
                <w:szCs w:val="21"/>
              </w:rPr>
              <w:t xml:space="preserve"> mg/L</w:t>
            </w:r>
          </w:p>
        </w:tc>
      </w:tr>
      <w:tr w:rsidR="00AF49AC" w:rsidTr="00EF44AD">
        <w:trPr>
          <w:trHeight w:val="397"/>
          <w:jc w:val="center"/>
        </w:trPr>
        <w:tc>
          <w:tcPr>
            <w:tcW w:w="698" w:type="pct"/>
            <w:vMerge/>
            <w:vAlign w:val="center"/>
          </w:tcPr>
          <w:p w:rsidR="00AF49AC" w:rsidRDefault="00AF49AC" w:rsidP="00501965">
            <w:pPr>
              <w:spacing w:line="320" w:lineRule="exact"/>
              <w:jc w:val="center"/>
              <w:rPr>
                <w:szCs w:val="21"/>
              </w:rPr>
            </w:pPr>
          </w:p>
        </w:tc>
        <w:tc>
          <w:tcPr>
            <w:tcW w:w="861" w:type="pct"/>
            <w:vAlign w:val="center"/>
          </w:tcPr>
          <w:p w:rsidR="00AF49AC" w:rsidRPr="00F260B2" w:rsidRDefault="00AF49AC" w:rsidP="00F260B2">
            <w:pPr>
              <w:spacing w:line="320" w:lineRule="exact"/>
              <w:ind w:leftChars="-15" w:left="-31" w:rightChars="-15" w:right="-31"/>
              <w:jc w:val="center"/>
              <w:rPr>
                <w:color w:val="000000"/>
                <w:szCs w:val="21"/>
              </w:rPr>
            </w:pPr>
            <w:r w:rsidRPr="00F260B2">
              <w:rPr>
                <w:rFonts w:hint="eastAsia"/>
                <w:color w:val="000000"/>
                <w:szCs w:val="21"/>
              </w:rPr>
              <w:t>高锰酸盐指数</w:t>
            </w:r>
          </w:p>
        </w:tc>
        <w:tc>
          <w:tcPr>
            <w:tcW w:w="1329" w:type="pct"/>
            <w:vAlign w:val="center"/>
          </w:tcPr>
          <w:p w:rsidR="00AF49AC" w:rsidRPr="00F260B2" w:rsidRDefault="00AF49AC" w:rsidP="00F260B2">
            <w:pPr>
              <w:spacing w:line="320" w:lineRule="exact"/>
              <w:ind w:leftChars="-15" w:left="-31" w:rightChars="-15" w:right="-31"/>
              <w:jc w:val="center"/>
              <w:rPr>
                <w:color w:val="000000"/>
                <w:szCs w:val="21"/>
              </w:rPr>
            </w:pPr>
            <w:r w:rsidRPr="00F260B2">
              <w:rPr>
                <w:rFonts w:hint="eastAsia"/>
                <w:color w:val="000000"/>
                <w:szCs w:val="21"/>
              </w:rPr>
              <w:t>酸性法</w:t>
            </w:r>
          </w:p>
        </w:tc>
        <w:tc>
          <w:tcPr>
            <w:tcW w:w="1282" w:type="pct"/>
            <w:vAlign w:val="center"/>
          </w:tcPr>
          <w:p w:rsidR="00AF49AC" w:rsidRPr="00656631" w:rsidRDefault="00AF49AC" w:rsidP="00791254">
            <w:pPr>
              <w:spacing w:line="320" w:lineRule="exact"/>
              <w:jc w:val="center"/>
              <w:rPr>
                <w:szCs w:val="21"/>
              </w:rPr>
            </w:pPr>
            <w:r w:rsidRPr="001F252A">
              <w:rPr>
                <w:rFonts w:hint="eastAsia"/>
                <w:szCs w:val="21"/>
              </w:rPr>
              <w:t>GB11892-1989</w:t>
            </w:r>
          </w:p>
        </w:tc>
        <w:tc>
          <w:tcPr>
            <w:tcW w:w="829" w:type="pct"/>
            <w:vAlign w:val="center"/>
          </w:tcPr>
          <w:p w:rsidR="00AF49AC" w:rsidRPr="00656631" w:rsidRDefault="00AF49AC" w:rsidP="00791254">
            <w:pPr>
              <w:spacing w:line="320" w:lineRule="exact"/>
              <w:jc w:val="center"/>
              <w:rPr>
                <w:szCs w:val="21"/>
              </w:rPr>
            </w:pPr>
            <w:r>
              <w:rPr>
                <w:rFonts w:hint="eastAsia"/>
                <w:szCs w:val="21"/>
              </w:rPr>
              <w:t>0.5</w:t>
            </w:r>
            <w:r w:rsidRPr="00656631">
              <w:rPr>
                <w:szCs w:val="21"/>
              </w:rPr>
              <w:t>mg/L</w:t>
            </w:r>
          </w:p>
        </w:tc>
      </w:tr>
      <w:tr w:rsidR="00AF49AC" w:rsidTr="00EF44AD">
        <w:trPr>
          <w:trHeight w:val="397"/>
          <w:jc w:val="center"/>
        </w:trPr>
        <w:tc>
          <w:tcPr>
            <w:tcW w:w="698" w:type="pct"/>
            <w:vMerge/>
            <w:vAlign w:val="center"/>
          </w:tcPr>
          <w:p w:rsidR="00AF49AC" w:rsidRDefault="00AF49AC" w:rsidP="00501965">
            <w:pPr>
              <w:spacing w:line="320" w:lineRule="exact"/>
              <w:jc w:val="center"/>
              <w:rPr>
                <w:szCs w:val="21"/>
              </w:rPr>
            </w:pPr>
          </w:p>
        </w:tc>
        <w:tc>
          <w:tcPr>
            <w:tcW w:w="861" w:type="pct"/>
            <w:vAlign w:val="center"/>
          </w:tcPr>
          <w:p w:rsidR="00AF49AC" w:rsidRPr="00F260B2" w:rsidRDefault="00AF49AC" w:rsidP="00F260B2">
            <w:pPr>
              <w:spacing w:line="320" w:lineRule="exact"/>
              <w:ind w:leftChars="-15" w:left="-31" w:rightChars="-15" w:right="-31"/>
              <w:jc w:val="center"/>
              <w:rPr>
                <w:color w:val="000000"/>
                <w:szCs w:val="21"/>
              </w:rPr>
            </w:pPr>
            <w:r w:rsidRPr="00F260B2">
              <w:rPr>
                <w:rFonts w:hint="eastAsia"/>
                <w:color w:val="000000"/>
                <w:szCs w:val="21"/>
              </w:rPr>
              <w:t>生化需氧量</w:t>
            </w:r>
          </w:p>
        </w:tc>
        <w:tc>
          <w:tcPr>
            <w:tcW w:w="1329" w:type="pct"/>
            <w:vAlign w:val="center"/>
          </w:tcPr>
          <w:p w:rsidR="00AF49AC" w:rsidRPr="00F260B2" w:rsidRDefault="00AF49AC" w:rsidP="00F260B2">
            <w:pPr>
              <w:spacing w:line="320" w:lineRule="exact"/>
              <w:ind w:leftChars="-15" w:left="-31" w:rightChars="-15" w:right="-31"/>
              <w:jc w:val="center"/>
              <w:rPr>
                <w:color w:val="000000"/>
                <w:szCs w:val="21"/>
              </w:rPr>
            </w:pPr>
            <w:r w:rsidRPr="00F260B2">
              <w:rPr>
                <w:rFonts w:hint="eastAsia"/>
                <w:color w:val="000000"/>
                <w:szCs w:val="21"/>
              </w:rPr>
              <w:t>稀释与接种法</w:t>
            </w:r>
          </w:p>
        </w:tc>
        <w:tc>
          <w:tcPr>
            <w:tcW w:w="1282" w:type="pct"/>
            <w:vAlign w:val="center"/>
          </w:tcPr>
          <w:p w:rsidR="00AF49AC" w:rsidRPr="00656631" w:rsidRDefault="00AF49AC" w:rsidP="00791254">
            <w:pPr>
              <w:spacing w:line="320" w:lineRule="exact"/>
              <w:jc w:val="center"/>
              <w:rPr>
                <w:szCs w:val="21"/>
              </w:rPr>
            </w:pPr>
            <w:r w:rsidRPr="001F252A">
              <w:rPr>
                <w:rFonts w:hint="eastAsia"/>
                <w:szCs w:val="21"/>
              </w:rPr>
              <w:t>HJ505-2009</w:t>
            </w:r>
          </w:p>
        </w:tc>
        <w:tc>
          <w:tcPr>
            <w:tcW w:w="829" w:type="pct"/>
            <w:vAlign w:val="center"/>
          </w:tcPr>
          <w:p w:rsidR="00AF49AC" w:rsidRPr="00656631" w:rsidRDefault="00AF49AC" w:rsidP="00791254">
            <w:pPr>
              <w:spacing w:line="320" w:lineRule="exact"/>
              <w:jc w:val="center"/>
              <w:rPr>
                <w:szCs w:val="21"/>
              </w:rPr>
            </w:pPr>
            <w:r w:rsidRPr="001F252A">
              <w:rPr>
                <w:rFonts w:hint="eastAsia"/>
                <w:szCs w:val="21"/>
              </w:rPr>
              <w:t>0.5mg/L</w:t>
            </w:r>
          </w:p>
        </w:tc>
      </w:tr>
      <w:tr w:rsidR="00AF49AC" w:rsidTr="00EF44AD">
        <w:trPr>
          <w:trHeight w:val="397"/>
          <w:jc w:val="center"/>
        </w:trPr>
        <w:tc>
          <w:tcPr>
            <w:tcW w:w="698" w:type="pct"/>
            <w:vMerge/>
            <w:vAlign w:val="center"/>
          </w:tcPr>
          <w:p w:rsidR="00AF49AC" w:rsidRDefault="00AF49AC" w:rsidP="00501965">
            <w:pPr>
              <w:spacing w:line="320" w:lineRule="exact"/>
              <w:jc w:val="center"/>
              <w:rPr>
                <w:szCs w:val="21"/>
              </w:rPr>
            </w:pPr>
          </w:p>
        </w:tc>
        <w:tc>
          <w:tcPr>
            <w:tcW w:w="861" w:type="pct"/>
            <w:vAlign w:val="center"/>
          </w:tcPr>
          <w:p w:rsidR="00AF49AC" w:rsidRPr="00F260B2" w:rsidRDefault="00AF49AC" w:rsidP="00F260B2">
            <w:pPr>
              <w:spacing w:line="320" w:lineRule="exact"/>
              <w:ind w:leftChars="-15" w:left="-31" w:rightChars="-15" w:right="-31"/>
              <w:jc w:val="center"/>
              <w:rPr>
                <w:color w:val="000000"/>
                <w:szCs w:val="21"/>
              </w:rPr>
            </w:pPr>
            <w:r w:rsidRPr="00F260B2">
              <w:rPr>
                <w:rFonts w:hint="eastAsia"/>
                <w:color w:val="000000"/>
                <w:szCs w:val="21"/>
              </w:rPr>
              <w:t>粪大肠菌群</w:t>
            </w:r>
          </w:p>
        </w:tc>
        <w:tc>
          <w:tcPr>
            <w:tcW w:w="1329" w:type="pct"/>
            <w:vAlign w:val="center"/>
          </w:tcPr>
          <w:p w:rsidR="00AF49AC" w:rsidRPr="00F260B2" w:rsidRDefault="00AF49AC" w:rsidP="00F260B2">
            <w:pPr>
              <w:spacing w:line="320" w:lineRule="exact"/>
              <w:ind w:leftChars="-15" w:left="-31" w:rightChars="-15" w:right="-31"/>
              <w:jc w:val="center"/>
              <w:rPr>
                <w:color w:val="000000"/>
                <w:szCs w:val="21"/>
              </w:rPr>
            </w:pPr>
            <w:r w:rsidRPr="00F260B2">
              <w:rPr>
                <w:rFonts w:hint="eastAsia"/>
                <w:color w:val="000000"/>
                <w:szCs w:val="21"/>
              </w:rPr>
              <w:t>多管发酵法</w:t>
            </w:r>
          </w:p>
        </w:tc>
        <w:tc>
          <w:tcPr>
            <w:tcW w:w="1282" w:type="pct"/>
            <w:vAlign w:val="center"/>
          </w:tcPr>
          <w:p w:rsidR="00AF49AC" w:rsidRPr="00FA4D9D" w:rsidRDefault="00AF49AC" w:rsidP="00501965">
            <w:pPr>
              <w:spacing w:line="320" w:lineRule="exact"/>
              <w:ind w:leftChars="-15" w:left="-31" w:rightChars="-15" w:right="-31"/>
              <w:jc w:val="center"/>
              <w:rPr>
                <w:szCs w:val="21"/>
              </w:rPr>
            </w:pPr>
            <w:r w:rsidRPr="001F252A">
              <w:rPr>
                <w:rFonts w:hint="eastAsia"/>
                <w:szCs w:val="21"/>
              </w:rPr>
              <w:t>HJ/T347-2007</w:t>
            </w:r>
          </w:p>
        </w:tc>
        <w:tc>
          <w:tcPr>
            <w:tcW w:w="829" w:type="pct"/>
            <w:vAlign w:val="center"/>
          </w:tcPr>
          <w:p w:rsidR="00AF49AC" w:rsidRPr="001F252A" w:rsidRDefault="00AF49AC" w:rsidP="00501965">
            <w:pPr>
              <w:spacing w:line="320" w:lineRule="exact"/>
              <w:ind w:leftChars="-15" w:left="-31" w:rightChars="-15" w:right="-31"/>
              <w:jc w:val="center"/>
              <w:rPr>
                <w:szCs w:val="21"/>
              </w:rPr>
            </w:pPr>
            <w:r w:rsidRPr="001F252A">
              <w:rPr>
                <w:rFonts w:hint="eastAsia"/>
                <w:szCs w:val="21"/>
              </w:rPr>
              <w:t>/</w:t>
            </w:r>
          </w:p>
        </w:tc>
      </w:tr>
      <w:tr w:rsidR="00AF49AC" w:rsidTr="00EF44AD">
        <w:trPr>
          <w:trHeight w:val="397"/>
          <w:jc w:val="center"/>
        </w:trPr>
        <w:tc>
          <w:tcPr>
            <w:tcW w:w="698" w:type="pct"/>
            <w:vMerge/>
            <w:vAlign w:val="center"/>
          </w:tcPr>
          <w:p w:rsidR="00AF49AC" w:rsidRDefault="00AF49AC" w:rsidP="00501965">
            <w:pPr>
              <w:spacing w:line="320" w:lineRule="exact"/>
              <w:jc w:val="center"/>
              <w:rPr>
                <w:szCs w:val="21"/>
              </w:rPr>
            </w:pPr>
          </w:p>
        </w:tc>
        <w:tc>
          <w:tcPr>
            <w:tcW w:w="861" w:type="pct"/>
            <w:vAlign w:val="center"/>
          </w:tcPr>
          <w:p w:rsidR="00AF49AC" w:rsidRPr="00F260B2" w:rsidRDefault="00AF49AC" w:rsidP="00F260B2">
            <w:pPr>
              <w:spacing w:line="320" w:lineRule="exact"/>
              <w:ind w:leftChars="-15" w:left="-31" w:rightChars="-15" w:right="-31"/>
              <w:jc w:val="center"/>
              <w:rPr>
                <w:color w:val="000000"/>
                <w:szCs w:val="21"/>
              </w:rPr>
            </w:pPr>
            <w:r w:rsidRPr="00F260B2">
              <w:rPr>
                <w:rFonts w:hint="eastAsia"/>
                <w:color w:val="000000"/>
                <w:szCs w:val="21"/>
              </w:rPr>
              <w:t>氨氮</w:t>
            </w:r>
          </w:p>
        </w:tc>
        <w:tc>
          <w:tcPr>
            <w:tcW w:w="1329" w:type="pct"/>
            <w:vAlign w:val="center"/>
          </w:tcPr>
          <w:p w:rsidR="00AF49AC" w:rsidRPr="00F260B2" w:rsidRDefault="00AF49AC" w:rsidP="00F260B2">
            <w:pPr>
              <w:spacing w:line="320" w:lineRule="exact"/>
              <w:ind w:leftChars="-15" w:left="-31" w:rightChars="-15" w:right="-31"/>
              <w:jc w:val="center"/>
              <w:rPr>
                <w:color w:val="000000"/>
                <w:szCs w:val="21"/>
              </w:rPr>
            </w:pPr>
            <w:r w:rsidRPr="00F260B2">
              <w:rPr>
                <w:rFonts w:hint="eastAsia"/>
                <w:color w:val="000000"/>
                <w:szCs w:val="21"/>
              </w:rPr>
              <w:t>纳氏试剂分光光度法</w:t>
            </w:r>
          </w:p>
        </w:tc>
        <w:tc>
          <w:tcPr>
            <w:tcW w:w="1282" w:type="pct"/>
            <w:vAlign w:val="center"/>
          </w:tcPr>
          <w:p w:rsidR="00AF49AC" w:rsidRPr="00FA4D9D" w:rsidRDefault="00AF49AC" w:rsidP="00501965">
            <w:pPr>
              <w:spacing w:line="320" w:lineRule="exact"/>
              <w:ind w:leftChars="-15" w:left="-31" w:rightChars="-15" w:right="-31"/>
              <w:jc w:val="center"/>
              <w:rPr>
                <w:szCs w:val="21"/>
              </w:rPr>
            </w:pPr>
            <w:r w:rsidRPr="001F252A">
              <w:rPr>
                <w:rFonts w:hint="eastAsia"/>
                <w:szCs w:val="21"/>
              </w:rPr>
              <w:t>HJ535-2009</w:t>
            </w:r>
          </w:p>
        </w:tc>
        <w:tc>
          <w:tcPr>
            <w:tcW w:w="829" w:type="pct"/>
            <w:vAlign w:val="center"/>
          </w:tcPr>
          <w:p w:rsidR="00AF49AC" w:rsidRPr="001F252A" w:rsidRDefault="00AF49AC" w:rsidP="00501965">
            <w:pPr>
              <w:spacing w:line="320" w:lineRule="exact"/>
              <w:ind w:leftChars="-15" w:left="-31" w:rightChars="-15" w:right="-31"/>
              <w:jc w:val="center"/>
              <w:rPr>
                <w:szCs w:val="21"/>
              </w:rPr>
            </w:pPr>
            <w:r w:rsidRPr="001F252A">
              <w:rPr>
                <w:rFonts w:hint="eastAsia"/>
                <w:szCs w:val="21"/>
              </w:rPr>
              <w:t>0.01</w:t>
            </w:r>
            <w:r w:rsidRPr="00656631">
              <w:rPr>
                <w:szCs w:val="21"/>
              </w:rPr>
              <w:t xml:space="preserve"> mg/L</w:t>
            </w:r>
          </w:p>
        </w:tc>
      </w:tr>
      <w:tr w:rsidR="00AF49AC" w:rsidTr="00EF44AD">
        <w:trPr>
          <w:trHeight w:val="397"/>
          <w:jc w:val="center"/>
        </w:trPr>
        <w:tc>
          <w:tcPr>
            <w:tcW w:w="698" w:type="pct"/>
            <w:vMerge/>
            <w:vAlign w:val="center"/>
          </w:tcPr>
          <w:p w:rsidR="00AF49AC" w:rsidRDefault="00AF49AC" w:rsidP="00501965">
            <w:pPr>
              <w:spacing w:line="320" w:lineRule="exact"/>
              <w:jc w:val="center"/>
              <w:rPr>
                <w:szCs w:val="21"/>
              </w:rPr>
            </w:pPr>
          </w:p>
        </w:tc>
        <w:tc>
          <w:tcPr>
            <w:tcW w:w="861" w:type="pct"/>
            <w:vAlign w:val="center"/>
          </w:tcPr>
          <w:p w:rsidR="00AF49AC" w:rsidRPr="00F260B2" w:rsidRDefault="00AF49AC" w:rsidP="00F260B2">
            <w:pPr>
              <w:spacing w:line="320" w:lineRule="exact"/>
              <w:ind w:leftChars="-15" w:left="-31" w:rightChars="-15" w:right="-31"/>
              <w:jc w:val="center"/>
              <w:rPr>
                <w:color w:val="000000"/>
                <w:szCs w:val="21"/>
              </w:rPr>
            </w:pPr>
            <w:r w:rsidRPr="00F260B2">
              <w:rPr>
                <w:rFonts w:hint="eastAsia"/>
                <w:color w:val="000000"/>
                <w:szCs w:val="21"/>
              </w:rPr>
              <w:t>石油类</w:t>
            </w:r>
          </w:p>
        </w:tc>
        <w:tc>
          <w:tcPr>
            <w:tcW w:w="1329" w:type="pct"/>
            <w:vAlign w:val="center"/>
          </w:tcPr>
          <w:p w:rsidR="00AF49AC" w:rsidRPr="00F260B2" w:rsidRDefault="00AF49AC" w:rsidP="00F260B2">
            <w:pPr>
              <w:spacing w:line="320" w:lineRule="exact"/>
              <w:ind w:leftChars="-15" w:left="-31" w:rightChars="-15" w:right="-31"/>
              <w:jc w:val="center"/>
              <w:rPr>
                <w:color w:val="000000"/>
                <w:szCs w:val="21"/>
              </w:rPr>
            </w:pPr>
            <w:r w:rsidRPr="00F260B2">
              <w:rPr>
                <w:rFonts w:hint="eastAsia"/>
                <w:color w:val="000000"/>
                <w:szCs w:val="21"/>
              </w:rPr>
              <w:t>红外分光光度法</w:t>
            </w:r>
          </w:p>
        </w:tc>
        <w:tc>
          <w:tcPr>
            <w:tcW w:w="1282" w:type="pct"/>
            <w:vAlign w:val="center"/>
          </w:tcPr>
          <w:p w:rsidR="00AF49AC" w:rsidRPr="00D0050A" w:rsidRDefault="00AF49AC" w:rsidP="00501965">
            <w:pPr>
              <w:spacing w:line="320" w:lineRule="exact"/>
              <w:ind w:leftChars="-15" w:left="-31" w:rightChars="-15" w:right="-31"/>
              <w:jc w:val="center"/>
              <w:rPr>
                <w:szCs w:val="21"/>
              </w:rPr>
            </w:pPr>
            <w:r w:rsidRPr="001F252A">
              <w:rPr>
                <w:rFonts w:hint="eastAsia"/>
                <w:szCs w:val="21"/>
              </w:rPr>
              <w:t>HJ637-2012</w:t>
            </w:r>
          </w:p>
        </w:tc>
        <w:tc>
          <w:tcPr>
            <w:tcW w:w="829" w:type="pct"/>
            <w:vAlign w:val="center"/>
          </w:tcPr>
          <w:p w:rsidR="00AF49AC" w:rsidRPr="001F252A" w:rsidRDefault="00AF49AC" w:rsidP="00501965">
            <w:pPr>
              <w:spacing w:line="320" w:lineRule="exact"/>
              <w:ind w:leftChars="-15" w:left="-31" w:rightChars="-15" w:right="-31"/>
              <w:jc w:val="center"/>
              <w:rPr>
                <w:szCs w:val="21"/>
              </w:rPr>
            </w:pPr>
            <w:r w:rsidRPr="001F252A">
              <w:rPr>
                <w:rFonts w:hint="eastAsia"/>
                <w:szCs w:val="21"/>
              </w:rPr>
              <w:t>0.01mg/L</w:t>
            </w:r>
          </w:p>
        </w:tc>
      </w:tr>
      <w:tr w:rsidR="00AF49AC" w:rsidTr="00EF44AD">
        <w:trPr>
          <w:trHeight w:val="397"/>
          <w:jc w:val="center"/>
        </w:trPr>
        <w:tc>
          <w:tcPr>
            <w:tcW w:w="698" w:type="pct"/>
            <w:vMerge/>
            <w:vAlign w:val="center"/>
          </w:tcPr>
          <w:p w:rsidR="00AF49AC" w:rsidRDefault="00AF49AC" w:rsidP="00501965">
            <w:pPr>
              <w:spacing w:line="320" w:lineRule="exact"/>
              <w:jc w:val="center"/>
              <w:rPr>
                <w:szCs w:val="21"/>
              </w:rPr>
            </w:pPr>
          </w:p>
        </w:tc>
        <w:tc>
          <w:tcPr>
            <w:tcW w:w="861" w:type="pct"/>
            <w:vAlign w:val="center"/>
          </w:tcPr>
          <w:p w:rsidR="00AF49AC" w:rsidRPr="00F260B2" w:rsidRDefault="00AF49AC" w:rsidP="00F260B2">
            <w:pPr>
              <w:spacing w:line="320" w:lineRule="exact"/>
              <w:ind w:leftChars="-15" w:left="-31" w:rightChars="-15" w:right="-31"/>
              <w:jc w:val="center"/>
              <w:rPr>
                <w:color w:val="000000"/>
                <w:szCs w:val="21"/>
              </w:rPr>
            </w:pPr>
            <w:r w:rsidRPr="00F260B2">
              <w:rPr>
                <w:rFonts w:hint="eastAsia"/>
                <w:color w:val="000000"/>
                <w:szCs w:val="21"/>
              </w:rPr>
              <w:t>总磷</w:t>
            </w:r>
          </w:p>
        </w:tc>
        <w:tc>
          <w:tcPr>
            <w:tcW w:w="1329" w:type="pct"/>
            <w:vAlign w:val="center"/>
          </w:tcPr>
          <w:p w:rsidR="00AF49AC" w:rsidRPr="00F260B2" w:rsidRDefault="00AF49AC" w:rsidP="00F260B2">
            <w:pPr>
              <w:spacing w:line="320" w:lineRule="exact"/>
              <w:ind w:leftChars="-15" w:left="-31" w:rightChars="-15" w:right="-31"/>
              <w:jc w:val="center"/>
              <w:rPr>
                <w:color w:val="000000"/>
                <w:szCs w:val="21"/>
              </w:rPr>
            </w:pPr>
            <w:r w:rsidRPr="00F260B2">
              <w:rPr>
                <w:rFonts w:hint="eastAsia"/>
                <w:color w:val="000000"/>
                <w:szCs w:val="21"/>
              </w:rPr>
              <w:t>钼酸铵分光光度法</w:t>
            </w:r>
          </w:p>
        </w:tc>
        <w:tc>
          <w:tcPr>
            <w:tcW w:w="1282" w:type="pct"/>
            <w:vAlign w:val="center"/>
          </w:tcPr>
          <w:p w:rsidR="00AF49AC" w:rsidRPr="00D0050A" w:rsidRDefault="00AF49AC" w:rsidP="00501965">
            <w:pPr>
              <w:spacing w:line="320" w:lineRule="exact"/>
              <w:ind w:leftChars="-15" w:left="-31" w:rightChars="-15" w:right="-31"/>
              <w:jc w:val="center"/>
              <w:rPr>
                <w:szCs w:val="21"/>
              </w:rPr>
            </w:pPr>
            <w:r w:rsidRPr="001F252A">
              <w:rPr>
                <w:szCs w:val="21"/>
              </w:rPr>
              <w:t>GB11893-</w:t>
            </w:r>
            <w:r w:rsidRPr="001F252A">
              <w:rPr>
                <w:rFonts w:hint="eastAsia"/>
                <w:szCs w:val="21"/>
              </w:rPr>
              <w:t>19</w:t>
            </w:r>
            <w:r w:rsidRPr="001F252A">
              <w:rPr>
                <w:szCs w:val="21"/>
              </w:rPr>
              <w:t>89</w:t>
            </w:r>
          </w:p>
        </w:tc>
        <w:tc>
          <w:tcPr>
            <w:tcW w:w="829" w:type="pct"/>
            <w:vAlign w:val="center"/>
          </w:tcPr>
          <w:p w:rsidR="00AF49AC" w:rsidRPr="001F252A" w:rsidRDefault="00AF49AC" w:rsidP="00501965">
            <w:pPr>
              <w:spacing w:line="320" w:lineRule="exact"/>
              <w:ind w:leftChars="-15" w:left="-31" w:rightChars="-15" w:right="-31"/>
              <w:jc w:val="center"/>
              <w:rPr>
                <w:szCs w:val="21"/>
              </w:rPr>
            </w:pPr>
            <w:r w:rsidRPr="001F252A">
              <w:rPr>
                <w:rFonts w:hint="eastAsia"/>
                <w:szCs w:val="21"/>
              </w:rPr>
              <w:t>0.01mg/L</w:t>
            </w:r>
          </w:p>
        </w:tc>
      </w:tr>
      <w:tr w:rsidR="00AF49AC" w:rsidTr="00EF44AD">
        <w:trPr>
          <w:trHeight w:val="397"/>
          <w:jc w:val="center"/>
        </w:trPr>
        <w:tc>
          <w:tcPr>
            <w:tcW w:w="698" w:type="pct"/>
            <w:vAlign w:val="center"/>
          </w:tcPr>
          <w:p w:rsidR="00AF49AC" w:rsidRDefault="00AF49AC" w:rsidP="00501965">
            <w:pPr>
              <w:spacing w:line="320" w:lineRule="exact"/>
              <w:jc w:val="center"/>
              <w:rPr>
                <w:szCs w:val="21"/>
              </w:rPr>
            </w:pPr>
            <w:r>
              <w:rPr>
                <w:szCs w:val="21"/>
              </w:rPr>
              <w:t>噪声</w:t>
            </w:r>
          </w:p>
        </w:tc>
        <w:tc>
          <w:tcPr>
            <w:tcW w:w="861" w:type="pct"/>
            <w:vAlign w:val="center"/>
          </w:tcPr>
          <w:p w:rsidR="00AF49AC" w:rsidRPr="00F260B2" w:rsidRDefault="001F252A" w:rsidP="00F260B2">
            <w:pPr>
              <w:spacing w:line="320" w:lineRule="exact"/>
              <w:ind w:leftChars="-15" w:left="-31" w:rightChars="-15" w:right="-31"/>
              <w:jc w:val="center"/>
              <w:rPr>
                <w:color w:val="000000"/>
                <w:szCs w:val="21"/>
              </w:rPr>
            </w:pPr>
            <w:r w:rsidRPr="00F260B2">
              <w:rPr>
                <w:rFonts w:hint="eastAsia"/>
                <w:color w:val="000000"/>
                <w:szCs w:val="21"/>
              </w:rPr>
              <w:t>噪声</w:t>
            </w:r>
          </w:p>
        </w:tc>
        <w:tc>
          <w:tcPr>
            <w:tcW w:w="1329" w:type="pct"/>
            <w:vAlign w:val="center"/>
          </w:tcPr>
          <w:p w:rsidR="00AF49AC" w:rsidRPr="00F260B2" w:rsidRDefault="001F252A" w:rsidP="00F260B2">
            <w:pPr>
              <w:spacing w:line="320" w:lineRule="exact"/>
              <w:ind w:leftChars="-15" w:left="-31" w:rightChars="-15" w:right="-31"/>
              <w:jc w:val="center"/>
              <w:rPr>
                <w:color w:val="000000"/>
                <w:szCs w:val="21"/>
              </w:rPr>
            </w:pPr>
            <w:r w:rsidRPr="00F260B2">
              <w:rPr>
                <w:rFonts w:hint="eastAsia"/>
                <w:color w:val="000000"/>
                <w:szCs w:val="21"/>
              </w:rPr>
              <w:t>声环境质量标准</w:t>
            </w:r>
          </w:p>
        </w:tc>
        <w:tc>
          <w:tcPr>
            <w:tcW w:w="1282" w:type="pct"/>
            <w:vAlign w:val="center"/>
          </w:tcPr>
          <w:p w:rsidR="00AF49AC" w:rsidRDefault="001F252A" w:rsidP="00501965">
            <w:pPr>
              <w:spacing w:line="320" w:lineRule="exact"/>
              <w:jc w:val="center"/>
              <w:rPr>
                <w:szCs w:val="21"/>
              </w:rPr>
            </w:pPr>
            <w:r w:rsidRPr="001F252A">
              <w:rPr>
                <w:rFonts w:hint="eastAsia"/>
                <w:szCs w:val="21"/>
              </w:rPr>
              <w:t>GB3096-2008</w:t>
            </w:r>
          </w:p>
        </w:tc>
        <w:tc>
          <w:tcPr>
            <w:tcW w:w="829" w:type="pct"/>
            <w:vAlign w:val="center"/>
          </w:tcPr>
          <w:p w:rsidR="00AF49AC" w:rsidRDefault="001F252A" w:rsidP="002D005A">
            <w:pPr>
              <w:spacing w:line="320" w:lineRule="exact"/>
              <w:jc w:val="center"/>
              <w:rPr>
                <w:szCs w:val="21"/>
              </w:rPr>
            </w:pPr>
            <w:r>
              <w:rPr>
                <w:rFonts w:hint="eastAsia"/>
                <w:szCs w:val="21"/>
              </w:rPr>
              <w:t>/</w:t>
            </w:r>
          </w:p>
        </w:tc>
      </w:tr>
    </w:tbl>
    <w:p w:rsidR="0032328C" w:rsidRPr="0032328C" w:rsidRDefault="0032328C" w:rsidP="0032328C">
      <w:bookmarkStart w:id="66" w:name="_Toc473972275"/>
    </w:p>
    <w:p w:rsidR="0020107D" w:rsidRPr="00114F63" w:rsidRDefault="0020107D" w:rsidP="0032328C">
      <w:pPr>
        <w:widowControl/>
        <w:spacing w:line="360" w:lineRule="auto"/>
        <w:jc w:val="left"/>
        <w:outlineLvl w:val="0"/>
        <w:rPr>
          <w:rFonts w:eastAsia="黑体"/>
          <w:b/>
          <w:sz w:val="32"/>
          <w:szCs w:val="32"/>
        </w:rPr>
      </w:pPr>
      <w:bookmarkStart w:id="67" w:name="_Toc493173555"/>
      <w:r w:rsidRPr="00114F63">
        <w:rPr>
          <w:rFonts w:eastAsia="黑体" w:hint="eastAsia"/>
          <w:b/>
          <w:sz w:val="32"/>
          <w:szCs w:val="32"/>
        </w:rPr>
        <w:t>7</w:t>
      </w:r>
      <w:r w:rsidR="0032328C" w:rsidRPr="00114F63">
        <w:rPr>
          <w:rFonts w:eastAsia="黑体" w:hint="eastAsia"/>
          <w:b/>
          <w:sz w:val="32"/>
          <w:szCs w:val="32"/>
        </w:rPr>
        <w:t xml:space="preserve"> </w:t>
      </w:r>
      <w:r w:rsidRPr="00114F63">
        <w:rPr>
          <w:rFonts w:eastAsia="黑体" w:hint="eastAsia"/>
          <w:b/>
          <w:sz w:val="32"/>
          <w:szCs w:val="32"/>
        </w:rPr>
        <w:t>验收评价标准</w:t>
      </w:r>
      <w:bookmarkEnd w:id="66"/>
      <w:bookmarkEnd w:id="67"/>
    </w:p>
    <w:p w:rsidR="0032328C" w:rsidRPr="00114F63" w:rsidRDefault="0032328C" w:rsidP="0032328C">
      <w:pPr>
        <w:pStyle w:val="ac"/>
        <w:spacing w:beforeLines="0"/>
        <w:ind w:firstLine="0"/>
        <w:outlineLvl w:val="1"/>
        <w:rPr>
          <w:b/>
          <w:kern w:val="2"/>
          <w:sz w:val="28"/>
          <w:szCs w:val="28"/>
        </w:rPr>
      </w:pPr>
      <w:bookmarkStart w:id="68" w:name="_Toc458696408"/>
      <w:bookmarkStart w:id="69" w:name="_Toc466293757"/>
      <w:bookmarkStart w:id="70" w:name="_Toc470536518"/>
      <w:bookmarkStart w:id="71" w:name="_Toc477363699"/>
      <w:bookmarkStart w:id="72" w:name="_Toc493173556"/>
      <w:bookmarkStart w:id="73" w:name="_Toc455577359"/>
      <w:bookmarkEnd w:id="62"/>
      <w:r w:rsidRPr="00114F63">
        <w:rPr>
          <w:rFonts w:hint="eastAsia"/>
          <w:b/>
          <w:kern w:val="2"/>
          <w:sz w:val="28"/>
          <w:szCs w:val="28"/>
        </w:rPr>
        <w:t>7</w:t>
      </w:r>
      <w:r w:rsidRPr="00114F63">
        <w:rPr>
          <w:b/>
          <w:kern w:val="2"/>
          <w:sz w:val="28"/>
          <w:szCs w:val="28"/>
        </w:rPr>
        <w:t xml:space="preserve">.1 </w:t>
      </w:r>
      <w:r w:rsidRPr="00114F63">
        <w:rPr>
          <w:b/>
          <w:kern w:val="2"/>
          <w:sz w:val="28"/>
          <w:szCs w:val="28"/>
        </w:rPr>
        <w:t>执行标准</w:t>
      </w:r>
      <w:bookmarkEnd w:id="68"/>
      <w:bookmarkEnd w:id="69"/>
      <w:bookmarkEnd w:id="70"/>
      <w:bookmarkEnd w:id="71"/>
      <w:bookmarkEnd w:id="72"/>
    </w:p>
    <w:p w:rsidR="0020107D" w:rsidRPr="00114F63" w:rsidRDefault="002410DF" w:rsidP="0032328C">
      <w:pPr>
        <w:spacing w:line="360" w:lineRule="auto"/>
        <w:ind w:firstLineChars="200" w:firstLine="480"/>
        <w:rPr>
          <w:sz w:val="24"/>
        </w:rPr>
      </w:pPr>
      <w:r w:rsidRPr="00114F63">
        <w:rPr>
          <w:rFonts w:hint="eastAsia"/>
          <w:sz w:val="24"/>
          <w:szCs w:val="24"/>
        </w:rPr>
        <w:t>岳阳县环境保护</w:t>
      </w:r>
      <w:r w:rsidRPr="00114F63">
        <w:rPr>
          <w:sz w:val="24"/>
          <w:szCs w:val="24"/>
        </w:rPr>
        <w:t>局</w:t>
      </w:r>
      <w:r w:rsidRPr="00114F63">
        <w:rPr>
          <w:rFonts w:hint="eastAsia"/>
          <w:sz w:val="24"/>
          <w:szCs w:val="24"/>
        </w:rPr>
        <w:t>岳县环评批</w:t>
      </w:r>
      <w:r w:rsidRPr="00114F63">
        <w:rPr>
          <w:sz w:val="24"/>
          <w:szCs w:val="24"/>
        </w:rPr>
        <w:t>[201</w:t>
      </w:r>
      <w:r w:rsidR="00DA754A" w:rsidRPr="00114F63">
        <w:rPr>
          <w:rFonts w:hint="eastAsia"/>
          <w:sz w:val="24"/>
          <w:szCs w:val="24"/>
        </w:rPr>
        <w:t>3</w:t>
      </w:r>
      <w:r w:rsidRPr="00114F63">
        <w:rPr>
          <w:sz w:val="24"/>
          <w:szCs w:val="24"/>
        </w:rPr>
        <w:t>]</w:t>
      </w:r>
      <w:r w:rsidR="00DA754A" w:rsidRPr="00114F63">
        <w:rPr>
          <w:rFonts w:hint="eastAsia"/>
          <w:sz w:val="24"/>
          <w:szCs w:val="24"/>
        </w:rPr>
        <w:t>105</w:t>
      </w:r>
      <w:r w:rsidRPr="00114F63">
        <w:rPr>
          <w:sz w:val="24"/>
          <w:szCs w:val="24"/>
        </w:rPr>
        <w:t>号</w:t>
      </w:r>
      <w:r w:rsidRPr="00114F63">
        <w:rPr>
          <w:rFonts w:hint="eastAsia"/>
          <w:sz w:val="24"/>
          <w:szCs w:val="24"/>
        </w:rPr>
        <w:t>文</w:t>
      </w:r>
      <w:r w:rsidR="005C7B21" w:rsidRPr="00114F63">
        <w:rPr>
          <w:rFonts w:hint="eastAsia"/>
          <w:sz w:val="24"/>
        </w:rPr>
        <w:t>的</w:t>
      </w:r>
      <w:r w:rsidR="005C7B21" w:rsidRPr="00114F63">
        <w:rPr>
          <w:sz w:val="24"/>
        </w:rPr>
        <w:t>批复</w:t>
      </w:r>
      <w:r w:rsidR="005C7B21" w:rsidRPr="00114F63">
        <w:rPr>
          <w:rFonts w:hint="eastAsia"/>
          <w:sz w:val="24"/>
        </w:rPr>
        <w:t>及环评的要求</w:t>
      </w:r>
      <w:r w:rsidR="0032328C" w:rsidRPr="00114F63">
        <w:rPr>
          <w:sz w:val="24"/>
        </w:rPr>
        <w:t>，</w:t>
      </w:r>
      <w:r w:rsidR="00497B36" w:rsidRPr="00114F63">
        <w:rPr>
          <w:rFonts w:hint="eastAsia"/>
          <w:sz w:val="24"/>
        </w:rPr>
        <w:t>结合现场实际情况，本次验收</w:t>
      </w:r>
      <w:r w:rsidR="0032328C" w:rsidRPr="00114F63">
        <w:rPr>
          <w:sz w:val="24"/>
        </w:rPr>
        <w:t>监测</w:t>
      </w:r>
      <w:r w:rsidR="00497B36" w:rsidRPr="00114F63">
        <w:rPr>
          <w:rFonts w:hint="eastAsia"/>
          <w:sz w:val="24"/>
        </w:rPr>
        <w:t>结果</w:t>
      </w:r>
      <w:r w:rsidR="0032328C" w:rsidRPr="00114F63">
        <w:rPr>
          <w:sz w:val="24"/>
        </w:rPr>
        <w:t>执行</w:t>
      </w:r>
      <w:r w:rsidR="0020107D" w:rsidRPr="00114F63">
        <w:rPr>
          <w:sz w:val="24"/>
        </w:rPr>
        <w:t>标准</w:t>
      </w:r>
      <w:r w:rsidR="0032328C" w:rsidRPr="00114F63">
        <w:rPr>
          <w:rFonts w:hint="eastAsia"/>
          <w:sz w:val="24"/>
        </w:rPr>
        <w:t>如下：</w:t>
      </w:r>
    </w:p>
    <w:bookmarkEnd w:id="73"/>
    <w:p w:rsidR="0032328C" w:rsidRPr="00114F63" w:rsidRDefault="0032328C" w:rsidP="002D005A">
      <w:pPr>
        <w:spacing w:line="420" w:lineRule="auto"/>
        <w:ind w:firstLine="485"/>
        <w:rPr>
          <w:sz w:val="24"/>
        </w:rPr>
      </w:pPr>
      <w:r w:rsidRPr="00114F63">
        <w:rPr>
          <w:rFonts w:hint="eastAsia"/>
          <w:sz w:val="24"/>
        </w:rPr>
        <w:t>1</w:t>
      </w:r>
      <w:r w:rsidRPr="00114F63">
        <w:rPr>
          <w:rFonts w:hint="eastAsia"/>
          <w:sz w:val="24"/>
        </w:rPr>
        <w:t>、废气：</w:t>
      </w:r>
      <w:r w:rsidR="00EC1570" w:rsidRPr="00114F63">
        <w:rPr>
          <w:rFonts w:hint="eastAsia"/>
          <w:sz w:val="24"/>
        </w:rPr>
        <w:t>无组织废气执行</w:t>
      </w:r>
      <w:r w:rsidR="00497B36" w:rsidRPr="00114F63">
        <w:rPr>
          <w:rFonts w:hint="eastAsia"/>
          <w:sz w:val="24"/>
        </w:rPr>
        <w:t>《</w:t>
      </w:r>
      <w:r w:rsidR="00EC5746" w:rsidRPr="00114F63">
        <w:rPr>
          <w:rFonts w:hint="eastAsia"/>
          <w:sz w:val="24"/>
        </w:rPr>
        <w:t>大气污染物综合排放标准</w:t>
      </w:r>
      <w:r w:rsidR="00497B36" w:rsidRPr="00114F63">
        <w:rPr>
          <w:rFonts w:hint="eastAsia"/>
          <w:sz w:val="24"/>
        </w:rPr>
        <w:t>》（</w:t>
      </w:r>
      <w:r w:rsidR="00EC5746" w:rsidRPr="00114F63">
        <w:rPr>
          <w:rFonts w:hint="eastAsia"/>
          <w:sz w:val="24"/>
        </w:rPr>
        <w:t>GB</w:t>
      </w:r>
      <w:r w:rsidR="00340AC9" w:rsidRPr="00114F63">
        <w:rPr>
          <w:rFonts w:hint="eastAsia"/>
          <w:sz w:val="24"/>
        </w:rPr>
        <w:t xml:space="preserve"> 16297-1996</w:t>
      </w:r>
      <w:r w:rsidR="00497B36" w:rsidRPr="00114F63">
        <w:rPr>
          <w:rFonts w:hint="eastAsia"/>
          <w:sz w:val="24"/>
        </w:rPr>
        <w:t>）</w:t>
      </w:r>
      <w:r w:rsidR="00EC5746" w:rsidRPr="00114F63">
        <w:rPr>
          <w:rFonts w:hint="eastAsia"/>
          <w:sz w:val="24"/>
        </w:rPr>
        <w:t>中无组织排放标准限值</w:t>
      </w:r>
      <w:r w:rsidR="00EC1570" w:rsidRPr="00114F63">
        <w:rPr>
          <w:rFonts w:hint="eastAsia"/>
          <w:sz w:val="24"/>
        </w:rPr>
        <w:t>；</w:t>
      </w:r>
    </w:p>
    <w:p w:rsidR="0032328C" w:rsidRDefault="002D005A" w:rsidP="0032328C">
      <w:pPr>
        <w:spacing w:line="420" w:lineRule="auto"/>
        <w:ind w:firstLine="485"/>
        <w:rPr>
          <w:sz w:val="24"/>
        </w:rPr>
      </w:pPr>
      <w:r w:rsidRPr="00114F63">
        <w:rPr>
          <w:rFonts w:hint="eastAsia"/>
          <w:sz w:val="24"/>
        </w:rPr>
        <w:t>2</w:t>
      </w:r>
      <w:r w:rsidR="00497B36" w:rsidRPr="00114F63">
        <w:rPr>
          <w:rFonts w:hint="eastAsia"/>
          <w:sz w:val="24"/>
        </w:rPr>
        <w:t>、噪声</w:t>
      </w:r>
      <w:r w:rsidR="00F260B2" w:rsidRPr="00114F63">
        <w:rPr>
          <w:rFonts w:hint="eastAsia"/>
          <w:sz w:val="24"/>
        </w:rPr>
        <w:t>：</w:t>
      </w:r>
      <w:r w:rsidR="00DD49F8" w:rsidRPr="00114F63">
        <w:rPr>
          <w:rFonts w:hint="eastAsia"/>
          <w:sz w:val="24"/>
        </w:rPr>
        <w:t>厂界噪声执行</w:t>
      </w:r>
      <w:r w:rsidR="00497B36" w:rsidRPr="00114F63">
        <w:rPr>
          <w:rFonts w:hint="eastAsia"/>
          <w:sz w:val="24"/>
        </w:rPr>
        <w:t>《工业企业厂界环境噪声排放标准》（</w:t>
      </w:r>
      <w:r w:rsidR="00497B36" w:rsidRPr="00114F63">
        <w:rPr>
          <w:rFonts w:hint="eastAsia"/>
          <w:sz w:val="24"/>
        </w:rPr>
        <w:t>GB12348-2008</w:t>
      </w:r>
      <w:r w:rsidR="00497B36" w:rsidRPr="00114F63">
        <w:rPr>
          <w:rFonts w:hint="eastAsia"/>
          <w:sz w:val="24"/>
        </w:rPr>
        <w:t>）</w:t>
      </w:r>
      <w:r w:rsidR="00497B36">
        <w:rPr>
          <w:rFonts w:hint="eastAsia"/>
          <w:sz w:val="24"/>
        </w:rPr>
        <w:t>中</w:t>
      </w:r>
      <w:r w:rsidR="00EC5746">
        <w:rPr>
          <w:rFonts w:hint="eastAsia"/>
          <w:sz w:val="24"/>
        </w:rPr>
        <w:t>2</w:t>
      </w:r>
      <w:r w:rsidR="00497B36">
        <w:rPr>
          <w:rFonts w:hint="eastAsia"/>
          <w:sz w:val="24"/>
        </w:rPr>
        <w:t>类</w:t>
      </w:r>
      <w:r w:rsidR="00F260B2">
        <w:rPr>
          <w:rFonts w:hint="eastAsia"/>
          <w:sz w:val="24"/>
        </w:rPr>
        <w:t>标准；</w:t>
      </w:r>
    </w:p>
    <w:p w:rsidR="0032328C" w:rsidRDefault="0032328C" w:rsidP="0032328C">
      <w:pPr>
        <w:pStyle w:val="ac"/>
        <w:spacing w:beforeLines="0"/>
        <w:ind w:firstLine="0"/>
        <w:outlineLvl w:val="1"/>
        <w:rPr>
          <w:b/>
          <w:kern w:val="2"/>
          <w:sz w:val="28"/>
          <w:szCs w:val="28"/>
        </w:rPr>
      </w:pPr>
      <w:bookmarkStart w:id="74" w:name="_Toc458696409"/>
      <w:bookmarkStart w:id="75" w:name="_Toc466293758"/>
      <w:bookmarkStart w:id="76" w:name="_Toc470536519"/>
      <w:bookmarkStart w:id="77" w:name="_Toc477363700"/>
      <w:bookmarkStart w:id="78" w:name="_Toc493173557"/>
      <w:r>
        <w:rPr>
          <w:rFonts w:hint="eastAsia"/>
          <w:b/>
          <w:kern w:val="2"/>
          <w:sz w:val="28"/>
          <w:szCs w:val="28"/>
        </w:rPr>
        <w:lastRenderedPageBreak/>
        <w:t>7</w:t>
      </w:r>
      <w:r>
        <w:rPr>
          <w:b/>
          <w:kern w:val="2"/>
          <w:sz w:val="28"/>
          <w:szCs w:val="28"/>
        </w:rPr>
        <w:t>.2</w:t>
      </w:r>
      <w:r>
        <w:rPr>
          <w:b/>
          <w:kern w:val="2"/>
          <w:sz w:val="28"/>
          <w:szCs w:val="28"/>
        </w:rPr>
        <w:t>标准限值</w:t>
      </w:r>
      <w:bookmarkEnd w:id="74"/>
      <w:bookmarkEnd w:id="75"/>
      <w:bookmarkEnd w:id="76"/>
      <w:bookmarkEnd w:id="77"/>
      <w:bookmarkEnd w:id="78"/>
    </w:p>
    <w:p w:rsidR="002410DF" w:rsidRPr="00EF44AD" w:rsidRDefault="0032328C" w:rsidP="00EF44AD">
      <w:pPr>
        <w:pStyle w:val="ac"/>
        <w:spacing w:beforeLines="0"/>
        <w:ind w:firstLineChars="200" w:firstLine="480"/>
        <w:rPr>
          <w:kern w:val="2"/>
          <w:szCs w:val="28"/>
        </w:rPr>
      </w:pPr>
      <w:r>
        <w:rPr>
          <w:rFonts w:hint="eastAsia"/>
          <w:kern w:val="2"/>
          <w:szCs w:val="28"/>
        </w:rPr>
        <w:t>本项目验收监测执行标准限值见表</w:t>
      </w:r>
      <w:r>
        <w:rPr>
          <w:rFonts w:hint="eastAsia"/>
          <w:kern w:val="2"/>
          <w:szCs w:val="28"/>
        </w:rPr>
        <w:t>7</w:t>
      </w:r>
      <w:r>
        <w:rPr>
          <w:kern w:val="2"/>
          <w:szCs w:val="28"/>
        </w:rPr>
        <w:t>-1</w:t>
      </w:r>
      <w:r>
        <w:rPr>
          <w:rFonts w:hint="eastAsia"/>
          <w:kern w:val="2"/>
          <w:szCs w:val="28"/>
        </w:rPr>
        <w:t>。</w:t>
      </w:r>
    </w:p>
    <w:p w:rsidR="0032328C" w:rsidRDefault="0032328C" w:rsidP="0032328C">
      <w:pPr>
        <w:jc w:val="center"/>
        <w:rPr>
          <w:rFonts w:eastAsia="仿宋"/>
          <w:b/>
        </w:rPr>
      </w:pPr>
      <w:r>
        <w:rPr>
          <w:rFonts w:eastAsia="仿宋"/>
          <w:b/>
        </w:rPr>
        <w:t>表</w:t>
      </w:r>
      <w:r>
        <w:rPr>
          <w:rFonts w:eastAsia="仿宋" w:hint="eastAsia"/>
          <w:b/>
        </w:rPr>
        <w:t>7</w:t>
      </w:r>
      <w:r>
        <w:rPr>
          <w:rFonts w:eastAsia="仿宋"/>
          <w:b/>
        </w:rPr>
        <w:t>-1</w:t>
      </w:r>
      <w:r>
        <w:rPr>
          <w:rFonts w:eastAsia="仿宋"/>
          <w:b/>
        </w:rPr>
        <w:t>执行标准限值</w:t>
      </w:r>
    </w:p>
    <w:tbl>
      <w:tblPr>
        <w:tblW w:w="8528" w:type="dxa"/>
        <w:tblBorders>
          <w:top w:val="single" w:sz="12" w:space="0" w:color="auto"/>
          <w:bottom w:val="single" w:sz="12" w:space="0" w:color="auto"/>
          <w:insideH w:val="single" w:sz="2" w:space="0" w:color="auto"/>
          <w:insideV w:val="single" w:sz="2" w:space="0" w:color="auto"/>
        </w:tblBorders>
        <w:tblLayout w:type="fixed"/>
        <w:tblLook w:val="04A0"/>
      </w:tblPr>
      <w:tblGrid>
        <w:gridCol w:w="959"/>
        <w:gridCol w:w="1984"/>
        <w:gridCol w:w="1134"/>
        <w:gridCol w:w="1560"/>
        <w:gridCol w:w="2891"/>
      </w:tblGrid>
      <w:tr w:rsidR="004F589C" w:rsidTr="00546F1A">
        <w:trPr>
          <w:trHeight w:val="397"/>
        </w:trPr>
        <w:tc>
          <w:tcPr>
            <w:tcW w:w="959" w:type="dxa"/>
            <w:vAlign w:val="center"/>
          </w:tcPr>
          <w:p w:rsidR="004F589C" w:rsidRDefault="004F589C" w:rsidP="00546F1A">
            <w:pPr>
              <w:widowControl/>
              <w:spacing w:line="320" w:lineRule="exact"/>
              <w:jc w:val="center"/>
              <w:rPr>
                <w:b/>
                <w:kern w:val="0"/>
                <w:szCs w:val="21"/>
              </w:rPr>
            </w:pPr>
            <w:r>
              <w:rPr>
                <w:rFonts w:hint="eastAsia"/>
                <w:b/>
                <w:kern w:val="0"/>
                <w:szCs w:val="21"/>
              </w:rPr>
              <w:t>类别</w:t>
            </w:r>
          </w:p>
        </w:tc>
        <w:tc>
          <w:tcPr>
            <w:tcW w:w="1984" w:type="dxa"/>
            <w:vAlign w:val="center"/>
          </w:tcPr>
          <w:p w:rsidR="004F589C" w:rsidRDefault="004F589C" w:rsidP="00546F1A">
            <w:pPr>
              <w:widowControl/>
              <w:spacing w:line="320" w:lineRule="exact"/>
              <w:jc w:val="center"/>
              <w:rPr>
                <w:b/>
                <w:kern w:val="0"/>
                <w:szCs w:val="21"/>
              </w:rPr>
            </w:pPr>
            <w:r>
              <w:rPr>
                <w:rFonts w:hint="eastAsia"/>
                <w:b/>
                <w:kern w:val="0"/>
                <w:szCs w:val="21"/>
              </w:rPr>
              <w:t>监测点位</w:t>
            </w:r>
          </w:p>
        </w:tc>
        <w:tc>
          <w:tcPr>
            <w:tcW w:w="1134" w:type="dxa"/>
            <w:vAlign w:val="center"/>
          </w:tcPr>
          <w:p w:rsidR="004F589C" w:rsidRDefault="004F589C" w:rsidP="00546F1A">
            <w:pPr>
              <w:widowControl/>
              <w:spacing w:line="320" w:lineRule="exact"/>
              <w:jc w:val="center"/>
              <w:rPr>
                <w:b/>
                <w:kern w:val="0"/>
                <w:szCs w:val="21"/>
              </w:rPr>
            </w:pPr>
            <w:r>
              <w:rPr>
                <w:rFonts w:hint="eastAsia"/>
                <w:b/>
                <w:kern w:val="0"/>
                <w:szCs w:val="21"/>
              </w:rPr>
              <w:t>监测因子</w:t>
            </w:r>
          </w:p>
        </w:tc>
        <w:tc>
          <w:tcPr>
            <w:tcW w:w="1560" w:type="dxa"/>
            <w:vAlign w:val="center"/>
          </w:tcPr>
          <w:p w:rsidR="004F589C" w:rsidRDefault="004F589C" w:rsidP="00546F1A">
            <w:pPr>
              <w:widowControl/>
              <w:spacing w:line="320" w:lineRule="exact"/>
              <w:jc w:val="center"/>
              <w:rPr>
                <w:b/>
                <w:kern w:val="0"/>
                <w:szCs w:val="21"/>
              </w:rPr>
            </w:pPr>
            <w:r>
              <w:rPr>
                <w:b/>
                <w:kern w:val="0"/>
                <w:szCs w:val="21"/>
              </w:rPr>
              <w:t>标准</w:t>
            </w:r>
            <w:r>
              <w:rPr>
                <w:rFonts w:hint="eastAsia"/>
                <w:b/>
                <w:kern w:val="0"/>
                <w:szCs w:val="21"/>
              </w:rPr>
              <w:t>限值</w:t>
            </w:r>
          </w:p>
        </w:tc>
        <w:tc>
          <w:tcPr>
            <w:tcW w:w="2891" w:type="dxa"/>
            <w:vAlign w:val="center"/>
          </w:tcPr>
          <w:p w:rsidR="004F589C" w:rsidRDefault="004F589C" w:rsidP="00546F1A">
            <w:pPr>
              <w:widowControl/>
              <w:spacing w:line="320" w:lineRule="exact"/>
              <w:jc w:val="center"/>
              <w:rPr>
                <w:b/>
                <w:kern w:val="0"/>
                <w:szCs w:val="21"/>
              </w:rPr>
            </w:pPr>
            <w:r>
              <w:rPr>
                <w:b/>
                <w:kern w:val="0"/>
                <w:szCs w:val="21"/>
              </w:rPr>
              <w:t>标准</w:t>
            </w:r>
            <w:r>
              <w:rPr>
                <w:rFonts w:hint="eastAsia"/>
                <w:b/>
                <w:kern w:val="0"/>
                <w:szCs w:val="21"/>
              </w:rPr>
              <w:t>来源</w:t>
            </w:r>
          </w:p>
        </w:tc>
      </w:tr>
      <w:tr w:rsidR="004F589C" w:rsidTr="00546F1A">
        <w:trPr>
          <w:trHeight w:val="397"/>
        </w:trPr>
        <w:tc>
          <w:tcPr>
            <w:tcW w:w="959" w:type="dxa"/>
            <w:vAlign w:val="center"/>
          </w:tcPr>
          <w:p w:rsidR="004F589C" w:rsidRDefault="004F589C" w:rsidP="00546F1A">
            <w:pPr>
              <w:widowControl/>
              <w:spacing w:line="320" w:lineRule="exact"/>
              <w:jc w:val="center"/>
              <w:rPr>
                <w:kern w:val="0"/>
                <w:szCs w:val="21"/>
              </w:rPr>
            </w:pPr>
            <w:r>
              <w:rPr>
                <w:rFonts w:hint="eastAsia"/>
                <w:kern w:val="0"/>
                <w:szCs w:val="21"/>
              </w:rPr>
              <w:t>无组织废气</w:t>
            </w:r>
          </w:p>
        </w:tc>
        <w:tc>
          <w:tcPr>
            <w:tcW w:w="1984" w:type="dxa"/>
            <w:vAlign w:val="center"/>
          </w:tcPr>
          <w:p w:rsidR="004F589C" w:rsidRDefault="00E178DB" w:rsidP="00546F1A">
            <w:pPr>
              <w:widowControl/>
              <w:spacing w:line="320" w:lineRule="exact"/>
              <w:jc w:val="center"/>
              <w:rPr>
                <w:kern w:val="0"/>
                <w:szCs w:val="21"/>
              </w:rPr>
            </w:pPr>
            <w:r w:rsidRPr="00160224">
              <w:rPr>
                <w:rFonts w:hAnsi="宋体" w:hint="eastAsia"/>
                <w:szCs w:val="21"/>
              </w:rPr>
              <w:t>项目所在地、所在地上风向、所在地下风向</w:t>
            </w:r>
          </w:p>
        </w:tc>
        <w:tc>
          <w:tcPr>
            <w:tcW w:w="1134" w:type="dxa"/>
            <w:vAlign w:val="center"/>
          </w:tcPr>
          <w:p w:rsidR="004F589C" w:rsidRDefault="004F589C" w:rsidP="00546F1A">
            <w:pPr>
              <w:widowControl/>
              <w:spacing w:line="320" w:lineRule="exact"/>
              <w:jc w:val="center"/>
              <w:rPr>
                <w:kern w:val="0"/>
                <w:szCs w:val="21"/>
              </w:rPr>
            </w:pPr>
            <w:r>
              <w:rPr>
                <w:rFonts w:hint="eastAsia"/>
                <w:kern w:val="0"/>
                <w:szCs w:val="21"/>
              </w:rPr>
              <w:t>颗粒物</w:t>
            </w:r>
          </w:p>
        </w:tc>
        <w:tc>
          <w:tcPr>
            <w:tcW w:w="1560" w:type="dxa"/>
            <w:vAlign w:val="center"/>
          </w:tcPr>
          <w:p w:rsidR="004F589C" w:rsidRDefault="004F589C" w:rsidP="00546F1A">
            <w:pPr>
              <w:widowControl/>
              <w:spacing w:line="320" w:lineRule="exact"/>
              <w:jc w:val="center"/>
              <w:rPr>
                <w:kern w:val="0"/>
                <w:szCs w:val="21"/>
              </w:rPr>
            </w:pPr>
            <w:r>
              <w:rPr>
                <w:rFonts w:hint="eastAsia"/>
                <w:kern w:val="0"/>
                <w:szCs w:val="21"/>
              </w:rPr>
              <w:t>1.0mg/m</w:t>
            </w:r>
            <w:r w:rsidRPr="00497B36">
              <w:rPr>
                <w:rFonts w:hint="eastAsia"/>
                <w:kern w:val="0"/>
                <w:szCs w:val="21"/>
                <w:vertAlign w:val="superscript"/>
              </w:rPr>
              <w:t>3</w:t>
            </w:r>
          </w:p>
        </w:tc>
        <w:tc>
          <w:tcPr>
            <w:tcW w:w="2891" w:type="dxa"/>
            <w:vAlign w:val="center"/>
          </w:tcPr>
          <w:p w:rsidR="004F589C" w:rsidRDefault="004F589C" w:rsidP="00546F1A">
            <w:pPr>
              <w:widowControl/>
              <w:spacing w:line="320" w:lineRule="exact"/>
              <w:jc w:val="center"/>
              <w:rPr>
                <w:kern w:val="0"/>
                <w:szCs w:val="21"/>
              </w:rPr>
            </w:pPr>
            <w:r>
              <w:rPr>
                <w:rFonts w:hint="eastAsia"/>
                <w:kern w:val="0"/>
                <w:szCs w:val="21"/>
              </w:rPr>
              <w:t>《大气污染物综合排放标准》（</w:t>
            </w:r>
            <w:r w:rsidRPr="00BC60CC">
              <w:rPr>
                <w:kern w:val="0"/>
                <w:szCs w:val="21"/>
              </w:rPr>
              <w:t>GB 16297-1996</w:t>
            </w:r>
            <w:r>
              <w:rPr>
                <w:rFonts w:hint="eastAsia"/>
                <w:kern w:val="0"/>
                <w:szCs w:val="21"/>
              </w:rPr>
              <w:t>）无组织排放标准</w:t>
            </w:r>
          </w:p>
        </w:tc>
      </w:tr>
      <w:tr w:rsidR="004F589C" w:rsidTr="00546F1A">
        <w:trPr>
          <w:trHeight w:val="397"/>
        </w:trPr>
        <w:tc>
          <w:tcPr>
            <w:tcW w:w="959" w:type="dxa"/>
            <w:vAlign w:val="center"/>
          </w:tcPr>
          <w:p w:rsidR="004F589C" w:rsidRDefault="004F589C" w:rsidP="00546F1A">
            <w:pPr>
              <w:widowControl/>
              <w:spacing w:line="320" w:lineRule="exact"/>
              <w:jc w:val="center"/>
              <w:rPr>
                <w:kern w:val="0"/>
                <w:szCs w:val="21"/>
              </w:rPr>
            </w:pPr>
            <w:r>
              <w:rPr>
                <w:rFonts w:hint="eastAsia"/>
                <w:kern w:val="0"/>
                <w:szCs w:val="21"/>
              </w:rPr>
              <w:t>厂界噪声</w:t>
            </w:r>
          </w:p>
        </w:tc>
        <w:tc>
          <w:tcPr>
            <w:tcW w:w="1984" w:type="dxa"/>
            <w:vAlign w:val="center"/>
          </w:tcPr>
          <w:p w:rsidR="004F589C" w:rsidRPr="0096662B" w:rsidRDefault="004F589C" w:rsidP="00546F1A">
            <w:pPr>
              <w:widowControl/>
              <w:spacing w:line="320" w:lineRule="exact"/>
              <w:jc w:val="center"/>
              <w:rPr>
                <w:kern w:val="0"/>
                <w:szCs w:val="21"/>
              </w:rPr>
            </w:pPr>
            <w:r>
              <w:rPr>
                <w:rFonts w:hint="eastAsia"/>
                <w:kern w:val="0"/>
                <w:szCs w:val="21"/>
              </w:rPr>
              <w:t>厂界东、</w:t>
            </w:r>
            <w:r w:rsidRPr="0096662B">
              <w:rPr>
                <w:rFonts w:hint="eastAsia"/>
                <w:kern w:val="0"/>
                <w:szCs w:val="21"/>
              </w:rPr>
              <w:t>西、</w:t>
            </w:r>
            <w:r>
              <w:rPr>
                <w:rFonts w:hint="eastAsia"/>
                <w:kern w:val="0"/>
                <w:szCs w:val="21"/>
              </w:rPr>
              <w:t>南、</w:t>
            </w:r>
            <w:r w:rsidRPr="0096662B">
              <w:rPr>
                <w:rFonts w:hint="eastAsia"/>
                <w:kern w:val="0"/>
                <w:szCs w:val="21"/>
              </w:rPr>
              <w:t>北侧</w:t>
            </w:r>
          </w:p>
        </w:tc>
        <w:tc>
          <w:tcPr>
            <w:tcW w:w="1134" w:type="dxa"/>
            <w:vAlign w:val="center"/>
          </w:tcPr>
          <w:p w:rsidR="004F589C" w:rsidRDefault="004F589C" w:rsidP="00546F1A">
            <w:pPr>
              <w:widowControl/>
              <w:spacing w:line="320" w:lineRule="exact"/>
              <w:jc w:val="center"/>
              <w:rPr>
                <w:kern w:val="0"/>
                <w:szCs w:val="21"/>
              </w:rPr>
            </w:pPr>
            <w:r>
              <w:rPr>
                <w:rFonts w:hint="eastAsia"/>
                <w:kern w:val="0"/>
                <w:szCs w:val="21"/>
              </w:rPr>
              <w:t>等效连续</w:t>
            </w:r>
            <w:r>
              <w:rPr>
                <w:rFonts w:hint="eastAsia"/>
                <w:kern w:val="0"/>
                <w:szCs w:val="21"/>
              </w:rPr>
              <w:t>A</w:t>
            </w:r>
            <w:r>
              <w:rPr>
                <w:rFonts w:hint="eastAsia"/>
                <w:kern w:val="0"/>
                <w:szCs w:val="21"/>
              </w:rPr>
              <w:t>声级</w:t>
            </w:r>
          </w:p>
        </w:tc>
        <w:tc>
          <w:tcPr>
            <w:tcW w:w="1560" w:type="dxa"/>
            <w:vAlign w:val="center"/>
          </w:tcPr>
          <w:p w:rsidR="004F589C" w:rsidRDefault="004F589C" w:rsidP="00546F1A">
            <w:pPr>
              <w:widowControl/>
              <w:spacing w:line="320" w:lineRule="exact"/>
              <w:jc w:val="center"/>
              <w:rPr>
                <w:kern w:val="0"/>
                <w:szCs w:val="21"/>
              </w:rPr>
            </w:pPr>
            <w:r>
              <w:rPr>
                <w:rFonts w:hint="eastAsia"/>
                <w:kern w:val="0"/>
                <w:szCs w:val="21"/>
              </w:rPr>
              <w:t>昼间：</w:t>
            </w:r>
            <w:r>
              <w:rPr>
                <w:rFonts w:hint="eastAsia"/>
                <w:kern w:val="0"/>
                <w:szCs w:val="21"/>
              </w:rPr>
              <w:t>60</w:t>
            </w:r>
            <w:r>
              <w:rPr>
                <w:rFonts w:hint="eastAsia"/>
                <w:szCs w:val="21"/>
              </w:rPr>
              <w:t>dB(A)</w:t>
            </w:r>
          </w:p>
          <w:p w:rsidR="004F589C" w:rsidRDefault="004F589C" w:rsidP="00546F1A">
            <w:pPr>
              <w:widowControl/>
              <w:spacing w:line="320" w:lineRule="exact"/>
              <w:jc w:val="center"/>
              <w:rPr>
                <w:kern w:val="0"/>
                <w:szCs w:val="21"/>
              </w:rPr>
            </w:pPr>
            <w:r>
              <w:rPr>
                <w:rFonts w:hint="eastAsia"/>
                <w:kern w:val="0"/>
                <w:szCs w:val="21"/>
              </w:rPr>
              <w:t>夜间：</w:t>
            </w:r>
            <w:r>
              <w:rPr>
                <w:rFonts w:hint="eastAsia"/>
                <w:kern w:val="0"/>
                <w:szCs w:val="21"/>
              </w:rPr>
              <w:t>50</w:t>
            </w:r>
            <w:r>
              <w:rPr>
                <w:rFonts w:hint="eastAsia"/>
                <w:szCs w:val="21"/>
              </w:rPr>
              <w:t>dB(A)</w:t>
            </w:r>
          </w:p>
        </w:tc>
        <w:tc>
          <w:tcPr>
            <w:tcW w:w="2891" w:type="dxa"/>
            <w:vAlign w:val="center"/>
          </w:tcPr>
          <w:p w:rsidR="004F589C" w:rsidRDefault="004F589C" w:rsidP="00546F1A">
            <w:pPr>
              <w:widowControl/>
              <w:spacing w:line="320" w:lineRule="exact"/>
              <w:jc w:val="center"/>
              <w:rPr>
                <w:kern w:val="0"/>
                <w:szCs w:val="21"/>
              </w:rPr>
            </w:pPr>
            <w:r>
              <w:rPr>
                <w:szCs w:val="21"/>
              </w:rPr>
              <w:t>《工业企业厂界环境噪声排放标准》（</w:t>
            </w:r>
            <w:r>
              <w:rPr>
                <w:szCs w:val="21"/>
              </w:rPr>
              <w:t>GB12348-2008</w:t>
            </w:r>
            <w:r>
              <w:rPr>
                <w:szCs w:val="21"/>
              </w:rPr>
              <w:t>）中的</w:t>
            </w:r>
            <w:r>
              <w:rPr>
                <w:rFonts w:hint="eastAsia"/>
                <w:szCs w:val="21"/>
              </w:rPr>
              <w:t>2</w:t>
            </w:r>
            <w:r>
              <w:rPr>
                <w:szCs w:val="21"/>
              </w:rPr>
              <w:t>类标准</w:t>
            </w:r>
          </w:p>
        </w:tc>
      </w:tr>
    </w:tbl>
    <w:p w:rsidR="0032328C" w:rsidRPr="004F589C" w:rsidRDefault="0032328C" w:rsidP="0032328C"/>
    <w:p w:rsidR="0020107D" w:rsidRPr="00BA64AB" w:rsidRDefault="0020107D" w:rsidP="00BA64AB">
      <w:pPr>
        <w:widowControl/>
        <w:spacing w:line="360" w:lineRule="auto"/>
        <w:jc w:val="left"/>
        <w:outlineLvl w:val="0"/>
        <w:rPr>
          <w:rFonts w:eastAsia="黑体"/>
          <w:b/>
          <w:sz w:val="32"/>
          <w:szCs w:val="32"/>
        </w:rPr>
      </w:pPr>
      <w:bookmarkStart w:id="79" w:name="_Toc473972279"/>
      <w:bookmarkStart w:id="80" w:name="_Toc493173558"/>
      <w:r w:rsidRPr="00BA64AB">
        <w:rPr>
          <w:rFonts w:eastAsia="黑体" w:hint="eastAsia"/>
          <w:b/>
          <w:sz w:val="32"/>
          <w:szCs w:val="32"/>
        </w:rPr>
        <w:t>8</w:t>
      </w:r>
      <w:r w:rsidRPr="00BA64AB">
        <w:rPr>
          <w:rFonts w:eastAsia="黑体" w:hint="eastAsia"/>
          <w:b/>
          <w:sz w:val="32"/>
          <w:szCs w:val="32"/>
        </w:rPr>
        <w:t>监测结果与分析评价</w:t>
      </w:r>
      <w:bookmarkEnd w:id="79"/>
      <w:bookmarkEnd w:id="80"/>
    </w:p>
    <w:p w:rsidR="0020107D" w:rsidRPr="005735BA" w:rsidRDefault="0020107D" w:rsidP="00ED7438">
      <w:pPr>
        <w:spacing w:line="360" w:lineRule="auto"/>
        <w:outlineLvl w:val="1"/>
        <w:rPr>
          <w:b/>
          <w:sz w:val="28"/>
          <w:szCs w:val="28"/>
        </w:rPr>
      </w:pPr>
      <w:bookmarkStart w:id="81" w:name="_Toc473972280"/>
      <w:bookmarkStart w:id="82" w:name="_Toc493173559"/>
      <w:r w:rsidRPr="005735BA">
        <w:rPr>
          <w:rFonts w:hint="eastAsia"/>
          <w:b/>
          <w:sz w:val="28"/>
          <w:szCs w:val="28"/>
        </w:rPr>
        <w:t>8</w:t>
      </w:r>
      <w:r w:rsidRPr="005735BA">
        <w:rPr>
          <w:b/>
          <w:sz w:val="28"/>
          <w:szCs w:val="28"/>
        </w:rPr>
        <w:t>.1</w:t>
      </w:r>
      <w:r w:rsidRPr="00DD4ADE">
        <w:rPr>
          <w:b/>
          <w:sz w:val="28"/>
          <w:szCs w:val="28"/>
        </w:rPr>
        <w:t>监测期间</w:t>
      </w:r>
      <w:bookmarkEnd w:id="81"/>
      <w:r w:rsidR="00ED7438">
        <w:rPr>
          <w:rFonts w:hint="eastAsia"/>
          <w:b/>
          <w:sz w:val="28"/>
          <w:szCs w:val="28"/>
        </w:rPr>
        <w:t>工况统计</w:t>
      </w:r>
      <w:bookmarkEnd w:id="82"/>
    </w:p>
    <w:p w:rsidR="007220C8" w:rsidRPr="00FA4D9D" w:rsidRDefault="00826E43" w:rsidP="00FA4D9D">
      <w:pPr>
        <w:spacing w:line="360" w:lineRule="auto"/>
        <w:ind w:firstLineChars="200" w:firstLine="464"/>
        <w:rPr>
          <w:spacing w:val="-4"/>
          <w:sz w:val="24"/>
        </w:rPr>
      </w:pPr>
      <w:r>
        <w:rPr>
          <w:rFonts w:hint="eastAsia"/>
          <w:spacing w:val="-4"/>
          <w:sz w:val="24"/>
        </w:rPr>
        <w:t>岳阳县环境监测站</w:t>
      </w:r>
      <w:r w:rsidR="00BA64AB">
        <w:rPr>
          <w:spacing w:val="-4"/>
          <w:sz w:val="24"/>
        </w:rPr>
        <w:t>于</w:t>
      </w:r>
      <w:r w:rsidR="00BA64AB">
        <w:rPr>
          <w:spacing w:val="-4"/>
          <w:sz w:val="24"/>
        </w:rPr>
        <w:t>201</w:t>
      </w:r>
      <w:r w:rsidR="00BA64AB">
        <w:rPr>
          <w:rFonts w:hint="eastAsia"/>
          <w:spacing w:val="-4"/>
          <w:sz w:val="24"/>
        </w:rPr>
        <w:t>7</w:t>
      </w:r>
      <w:r w:rsidR="00BA64AB">
        <w:rPr>
          <w:spacing w:val="-4"/>
          <w:sz w:val="24"/>
        </w:rPr>
        <w:t>年</w:t>
      </w:r>
      <w:r>
        <w:rPr>
          <w:rFonts w:hint="eastAsia"/>
          <w:spacing w:val="-4"/>
          <w:sz w:val="24"/>
        </w:rPr>
        <w:t>8</w:t>
      </w:r>
      <w:r w:rsidR="00BA64AB">
        <w:rPr>
          <w:spacing w:val="-4"/>
          <w:sz w:val="24"/>
        </w:rPr>
        <w:t>月</w:t>
      </w:r>
      <w:r>
        <w:rPr>
          <w:rFonts w:hint="eastAsia"/>
          <w:spacing w:val="-4"/>
          <w:sz w:val="24"/>
        </w:rPr>
        <w:t>28</w:t>
      </w:r>
      <w:r w:rsidR="00BA64AB">
        <w:rPr>
          <w:spacing w:val="-4"/>
          <w:sz w:val="24"/>
        </w:rPr>
        <w:t>日</w:t>
      </w:r>
      <w:r w:rsidR="00BA64AB">
        <w:rPr>
          <w:spacing w:val="-4"/>
          <w:sz w:val="24"/>
        </w:rPr>
        <w:t>~</w:t>
      </w:r>
      <w:r w:rsidR="00101F0E">
        <w:rPr>
          <w:rFonts w:hint="eastAsia"/>
          <w:spacing w:val="-4"/>
          <w:sz w:val="24"/>
        </w:rPr>
        <w:t>29</w:t>
      </w:r>
      <w:r w:rsidR="00BA64AB">
        <w:rPr>
          <w:spacing w:val="-4"/>
          <w:sz w:val="24"/>
        </w:rPr>
        <w:t>日对</w:t>
      </w:r>
      <w:r w:rsidR="002410DF" w:rsidRPr="002410DF">
        <w:rPr>
          <w:rFonts w:hint="eastAsia"/>
          <w:sz w:val="24"/>
          <w:szCs w:val="24"/>
        </w:rPr>
        <w:t>岳阳县</w:t>
      </w:r>
      <w:r w:rsidR="00285FF1">
        <w:rPr>
          <w:rFonts w:hint="eastAsia"/>
          <w:sz w:val="24"/>
          <w:szCs w:val="24"/>
        </w:rPr>
        <w:t>大丰</w:t>
      </w:r>
      <w:r w:rsidR="00E41671">
        <w:rPr>
          <w:rFonts w:hint="eastAsia"/>
          <w:sz w:val="24"/>
          <w:szCs w:val="24"/>
        </w:rPr>
        <w:t>矿业有限</w:t>
      </w:r>
      <w:r w:rsidR="00E41671" w:rsidRPr="003945B1">
        <w:rPr>
          <w:rFonts w:hint="eastAsia"/>
          <w:spacing w:val="-4"/>
          <w:sz w:val="24"/>
        </w:rPr>
        <w:t>公司</w:t>
      </w:r>
      <w:r w:rsidR="003945B1" w:rsidRPr="003945B1">
        <w:rPr>
          <w:rFonts w:hint="eastAsia"/>
          <w:spacing w:val="-4"/>
          <w:sz w:val="24"/>
        </w:rPr>
        <w:t>年开采</w:t>
      </w:r>
      <w:r w:rsidR="003945B1" w:rsidRPr="003945B1">
        <w:rPr>
          <w:rFonts w:hint="eastAsia"/>
          <w:spacing w:val="-4"/>
          <w:sz w:val="24"/>
        </w:rPr>
        <w:t>3</w:t>
      </w:r>
      <w:r w:rsidR="003945B1" w:rsidRPr="003945B1">
        <w:rPr>
          <w:rFonts w:hint="eastAsia"/>
          <w:spacing w:val="-4"/>
          <w:sz w:val="24"/>
        </w:rPr>
        <w:t>万</w:t>
      </w:r>
      <w:r w:rsidR="003945B1" w:rsidRPr="003945B1">
        <w:rPr>
          <w:rFonts w:hint="eastAsia"/>
          <w:spacing w:val="-4"/>
          <w:sz w:val="24"/>
        </w:rPr>
        <w:t>m</w:t>
      </w:r>
      <w:r w:rsidR="003945B1" w:rsidRPr="003945B1">
        <w:rPr>
          <w:rFonts w:hint="eastAsia"/>
          <w:spacing w:val="-4"/>
          <w:sz w:val="24"/>
          <w:vertAlign w:val="superscript"/>
        </w:rPr>
        <w:t>3</w:t>
      </w:r>
      <w:r w:rsidR="003945B1" w:rsidRPr="003945B1">
        <w:rPr>
          <w:rFonts w:hint="eastAsia"/>
          <w:spacing w:val="-4"/>
          <w:sz w:val="24"/>
        </w:rPr>
        <w:t>建筑用板岩项目</w:t>
      </w:r>
      <w:r w:rsidR="00BA64AB">
        <w:rPr>
          <w:spacing w:val="-4"/>
          <w:sz w:val="24"/>
        </w:rPr>
        <w:t>竣工环境保护验收进行了现场监测</w:t>
      </w:r>
      <w:r w:rsidR="00E41671">
        <w:rPr>
          <w:rFonts w:hint="eastAsia"/>
          <w:spacing w:val="-4"/>
          <w:sz w:val="24"/>
        </w:rPr>
        <w:t>，本项目环评设计年开采板岩原矿</w:t>
      </w:r>
      <w:r w:rsidR="003945B1">
        <w:rPr>
          <w:rFonts w:hint="eastAsia"/>
          <w:spacing w:val="-4"/>
          <w:sz w:val="24"/>
        </w:rPr>
        <w:t>3</w:t>
      </w:r>
      <w:r w:rsidR="00E41671">
        <w:rPr>
          <w:rFonts w:hint="eastAsia"/>
          <w:spacing w:val="-4"/>
          <w:sz w:val="24"/>
        </w:rPr>
        <w:t>万方（按</w:t>
      </w:r>
      <w:r w:rsidR="00204E01">
        <w:rPr>
          <w:rFonts w:hint="eastAsia"/>
          <w:spacing w:val="-4"/>
          <w:sz w:val="24"/>
        </w:rPr>
        <w:t>2.2</w:t>
      </w:r>
      <w:r w:rsidR="00E41671">
        <w:rPr>
          <w:rFonts w:hint="eastAsia"/>
          <w:spacing w:val="-4"/>
          <w:sz w:val="24"/>
        </w:rPr>
        <w:t>吨</w:t>
      </w:r>
      <w:r w:rsidR="00E41671">
        <w:rPr>
          <w:rFonts w:hint="eastAsia"/>
          <w:spacing w:val="-4"/>
          <w:sz w:val="24"/>
        </w:rPr>
        <w:t>/m</w:t>
      </w:r>
      <w:r w:rsidR="00E41671" w:rsidRPr="003945B1">
        <w:rPr>
          <w:rFonts w:hint="eastAsia"/>
          <w:spacing w:val="-4"/>
          <w:sz w:val="24"/>
          <w:vertAlign w:val="superscript"/>
        </w:rPr>
        <w:t>3</w:t>
      </w:r>
      <w:r w:rsidR="00E41671">
        <w:rPr>
          <w:rFonts w:hint="eastAsia"/>
          <w:spacing w:val="-4"/>
          <w:sz w:val="24"/>
        </w:rPr>
        <w:t>计算，合</w:t>
      </w:r>
      <w:r w:rsidR="00204E01">
        <w:rPr>
          <w:rFonts w:hint="eastAsia"/>
          <w:spacing w:val="-4"/>
          <w:sz w:val="24"/>
        </w:rPr>
        <w:t>6.6</w:t>
      </w:r>
      <w:r w:rsidR="00E41671">
        <w:rPr>
          <w:rFonts w:hint="eastAsia"/>
          <w:spacing w:val="-4"/>
          <w:sz w:val="24"/>
        </w:rPr>
        <w:t>万吨</w:t>
      </w:r>
      <w:r w:rsidR="00E41671">
        <w:rPr>
          <w:rFonts w:hint="eastAsia"/>
          <w:spacing w:val="-4"/>
          <w:sz w:val="24"/>
        </w:rPr>
        <w:t>/</w:t>
      </w:r>
      <w:r w:rsidR="00E41671">
        <w:rPr>
          <w:rFonts w:hint="eastAsia"/>
          <w:spacing w:val="-4"/>
          <w:sz w:val="24"/>
        </w:rPr>
        <w:t>年）</w:t>
      </w:r>
      <w:r w:rsidR="00BA64AB">
        <w:rPr>
          <w:spacing w:val="-4"/>
          <w:sz w:val="24"/>
        </w:rPr>
        <w:t>。为保证监测资料的有效性和准确性，要求企业达到验收监测的技术要求。</w:t>
      </w:r>
      <w:r w:rsidR="00E41671" w:rsidRPr="002410DF">
        <w:rPr>
          <w:rFonts w:hint="eastAsia"/>
          <w:sz w:val="24"/>
          <w:szCs w:val="24"/>
        </w:rPr>
        <w:t>岳阳县</w:t>
      </w:r>
      <w:r w:rsidR="00285FF1">
        <w:rPr>
          <w:rFonts w:hint="eastAsia"/>
          <w:sz w:val="24"/>
          <w:szCs w:val="24"/>
        </w:rPr>
        <w:t>大丰</w:t>
      </w:r>
      <w:r w:rsidR="00E41671">
        <w:rPr>
          <w:rFonts w:hint="eastAsia"/>
          <w:sz w:val="24"/>
          <w:szCs w:val="24"/>
        </w:rPr>
        <w:t>矿业有限公司</w:t>
      </w:r>
      <w:r w:rsidR="00ED7438">
        <w:rPr>
          <w:rFonts w:hint="eastAsia"/>
          <w:spacing w:val="-4"/>
          <w:sz w:val="24"/>
        </w:rPr>
        <w:t>在</w:t>
      </w:r>
      <w:r w:rsidR="00BA64AB">
        <w:rPr>
          <w:spacing w:val="-4"/>
          <w:sz w:val="24"/>
        </w:rPr>
        <w:t>验收监测期间，生产工况均达到</w:t>
      </w:r>
      <w:r w:rsidR="003945B1">
        <w:rPr>
          <w:rFonts w:hint="eastAsia"/>
          <w:spacing w:val="-4"/>
          <w:sz w:val="24"/>
        </w:rPr>
        <w:t>80</w:t>
      </w:r>
      <w:r w:rsidR="00BA64AB">
        <w:rPr>
          <w:spacing w:val="-4"/>
          <w:sz w:val="24"/>
        </w:rPr>
        <w:t>%</w:t>
      </w:r>
      <w:r w:rsidR="00BA64AB">
        <w:rPr>
          <w:spacing w:val="-4"/>
          <w:sz w:val="24"/>
        </w:rPr>
        <w:t>以上，全厂生产设备、环保设施运行正常（验收期间生产工况详表</w:t>
      </w:r>
      <w:r w:rsidR="00ED7438">
        <w:rPr>
          <w:rFonts w:hint="eastAsia"/>
          <w:spacing w:val="-4"/>
          <w:sz w:val="24"/>
        </w:rPr>
        <w:t>8</w:t>
      </w:r>
      <w:r w:rsidR="00BA64AB">
        <w:rPr>
          <w:spacing w:val="-4"/>
          <w:sz w:val="24"/>
        </w:rPr>
        <w:t>-1</w:t>
      </w:r>
      <w:r w:rsidR="00BA64AB">
        <w:rPr>
          <w:spacing w:val="-4"/>
          <w:sz w:val="24"/>
        </w:rPr>
        <w:t>）。</w:t>
      </w:r>
    </w:p>
    <w:p w:rsidR="0020107D" w:rsidRPr="00BA64AB" w:rsidRDefault="0020107D" w:rsidP="00BA64AB">
      <w:pPr>
        <w:jc w:val="center"/>
        <w:rPr>
          <w:rFonts w:hAnsi="宋体"/>
          <w:b/>
          <w:szCs w:val="21"/>
        </w:rPr>
      </w:pPr>
      <w:r w:rsidRPr="00BA64AB">
        <w:rPr>
          <w:rFonts w:hAnsi="宋体"/>
          <w:b/>
          <w:szCs w:val="21"/>
        </w:rPr>
        <w:t>表</w:t>
      </w:r>
      <w:r w:rsidRPr="00BA64AB">
        <w:rPr>
          <w:rFonts w:hAnsi="宋体" w:hint="eastAsia"/>
          <w:b/>
          <w:szCs w:val="21"/>
        </w:rPr>
        <w:t>8</w:t>
      </w:r>
      <w:r w:rsidRPr="00BA64AB">
        <w:rPr>
          <w:rFonts w:hAnsi="宋体"/>
          <w:b/>
          <w:szCs w:val="21"/>
        </w:rPr>
        <w:t xml:space="preserve">-1 </w:t>
      </w:r>
      <w:r w:rsidRPr="00BA64AB">
        <w:rPr>
          <w:rFonts w:hAnsi="宋体"/>
          <w:b/>
          <w:szCs w:val="21"/>
        </w:rPr>
        <w:t>项目</w:t>
      </w:r>
      <w:r w:rsidRPr="00BA64AB">
        <w:rPr>
          <w:rFonts w:hAnsi="宋体" w:hint="eastAsia"/>
          <w:b/>
          <w:szCs w:val="21"/>
        </w:rPr>
        <w:t>监测期间生产</w:t>
      </w:r>
      <w:r w:rsidRPr="00BA64AB">
        <w:rPr>
          <w:rFonts w:hAnsi="宋体"/>
          <w:b/>
          <w:szCs w:val="21"/>
        </w:rPr>
        <w:t>负荷</w:t>
      </w:r>
    </w:p>
    <w:tbl>
      <w:tblPr>
        <w:tblW w:w="5000" w:type="pct"/>
        <w:jc w:val="center"/>
        <w:tblBorders>
          <w:top w:val="single" w:sz="12" w:space="0" w:color="auto"/>
          <w:bottom w:val="single" w:sz="12" w:space="0" w:color="auto"/>
          <w:insideH w:val="single" w:sz="4" w:space="0" w:color="auto"/>
          <w:insideV w:val="single" w:sz="4" w:space="0" w:color="auto"/>
        </w:tblBorders>
        <w:tblLook w:val="0000"/>
      </w:tblPr>
      <w:tblGrid>
        <w:gridCol w:w="1526"/>
        <w:gridCol w:w="1641"/>
        <w:gridCol w:w="1997"/>
        <w:gridCol w:w="1682"/>
        <w:gridCol w:w="1682"/>
      </w:tblGrid>
      <w:tr w:rsidR="00ED7438" w:rsidTr="00FE0DAE">
        <w:trPr>
          <w:trHeight w:val="397"/>
          <w:jc w:val="center"/>
        </w:trPr>
        <w:tc>
          <w:tcPr>
            <w:tcW w:w="895" w:type="pct"/>
            <w:vAlign w:val="center"/>
          </w:tcPr>
          <w:p w:rsidR="00ED7438" w:rsidRPr="00BA64AB" w:rsidRDefault="00ED7438" w:rsidP="00BA64AB">
            <w:pPr>
              <w:spacing w:line="320" w:lineRule="exact"/>
              <w:jc w:val="center"/>
              <w:rPr>
                <w:b/>
              </w:rPr>
            </w:pPr>
            <w:r w:rsidRPr="00BA64AB">
              <w:rPr>
                <w:rFonts w:hint="eastAsia"/>
                <w:b/>
              </w:rPr>
              <w:t>监测日期</w:t>
            </w:r>
          </w:p>
        </w:tc>
        <w:tc>
          <w:tcPr>
            <w:tcW w:w="962" w:type="pct"/>
            <w:vAlign w:val="center"/>
          </w:tcPr>
          <w:p w:rsidR="00ED7438" w:rsidRPr="00BA64AB" w:rsidRDefault="00ED7438" w:rsidP="00ED7438">
            <w:pPr>
              <w:spacing w:line="320" w:lineRule="exact"/>
              <w:jc w:val="center"/>
              <w:rPr>
                <w:b/>
              </w:rPr>
            </w:pPr>
            <w:r>
              <w:rPr>
                <w:rFonts w:hint="eastAsia"/>
                <w:b/>
              </w:rPr>
              <w:t>产品名称</w:t>
            </w:r>
          </w:p>
        </w:tc>
        <w:tc>
          <w:tcPr>
            <w:tcW w:w="1171" w:type="pct"/>
            <w:vAlign w:val="center"/>
          </w:tcPr>
          <w:p w:rsidR="00ED7438" w:rsidRPr="00BA64AB" w:rsidRDefault="00ED7438" w:rsidP="00BA64AB">
            <w:pPr>
              <w:spacing w:line="320" w:lineRule="exact"/>
              <w:jc w:val="center"/>
              <w:rPr>
                <w:b/>
              </w:rPr>
            </w:pPr>
            <w:r w:rsidRPr="00BA64AB">
              <w:rPr>
                <w:rFonts w:hint="eastAsia"/>
                <w:b/>
              </w:rPr>
              <w:t>设计生产量</w:t>
            </w:r>
          </w:p>
        </w:tc>
        <w:tc>
          <w:tcPr>
            <w:tcW w:w="986" w:type="pct"/>
            <w:vAlign w:val="center"/>
          </w:tcPr>
          <w:p w:rsidR="00ED7438" w:rsidRPr="00BA64AB" w:rsidRDefault="00ED7438" w:rsidP="00BA64AB">
            <w:pPr>
              <w:spacing w:line="320" w:lineRule="exact"/>
              <w:jc w:val="center"/>
              <w:rPr>
                <w:b/>
              </w:rPr>
            </w:pPr>
            <w:r w:rsidRPr="00BA64AB">
              <w:rPr>
                <w:rFonts w:hint="eastAsia"/>
                <w:b/>
              </w:rPr>
              <w:t>实际生产量</w:t>
            </w:r>
          </w:p>
        </w:tc>
        <w:tc>
          <w:tcPr>
            <w:tcW w:w="986" w:type="pct"/>
            <w:vAlign w:val="center"/>
          </w:tcPr>
          <w:p w:rsidR="00ED7438" w:rsidRPr="00BA64AB" w:rsidRDefault="00ED7438" w:rsidP="00BA64AB">
            <w:pPr>
              <w:spacing w:line="320" w:lineRule="exact"/>
              <w:jc w:val="center"/>
              <w:rPr>
                <w:b/>
              </w:rPr>
            </w:pPr>
            <w:r w:rsidRPr="00BA64AB">
              <w:rPr>
                <w:rFonts w:hint="eastAsia"/>
                <w:b/>
              </w:rPr>
              <w:t>生产负荷（</w:t>
            </w:r>
            <w:r w:rsidRPr="00BA64AB">
              <w:rPr>
                <w:rFonts w:hint="eastAsia"/>
                <w:b/>
              </w:rPr>
              <w:t>%</w:t>
            </w:r>
            <w:r w:rsidRPr="00BA64AB">
              <w:rPr>
                <w:rFonts w:hint="eastAsia"/>
                <w:b/>
              </w:rPr>
              <w:t>）</w:t>
            </w:r>
          </w:p>
        </w:tc>
      </w:tr>
      <w:tr w:rsidR="00E41671" w:rsidTr="00FE0DAE">
        <w:trPr>
          <w:trHeight w:val="397"/>
          <w:jc w:val="center"/>
        </w:trPr>
        <w:tc>
          <w:tcPr>
            <w:tcW w:w="895" w:type="pct"/>
            <w:vAlign w:val="center"/>
          </w:tcPr>
          <w:p w:rsidR="00E41671" w:rsidRDefault="00E41671" w:rsidP="003945B1">
            <w:pPr>
              <w:spacing w:line="320" w:lineRule="exact"/>
              <w:jc w:val="center"/>
            </w:pPr>
            <w:r>
              <w:rPr>
                <w:rFonts w:hint="eastAsia"/>
              </w:rPr>
              <w:t>2017.0</w:t>
            </w:r>
            <w:r w:rsidR="003945B1">
              <w:rPr>
                <w:rFonts w:hint="eastAsia"/>
              </w:rPr>
              <w:t>8</w:t>
            </w:r>
            <w:r>
              <w:rPr>
                <w:rFonts w:hint="eastAsia"/>
              </w:rPr>
              <w:t>.</w:t>
            </w:r>
            <w:r w:rsidR="003945B1">
              <w:rPr>
                <w:rFonts w:hint="eastAsia"/>
              </w:rPr>
              <w:t>28</w:t>
            </w:r>
          </w:p>
        </w:tc>
        <w:tc>
          <w:tcPr>
            <w:tcW w:w="962" w:type="pct"/>
            <w:vMerge w:val="restart"/>
            <w:vAlign w:val="center"/>
          </w:tcPr>
          <w:p w:rsidR="00E41671" w:rsidRDefault="00E41671" w:rsidP="00ED7438">
            <w:pPr>
              <w:spacing w:line="320" w:lineRule="exact"/>
              <w:jc w:val="center"/>
            </w:pPr>
            <w:r>
              <w:rPr>
                <w:rFonts w:hint="eastAsia"/>
              </w:rPr>
              <w:t>块石及粗集料碎石</w:t>
            </w:r>
          </w:p>
        </w:tc>
        <w:tc>
          <w:tcPr>
            <w:tcW w:w="1171" w:type="pct"/>
            <w:vAlign w:val="center"/>
          </w:tcPr>
          <w:p w:rsidR="00E41671" w:rsidRDefault="00204E01" w:rsidP="00BA64AB">
            <w:pPr>
              <w:spacing w:line="320" w:lineRule="exact"/>
              <w:jc w:val="center"/>
            </w:pPr>
            <w:r>
              <w:rPr>
                <w:rFonts w:hint="eastAsia"/>
              </w:rPr>
              <w:t>220</w:t>
            </w:r>
            <w:r w:rsidR="00E41671">
              <w:rPr>
                <w:rFonts w:hint="eastAsia"/>
              </w:rPr>
              <w:t xml:space="preserve"> t/d</w:t>
            </w:r>
          </w:p>
        </w:tc>
        <w:tc>
          <w:tcPr>
            <w:tcW w:w="986" w:type="pct"/>
            <w:vAlign w:val="center"/>
          </w:tcPr>
          <w:p w:rsidR="00E41671" w:rsidRDefault="00204E01" w:rsidP="00BA64AB">
            <w:pPr>
              <w:spacing w:line="320" w:lineRule="exact"/>
              <w:jc w:val="center"/>
            </w:pPr>
            <w:r>
              <w:rPr>
                <w:rFonts w:hint="eastAsia"/>
              </w:rPr>
              <w:t>198</w:t>
            </w:r>
            <w:r w:rsidR="00112D8E">
              <w:rPr>
                <w:rFonts w:hint="eastAsia"/>
              </w:rPr>
              <w:t xml:space="preserve"> t/d</w:t>
            </w:r>
          </w:p>
        </w:tc>
        <w:tc>
          <w:tcPr>
            <w:tcW w:w="986" w:type="pct"/>
            <w:vAlign w:val="center"/>
          </w:tcPr>
          <w:p w:rsidR="00E41671" w:rsidRDefault="003945B1" w:rsidP="00BA64AB">
            <w:pPr>
              <w:spacing w:line="320" w:lineRule="exact"/>
              <w:jc w:val="center"/>
            </w:pPr>
            <w:r>
              <w:rPr>
                <w:rFonts w:hint="eastAsia"/>
              </w:rPr>
              <w:t>90</w:t>
            </w:r>
          </w:p>
        </w:tc>
      </w:tr>
      <w:tr w:rsidR="00E41671" w:rsidTr="00FE0DAE">
        <w:trPr>
          <w:trHeight w:val="397"/>
          <w:jc w:val="center"/>
        </w:trPr>
        <w:tc>
          <w:tcPr>
            <w:tcW w:w="895" w:type="pct"/>
            <w:vAlign w:val="center"/>
          </w:tcPr>
          <w:p w:rsidR="00E41671" w:rsidRDefault="00E41671" w:rsidP="003945B1">
            <w:pPr>
              <w:spacing w:line="320" w:lineRule="exact"/>
              <w:jc w:val="center"/>
            </w:pPr>
            <w:r>
              <w:rPr>
                <w:rFonts w:hint="eastAsia"/>
              </w:rPr>
              <w:t>2017.0</w:t>
            </w:r>
            <w:r w:rsidR="003945B1">
              <w:rPr>
                <w:rFonts w:hint="eastAsia"/>
              </w:rPr>
              <w:t>8</w:t>
            </w:r>
            <w:r>
              <w:rPr>
                <w:rFonts w:hint="eastAsia"/>
              </w:rPr>
              <w:t>.</w:t>
            </w:r>
            <w:r w:rsidR="003945B1">
              <w:rPr>
                <w:rFonts w:hint="eastAsia"/>
              </w:rPr>
              <w:t>29</w:t>
            </w:r>
          </w:p>
        </w:tc>
        <w:tc>
          <w:tcPr>
            <w:tcW w:w="962" w:type="pct"/>
            <w:vMerge/>
            <w:vAlign w:val="center"/>
          </w:tcPr>
          <w:p w:rsidR="00E41671" w:rsidRDefault="00E41671" w:rsidP="00ED7438">
            <w:pPr>
              <w:spacing w:line="320" w:lineRule="exact"/>
              <w:jc w:val="center"/>
            </w:pPr>
          </w:p>
        </w:tc>
        <w:tc>
          <w:tcPr>
            <w:tcW w:w="1171" w:type="pct"/>
            <w:vAlign w:val="center"/>
          </w:tcPr>
          <w:p w:rsidR="00E41671" w:rsidRDefault="00204E01" w:rsidP="00BA64AB">
            <w:pPr>
              <w:spacing w:line="320" w:lineRule="exact"/>
              <w:jc w:val="center"/>
            </w:pPr>
            <w:r>
              <w:rPr>
                <w:rFonts w:hint="eastAsia"/>
              </w:rPr>
              <w:t>220</w:t>
            </w:r>
            <w:r w:rsidR="00E41671">
              <w:rPr>
                <w:rFonts w:hint="eastAsia"/>
              </w:rPr>
              <w:t xml:space="preserve"> t/d</w:t>
            </w:r>
          </w:p>
        </w:tc>
        <w:tc>
          <w:tcPr>
            <w:tcW w:w="986" w:type="pct"/>
            <w:vAlign w:val="center"/>
          </w:tcPr>
          <w:p w:rsidR="00E41671" w:rsidRDefault="00204E01" w:rsidP="00BA64AB">
            <w:pPr>
              <w:spacing w:line="320" w:lineRule="exact"/>
              <w:jc w:val="center"/>
            </w:pPr>
            <w:r>
              <w:rPr>
                <w:rFonts w:hint="eastAsia"/>
              </w:rPr>
              <w:t>180.4</w:t>
            </w:r>
            <w:r w:rsidR="00112D8E">
              <w:rPr>
                <w:rFonts w:hint="eastAsia"/>
              </w:rPr>
              <w:t xml:space="preserve"> t/d</w:t>
            </w:r>
          </w:p>
        </w:tc>
        <w:tc>
          <w:tcPr>
            <w:tcW w:w="986" w:type="pct"/>
            <w:vAlign w:val="center"/>
          </w:tcPr>
          <w:p w:rsidR="00E41671" w:rsidRDefault="003945B1" w:rsidP="00BA64AB">
            <w:pPr>
              <w:spacing w:line="320" w:lineRule="exact"/>
              <w:jc w:val="center"/>
            </w:pPr>
            <w:r>
              <w:rPr>
                <w:rFonts w:hint="eastAsia"/>
              </w:rPr>
              <w:t>82</w:t>
            </w:r>
          </w:p>
        </w:tc>
      </w:tr>
    </w:tbl>
    <w:p w:rsidR="00497B36" w:rsidRPr="00497B36" w:rsidRDefault="00497B36" w:rsidP="00497B36">
      <w:bookmarkStart w:id="83" w:name="_Toc473972281"/>
    </w:p>
    <w:p w:rsidR="0020107D" w:rsidRPr="005735BA" w:rsidRDefault="0020107D" w:rsidP="00ED7438">
      <w:pPr>
        <w:spacing w:line="360" w:lineRule="auto"/>
        <w:outlineLvl w:val="1"/>
        <w:rPr>
          <w:b/>
          <w:sz w:val="28"/>
          <w:szCs w:val="28"/>
        </w:rPr>
      </w:pPr>
      <w:bookmarkStart w:id="84" w:name="_Toc493173560"/>
      <w:r w:rsidRPr="005735BA">
        <w:rPr>
          <w:rFonts w:hint="eastAsia"/>
          <w:b/>
          <w:sz w:val="28"/>
          <w:szCs w:val="28"/>
        </w:rPr>
        <w:t>8</w:t>
      </w:r>
      <w:r w:rsidRPr="005735BA">
        <w:rPr>
          <w:b/>
          <w:sz w:val="28"/>
          <w:szCs w:val="28"/>
        </w:rPr>
        <w:t>.2</w:t>
      </w:r>
      <w:r w:rsidRPr="00E85C27">
        <w:rPr>
          <w:b/>
          <w:sz w:val="28"/>
          <w:szCs w:val="28"/>
        </w:rPr>
        <w:t>质量保证与质量控制</w:t>
      </w:r>
      <w:bookmarkEnd w:id="83"/>
      <w:bookmarkEnd w:id="84"/>
    </w:p>
    <w:p w:rsidR="0020107D" w:rsidRPr="00E85C27" w:rsidRDefault="0020107D" w:rsidP="00ED7438">
      <w:pPr>
        <w:spacing w:line="360" w:lineRule="auto"/>
        <w:ind w:firstLineChars="200" w:firstLine="480"/>
        <w:rPr>
          <w:sz w:val="24"/>
        </w:rPr>
      </w:pPr>
      <w:r w:rsidRPr="00E85C27">
        <w:rPr>
          <w:rFonts w:hint="eastAsia"/>
          <w:sz w:val="24"/>
        </w:rPr>
        <w:t>（</w:t>
      </w:r>
      <w:r w:rsidRPr="00E85C27">
        <w:rPr>
          <w:sz w:val="24"/>
        </w:rPr>
        <w:t>1</w:t>
      </w:r>
      <w:r w:rsidRPr="00E85C27">
        <w:rPr>
          <w:rFonts w:hint="eastAsia"/>
          <w:sz w:val="24"/>
        </w:rPr>
        <w:t>）</w:t>
      </w:r>
      <w:r w:rsidRPr="00E85C27">
        <w:rPr>
          <w:sz w:val="24"/>
        </w:rPr>
        <w:t>点位设置：根据项目布局、污染源排放情况，按监测规范要求合理布设监测点位，保证各监测点位的代表性、可比性和科学性。</w:t>
      </w:r>
    </w:p>
    <w:p w:rsidR="0020107D" w:rsidRPr="00E85C27" w:rsidRDefault="0020107D" w:rsidP="00ED7438">
      <w:pPr>
        <w:spacing w:line="360" w:lineRule="auto"/>
        <w:ind w:firstLineChars="200" w:firstLine="480"/>
        <w:rPr>
          <w:sz w:val="24"/>
        </w:rPr>
      </w:pPr>
      <w:r w:rsidRPr="00E85C27">
        <w:rPr>
          <w:rFonts w:hint="eastAsia"/>
          <w:sz w:val="24"/>
        </w:rPr>
        <w:t>（</w:t>
      </w:r>
      <w:r w:rsidRPr="00E85C27">
        <w:rPr>
          <w:sz w:val="24"/>
        </w:rPr>
        <w:t>2</w:t>
      </w:r>
      <w:r w:rsidRPr="00E85C27">
        <w:rPr>
          <w:rFonts w:hint="eastAsia"/>
          <w:sz w:val="24"/>
        </w:rPr>
        <w:t>）</w:t>
      </w:r>
      <w:r w:rsidRPr="00E85C27">
        <w:rPr>
          <w:sz w:val="24"/>
        </w:rPr>
        <w:t>监测分析方法采用国家和行业标准分析方法，监测人员经过持证上岗考核并持有合格证书，所用监测仪器设备状态正常且均在有效检定周期内。</w:t>
      </w:r>
    </w:p>
    <w:p w:rsidR="0020107D" w:rsidRPr="00E85C27" w:rsidRDefault="0020107D" w:rsidP="00ED7438">
      <w:pPr>
        <w:spacing w:line="360" w:lineRule="auto"/>
        <w:ind w:firstLineChars="200" w:firstLine="480"/>
        <w:rPr>
          <w:sz w:val="24"/>
        </w:rPr>
      </w:pPr>
      <w:r w:rsidRPr="00E85C27">
        <w:rPr>
          <w:rFonts w:hint="eastAsia"/>
          <w:sz w:val="24"/>
        </w:rPr>
        <w:t>（</w:t>
      </w:r>
      <w:r w:rsidRPr="00E85C27">
        <w:rPr>
          <w:sz w:val="24"/>
        </w:rPr>
        <w:t>3</w:t>
      </w:r>
      <w:r w:rsidRPr="00E85C27">
        <w:rPr>
          <w:rFonts w:hint="eastAsia"/>
          <w:sz w:val="24"/>
        </w:rPr>
        <w:t>）</w:t>
      </w:r>
      <w:r w:rsidRPr="00E85C27">
        <w:rPr>
          <w:sz w:val="24"/>
        </w:rPr>
        <w:t>气体采样仪器使用标准流量计进行流量校准，并按照国家标准、技术规范和质量保证的要求进行全过程质量控制。</w:t>
      </w:r>
    </w:p>
    <w:p w:rsidR="0020107D" w:rsidRPr="00E85C27" w:rsidRDefault="0020107D" w:rsidP="00ED7438">
      <w:pPr>
        <w:spacing w:line="360" w:lineRule="auto"/>
        <w:ind w:firstLineChars="200" w:firstLine="480"/>
        <w:rPr>
          <w:sz w:val="24"/>
        </w:rPr>
      </w:pPr>
      <w:r w:rsidRPr="00E85C27">
        <w:rPr>
          <w:rFonts w:hint="eastAsia"/>
          <w:sz w:val="24"/>
        </w:rPr>
        <w:t>（</w:t>
      </w:r>
      <w:r w:rsidRPr="00E85C27">
        <w:rPr>
          <w:sz w:val="24"/>
        </w:rPr>
        <w:t>4</w:t>
      </w:r>
      <w:r w:rsidRPr="00E85C27">
        <w:rPr>
          <w:rFonts w:hint="eastAsia"/>
          <w:sz w:val="24"/>
        </w:rPr>
        <w:t>）</w:t>
      </w:r>
      <w:r w:rsidRPr="00E85C27">
        <w:rPr>
          <w:sz w:val="24"/>
        </w:rPr>
        <w:t>噪声监测根据当天的天气情况，在无雨雪、雷电，风速在</w:t>
      </w:r>
      <w:r w:rsidRPr="00E85C27">
        <w:rPr>
          <w:sz w:val="24"/>
        </w:rPr>
        <w:t xml:space="preserve">5m/s </w:t>
      </w:r>
      <w:r w:rsidRPr="00E85C27">
        <w:rPr>
          <w:sz w:val="24"/>
        </w:rPr>
        <w:t>以下</w:t>
      </w:r>
      <w:r w:rsidRPr="00E85C27">
        <w:rPr>
          <w:sz w:val="24"/>
        </w:rPr>
        <w:lastRenderedPageBreak/>
        <w:t>进行测量，且测量前后使用声校准器校准测量仪器的示值偏差不大于</w:t>
      </w:r>
      <w:r w:rsidRPr="00E85C27">
        <w:rPr>
          <w:sz w:val="24"/>
        </w:rPr>
        <w:t>0.5dB</w:t>
      </w:r>
      <w:r w:rsidRPr="00E85C27">
        <w:rPr>
          <w:sz w:val="24"/>
        </w:rPr>
        <w:t>。</w:t>
      </w:r>
    </w:p>
    <w:p w:rsidR="0020107D" w:rsidRPr="00E85C27" w:rsidRDefault="00497B36" w:rsidP="00ED7438">
      <w:pPr>
        <w:spacing w:line="360" w:lineRule="auto"/>
        <w:ind w:firstLineChars="200" w:firstLine="480"/>
        <w:rPr>
          <w:sz w:val="24"/>
        </w:rPr>
      </w:pPr>
      <w:r w:rsidRPr="00E85C27">
        <w:rPr>
          <w:rFonts w:hint="eastAsia"/>
          <w:sz w:val="24"/>
        </w:rPr>
        <w:t>（</w:t>
      </w:r>
      <w:r w:rsidRPr="00E85C27">
        <w:rPr>
          <w:sz w:val="24"/>
        </w:rPr>
        <w:t>5</w:t>
      </w:r>
      <w:r w:rsidRPr="00E85C27">
        <w:rPr>
          <w:rFonts w:hint="eastAsia"/>
          <w:sz w:val="24"/>
        </w:rPr>
        <w:t>）</w:t>
      </w:r>
      <w:r w:rsidR="0020107D" w:rsidRPr="00E85C27">
        <w:rPr>
          <w:sz w:val="24"/>
        </w:rPr>
        <w:t>在监测期间，样品采集、运输、保存均按照环境保护部发布的《环境监测质量管理技术导则》（</w:t>
      </w:r>
      <w:r w:rsidR="0020107D" w:rsidRPr="00E85C27">
        <w:rPr>
          <w:sz w:val="24"/>
        </w:rPr>
        <w:t>HJ</w:t>
      </w:r>
      <w:r w:rsidR="0020107D" w:rsidRPr="00E85C27">
        <w:rPr>
          <w:rFonts w:hint="eastAsia"/>
          <w:sz w:val="24"/>
        </w:rPr>
        <w:t xml:space="preserve"> </w:t>
      </w:r>
      <w:r w:rsidR="0020107D" w:rsidRPr="00E85C27">
        <w:rPr>
          <w:sz w:val="24"/>
        </w:rPr>
        <w:t>630-2011</w:t>
      </w:r>
      <w:r w:rsidR="0020107D" w:rsidRPr="00E85C27">
        <w:rPr>
          <w:sz w:val="24"/>
        </w:rPr>
        <w:t>）的要求进行。</w:t>
      </w:r>
    </w:p>
    <w:p w:rsidR="0020107D" w:rsidRPr="00E85C27" w:rsidRDefault="00497B36" w:rsidP="00ED7438">
      <w:pPr>
        <w:spacing w:line="360" w:lineRule="auto"/>
        <w:ind w:firstLineChars="200" w:firstLine="480"/>
        <w:rPr>
          <w:sz w:val="24"/>
        </w:rPr>
      </w:pPr>
      <w:r w:rsidRPr="00E85C27">
        <w:rPr>
          <w:rFonts w:hint="eastAsia"/>
          <w:sz w:val="24"/>
        </w:rPr>
        <w:t>（</w:t>
      </w:r>
      <w:r w:rsidRPr="00E85C27">
        <w:rPr>
          <w:sz w:val="24"/>
        </w:rPr>
        <w:t>6</w:t>
      </w:r>
      <w:r w:rsidRPr="00E85C27">
        <w:rPr>
          <w:rFonts w:hint="eastAsia"/>
          <w:sz w:val="24"/>
        </w:rPr>
        <w:t>）</w:t>
      </w:r>
      <w:r w:rsidR="0020107D" w:rsidRPr="00E85C27">
        <w:rPr>
          <w:sz w:val="24"/>
        </w:rPr>
        <w:t>实验室分析人员按国家和行业标准分析方法对样品进行分析，正确、真实、齐全、清晰填写实验室分析原始记录，监测数据和实行三级审核制度。</w:t>
      </w:r>
    </w:p>
    <w:p w:rsidR="0020107D" w:rsidRPr="00E85C27" w:rsidRDefault="00497B36" w:rsidP="00ED7438">
      <w:pPr>
        <w:spacing w:line="360" w:lineRule="auto"/>
        <w:ind w:firstLineChars="200" w:firstLine="480"/>
        <w:rPr>
          <w:sz w:val="24"/>
        </w:rPr>
      </w:pPr>
      <w:r w:rsidRPr="00E85C27">
        <w:rPr>
          <w:rFonts w:hint="eastAsia"/>
          <w:sz w:val="24"/>
        </w:rPr>
        <w:t>（</w:t>
      </w:r>
      <w:r w:rsidRPr="00E85C27">
        <w:rPr>
          <w:sz w:val="24"/>
        </w:rPr>
        <w:t>7</w:t>
      </w:r>
      <w:r w:rsidRPr="00E85C27">
        <w:rPr>
          <w:rFonts w:hint="eastAsia"/>
          <w:sz w:val="24"/>
        </w:rPr>
        <w:t>）</w:t>
      </w:r>
      <w:r w:rsidR="0020107D" w:rsidRPr="00E85C27">
        <w:rPr>
          <w:sz w:val="24"/>
        </w:rPr>
        <w:t>项目负责人负责报告编制，审核人员负责校对，确保报告中数据与原始数据一致无误。经报告编写人、审核人、签发人三级审核签字后方可报出。</w:t>
      </w:r>
    </w:p>
    <w:p w:rsidR="0020107D" w:rsidRPr="005735BA" w:rsidRDefault="0020107D" w:rsidP="00ED7438">
      <w:pPr>
        <w:spacing w:line="420" w:lineRule="auto"/>
        <w:outlineLvl w:val="1"/>
        <w:rPr>
          <w:b/>
          <w:sz w:val="28"/>
          <w:szCs w:val="28"/>
        </w:rPr>
      </w:pPr>
      <w:bookmarkStart w:id="85" w:name="_Toc473972282"/>
      <w:bookmarkStart w:id="86" w:name="_Toc493173561"/>
      <w:bookmarkStart w:id="87" w:name="_Toc455577370"/>
      <w:r w:rsidRPr="005735BA">
        <w:rPr>
          <w:rFonts w:hint="eastAsia"/>
          <w:b/>
          <w:sz w:val="28"/>
          <w:szCs w:val="28"/>
        </w:rPr>
        <w:t>8</w:t>
      </w:r>
      <w:r w:rsidRPr="005735BA">
        <w:rPr>
          <w:b/>
          <w:sz w:val="28"/>
          <w:szCs w:val="28"/>
        </w:rPr>
        <w:t>.3</w:t>
      </w:r>
      <w:r w:rsidRPr="00E85C27">
        <w:rPr>
          <w:b/>
          <w:sz w:val="28"/>
          <w:szCs w:val="28"/>
        </w:rPr>
        <w:t>项目污染源排放监测结果及分析评价</w:t>
      </w:r>
      <w:bookmarkEnd w:id="85"/>
      <w:bookmarkEnd w:id="86"/>
    </w:p>
    <w:p w:rsidR="0020107D" w:rsidRPr="00AD4AE2" w:rsidRDefault="0020107D" w:rsidP="0047120F">
      <w:pPr>
        <w:spacing w:line="360" w:lineRule="auto"/>
        <w:ind w:left="422" w:hangingChars="175" w:hanging="422"/>
        <w:jc w:val="left"/>
        <w:outlineLvl w:val="2"/>
        <w:rPr>
          <w:b/>
          <w:sz w:val="24"/>
          <w:szCs w:val="24"/>
        </w:rPr>
      </w:pPr>
      <w:bookmarkStart w:id="88" w:name="_Toc460345464"/>
      <w:bookmarkStart w:id="89" w:name="_Toc460508100"/>
      <w:bookmarkStart w:id="90" w:name="_Toc461041412"/>
      <w:bookmarkStart w:id="91" w:name="_Toc463969790"/>
      <w:bookmarkStart w:id="92" w:name="_Toc473972283"/>
      <w:bookmarkStart w:id="93" w:name="_Toc493173562"/>
      <w:bookmarkEnd w:id="87"/>
      <w:r w:rsidRPr="00AD4AE2">
        <w:rPr>
          <w:b/>
          <w:sz w:val="24"/>
          <w:szCs w:val="24"/>
        </w:rPr>
        <w:t>8.3.1</w:t>
      </w:r>
      <w:bookmarkStart w:id="94" w:name="_Toc460508099"/>
      <w:bookmarkStart w:id="95" w:name="_Toc461041411"/>
      <w:bookmarkStart w:id="96" w:name="_Toc473972284"/>
      <w:bookmarkEnd w:id="88"/>
      <w:bookmarkEnd w:id="89"/>
      <w:bookmarkEnd w:id="90"/>
      <w:bookmarkEnd w:id="91"/>
      <w:bookmarkEnd w:id="92"/>
      <w:r w:rsidRPr="00AD4AE2">
        <w:rPr>
          <w:rFonts w:hint="eastAsia"/>
          <w:b/>
          <w:sz w:val="24"/>
          <w:szCs w:val="24"/>
        </w:rPr>
        <w:t>废气监测结果</w:t>
      </w:r>
      <w:bookmarkEnd w:id="93"/>
      <w:bookmarkEnd w:id="94"/>
      <w:bookmarkEnd w:id="95"/>
      <w:bookmarkEnd w:id="96"/>
    </w:p>
    <w:p w:rsidR="00F561B7" w:rsidRDefault="00FA09F7" w:rsidP="00F561B7">
      <w:pPr>
        <w:spacing w:line="420" w:lineRule="auto"/>
        <w:ind w:firstLineChars="202" w:firstLine="485"/>
        <w:rPr>
          <w:sz w:val="24"/>
        </w:rPr>
      </w:pPr>
      <w:bookmarkStart w:id="97" w:name="_Toc460345463"/>
      <w:r>
        <w:rPr>
          <w:rFonts w:hint="eastAsia"/>
          <w:sz w:val="24"/>
        </w:rPr>
        <w:t>（</w:t>
      </w:r>
      <w:r>
        <w:rPr>
          <w:rFonts w:hint="eastAsia"/>
          <w:sz w:val="24"/>
        </w:rPr>
        <w:t>1</w:t>
      </w:r>
      <w:r>
        <w:rPr>
          <w:rFonts w:hint="eastAsia"/>
          <w:sz w:val="24"/>
        </w:rPr>
        <w:t>）</w:t>
      </w:r>
      <w:r w:rsidR="007C54D1">
        <w:rPr>
          <w:rFonts w:hint="eastAsia"/>
          <w:sz w:val="24"/>
        </w:rPr>
        <w:t>验收监测期间气象参数见表</w:t>
      </w:r>
      <w:r w:rsidR="007C54D1">
        <w:rPr>
          <w:rFonts w:hint="eastAsia"/>
          <w:sz w:val="24"/>
        </w:rPr>
        <w:t>8-</w:t>
      </w:r>
      <w:r w:rsidR="007B1FEB">
        <w:rPr>
          <w:rFonts w:hint="eastAsia"/>
          <w:sz w:val="24"/>
        </w:rPr>
        <w:t>2</w:t>
      </w:r>
      <w:r w:rsidR="007C54D1">
        <w:rPr>
          <w:rFonts w:hint="eastAsia"/>
          <w:sz w:val="24"/>
        </w:rPr>
        <w:t>，</w:t>
      </w:r>
      <w:r w:rsidR="00F561B7" w:rsidRPr="00F561B7">
        <w:rPr>
          <w:rFonts w:hint="eastAsia"/>
          <w:sz w:val="24"/>
        </w:rPr>
        <w:t>厂界无组织废气监测结果见下表</w:t>
      </w:r>
      <w:r w:rsidR="00F561B7" w:rsidRPr="00F561B7">
        <w:rPr>
          <w:rFonts w:hint="eastAsia"/>
          <w:sz w:val="24"/>
        </w:rPr>
        <w:t>8-</w:t>
      </w:r>
      <w:r w:rsidR="007B1FEB">
        <w:rPr>
          <w:rFonts w:hint="eastAsia"/>
          <w:sz w:val="24"/>
        </w:rPr>
        <w:t>3</w:t>
      </w:r>
      <w:r w:rsidR="00EC1570">
        <w:rPr>
          <w:rFonts w:hint="eastAsia"/>
          <w:sz w:val="24"/>
        </w:rPr>
        <w:t>，</w:t>
      </w:r>
      <w:r>
        <w:rPr>
          <w:sz w:val="24"/>
        </w:rPr>
        <w:t xml:space="preserve"> </w:t>
      </w:r>
    </w:p>
    <w:p w:rsidR="007C54D1" w:rsidRPr="007C54D1" w:rsidRDefault="007C54D1" w:rsidP="007C54D1">
      <w:pPr>
        <w:jc w:val="center"/>
        <w:rPr>
          <w:rFonts w:hAnsi="宋体"/>
          <w:b/>
          <w:szCs w:val="21"/>
        </w:rPr>
      </w:pPr>
      <w:r w:rsidRPr="007C54D1">
        <w:rPr>
          <w:rFonts w:hAnsi="宋体" w:hint="eastAsia"/>
          <w:b/>
          <w:szCs w:val="21"/>
        </w:rPr>
        <w:t>表</w:t>
      </w:r>
      <w:r>
        <w:rPr>
          <w:rFonts w:hAnsi="宋体" w:hint="eastAsia"/>
          <w:b/>
          <w:szCs w:val="21"/>
        </w:rPr>
        <w:t>8-</w:t>
      </w:r>
      <w:r w:rsidR="007B1FEB">
        <w:rPr>
          <w:rFonts w:hAnsi="宋体" w:hint="eastAsia"/>
          <w:b/>
          <w:szCs w:val="21"/>
        </w:rPr>
        <w:t>2</w:t>
      </w:r>
      <w:r w:rsidRPr="007C54D1">
        <w:rPr>
          <w:rFonts w:hAnsi="宋体" w:hint="eastAsia"/>
          <w:b/>
          <w:szCs w:val="21"/>
        </w:rPr>
        <w:t>监测期间气象参数</w:t>
      </w:r>
    </w:p>
    <w:tbl>
      <w:tblPr>
        <w:tblW w:w="8528" w:type="dxa"/>
        <w:jc w:val="center"/>
        <w:tblBorders>
          <w:top w:val="single" w:sz="12" w:space="0" w:color="auto"/>
          <w:bottom w:val="single" w:sz="12" w:space="0" w:color="auto"/>
          <w:insideH w:val="single" w:sz="6" w:space="0" w:color="auto"/>
          <w:insideV w:val="single" w:sz="6" w:space="0" w:color="auto"/>
        </w:tblBorders>
        <w:tblLayout w:type="fixed"/>
        <w:tblLook w:val="04A0"/>
      </w:tblPr>
      <w:tblGrid>
        <w:gridCol w:w="1490"/>
        <w:gridCol w:w="1041"/>
        <w:gridCol w:w="1184"/>
        <w:gridCol w:w="1040"/>
        <w:gridCol w:w="1095"/>
        <w:gridCol w:w="1220"/>
        <w:gridCol w:w="1458"/>
      </w:tblGrid>
      <w:tr w:rsidR="007C54D1" w:rsidTr="007C54D1">
        <w:trPr>
          <w:trHeight w:val="397"/>
          <w:jc w:val="center"/>
        </w:trPr>
        <w:tc>
          <w:tcPr>
            <w:tcW w:w="1490" w:type="dxa"/>
            <w:vAlign w:val="center"/>
          </w:tcPr>
          <w:p w:rsidR="007C54D1" w:rsidRDefault="007C54D1" w:rsidP="001E0595">
            <w:pPr>
              <w:pStyle w:val="af"/>
              <w:rPr>
                <w:rFonts w:ascii="Times New Roman" w:hAnsi="Times New Roman"/>
                <w:b/>
              </w:rPr>
            </w:pPr>
            <w:r>
              <w:rPr>
                <w:rFonts w:ascii="宋体" w:eastAsia="宋体" w:hAnsi="宋体" w:hint="eastAsia"/>
                <w:b/>
                <w:bCs w:val="0"/>
              </w:rPr>
              <w:t>监测日期</w:t>
            </w:r>
          </w:p>
        </w:tc>
        <w:tc>
          <w:tcPr>
            <w:tcW w:w="1041" w:type="dxa"/>
            <w:vAlign w:val="center"/>
          </w:tcPr>
          <w:p w:rsidR="007C54D1" w:rsidRDefault="007C54D1" w:rsidP="001E0595">
            <w:pPr>
              <w:pStyle w:val="af"/>
              <w:rPr>
                <w:rFonts w:ascii="Times New Roman" w:hAnsi="Times New Roman"/>
                <w:b/>
              </w:rPr>
            </w:pPr>
            <w:r>
              <w:rPr>
                <w:rFonts w:ascii="宋体" w:eastAsia="宋体" w:hAnsi="宋体" w:hint="eastAsia"/>
                <w:b/>
                <w:bCs w:val="0"/>
              </w:rPr>
              <w:t>风向</w:t>
            </w:r>
          </w:p>
        </w:tc>
        <w:tc>
          <w:tcPr>
            <w:tcW w:w="1184" w:type="dxa"/>
            <w:vAlign w:val="center"/>
          </w:tcPr>
          <w:p w:rsidR="007C54D1" w:rsidRDefault="007C54D1" w:rsidP="001E0595">
            <w:pPr>
              <w:pStyle w:val="af"/>
              <w:rPr>
                <w:rFonts w:ascii="Times New Roman" w:hAnsi="Times New Roman"/>
                <w:b/>
              </w:rPr>
            </w:pPr>
            <w:r>
              <w:rPr>
                <w:rFonts w:ascii="宋体" w:eastAsia="宋体" w:hAnsi="宋体" w:hint="eastAsia"/>
                <w:b/>
                <w:bCs w:val="0"/>
              </w:rPr>
              <w:t>风速（</w:t>
            </w:r>
            <w:r>
              <w:rPr>
                <w:rFonts w:ascii="Times New Roman" w:hAnsi="Times New Roman"/>
                <w:b/>
                <w:bCs w:val="0"/>
              </w:rPr>
              <w:t>m/s</w:t>
            </w:r>
            <w:r>
              <w:rPr>
                <w:rFonts w:ascii="宋体" w:eastAsia="宋体" w:hAnsi="宋体" w:hint="eastAsia"/>
                <w:b/>
                <w:bCs w:val="0"/>
              </w:rPr>
              <w:t>）</w:t>
            </w:r>
          </w:p>
        </w:tc>
        <w:tc>
          <w:tcPr>
            <w:tcW w:w="1040" w:type="dxa"/>
            <w:vAlign w:val="center"/>
          </w:tcPr>
          <w:p w:rsidR="007C54D1" w:rsidRDefault="007C54D1" w:rsidP="001E0595">
            <w:pPr>
              <w:pStyle w:val="af"/>
              <w:rPr>
                <w:rFonts w:ascii="Times New Roman" w:hAnsi="Times New Roman"/>
                <w:b/>
              </w:rPr>
            </w:pPr>
            <w:r>
              <w:rPr>
                <w:rFonts w:ascii="宋体" w:eastAsia="宋体" w:hAnsi="宋体" w:hint="eastAsia"/>
                <w:b/>
                <w:bCs w:val="0"/>
              </w:rPr>
              <w:t>湿度</w:t>
            </w:r>
            <w:r>
              <w:rPr>
                <w:rFonts w:ascii="Times New Roman" w:hAnsi="Times New Roman"/>
                <w:b/>
                <w:bCs w:val="0"/>
              </w:rPr>
              <w:t>(%)</w:t>
            </w:r>
          </w:p>
        </w:tc>
        <w:tc>
          <w:tcPr>
            <w:tcW w:w="1095" w:type="dxa"/>
            <w:vAlign w:val="center"/>
          </w:tcPr>
          <w:p w:rsidR="007C54D1" w:rsidRDefault="007C54D1" w:rsidP="001E0595">
            <w:pPr>
              <w:pStyle w:val="af"/>
              <w:rPr>
                <w:rFonts w:ascii="Times New Roman" w:hAnsi="Times New Roman"/>
                <w:b/>
              </w:rPr>
            </w:pPr>
            <w:r>
              <w:rPr>
                <w:rFonts w:ascii="宋体" w:eastAsia="宋体" w:hAnsi="宋体" w:hint="eastAsia"/>
                <w:b/>
                <w:bCs w:val="0"/>
              </w:rPr>
              <w:t>气温（</w:t>
            </w:r>
            <w:r>
              <w:rPr>
                <w:rFonts w:ascii="宋体" w:hAnsi="宋体" w:cs="宋体"/>
                <w:b/>
                <w:bCs w:val="0"/>
              </w:rPr>
              <w:t>℃</w:t>
            </w:r>
            <w:r>
              <w:rPr>
                <w:rFonts w:ascii="宋体" w:eastAsia="宋体" w:hAnsi="宋体" w:hint="eastAsia"/>
                <w:b/>
                <w:bCs w:val="0"/>
              </w:rPr>
              <w:t>）</w:t>
            </w:r>
          </w:p>
        </w:tc>
        <w:tc>
          <w:tcPr>
            <w:tcW w:w="1220" w:type="dxa"/>
            <w:vAlign w:val="center"/>
          </w:tcPr>
          <w:p w:rsidR="007C54D1" w:rsidRDefault="007C54D1" w:rsidP="001E0595">
            <w:pPr>
              <w:pStyle w:val="af"/>
              <w:rPr>
                <w:rFonts w:ascii="Times New Roman" w:hAnsi="Times New Roman"/>
                <w:b/>
              </w:rPr>
            </w:pPr>
            <w:r>
              <w:rPr>
                <w:rFonts w:ascii="宋体" w:eastAsia="宋体" w:hAnsi="宋体" w:hint="eastAsia"/>
                <w:b/>
                <w:bCs w:val="0"/>
              </w:rPr>
              <w:t>气压（</w:t>
            </w:r>
            <w:r>
              <w:rPr>
                <w:rFonts w:ascii="Times New Roman" w:hAnsi="Times New Roman"/>
                <w:b/>
                <w:bCs w:val="0"/>
              </w:rPr>
              <w:t>kPa</w:t>
            </w:r>
            <w:r>
              <w:rPr>
                <w:rFonts w:ascii="宋体" w:eastAsia="宋体" w:hAnsi="宋体" w:hint="eastAsia"/>
                <w:b/>
                <w:bCs w:val="0"/>
              </w:rPr>
              <w:t>）</w:t>
            </w:r>
          </w:p>
        </w:tc>
        <w:tc>
          <w:tcPr>
            <w:tcW w:w="1458" w:type="dxa"/>
            <w:vAlign w:val="center"/>
          </w:tcPr>
          <w:p w:rsidR="007C54D1" w:rsidRDefault="007C54D1" w:rsidP="001E0595">
            <w:pPr>
              <w:pStyle w:val="af"/>
              <w:rPr>
                <w:rFonts w:ascii="Times New Roman" w:hAnsi="Times New Roman"/>
                <w:b/>
              </w:rPr>
            </w:pPr>
            <w:r>
              <w:rPr>
                <w:rFonts w:ascii="宋体" w:eastAsia="宋体" w:hAnsi="宋体" w:hint="eastAsia"/>
                <w:b/>
                <w:bCs w:val="0"/>
              </w:rPr>
              <w:t>天气</w:t>
            </w:r>
          </w:p>
        </w:tc>
      </w:tr>
      <w:tr w:rsidR="00DA2E3B" w:rsidTr="007C54D1">
        <w:trPr>
          <w:trHeight w:val="397"/>
          <w:jc w:val="center"/>
        </w:trPr>
        <w:tc>
          <w:tcPr>
            <w:tcW w:w="1490" w:type="dxa"/>
            <w:vAlign w:val="center"/>
          </w:tcPr>
          <w:p w:rsidR="00DA2E3B" w:rsidRDefault="00DA2E3B" w:rsidP="003945B1">
            <w:pPr>
              <w:pStyle w:val="af"/>
              <w:rPr>
                <w:rFonts w:ascii="Times New Roman" w:eastAsia="宋体" w:hAnsi="Times New Roman"/>
              </w:rPr>
            </w:pPr>
            <w:r>
              <w:rPr>
                <w:rFonts w:ascii="Times New Roman" w:eastAsia="宋体" w:hAnsi="Times New Roman" w:hint="eastAsia"/>
              </w:rPr>
              <w:t>2017.</w:t>
            </w:r>
            <w:r w:rsidR="008A694C">
              <w:rPr>
                <w:rFonts w:ascii="Times New Roman" w:eastAsia="宋体" w:hAnsi="Times New Roman" w:hint="eastAsia"/>
              </w:rPr>
              <w:t>0</w:t>
            </w:r>
            <w:r w:rsidR="003945B1">
              <w:rPr>
                <w:rFonts w:ascii="Times New Roman" w:eastAsia="宋体" w:hAnsi="Times New Roman" w:hint="eastAsia"/>
              </w:rPr>
              <w:t>8</w:t>
            </w:r>
            <w:r>
              <w:rPr>
                <w:rFonts w:ascii="Times New Roman" w:eastAsia="宋体" w:hAnsi="Times New Roman" w:hint="eastAsia"/>
              </w:rPr>
              <w:t>.</w:t>
            </w:r>
            <w:r w:rsidR="003945B1">
              <w:rPr>
                <w:rFonts w:ascii="Times New Roman" w:eastAsia="宋体" w:hAnsi="Times New Roman" w:hint="eastAsia"/>
              </w:rPr>
              <w:t>28</w:t>
            </w:r>
          </w:p>
        </w:tc>
        <w:tc>
          <w:tcPr>
            <w:tcW w:w="1041" w:type="dxa"/>
            <w:vAlign w:val="center"/>
          </w:tcPr>
          <w:p w:rsidR="00DA2E3B" w:rsidRPr="006F4A8D" w:rsidRDefault="00B621DB" w:rsidP="001E0595">
            <w:pPr>
              <w:pStyle w:val="af"/>
              <w:rPr>
                <w:rFonts w:ascii="Times New Roman" w:eastAsia="宋体" w:hAnsi="Times New Roman"/>
              </w:rPr>
            </w:pPr>
            <w:r>
              <w:rPr>
                <w:rFonts w:ascii="Times New Roman" w:eastAsia="宋体" w:hAnsi="Times New Roman" w:hint="eastAsia"/>
              </w:rPr>
              <w:t>南</w:t>
            </w:r>
          </w:p>
        </w:tc>
        <w:tc>
          <w:tcPr>
            <w:tcW w:w="1184" w:type="dxa"/>
            <w:vAlign w:val="center"/>
          </w:tcPr>
          <w:p w:rsidR="00DA2E3B" w:rsidRPr="006F4A8D" w:rsidRDefault="003945B1" w:rsidP="001E0595">
            <w:pPr>
              <w:pStyle w:val="af"/>
              <w:rPr>
                <w:rFonts w:ascii="Times New Roman" w:eastAsia="宋体" w:hAnsi="Times New Roman"/>
              </w:rPr>
            </w:pPr>
            <w:r>
              <w:rPr>
                <w:rFonts w:ascii="Times New Roman" w:eastAsia="宋体" w:hAnsi="Times New Roman" w:hint="eastAsia"/>
              </w:rPr>
              <w:t>1.1</w:t>
            </w:r>
          </w:p>
        </w:tc>
        <w:tc>
          <w:tcPr>
            <w:tcW w:w="1040" w:type="dxa"/>
            <w:vAlign w:val="center"/>
          </w:tcPr>
          <w:p w:rsidR="00DA2E3B" w:rsidRPr="006F4A8D" w:rsidRDefault="003945B1" w:rsidP="001E0595">
            <w:pPr>
              <w:spacing w:line="320" w:lineRule="exact"/>
              <w:jc w:val="center"/>
              <w:rPr>
                <w:szCs w:val="21"/>
              </w:rPr>
            </w:pPr>
            <w:r>
              <w:rPr>
                <w:rFonts w:hint="eastAsia"/>
                <w:szCs w:val="21"/>
              </w:rPr>
              <w:t>50</w:t>
            </w:r>
          </w:p>
        </w:tc>
        <w:tc>
          <w:tcPr>
            <w:tcW w:w="1095" w:type="dxa"/>
            <w:vAlign w:val="center"/>
          </w:tcPr>
          <w:p w:rsidR="00DA2E3B" w:rsidRPr="006F4A8D" w:rsidRDefault="00B621DB" w:rsidP="003D1B04">
            <w:pPr>
              <w:spacing w:line="320" w:lineRule="exact"/>
              <w:jc w:val="center"/>
              <w:rPr>
                <w:szCs w:val="21"/>
              </w:rPr>
            </w:pPr>
            <w:r>
              <w:rPr>
                <w:rFonts w:hint="eastAsia"/>
                <w:szCs w:val="21"/>
              </w:rPr>
              <w:t>33</w:t>
            </w:r>
            <w:r w:rsidR="003945B1">
              <w:rPr>
                <w:rFonts w:hint="eastAsia"/>
                <w:szCs w:val="21"/>
              </w:rPr>
              <w:t>.1</w:t>
            </w:r>
          </w:p>
        </w:tc>
        <w:tc>
          <w:tcPr>
            <w:tcW w:w="1220" w:type="dxa"/>
            <w:vAlign w:val="center"/>
          </w:tcPr>
          <w:p w:rsidR="00DA2E3B" w:rsidRPr="006F4A8D" w:rsidRDefault="00B621DB" w:rsidP="001E0595">
            <w:pPr>
              <w:pStyle w:val="af"/>
              <w:rPr>
                <w:rFonts w:ascii="Times New Roman" w:eastAsia="宋体" w:hAnsi="Times New Roman"/>
              </w:rPr>
            </w:pPr>
            <w:r>
              <w:rPr>
                <w:rFonts w:ascii="Times New Roman" w:eastAsia="宋体" w:hAnsi="Times New Roman" w:hint="eastAsia"/>
              </w:rPr>
              <w:t>100.0</w:t>
            </w:r>
          </w:p>
        </w:tc>
        <w:tc>
          <w:tcPr>
            <w:tcW w:w="1458" w:type="dxa"/>
            <w:vAlign w:val="center"/>
          </w:tcPr>
          <w:p w:rsidR="00DA2E3B" w:rsidRPr="006F4A8D" w:rsidRDefault="00B621DB" w:rsidP="001E0595">
            <w:pPr>
              <w:pStyle w:val="af"/>
              <w:rPr>
                <w:rFonts w:ascii="Times New Roman" w:eastAsia="宋体" w:hAnsi="Times New Roman"/>
              </w:rPr>
            </w:pPr>
            <w:r>
              <w:rPr>
                <w:rFonts w:ascii="Times New Roman" w:eastAsia="宋体" w:hAnsi="Times New Roman" w:hint="eastAsia"/>
              </w:rPr>
              <w:t>晴</w:t>
            </w:r>
          </w:p>
        </w:tc>
      </w:tr>
      <w:tr w:rsidR="00DA2E3B" w:rsidTr="001E0595">
        <w:trPr>
          <w:trHeight w:val="397"/>
          <w:jc w:val="center"/>
        </w:trPr>
        <w:tc>
          <w:tcPr>
            <w:tcW w:w="1490" w:type="dxa"/>
            <w:vAlign w:val="center"/>
          </w:tcPr>
          <w:p w:rsidR="00DA2E3B" w:rsidRDefault="00DA2E3B" w:rsidP="003945B1">
            <w:pPr>
              <w:widowControl/>
              <w:jc w:val="center"/>
              <w:rPr>
                <w:kern w:val="28"/>
                <w:szCs w:val="21"/>
              </w:rPr>
            </w:pPr>
            <w:r>
              <w:rPr>
                <w:rFonts w:hint="eastAsia"/>
                <w:kern w:val="28"/>
                <w:szCs w:val="21"/>
              </w:rPr>
              <w:t>2017.</w:t>
            </w:r>
            <w:r w:rsidR="008A694C">
              <w:rPr>
                <w:rFonts w:hint="eastAsia"/>
                <w:kern w:val="28"/>
                <w:szCs w:val="21"/>
              </w:rPr>
              <w:t>0</w:t>
            </w:r>
            <w:r w:rsidR="003945B1">
              <w:rPr>
                <w:rFonts w:hint="eastAsia"/>
                <w:kern w:val="28"/>
                <w:szCs w:val="21"/>
              </w:rPr>
              <w:t>8</w:t>
            </w:r>
            <w:r>
              <w:rPr>
                <w:rFonts w:hint="eastAsia"/>
                <w:kern w:val="28"/>
                <w:szCs w:val="21"/>
              </w:rPr>
              <w:t>.</w:t>
            </w:r>
            <w:r w:rsidR="003945B1">
              <w:rPr>
                <w:rFonts w:hint="eastAsia"/>
                <w:kern w:val="28"/>
                <w:szCs w:val="21"/>
              </w:rPr>
              <w:t>29</w:t>
            </w:r>
          </w:p>
        </w:tc>
        <w:tc>
          <w:tcPr>
            <w:tcW w:w="1041" w:type="dxa"/>
            <w:vAlign w:val="center"/>
          </w:tcPr>
          <w:p w:rsidR="00DA2E3B" w:rsidRPr="006F4A8D" w:rsidRDefault="00B621DB" w:rsidP="001E0595">
            <w:pPr>
              <w:pStyle w:val="af"/>
              <w:rPr>
                <w:rFonts w:ascii="Times New Roman" w:eastAsia="宋体" w:hAnsi="Times New Roman"/>
              </w:rPr>
            </w:pPr>
            <w:r>
              <w:rPr>
                <w:rFonts w:ascii="Times New Roman" w:eastAsia="宋体" w:hAnsi="Times New Roman" w:hint="eastAsia"/>
              </w:rPr>
              <w:t>南</w:t>
            </w:r>
          </w:p>
        </w:tc>
        <w:tc>
          <w:tcPr>
            <w:tcW w:w="1184" w:type="dxa"/>
            <w:vAlign w:val="center"/>
          </w:tcPr>
          <w:p w:rsidR="00DA2E3B" w:rsidRPr="006F4A8D" w:rsidRDefault="003945B1" w:rsidP="001E0595">
            <w:pPr>
              <w:pStyle w:val="af"/>
              <w:rPr>
                <w:rFonts w:ascii="Times New Roman" w:eastAsia="宋体" w:hAnsi="Times New Roman"/>
              </w:rPr>
            </w:pPr>
            <w:r>
              <w:rPr>
                <w:rFonts w:ascii="Times New Roman" w:eastAsia="宋体" w:hAnsi="Times New Roman" w:hint="eastAsia"/>
              </w:rPr>
              <w:t>1.8</w:t>
            </w:r>
          </w:p>
        </w:tc>
        <w:tc>
          <w:tcPr>
            <w:tcW w:w="1040" w:type="dxa"/>
            <w:vAlign w:val="center"/>
          </w:tcPr>
          <w:p w:rsidR="00DA2E3B" w:rsidRPr="006F4A8D" w:rsidRDefault="003945B1" w:rsidP="001E0595">
            <w:pPr>
              <w:spacing w:line="320" w:lineRule="exact"/>
              <w:jc w:val="center"/>
              <w:rPr>
                <w:szCs w:val="21"/>
              </w:rPr>
            </w:pPr>
            <w:r>
              <w:rPr>
                <w:rFonts w:hint="eastAsia"/>
                <w:szCs w:val="21"/>
              </w:rPr>
              <w:t>70</w:t>
            </w:r>
          </w:p>
        </w:tc>
        <w:tc>
          <w:tcPr>
            <w:tcW w:w="1095" w:type="dxa"/>
            <w:vAlign w:val="center"/>
          </w:tcPr>
          <w:p w:rsidR="00DA2E3B" w:rsidRPr="006F4A8D" w:rsidRDefault="00B621DB" w:rsidP="001E0595">
            <w:pPr>
              <w:pStyle w:val="af"/>
              <w:rPr>
                <w:rFonts w:ascii="Times New Roman" w:eastAsia="宋体" w:hAnsi="Times New Roman"/>
              </w:rPr>
            </w:pPr>
            <w:r>
              <w:rPr>
                <w:rFonts w:ascii="Times New Roman" w:eastAsia="宋体" w:hAnsi="Times New Roman" w:hint="eastAsia"/>
              </w:rPr>
              <w:t>3</w:t>
            </w:r>
            <w:r w:rsidR="003945B1">
              <w:rPr>
                <w:rFonts w:ascii="Times New Roman" w:eastAsia="宋体" w:hAnsi="Times New Roman" w:hint="eastAsia"/>
              </w:rPr>
              <w:t>2.5</w:t>
            </w:r>
          </w:p>
        </w:tc>
        <w:tc>
          <w:tcPr>
            <w:tcW w:w="1220" w:type="dxa"/>
            <w:vAlign w:val="center"/>
          </w:tcPr>
          <w:p w:rsidR="00DA2E3B" w:rsidRPr="006F4A8D" w:rsidRDefault="00086440" w:rsidP="001E0595">
            <w:pPr>
              <w:pStyle w:val="af"/>
              <w:rPr>
                <w:rFonts w:ascii="Times New Roman" w:eastAsia="宋体" w:hAnsi="Times New Roman"/>
              </w:rPr>
            </w:pPr>
            <w:r>
              <w:rPr>
                <w:rFonts w:ascii="Times New Roman" w:eastAsia="宋体" w:hAnsi="Times New Roman" w:hint="eastAsia"/>
              </w:rPr>
              <w:t>1</w:t>
            </w:r>
            <w:r w:rsidR="00B621DB">
              <w:rPr>
                <w:rFonts w:ascii="Times New Roman" w:eastAsia="宋体" w:hAnsi="Times New Roman" w:hint="eastAsia"/>
              </w:rPr>
              <w:t>00.</w:t>
            </w:r>
            <w:r w:rsidR="003945B1">
              <w:rPr>
                <w:rFonts w:ascii="Times New Roman" w:eastAsia="宋体" w:hAnsi="Times New Roman" w:hint="eastAsia"/>
              </w:rPr>
              <w:t>1</w:t>
            </w:r>
          </w:p>
        </w:tc>
        <w:tc>
          <w:tcPr>
            <w:tcW w:w="1458" w:type="dxa"/>
            <w:vAlign w:val="center"/>
          </w:tcPr>
          <w:p w:rsidR="00DA2E3B" w:rsidRPr="006F4A8D" w:rsidRDefault="003945B1" w:rsidP="001E0595">
            <w:pPr>
              <w:pStyle w:val="af"/>
              <w:rPr>
                <w:rFonts w:ascii="Times New Roman" w:eastAsia="宋体" w:hAnsi="Times New Roman"/>
              </w:rPr>
            </w:pPr>
            <w:r>
              <w:rPr>
                <w:rFonts w:ascii="Times New Roman" w:eastAsia="宋体" w:hAnsi="Times New Roman" w:hint="eastAsia"/>
              </w:rPr>
              <w:t>阴转晴</w:t>
            </w:r>
          </w:p>
        </w:tc>
      </w:tr>
    </w:tbl>
    <w:p w:rsidR="007C54D1" w:rsidRPr="007C54D1" w:rsidRDefault="007C54D1" w:rsidP="007C54D1"/>
    <w:p w:rsidR="00F561B7" w:rsidRPr="00EE4367" w:rsidRDefault="00F561B7" w:rsidP="00EE4367">
      <w:pPr>
        <w:jc w:val="center"/>
        <w:rPr>
          <w:rFonts w:hAnsi="宋体"/>
          <w:b/>
          <w:szCs w:val="21"/>
        </w:rPr>
      </w:pPr>
      <w:r w:rsidRPr="00EE4367">
        <w:rPr>
          <w:rFonts w:hAnsi="宋体"/>
          <w:b/>
          <w:szCs w:val="21"/>
        </w:rPr>
        <w:t>表</w:t>
      </w:r>
      <w:r w:rsidRPr="00EE4367">
        <w:rPr>
          <w:rFonts w:hAnsi="宋体" w:hint="eastAsia"/>
          <w:b/>
          <w:szCs w:val="21"/>
        </w:rPr>
        <w:t>8</w:t>
      </w:r>
      <w:r w:rsidRPr="00EE4367">
        <w:rPr>
          <w:rFonts w:hAnsi="宋体"/>
          <w:b/>
          <w:szCs w:val="21"/>
        </w:rPr>
        <w:t>-</w:t>
      </w:r>
      <w:r w:rsidR="007B1FEB">
        <w:rPr>
          <w:rFonts w:hAnsi="宋体" w:hint="eastAsia"/>
          <w:b/>
          <w:szCs w:val="21"/>
        </w:rPr>
        <w:t>3</w:t>
      </w:r>
      <w:r w:rsidRPr="00EE4367">
        <w:rPr>
          <w:rFonts w:hAnsi="宋体" w:hint="eastAsia"/>
          <w:b/>
          <w:szCs w:val="21"/>
        </w:rPr>
        <w:t xml:space="preserve"> </w:t>
      </w:r>
      <w:r w:rsidRPr="00EE4367">
        <w:rPr>
          <w:rFonts w:hAnsi="宋体" w:hint="eastAsia"/>
          <w:b/>
          <w:szCs w:val="21"/>
        </w:rPr>
        <w:t>厂界无组织废气</w:t>
      </w:r>
      <w:r w:rsidRPr="00EE4367">
        <w:rPr>
          <w:rFonts w:hAnsi="宋体"/>
          <w:b/>
          <w:szCs w:val="21"/>
        </w:rPr>
        <w:t>排放监测结果</w:t>
      </w:r>
    </w:p>
    <w:tbl>
      <w:tblPr>
        <w:tblW w:w="8528" w:type="dxa"/>
        <w:jc w:val="center"/>
        <w:tblBorders>
          <w:top w:val="single" w:sz="12" w:space="0" w:color="auto"/>
          <w:bottom w:val="single" w:sz="12" w:space="0" w:color="auto"/>
          <w:insideH w:val="single" w:sz="2" w:space="0" w:color="auto"/>
          <w:insideV w:val="single" w:sz="2" w:space="0" w:color="auto"/>
        </w:tblBorders>
        <w:tblLayout w:type="fixed"/>
        <w:tblLook w:val="04A0"/>
      </w:tblPr>
      <w:tblGrid>
        <w:gridCol w:w="817"/>
        <w:gridCol w:w="851"/>
        <w:gridCol w:w="1984"/>
        <w:gridCol w:w="3260"/>
        <w:gridCol w:w="851"/>
        <w:gridCol w:w="765"/>
      </w:tblGrid>
      <w:tr w:rsidR="00075983" w:rsidTr="002B087E">
        <w:trPr>
          <w:trHeight w:val="824"/>
          <w:jc w:val="center"/>
        </w:trPr>
        <w:tc>
          <w:tcPr>
            <w:tcW w:w="817" w:type="dxa"/>
            <w:vAlign w:val="center"/>
          </w:tcPr>
          <w:p w:rsidR="00075983" w:rsidRDefault="00075983" w:rsidP="001E0595">
            <w:pPr>
              <w:jc w:val="center"/>
              <w:rPr>
                <w:b/>
              </w:rPr>
            </w:pPr>
            <w:r>
              <w:rPr>
                <w:b/>
              </w:rPr>
              <w:t>监测</w:t>
            </w:r>
          </w:p>
          <w:p w:rsidR="00075983" w:rsidRDefault="00075983" w:rsidP="001E0595">
            <w:pPr>
              <w:jc w:val="center"/>
            </w:pPr>
            <w:r>
              <w:rPr>
                <w:b/>
              </w:rPr>
              <w:t>因子</w:t>
            </w:r>
          </w:p>
        </w:tc>
        <w:tc>
          <w:tcPr>
            <w:tcW w:w="851" w:type="dxa"/>
            <w:vAlign w:val="center"/>
          </w:tcPr>
          <w:p w:rsidR="00075983" w:rsidRDefault="00075983" w:rsidP="001E0595">
            <w:pPr>
              <w:pStyle w:val="ae"/>
              <w:overflowPunct w:val="0"/>
              <w:topLinePunct/>
              <w:spacing w:line="320" w:lineRule="exact"/>
              <w:rPr>
                <w:b/>
                <w:bCs/>
                <w:kern w:val="2"/>
                <w:szCs w:val="21"/>
              </w:rPr>
            </w:pPr>
            <w:r>
              <w:rPr>
                <w:rFonts w:hAnsi="宋体"/>
                <w:b/>
                <w:bCs/>
                <w:kern w:val="2"/>
              </w:rPr>
              <w:t>监测</w:t>
            </w:r>
          </w:p>
          <w:p w:rsidR="00075983" w:rsidRDefault="00075983" w:rsidP="001E0595">
            <w:pPr>
              <w:pStyle w:val="ae"/>
              <w:overflowPunct w:val="0"/>
              <w:topLinePunct/>
              <w:spacing w:line="320" w:lineRule="exact"/>
              <w:rPr>
                <w:b/>
                <w:bCs/>
                <w:kern w:val="2"/>
              </w:rPr>
            </w:pPr>
            <w:r>
              <w:rPr>
                <w:rFonts w:hAnsi="宋体"/>
                <w:b/>
                <w:bCs/>
                <w:kern w:val="2"/>
              </w:rPr>
              <w:t>日期</w:t>
            </w:r>
          </w:p>
        </w:tc>
        <w:tc>
          <w:tcPr>
            <w:tcW w:w="1984" w:type="dxa"/>
            <w:vAlign w:val="center"/>
          </w:tcPr>
          <w:p w:rsidR="00075983" w:rsidRDefault="00075983" w:rsidP="001E0595">
            <w:pPr>
              <w:pStyle w:val="ae"/>
              <w:overflowPunct w:val="0"/>
              <w:topLinePunct/>
              <w:spacing w:line="320" w:lineRule="exact"/>
              <w:rPr>
                <w:b/>
                <w:bCs/>
                <w:kern w:val="2"/>
              </w:rPr>
            </w:pPr>
            <w:r>
              <w:rPr>
                <w:rFonts w:hAnsi="宋体"/>
                <w:b/>
                <w:bCs/>
                <w:kern w:val="2"/>
              </w:rPr>
              <w:t>监测点位</w:t>
            </w:r>
          </w:p>
        </w:tc>
        <w:tc>
          <w:tcPr>
            <w:tcW w:w="3260" w:type="dxa"/>
            <w:vAlign w:val="center"/>
          </w:tcPr>
          <w:p w:rsidR="00075983" w:rsidRDefault="00075983" w:rsidP="001E0595">
            <w:pPr>
              <w:pStyle w:val="ae"/>
              <w:overflowPunct w:val="0"/>
              <w:topLinePunct/>
              <w:spacing w:line="320" w:lineRule="exact"/>
              <w:rPr>
                <w:b/>
                <w:bCs/>
                <w:kern w:val="2"/>
              </w:rPr>
            </w:pPr>
            <w:r>
              <w:rPr>
                <w:rFonts w:hAnsi="宋体"/>
                <w:b/>
                <w:bCs/>
                <w:kern w:val="2"/>
              </w:rPr>
              <w:t>监测结果（单位：</w:t>
            </w:r>
            <w:r>
              <w:rPr>
                <w:b/>
                <w:bCs/>
                <w:kern w:val="2"/>
              </w:rPr>
              <w:t>mg/m</w:t>
            </w:r>
            <w:r>
              <w:rPr>
                <w:b/>
                <w:bCs/>
                <w:kern w:val="2"/>
                <w:vertAlign w:val="superscript"/>
              </w:rPr>
              <w:t>3</w:t>
            </w:r>
            <w:r>
              <w:rPr>
                <w:rFonts w:hAnsi="宋体"/>
                <w:b/>
                <w:bCs/>
                <w:kern w:val="2"/>
              </w:rPr>
              <w:t>）</w:t>
            </w:r>
          </w:p>
        </w:tc>
        <w:tc>
          <w:tcPr>
            <w:tcW w:w="851" w:type="dxa"/>
            <w:vAlign w:val="center"/>
          </w:tcPr>
          <w:p w:rsidR="00075983" w:rsidRDefault="00075983" w:rsidP="001E0595">
            <w:pPr>
              <w:pStyle w:val="ae"/>
              <w:overflowPunct w:val="0"/>
              <w:topLinePunct/>
              <w:spacing w:line="320" w:lineRule="exact"/>
              <w:rPr>
                <w:b/>
                <w:bCs/>
                <w:kern w:val="2"/>
                <w:szCs w:val="21"/>
              </w:rPr>
            </w:pPr>
            <w:r>
              <w:rPr>
                <w:rFonts w:hAnsi="宋体"/>
                <w:b/>
                <w:bCs/>
                <w:kern w:val="2"/>
              </w:rPr>
              <w:t>标准</w:t>
            </w:r>
          </w:p>
          <w:p w:rsidR="00075983" w:rsidRDefault="00075983" w:rsidP="001E0595">
            <w:pPr>
              <w:pStyle w:val="ae"/>
              <w:overflowPunct w:val="0"/>
              <w:topLinePunct/>
              <w:spacing w:line="320" w:lineRule="exact"/>
              <w:rPr>
                <w:b/>
                <w:bCs/>
                <w:kern w:val="2"/>
              </w:rPr>
            </w:pPr>
            <w:r>
              <w:rPr>
                <w:rFonts w:hAnsi="宋体"/>
                <w:b/>
                <w:bCs/>
                <w:kern w:val="2"/>
              </w:rPr>
              <w:t>限值</w:t>
            </w:r>
          </w:p>
        </w:tc>
        <w:tc>
          <w:tcPr>
            <w:tcW w:w="765" w:type="dxa"/>
            <w:vAlign w:val="center"/>
          </w:tcPr>
          <w:p w:rsidR="00075983" w:rsidRDefault="00075983" w:rsidP="001E0595">
            <w:pPr>
              <w:pStyle w:val="ae"/>
              <w:overflowPunct w:val="0"/>
              <w:topLinePunct/>
              <w:spacing w:line="320" w:lineRule="exact"/>
              <w:rPr>
                <w:b/>
                <w:bCs/>
                <w:kern w:val="2"/>
              </w:rPr>
            </w:pPr>
            <w:r>
              <w:rPr>
                <w:rFonts w:hAnsi="宋体"/>
                <w:b/>
                <w:bCs/>
                <w:kern w:val="2"/>
              </w:rPr>
              <w:t>是否达标</w:t>
            </w:r>
          </w:p>
        </w:tc>
      </w:tr>
      <w:tr w:rsidR="00101F0E" w:rsidTr="002B087E">
        <w:trPr>
          <w:trHeight w:val="397"/>
          <w:jc w:val="center"/>
        </w:trPr>
        <w:tc>
          <w:tcPr>
            <w:tcW w:w="817" w:type="dxa"/>
            <w:vMerge w:val="restart"/>
            <w:vAlign w:val="center"/>
          </w:tcPr>
          <w:p w:rsidR="00101F0E" w:rsidRDefault="00101F0E" w:rsidP="001E0595">
            <w:pPr>
              <w:spacing w:line="320" w:lineRule="exact"/>
              <w:jc w:val="center"/>
              <w:rPr>
                <w:szCs w:val="21"/>
              </w:rPr>
            </w:pPr>
            <w:r>
              <w:rPr>
                <w:rFonts w:hint="eastAsia"/>
                <w:szCs w:val="21"/>
              </w:rPr>
              <w:t>颗粒物</w:t>
            </w:r>
          </w:p>
        </w:tc>
        <w:tc>
          <w:tcPr>
            <w:tcW w:w="851" w:type="dxa"/>
            <w:vMerge w:val="restart"/>
            <w:vAlign w:val="center"/>
          </w:tcPr>
          <w:p w:rsidR="00101F0E" w:rsidRDefault="00101F0E" w:rsidP="00E178DB">
            <w:pPr>
              <w:pStyle w:val="ae"/>
              <w:overflowPunct w:val="0"/>
              <w:topLinePunct/>
              <w:spacing w:line="320" w:lineRule="exact"/>
              <w:rPr>
                <w:kern w:val="2"/>
              </w:rPr>
            </w:pPr>
            <w:r>
              <w:rPr>
                <w:rFonts w:hint="eastAsia"/>
                <w:kern w:val="2"/>
              </w:rPr>
              <w:t>08.28</w:t>
            </w:r>
          </w:p>
        </w:tc>
        <w:tc>
          <w:tcPr>
            <w:tcW w:w="1984" w:type="dxa"/>
            <w:vAlign w:val="center"/>
          </w:tcPr>
          <w:p w:rsidR="00101F0E" w:rsidRDefault="00101F0E" w:rsidP="001E0595">
            <w:pPr>
              <w:spacing w:line="320" w:lineRule="exact"/>
              <w:jc w:val="center"/>
              <w:rPr>
                <w:szCs w:val="21"/>
              </w:rPr>
            </w:pPr>
            <w:r>
              <w:rPr>
                <w:rFonts w:hAnsi="宋体" w:hint="eastAsia"/>
                <w:szCs w:val="21"/>
              </w:rPr>
              <w:t>项目</w:t>
            </w:r>
            <w:r w:rsidRPr="00160224">
              <w:rPr>
                <w:rFonts w:hAnsi="宋体" w:hint="eastAsia"/>
                <w:szCs w:val="21"/>
              </w:rPr>
              <w:t>所在地上风向</w:t>
            </w:r>
          </w:p>
        </w:tc>
        <w:tc>
          <w:tcPr>
            <w:tcW w:w="3260" w:type="dxa"/>
            <w:vAlign w:val="center"/>
          </w:tcPr>
          <w:p w:rsidR="00101F0E" w:rsidRDefault="00101F0E" w:rsidP="001E0595">
            <w:pPr>
              <w:spacing w:line="320" w:lineRule="exact"/>
              <w:jc w:val="center"/>
              <w:rPr>
                <w:szCs w:val="20"/>
              </w:rPr>
            </w:pPr>
            <w:r>
              <w:rPr>
                <w:rFonts w:hint="eastAsia"/>
                <w:szCs w:val="20"/>
              </w:rPr>
              <w:t>0.152</w:t>
            </w:r>
          </w:p>
        </w:tc>
        <w:tc>
          <w:tcPr>
            <w:tcW w:w="851" w:type="dxa"/>
            <w:vMerge w:val="restart"/>
            <w:vAlign w:val="center"/>
          </w:tcPr>
          <w:p w:rsidR="00101F0E" w:rsidRDefault="00101F0E" w:rsidP="00EE4367">
            <w:pPr>
              <w:pStyle w:val="ae"/>
              <w:overflowPunct w:val="0"/>
              <w:topLinePunct/>
              <w:spacing w:line="320" w:lineRule="exact"/>
              <w:rPr>
                <w:kern w:val="2"/>
              </w:rPr>
            </w:pPr>
            <w:r>
              <w:rPr>
                <w:rFonts w:hint="eastAsia"/>
                <w:kern w:val="2"/>
              </w:rPr>
              <w:t xml:space="preserve">1.0 </w:t>
            </w:r>
            <w:r>
              <w:rPr>
                <w:kern w:val="2"/>
              </w:rPr>
              <w:t>mg/m</w:t>
            </w:r>
            <w:r>
              <w:rPr>
                <w:kern w:val="2"/>
                <w:vertAlign w:val="superscript"/>
              </w:rPr>
              <w:t>3</w:t>
            </w:r>
          </w:p>
        </w:tc>
        <w:tc>
          <w:tcPr>
            <w:tcW w:w="765" w:type="dxa"/>
            <w:vMerge w:val="restart"/>
            <w:vAlign w:val="center"/>
          </w:tcPr>
          <w:p w:rsidR="00101F0E" w:rsidRDefault="00101F0E" w:rsidP="001E0595">
            <w:pPr>
              <w:pStyle w:val="ae"/>
              <w:overflowPunct w:val="0"/>
              <w:topLinePunct/>
              <w:spacing w:line="320" w:lineRule="exact"/>
              <w:rPr>
                <w:kern w:val="2"/>
              </w:rPr>
            </w:pPr>
            <w:r>
              <w:rPr>
                <w:rFonts w:hAnsi="宋体"/>
                <w:kern w:val="2"/>
              </w:rPr>
              <w:t>是</w:t>
            </w:r>
          </w:p>
          <w:p w:rsidR="00101F0E" w:rsidRDefault="00101F0E" w:rsidP="001E0595">
            <w:pPr>
              <w:spacing w:line="320" w:lineRule="exact"/>
              <w:jc w:val="center"/>
            </w:pPr>
          </w:p>
        </w:tc>
      </w:tr>
      <w:tr w:rsidR="00101F0E" w:rsidTr="002B087E">
        <w:trPr>
          <w:trHeight w:val="397"/>
          <w:jc w:val="center"/>
        </w:trPr>
        <w:tc>
          <w:tcPr>
            <w:tcW w:w="817" w:type="dxa"/>
            <w:vMerge/>
            <w:vAlign w:val="center"/>
          </w:tcPr>
          <w:p w:rsidR="00101F0E" w:rsidRDefault="00101F0E" w:rsidP="001E0595">
            <w:pPr>
              <w:widowControl/>
              <w:jc w:val="left"/>
              <w:rPr>
                <w:szCs w:val="21"/>
              </w:rPr>
            </w:pPr>
          </w:p>
        </w:tc>
        <w:tc>
          <w:tcPr>
            <w:tcW w:w="851" w:type="dxa"/>
            <w:vMerge/>
            <w:vAlign w:val="center"/>
          </w:tcPr>
          <w:p w:rsidR="00101F0E" w:rsidRDefault="00101F0E" w:rsidP="001E0595">
            <w:pPr>
              <w:widowControl/>
              <w:jc w:val="left"/>
              <w:rPr>
                <w:szCs w:val="21"/>
              </w:rPr>
            </w:pPr>
          </w:p>
        </w:tc>
        <w:tc>
          <w:tcPr>
            <w:tcW w:w="1984" w:type="dxa"/>
            <w:vAlign w:val="center"/>
          </w:tcPr>
          <w:p w:rsidR="00101F0E" w:rsidRDefault="00101F0E" w:rsidP="001E0595">
            <w:pPr>
              <w:spacing w:line="320" w:lineRule="exact"/>
              <w:jc w:val="center"/>
              <w:rPr>
                <w:szCs w:val="21"/>
              </w:rPr>
            </w:pPr>
            <w:r>
              <w:rPr>
                <w:rFonts w:hAnsi="宋体" w:hint="eastAsia"/>
              </w:rPr>
              <w:t>项目所在地</w:t>
            </w:r>
          </w:p>
        </w:tc>
        <w:tc>
          <w:tcPr>
            <w:tcW w:w="3260" w:type="dxa"/>
            <w:vAlign w:val="center"/>
          </w:tcPr>
          <w:p w:rsidR="00101F0E" w:rsidRDefault="00101F0E" w:rsidP="001E0595">
            <w:pPr>
              <w:spacing w:line="320" w:lineRule="exact"/>
              <w:jc w:val="center"/>
              <w:rPr>
                <w:szCs w:val="20"/>
              </w:rPr>
            </w:pPr>
            <w:r>
              <w:rPr>
                <w:rFonts w:hint="eastAsia"/>
                <w:szCs w:val="20"/>
              </w:rPr>
              <w:t>0.157</w:t>
            </w:r>
          </w:p>
        </w:tc>
        <w:tc>
          <w:tcPr>
            <w:tcW w:w="851" w:type="dxa"/>
            <w:vMerge/>
            <w:vAlign w:val="center"/>
          </w:tcPr>
          <w:p w:rsidR="00101F0E" w:rsidRDefault="00101F0E" w:rsidP="001E0595">
            <w:pPr>
              <w:widowControl/>
              <w:jc w:val="left"/>
              <w:rPr>
                <w:szCs w:val="21"/>
              </w:rPr>
            </w:pPr>
          </w:p>
        </w:tc>
        <w:tc>
          <w:tcPr>
            <w:tcW w:w="765" w:type="dxa"/>
            <w:vMerge/>
            <w:vAlign w:val="center"/>
          </w:tcPr>
          <w:p w:rsidR="00101F0E" w:rsidRDefault="00101F0E" w:rsidP="001E0595">
            <w:pPr>
              <w:spacing w:line="320" w:lineRule="exact"/>
              <w:jc w:val="center"/>
              <w:rPr>
                <w:szCs w:val="21"/>
              </w:rPr>
            </w:pPr>
          </w:p>
        </w:tc>
      </w:tr>
      <w:tr w:rsidR="00101F0E" w:rsidTr="002B087E">
        <w:trPr>
          <w:trHeight w:val="397"/>
          <w:jc w:val="center"/>
        </w:trPr>
        <w:tc>
          <w:tcPr>
            <w:tcW w:w="817" w:type="dxa"/>
            <w:vMerge/>
            <w:vAlign w:val="center"/>
          </w:tcPr>
          <w:p w:rsidR="00101F0E" w:rsidRDefault="00101F0E" w:rsidP="001E0595">
            <w:pPr>
              <w:widowControl/>
              <w:jc w:val="left"/>
              <w:rPr>
                <w:szCs w:val="21"/>
              </w:rPr>
            </w:pPr>
          </w:p>
        </w:tc>
        <w:tc>
          <w:tcPr>
            <w:tcW w:w="851" w:type="dxa"/>
            <w:vMerge/>
            <w:vAlign w:val="center"/>
          </w:tcPr>
          <w:p w:rsidR="00101F0E" w:rsidRDefault="00101F0E" w:rsidP="001E0595">
            <w:pPr>
              <w:widowControl/>
              <w:jc w:val="left"/>
              <w:rPr>
                <w:szCs w:val="21"/>
              </w:rPr>
            </w:pPr>
          </w:p>
        </w:tc>
        <w:tc>
          <w:tcPr>
            <w:tcW w:w="1984" w:type="dxa"/>
            <w:vAlign w:val="center"/>
          </w:tcPr>
          <w:p w:rsidR="00101F0E" w:rsidRDefault="00101F0E" w:rsidP="001E0595">
            <w:pPr>
              <w:spacing w:line="320" w:lineRule="exact"/>
              <w:jc w:val="center"/>
              <w:rPr>
                <w:szCs w:val="21"/>
              </w:rPr>
            </w:pPr>
            <w:r>
              <w:rPr>
                <w:rFonts w:hAnsi="宋体" w:hint="eastAsia"/>
                <w:szCs w:val="21"/>
              </w:rPr>
              <w:t>项目</w:t>
            </w:r>
            <w:r w:rsidRPr="00160224">
              <w:rPr>
                <w:rFonts w:hAnsi="宋体" w:hint="eastAsia"/>
                <w:szCs w:val="21"/>
              </w:rPr>
              <w:t>所在地下风向</w:t>
            </w:r>
          </w:p>
        </w:tc>
        <w:tc>
          <w:tcPr>
            <w:tcW w:w="3260" w:type="dxa"/>
            <w:vAlign w:val="center"/>
          </w:tcPr>
          <w:p w:rsidR="00101F0E" w:rsidRDefault="00101F0E" w:rsidP="001E0595">
            <w:pPr>
              <w:spacing w:line="320" w:lineRule="exact"/>
              <w:jc w:val="center"/>
              <w:rPr>
                <w:szCs w:val="20"/>
              </w:rPr>
            </w:pPr>
            <w:r>
              <w:rPr>
                <w:rFonts w:hint="eastAsia"/>
                <w:szCs w:val="20"/>
              </w:rPr>
              <w:t>0.161</w:t>
            </w:r>
          </w:p>
        </w:tc>
        <w:tc>
          <w:tcPr>
            <w:tcW w:w="851" w:type="dxa"/>
            <w:vMerge/>
            <w:vAlign w:val="center"/>
          </w:tcPr>
          <w:p w:rsidR="00101F0E" w:rsidRDefault="00101F0E" w:rsidP="001E0595">
            <w:pPr>
              <w:widowControl/>
              <w:jc w:val="left"/>
              <w:rPr>
                <w:szCs w:val="21"/>
              </w:rPr>
            </w:pPr>
          </w:p>
        </w:tc>
        <w:tc>
          <w:tcPr>
            <w:tcW w:w="765" w:type="dxa"/>
            <w:vMerge/>
            <w:vAlign w:val="center"/>
          </w:tcPr>
          <w:p w:rsidR="00101F0E" w:rsidRDefault="00101F0E" w:rsidP="001E0595">
            <w:pPr>
              <w:spacing w:line="320" w:lineRule="exact"/>
              <w:jc w:val="center"/>
              <w:rPr>
                <w:szCs w:val="21"/>
              </w:rPr>
            </w:pPr>
          </w:p>
        </w:tc>
      </w:tr>
      <w:tr w:rsidR="00101F0E" w:rsidTr="002B087E">
        <w:trPr>
          <w:trHeight w:val="397"/>
          <w:jc w:val="center"/>
        </w:trPr>
        <w:tc>
          <w:tcPr>
            <w:tcW w:w="817" w:type="dxa"/>
            <w:vMerge/>
            <w:vAlign w:val="center"/>
          </w:tcPr>
          <w:p w:rsidR="00101F0E" w:rsidRDefault="00101F0E" w:rsidP="001E0595">
            <w:pPr>
              <w:widowControl/>
              <w:jc w:val="left"/>
              <w:rPr>
                <w:szCs w:val="21"/>
              </w:rPr>
            </w:pPr>
          </w:p>
        </w:tc>
        <w:tc>
          <w:tcPr>
            <w:tcW w:w="851" w:type="dxa"/>
            <w:vMerge w:val="restart"/>
            <w:vAlign w:val="center"/>
          </w:tcPr>
          <w:p w:rsidR="00101F0E" w:rsidRDefault="00101F0E" w:rsidP="00075983">
            <w:pPr>
              <w:pStyle w:val="ae"/>
              <w:overflowPunct w:val="0"/>
              <w:topLinePunct/>
              <w:spacing w:line="320" w:lineRule="exact"/>
              <w:rPr>
                <w:kern w:val="2"/>
              </w:rPr>
            </w:pPr>
            <w:r>
              <w:rPr>
                <w:rFonts w:hint="eastAsia"/>
                <w:kern w:val="2"/>
              </w:rPr>
              <w:t>08.29</w:t>
            </w:r>
          </w:p>
        </w:tc>
        <w:tc>
          <w:tcPr>
            <w:tcW w:w="1984" w:type="dxa"/>
            <w:vAlign w:val="center"/>
          </w:tcPr>
          <w:p w:rsidR="00101F0E" w:rsidRDefault="00101F0E" w:rsidP="00076ECA">
            <w:pPr>
              <w:spacing w:line="320" w:lineRule="exact"/>
              <w:jc w:val="center"/>
              <w:rPr>
                <w:szCs w:val="21"/>
              </w:rPr>
            </w:pPr>
            <w:r>
              <w:rPr>
                <w:rFonts w:hAnsi="宋体" w:hint="eastAsia"/>
                <w:szCs w:val="21"/>
              </w:rPr>
              <w:t>项目</w:t>
            </w:r>
            <w:r w:rsidRPr="00160224">
              <w:rPr>
                <w:rFonts w:hAnsi="宋体" w:hint="eastAsia"/>
                <w:szCs w:val="21"/>
              </w:rPr>
              <w:t>所在地上风向</w:t>
            </w:r>
          </w:p>
        </w:tc>
        <w:tc>
          <w:tcPr>
            <w:tcW w:w="3260" w:type="dxa"/>
            <w:vAlign w:val="center"/>
          </w:tcPr>
          <w:p w:rsidR="00101F0E" w:rsidRDefault="00101F0E" w:rsidP="00694052">
            <w:pPr>
              <w:spacing w:line="320" w:lineRule="exact"/>
              <w:jc w:val="center"/>
              <w:rPr>
                <w:szCs w:val="20"/>
              </w:rPr>
            </w:pPr>
            <w:r>
              <w:rPr>
                <w:rFonts w:hint="eastAsia"/>
                <w:szCs w:val="20"/>
              </w:rPr>
              <w:t>0.153</w:t>
            </w:r>
          </w:p>
        </w:tc>
        <w:tc>
          <w:tcPr>
            <w:tcW w:w="851" w:type="dxa"/>
            <w:vMerge/>
            <w:vAlign w:val="center"/>
          </w:tcPr>
          <w:p w:rsidR="00101F0E" w:rsidRDefault="00101F0E" w:rsidP="001E0595">
            <w:pPr>
              <w:widowControl/>
              <w:jc w:val="left"/>
              <w:rPr>
                <w:szCs w:val="21"/>
              </w:rPr>
            </w:pPr>
          </w:p>
        </w:tc>
        <w:tc>
          <w:tcPr>
            <w:tcW w:w="765" w:type="dxa"/>
            <w:vMerge/>
            <w:vAlign w:val="center"/>
          </w:tcPr>
          <w:p w:rsidR="00101F0E" w:rsidRDefault="00101F0E" w:rsidP="001E0595">
            <w:pPr>
              <w:spacing w:line="320" w:lineRule="exact"/>
              <w:jc w:val="center"/>
              <w:rPr>
                <w:szCs w:val="21"/>
              </w:rPr>
            </w:pPr>
          </w:p>
        </w:tc>
      </w:tr>
      <w:tr w:rsidR="00101F0E" w:rsidTr="002B087E">
        <w:trPr>
          <w:trHeight w:val="397"/>
          <w:jc w:val="center"/>
        </w:trPr>
        <w:tc>
          <w:tcPr>
            <w:tcW w:w="817" w:type="dxa"/>
            <w:vMerge/>
            <w:vAlign w:val="center"/>
          </w:tcPr>
          <w:p w:rsidR="00101F0E" w:rsidRDefault="00101F0E" w:rsidP="001E0595">
            <w:pPr>
              <w:widowControl/>
              <w:jc w:val="left"/>
              <w:rPr>
                <w:szCs w:val="21"/>
              </w:rPr>
            </w:pPr>
          </w:p>
        </w:tc>
        <w:tc>
          <w:tcPr>
            <w:tcW w:w="851" w:type="dxa"/>
            <w:vMerge/>
            <w:vAlign w:val="center"/>
          </w:tcPr>
          <w:p w:rsidR="00101F0E" w:rsidRDefault="00101F0E" w:rsidP="001E0595">
            <w:pPr>
              <w:widowControl/>
              <w:jc w:val="left"/>
              <w:rPr>
                <w:szCs w:val="21"/>
              </w:rPr>
            </w:pPr>
          </w:p>
        </w:tc>
        <w:tc>
          <w:tcPr>
            <w:tcW w:w="1984" w:type="dxa"/>
            <w:vAlign w:val="center"/>
          </w:tcPr>
          <w:p w:rsidR="00101F0E" w:rsidRDefault="00101F0E" w:rsidP="00076ECA">
            <w:pPr>
              <w:spacing w:line="320" w:lineRule="exact"/>
              <w:jc w:val="center"/>
              <w:rPr>
                <w:szCs w:val="21"/>
              </w:rPr>
            </w:pPr>
            <w:r>
              <w:rPr>
                <w:rFonts w:hAnsi="宋体" w:hint="eastAsia"/>
              </w:rPr>
              <w:t>项目所在地</w:t>
            </w:r>
          </w:p>
        </w:tc>
        <w:tc>
          <w:tcPr>
            <w:tcW w:w="3260" w:type="dxa"/>
            <w:vAlign w:val="center"/>
          </w:tcPr>
          <w:p w:rsidR="00101F0E" w:rsidRDefault="00101F0E" w:rsidP="001E0595">
            <w:pPr>
              <w:spacing w:line="320" w:lineRule="exact"/>
              <w:jc w:val="center"/>
              <w:rPr>
                <w:szCs w:val="20"/>
              </w:rPr>
            </w:pPr>
            <w:r>
              <w:rPr>
                <w:rFonts w:hint="eastAsia"/>
                <w:szCs w:val="20"/>
              </w:rPr>
              <w:t>0.159</w:t>
            </w:r>
          </w:p>
        </w:tc>
        <w:tc>
          <w:tcPr>
            <w:tcW w:w="851" w:type="dxa"/>
            <w:vMerge/>
            <w:vAlign w:val="center"/>
          </w:tcPr>
          <w:p w:rsidR="00101F0E" w:rsidRDefault="00101F0E" w:rsidP="001E0595">
            <w:pPr>
              <w:widowControl/>
              <w:jc w:val="left"/>
              <w:rPr>
                <w:szCs w:val="21"/>
              </w:rPr>
            </w:pPr>
          </w:p>
        </w:tc>
        <w:tc>
          <w:tcPr>
            <w:tcW w:w="765" w:type="dxa"/>
            <w:vMerge/>
            <w:vAlign w:val="center"/>
          </w:tcPr>
          <w:p w:rsidR="00101F0E" w:rsidRDefault="00101F0E" w:rsidP="001E0595">
            <w:pPr>
              <w:spacing w:line="320" w:lineRule="exact"/>
              <w:jc w:val="center"/>
              <w:rPr>
                <w:szCs w:val="21"/>
              </w:rPr>
            </w:pPr>
          </w:p>
        </w:tc>
      </w:tr>
      <w:tr w:rsidR="00101F0E" w:rsidTr="002B087E">
        <w:trPr>
          <w:trHeight w:val="397"/>
          <w:jc w:val="center"/>
        </w:trPr>
        <w:tc>
          <w:tcPr>
            <w:tcW w:w="817" w:type="dxa"/>
            <w:vMerge/>
            <w:vAlign w:val="center"/>
          </w:tcPr>
          <w:p w:rsidR="00101F0E" w:rsidRDefault="00101F0E" w:rsidP="001E0595">
            <w:pPr>
              <w:widowControl/>
              <w:jc w:val="left"/>
              <w:rPr>
                <w:szCs w:val="21"/>
              </w:rPr>
            </w:pPr>
          </w:p>
        </w:tc>
        <w:tc>
          <w:tcPr>
            <w:tcW w:w="851" w:type="dxa"/>
            <w:vMerge/>
            <w:vAlign w:val="center"/>
          </w:tcPr>
          <w:p w:rsidR="00101F0E" w:rsidRDefault="00101F0E" w:rsidP="001E0595">
            <w:pPr>
              <w:widowControl/>
              <w:jc w:val="left"/>
              <w:rPr>
                <w:szCs w:val="21"/>
              </w:rPr>
            </w:pPr>
          </w:p>
        </w:tc>
        <w:tc>
          <w:tcPr>
            <w:tcW w:w="1984" w:type="dxa"/>
            <w:vAlign w:val="center"/>
          </w:tcPr>
          <w:p w:rsidR="00101F0E" w:rsidRDefault="00101F0E" w:rsidP="00076ECA">
            <w:pPr>
              <w:spacing w:line="320" w:lineRule="exact"/>
              <w:jc w:val="center"/>
              <w:rPr>
                <w:szCs w:val="21"/>
              </w:rPr>
            </w:pPr>
            <w:r>
              <w:rPr>
                <w:rFonts w:hAnsi="宋体" w:hint="eastAsia"/>
                <w:szCs w:val="21"/>
              </w:rPr>
              <w:t>项目</w:t>
            </w:r>
            <w:r w:rsidRPr="00160224">
              <w:rPr>
                <w:rFonts w:hAnsi="宋体" w:hint="eastAsia"/>
                <w:szCs w:val="21"/>
              </w:rPr>
              <w:t>所在地下风向</w:t>
            </w:r>
          </w:p>
        </w:tc>
        <w:tc>
          <w:tcPr>
            <w:tcW w:w="3260" w:type="dxa"/>
            <w:vAlign w:val="center"/>
          </w:tcPr>
          <w:p w:rsidR="00101F0E" w:rsidRDefault="00101F0E" w:rsidP="001E0595">
            <w:pPr>
              <w:spacing w:line="320" w:lineRule="exact"/>
              <w:jc w:val="center"/>
              <w:rPr>
                <w:szCs w:val="20"/>
              </w:rPr>
            </w:pPr>
            <w:r>
              <w:rPr>
                <w:rFonts w:hint="eastAsia"/>
                <w:szCs w:val="20"/>
              </w:rPr>
              <w:t>0.165</w:t>
            </w:r>
          </w:p>
        </w:tc>
        <w:tc>
          <w:tcPr>
            <w:tcW w:w="851" w:type="dxa"/>
            <w:vMerge/>
            <w:vAlign w:val="center"/>
          </w:tcPr>
          <w:p w:rsidR="00101F0E" w:rsidRDefault="00101F0E" w:rsidP="001E0595">
            <w:pPr>
              <w:widowControl/>
              <w:jc w:val="left"/>
              <w:rPr>
                <w:szCs w:val="21"/>
              </w:rPr>
            </w:pPr>
          </w:p>
        </w:tc>
        <w:tc>
          <w:tcPr>
            <w:tcW w:w="765" w:type="dxa"/>
            <w:vMerge/>
            <w:vAlign w:val="center"/>
          </w:tcPr>
          <w:p w:rsidR="00101F0E" w:rsidRDefault="00101F0E" w:rsidP="001E0595">
            <w:pPr>
              <w:spacing w:line="320" w:lineRule="exact"/>
              <w:jc w:val="center"/>
              <w:rPr>
                <w:szCs w:val="21"/>
              </w:rPr>
            </w:pPr>
          </w:p>
        </w:tc>
      </w:tr>
      <w:tr w:rsidR="00075983" w:rsidTr="001E0595">
        <w:trPr>
          <w:trHeight w:val="397"/>
          <w:jc w:val="center"/>
        </w:trPr>
        <w:tc>
          <w:tcPr>
            <w:tcW w:w="817" w:type="dxa"/>
            <w:vAlign w:val="center"/>
          </w:tcPr>
          <w:p w:rsidR="00075983" w:rsidRDefault="00075983" w:rsidP="001E0595">
            <w:pPr>
              <w:spacing w:line="320" w:lineRule="exact"/>
              <w:jc w:val="center"/>
              <w:rPr>
                <w:szCs w:val="21"/>
              </w:rPr>
            </w:pPr>
            <w:r>
              <w:rPr>
                <w:rFonts w:hAnsi="宋体" w:hint="eastAsia"/>
              </w:rPr>
              <w:t>执行标准</w:t>
            </w:r>
          </w:p>
        </w:tc>
        <w:tc>
          <w:tcPr>
            <w:tcW w:w="7711" w:type="dxa"/>
            <w:gridSpan w:val="5"/>
            <w:vAlign w:val="center"/>
          </w:tcPr>
          <w:p w:rsidR="00075983" w:rsidRDefault="00075983" w:rsidP="00EE4367">
            <w:pPr>
              <w:spacing w:line="320" w:lineRule="exact"/>
              <w:jc w:val="center"/>
              <w:rPr>
                <w:szCs w:val="21"/>
              </w:rPr>
            </w:pPr>
            <w:r>
              <w:rPr>
                <w:rFonts w:hAnsi="宋体" w:hint="eastAsia"/>
                <w:kern w:val="0"/>
              </w:rPr>
              <w:t>《大气污染物综合排放标准》</w:t>
            </w:r>
            <w:r w:rsidRPr="00517909">
              <w:rPr>
                <w:rFonts w:hAnsi="宋体" w:hint="eastAsia"/>
                <w:kern w:val="0"/>
              </w:rPr>
              <w:t>（</w:t>
            </w:r>
            <w:r w:rsidRPr="00517909">
              <w:rPr>
                <w:rFonts w:hAnsi="宋体" w:hint="eastAsia"/>
                <w:kern w:val="0"/>
              </w:rPr>
              <w:t>GB 16297-1996</w:t>
            </w:r>
            <w:r w:rsidRPr="00517909">
              <w:rPr>
                <w:rFonts w:hAnsi="宋体" w:hint="eastAsia"/>
                <w:kern w:val="0"/>
              </w:rPr>
              <w:t>）</w:t>
            </w:r>
            <w:r w:rsidRPr="00EE4367">
              <w:rPr>
                <w:rFonts w:hAnsi="宋体" w:hint="eastAsia"/>
                <w:kern w:val="0"/>
              </w:rPr>
              <w:t>无组织排放标准</w:t>
            </w:r>
          </w:p>
        </w:tc>
      </w:tr>
      <w:tr w:rsidR="00075983" w:rsidTr="001E0595">
        <w:trPr>
          <w:trHeight w:val="397"/>
          <w:jc w:val="center"/>
        </w:trPr>
        <w:tc>
          <w:tcPr>
            <w:tcW w:w="817" w:type="dxa"/>
            <w:vAlign w:val="center"/>
          </w:tcPr>
          <w:p w:rsidR="00075983" w:rsidRDefault="00075983" w:rsidP="001E0595">
            <w:pPr>
              <w:spacing w:line="320" w:lineRule="exact"/>
              <w:jc w:val="center"/>
              <w:rPr>
                <w:rFonts w:hAnsi="宋体"/>
              </w:rPr>
            </w:pPr>
            <w:r>
              <w:rPr>
                <w:rFonts w:hAnsi="宋体" w:hint="eastAsia"/>
              </w:rPr>
              <w:t>备注</w:t>
            </w:r>
          </w:p>
        </w:tc>
        <w:tc>
          <w:tcPr>
            <w:tcW w:w="7711" w:type="dxa"/>
            <w:gridSpan w:val="5"/>
            <w:vAlign w:val="center"/>
          </w:tcPr>
          <w:p w:rsidR="00075983" w:rsidRPr="002F55A9" w:rsidRDefault="00075983" w:rsidP="002F55A9">
            <w:pPr>
              <w:spacing w:line="320" w:lineRule="exact"/>
              <w:jc w:val="left"/>
              <w:rPr>
                <w:rFonts w:hAnsi="宋体"/>
                <w:kern w:val="0"/>
              </w:rPr>
            </w:pPr>
            <w:r w:rsidRPr="002F55A9">
              <w:rPr>
                <w:rFonts w:hAnsi="宋体" w:hint="eastAsia"/>
                <w:kern w:val="0"/>
              </w:rPr>
              <w:t>1.</w:t>
            </w:r>
            <w:r w:rsidRPr="002F55A9">
              <w:rPr>
                <w:rFonts w:hAnsi="宋体" w:hint="eastAsia"/>
                <w:kern w:val="0"/>
              </w:rPr>
              <w:t>检测结果低于该项目方法检出限的，用“</w:t>
            </w:r>
            <w:r w:rsidR="00101F0E">
              <w:rPr>
                <w:rFonts w:hAnsi="宋体" w:hint="eastAsia"/>
                <w:kern w:val="0"/>
              </w:rPr>
              <w:t>L</w:t>
            </w:r>
            <w:r w:rsidRPr="002F55A9">
              <w:rPr>
                <w:rFonts w:hAnsi="宋体" w:hint="eastAsia"/>
                <w:kern w:val="0"/>
              </w:rPr>
              <w:t>”表示；</w:t>
            </w:r>
          </w:p>
          <w:p w:rsidR="00075983" w:rsidRPr="002F55A9" w:rsidRDefault="00075983" w:rsidP="002F55A9">
            <w:pPr>
              <w:rPr>
                <w:kern w:val="0"/>
              </w:rPr>
            </w:pPr>
            <w:r>
              <w:rPr>
                <w:rFonts w:hint="eastAsia"/>
                <w:kern w:val="0"/>
              </w:rPr>
              <w:t>2.</w:t>
            </w:r>
            <w:r>
              <w:rPr>
                <w:rFonts w:hint="eastAsia"/>
                <w:kern w:val="0"/>
              </w:rPr>
              <w:t>监测期间气象条件满足监测要求。</w:t>
            </w:r>
          </w:p>
        </w:tc>
      </w:tr>
    </w:tbl>
    <w:p w:rsidR="0047120F" w:rsidRPr="00EE4367" w:rsidRDefault="0047120F" w:rsidP="0047120F"/>
    <w:p w:rsidR="0020107D" w:rsidRDefault="00F561B7" w:rsidP="0047120F">
      <w:pPr>
        <w:spacing w:line="420" w:lineRule="auto"/>
        <w:ind w:firstLineChars="202" w:firstLine="485"/>
        <w:rPr>
          <w:rFonts w:hAnsi="宋体"/>
          <w:sz w:val="24"/>
          <w:szCs w:val="24"/>
        </w:rPr>
      </w:pPr>
      <w:r>
        <w:rPr>
          <w:rFonts w:hAnsi="宋体" w:hint="eastAsia"/>
          <w:sz w:val="24"/>
          <w:szCs w:val="24"/>
        </w:rPr>
        <w:t>由上表可知</w:t>
      </w:r>
      <w:r w:rsidRPr="00EB65D0">
        <w:rPr>
          <w:rFonts w:hAnsi="宋体" w:hint="eastAsia"/>
          <w:sz w:val="24"/>
          <w:szCs w:val="24"/>
        </w:rPr>
        <w:t>，</w:t>
      </w:r>
      <w:r w:rsidR="00EE4367">
        <w:rPr>
          <w:rFonts w:hAnsi="宋体" w:hint="eastAsia"/>
          <w:sz w:val="24"/>
          <w:szCs w:val="24"/>
        </w:rPr>
        <w:t>验收监测期间</w:t>
      </w:r>
      <w:r w:rsidRPr="00EB65D0">
        <w:rPr>
          <w:rFonts w:hAnsi="宋体" w:hint="eastAsia"/>
          <w:sz w:val="24"/>
          <w:szCs w:val="24"/>
        </w:rPr>
        <w:t>，</w:t>
      </w:r>
      <w:r w:rsidR="00FA139D">
        <w:rPr>
          <w:rFonts w:hAnsi="宋体" w:hint="eastAsia"/>
          <w:sz w:val="24"/>
          <w:szCs w:val="24"/>
        </w:rPr>
        <w:t>厂界周边</w:t>
      </w:r>
      <w:r w:rsidR="00E178DB">
        <w:rPr>
          <w:rFonts w:hAnsi="宋体" w:hint="eastAsia"/>
          <w:sz w:val="24"/>
          <w:szCs w:val="24"/>
        </w:rPr>
        <w:t>3</w:t>
      </w:r>
      <w:r w:rsidR="00FA139D">
        <w:rPr>
          <w:rFonts w:hAnsi="宋体" w:hint="eastAsia"/>
          <w:sz w:val="24"/>
          <w:szCs w:val="24"/>
        </w:rPr>
        <w:t>个监测点（</w:t>
      </w:r>
      <w:r w:rsidR="00FA139D" w:rsidRPr="00EA437D">
        <w:rPr>
          <w:rFonts w:hAnsi="宋体" w:hint="eastAsia"/>
          <w:sz w:val="24"/>
          <w:szCs w:val="24"/>
        </w:rPr>
        <w:t>○）</w:t>
      </w:r>
      <w:r w:rsidR="00FA139D">
        <w:rPr>
          <w:rFonts w:hAnsi="宋体" w:hint="eastAsia"/>
          <w:sz w:val="24"/>
          <w:szCs w:val="24"/>
        </w:rPr>
        <w:t>无组织废气中</w:t>
      </w:r>
      <w:r w:rsidR="00AD7F3C">
        <w:rPr>
          <w:rFonts w:hAnsi="宋体" w:hint="eastAsia"/>
          <w:sz w:val="24"/>
          <w:szCs w:val="24"/>
        </w:rPr>
        <w:t>颗粒物</w:t>
      </w:r>
      <w:r w:rsidR="00FA139D">
        <w:rPr>
          <w:rFonts w:hAnsi="宋体" w:hint="eastAsia"/>
          <w:sz w:val="24"/>
          <w:szCs w:val="24"/>
        </w:rPr>
        <w:t>的监控浓度最大值</w:t>
      </w:r>
      <w:r w:rsidR="00476D21">
        <w:rPr>
          <w:rFonts w:hAnsi="宋体" w:hint="eastAsia"/>
          <w:sz w:val="24"/>
          <w:szCs w:val="24"/>
        </w:rPr>
        <w:t>0.1</w:t>
      </w:r>
      <w:r w:rsidR="005C4FEF">
        <w:rPr>
          <w:rFonts w:hAnsi="宋体" w:hint="eastAsia"/>
          <w:sz w:val="24"/>
          <w:szCs w:val="24"/>
        </w:rPr>
        <w:t>6</w:t>
      </w:r>
      <w:r w:rsidR="002F4828">
        <w:rPr>
          <w:rFonts w:hAnsi="宋体" w:hint="eastAsia"/>
          <w:sz w:val="24"/>
          <w:szCs w:val="24"/>
        </w:rPr>
        <w:t>5</w:t>
      </w:r>
      <w:r w:rsidRPr="00EA437D">
        <w:rPr>
          <w:rFonts w:hAnsi="宋体"/>
          <w:sz w:val="24"/>
          <w:szCs w:val="24"/>
        </w:rPr>
        <w:t>mg/m</w:t>
      </w:r>
      <w:r w:rsidRPr="00EA437D">
        <w:rPr>
          <w:rFonts w:hAnsi="宋体"/>
          <w:sz w:val="24"/>
          <w:szCs w:val="24"/>
          <w:vertAlign w:val="superscript"/>
        </w:rPr>
        <w:t>3</w:t>
      </w:r>
      <w:r>
        <w:rPr>
          <w:rFonts w:hAnsi="宋体" w:hint="eastAsia"/>
          <w:sz w:val="24"/>
          <w:szCs w:val="24"/>
        </w:rPr>
        <w:t>，</w:t>
      </w:r>
      <w:r w:rsidRPr="00EB65D0">
        <w:rPr>
          <w:rFonts w:hAnsi="宋体" w:hint="eastAsia"/>
          <w:sz w:val="24"/>
          <w:szCs w:val="24"/>
        </w:rPr>
        <w:t>符合</w:t>
      </w:r>
      <w:r w:rsidR="00AD7F3C">
        <w:rPr>
          <w:rFonts w:hint="eastAsia"/>
          <w:sz w:val="24"/>
        </w:rPr>
        <w:t>《大气污染物综合排放标准》</w:t>
      </w:r>
      <w:r w:rsidR="00517909">
        <w:rPr>
          <w:rFonts w:hint="eastAsia"/>
          <w:sz w:val="24"/>
        </w:rPr>
        <w:t>（</w:t>
      </w:r>
      <w:r w:rsidR="00517909">
        <w:rPr>
          <w:rFonts w:hint="eastAsia"/>
          <w:sz w:val="24"/>
        </w:rPr>
        <w:t>GB 16297-1996</w:t>
      </w:r>
      <w:r w:rsidR="00517909">
        <w:rPr>
          <w:rFonts w:hint="eastAsia"/>
          <w:sz w:val="24"/>
        </w:rPr>
        <w:t>）</w:t>
      </w:r>
      <w:r w:rsidR="00FA139D" w:rsidRPr="00FA139D">
        <w:rPr>
          <w:rFonts w:hint="eastAsia"/>
          <w:sz w:val="24"/>
        </w:rPr>
        <w:t>无组织排放标准</w:t>
      </w:r>
      <w:r>
        <w:rPr>
          <w:rFonts w:hAnsi="宋体" w:hint="eastAsia"/>
          <w:sz w:val="24"/>
          <w:szCs w:val="24"/>
        </w:rPr>
        <w:t>要求。</w:t>
      </w:r>
      <w:bookmarkEnd w:id="97"/>
    </w:p>
    <w:p w:rsidR="0020107D" w:rsidRPr="00AD4AE2" w:rsidRDefault="0020107D" w:rsidP="00AD4AE2">
      <w:pPr>
        <w:spacing w:line="360" w:lineRule="auto"/>
        <w:ind w:left="422" w:hangingChars="175" w:hanging="422"/>
        <w:jc w:val="left"/>
        <w:outlineLvl w:val="2"/>
        <w:rPr>
          <w:b/>
          <w:sz w:val="24"/>
          <w:szCs w:val="24"/>
        </w:rPr>
      </w:pPr>
      <w:bookmarkStart w:id="98" w:name="_Toc460345466"/>
      <w:bookmarkStart w:id="99" w:name="_Toc460508101"/>
      <w:bookmarkStart w:id="100" w:name="_Toc461041413"/>
      <w:bookmarkStart w:id="101" w:name="_Toc463969791"/>
      <w:bookmarkStart w:id="102" w:name="_Toc473972285"/>
      <w:bookmarkStart w:id="103" w:name="_Toc493173563"/>
      <w:bookmarkStart w:id="104" w:name="_Toc455577371"/>
      <w:r w:rsidRPr="00AD4AE2">
        <w:rPr>
          <w:rFonts w:hint="eastAsia"/>
          <w:b/>
          <w:sz w:val="24"/>
          <w:szCs w:val="24"/>
        </w:rPr>
        <w:lastRenderedPageBreak/>
        <w:t>8.3.</w:t>
      </w:r>
      <w:r w:rsidR="007C54D1">
        <w:rPr>
          <w:rFonts w:hint="eastAsia"/>
          <w:b/>
          <w:sz w:val="24"/>
          <w:szCs w:val="24"/>
        </w:rPr>
        <w:t>2</w:t>
      </w:r>
      <w:r w:rsidRPr="00AD4AE2">
        <w:rPr>
          <w:rFonts w:hint="eastAsia"/>
          <w:b/>
          <w:sz w:val="24"/>
          <w:szCs w:val="24"/>
        </w:rPr>
        <w:t xml:space="preserve"> </w:t>
      </w:r>
      <w:r w:rsidRPr="00AD4AE2">
        <w:rPr>
          <w:rFonts w:hint="eastAsia"/>
          <w:b/>
          <w:sz w:val="24"/>
          <w:szCs w:val="24"/>
        </w:rPr>
        <w:t>噪声监测结果</w:t>
      </w:r>
      <w:bookmarkEnd w:id="98"/>
      <w:bookmarkEnd w:id="99"/>
      <w:bookmarkEnd w:id="100"/>
      <w:bookmarkEnd w:id="101"/>
      <w:bookmarkEnd w:id="102"/>
      <w:bookmarkEnd w:id="103"/>
    </w:p>
    <w:p w:rsidR="00134CF9" w:rsidRPr="00AD7F3C" w:rsidRDefault="0003451F" w:rsidP="00AD7F3C">
      <w:pPr>
        <w:spacing w:line="420" w:lineRule="auto"/>
        <w:ind w:firstLineChars="202" w:firstLine="485"/>
        <w:rPr>
          <w:sz w:val="24"/>
        </w:rPr>
      </w:pPr>
      <w:r>
        <w:rPr>
          <w:rFonts w:hint="eastAsia"/>
          <w:sz w:val="24"/>
        </w:rPr>
        <w:t>噪声</w:t>
      </w:r>
      <w:r w:rsidR="0020107D" w:rsidRPr="00F561B7">
        <w:rPr>
          <w:sz w:val="24"/>
        </w:rPr>
        <w:t>监测结果见下表</w:t>
      </w:r>
      <w:r w:rsidR="00835803" w:rsidRPr="00F561B7">
        <w:rPr>
          <w:rFonts w:hint="eastAsia"/>
          <w:sz w:val="24"/>
        </w:rPr>
        <w:t>8-</w:t>
      </w:r>
      <w:r w:rsidR="007B1FEB">
        <w:rPr>
          <w:rFonts w:hint="eastAsia"/>
          <w:sz w:val="24"/>
        </w:rPr>
        <w:t>4</w:t>
      </w:r>
      <w:r w:rsidR="0020107D" w:rsidRPr="00F561B7">
        <w:rPr>
          <w:rFonts w:hint="eastAsia"/>
          <w:sz w:val="24"/>
        </w:rPr>
        <w:t>。</w:t>
      </w:r>
    </w:p>
    <w:p w:rsidR="0020107D" w:rsidRDefault="0020107D" w:rsidP="00D40619">
      <w:pPr>
        <w:jc w:val="center"/>
        <w:rPr>
          <w:rFonts w:hAnsi="宋体"/>
          <w:b/>
          <w:szCs w:val="21"/>
        </w:rPr>
      </w:pPr>
      <w:r w:rsidRPr="001E0595">
        <w:rPr>
          <w:rFonts w:hAnsi="宋体" w:hint="eastAsia"/>
          <w:b/>
          <w:szCs w:val="21"/>
        </w:rPr>
        <w:t>表</w:t>
      </w:r>
      <w:r w:rsidR="00835803" w:rsidRPr="001E0595">
        <w:rPr>
          <w:rFonts w:hAnsi="宋体" w:hint="eastAsia"/>
          <w:b/>
          <w:szCs w:val="21"/>
        </w:rPr>
        <w:t>8-</w:t>
      </w:r>
      <w:r w:rsidR="007B1FEB">
        <w:rPr>
          <w:rFonts w:hAnsi="宋体" w:hint="eastAsia"/>
          <w:b/>
          <w:szCs w:val="21"/>
        </w:rPr>
        <w:t>4</w:t>
      </w:r>
      <w:r w:rsidRPr="001E0595">
        <w:rPr>
          <w:rFonts w:hAnsi="宋体" w:hint="eastAsia"/>
          <w:b/>
          <w:szCs w:val="21"/>
        </w:rPr>
        <w:t xml:space="preserve"> </w:t>
      </w:r>
      <w:r w:rsidRPr="001E0595">
        <w:rPr>
          <w:rFonts w:hAnsi="宋体"/>
          <w:b/>
          <w:szCs w:val="21"/>
        </w:rPr>
        <w:t>厂界噪声</w:t>
      </w:r>
      <w:r w:rsidRPr="001E0595">
        <w:rPr>
          <w:rFonts w:hAnsi="宋体" w:hint="eastAsia"/>
          <w:b/>
          <w:szCs w:val="21"/>
        </w:rPr>
        <w:t>监</w:t>
      </w:r>
      <w:r w:rsidRPr="001E0595">
        <w:rPr>
          <w:rFonts w:hAnsi="宋体"/>
          <w:b/>
          <w:szCs w:val="21"/>
        </w:rPr>
        <w:t>测结果</w:t>
      </w:r>
    </w:p>
    <w:tbl>
      <w:tblPr>
        <w:tblStyle w:val="aa"/>
        <w:tblW w:w="5000" w:type="pct"/>
        <w:tblBorders>
          <w:top w:val="single" w:sz="12" w:space="0" w:color="auto"/>
          <w:left w:val="none" w:sz="0" w:space="0" w:color="auto"/>
          <w:bottom w:val="single" w:sz="12" w:space="0" w:color="auto"/>
          <w:right w:val="none" w:sz="0" w:space="0" w:color="auto"/>
        </w:tblBorders>
        <w:tblLook w:val="04A0"/>
      </w:tblPr>
      <w:tblGrid>
        <w:gridCol w:w="2234"/>
        <w:gridCol w:w="848"/>
        <w:gridCol w:w="851"/>
        <w:gridCol w:w="708"/>
        <w:gridCol w:w="711"/>
        <w:gridCol w:w="851"/>
        <w:gridCol w:w="848"/>
        <w:gridCol w:w="708"/>
        <w:gridCol w:w="769"/>
      </w:tblGrid>
      <w:tr w:rsidR="001E0595" w:rsidTr="001E0595">
        <w:trPr>
          <w:trHeight w:val="397"/>
        </w:trPr>
        <w:tc>
          <w:tcPr>
            <w:tcW w:w="1310" w:type="pct"/>
            <w:vMerge w:val="restart"/>
            <w:vAlign w:val="center"/>
          </w:tcPr>
          <w:p w:rsidR="001E0595" w:rsidRDefault="001E0595" w:rsidP="001E0595">
            <w:pPr>
              <w:spacing w:line="320" w:lineRule="exact"/>
              <w:jc w:val="center"/>
              <w:rPr>
                <w:b/>
                <w:szCs w:val="21"/>
              </w:rPr>
            </w:pPr>
            <w:r>
              <w:rPr>
                <w:rFonts w:hint="eastAsia"/>
                <w:b/>
                <w:szCs w:val="21"/>
              </w:rPr>
              <w:t>监测点位</w:t>
            </w:r>
          </w:p>
        </w:tc>
        <w:tc>
          <w:tcPr>
            <w:tcW w:w="1828" w:type="pct"/>
            <w:gridSpan w:val="4"/>
            <w:vAlign w:val="center"/>
          </w:tcPr>
          <w:p w:rsidR="001E0595" w:rsidRDefault="001E0595" w:rsidP="001E0595">
            <w:pPr>
              <w:spacing w:line="320" w:lineRule="exact"/>
              <w:jc w:val="center"/>
              <w:rPr>
                <w:b/>
                <w:szCs w:val="21"/>
              </w:rPr>
            </w:pPr>
            <w:r>
              <w:rPr>
                <w:rFonts w:hint="eastAsia"/>
                <w:b/>
                <w:szCs w:val="21"/>
              </w:rPr>
              <w:t>昼间监测结果（</w:t>
            </w:r>
            <w:r>
              <w:rPr>
                <w:rFonts w:hint="eastAsia"/>
                <w:b/>
                <w:szCs w:val="21"/>
              </w:rPr>
              <w:t>dB(A)</w:t>
            </w:r>
            <w:r>
              <w:rPr>
                <w:rFonts w:hint="eastAsia"/>
                <w:b/>
                <w:szCs w:val="21"/>
              </w:rPr>
              <w:t>）</w:t>
            </w:r>
          </w:p>
        </w:tc>
        <w:tc>
          <w:tcPr>
            <w:tcW w:w="1862" w:type="pct"/>
            <w:gridSpan w:val="4"/>
            <w:vAlign w:val="center"/>
          </w:tcPr>
          <w:p w:rsidR="001E0595" w:rsidRDefault="001E0595" w:rsidP="001E0595">
            <w:pPr>
              <w:spacing w:line="320" w:lineRule="exact"/>
              <w:jc w:val="center"/>
              <w:rPr>
                <w:b/>
                <w:szCs w:val="21"/>
              </w:rPr>
            </w:pPr>
            <w:r>
              <w:rPr>
                <w:rFonts w:hint="eastAsia"/>
                <w:b/>
                <w:szCs w:val="21"/>
              </w:rPr>
              <w:t>夜间监测结果（</w:t>
            </w:r>
            <w:r>
              <w:rPr>
                <w:rFonts w:hint="eastAsia"/>
                <w:b/>
                <w:szCs w:val="21"/>
              </w:rPr>
              <w:t>dB(A)</w:t>
            </w:r>
            <w:r>
              <w:rPr>
                <w:rFonts w:hint="eastAsia"/>
                <w:b/>
                <w:szCs w:val="21"/>
              </w:rPr>
              <w:t>）</w:t>
            </w:r>
          </w:p>
        </w:tc>
      </w:tr>
      <w:tr w:rsidR="002F4828" w:rsidTr="001E0595">
        <w:trPr>
          <w:trHeight w:val="397"/>
        </w:trPr>
        <w:tc>
          <w:tcPr>
            <w:tcW w:w="1310" w:type="pct"/>
            <w:vMerge/>
            <w:vAlign w:val="center"/>
          </w:tcPr>
          <w:p w:rsidR="002F4828" w:rsidRDefault="002F4828" w:rsidP="001E0595">
            <w:pPr>
              <w:spacing w:line="320" w:lineRule="exact"/>
              <w:jc w:val="center"/>
              <w:rPr>
                <w:b/>
                <w:szCs w:val="21"/>
              </w:rPr>
            </w:pPr>
          </w:p>
        </w:tc>
        <w:tc>
          <w:tcPr>
            <w:tcW w:w="497" w:type="pct"/>
            <w:vAlign w:val="center"/>
          </w:tcPr>
          <w:p w:rsidR="002F4828" w:rsidRDefault="002F4828" w:rsidP="002F4828">
            <w:pPr>
              <w:spacing w:line="320" w:lineRule="exact"/>
              <w:jc w:val="center"/>
              <w:rPr>
                <w:b/>
                <w:szCs w:val="21"/>
              </w:rPr>
            </w:pPr>
            <w:r>
              <w:rPr>
                <w:rFonts w:hint="eastAsia"/>
                <w:b/>
                <w:szCs w:val="21"/>
              </w:rPr>
              <w:t>08.28</w:t>
            </w:r>
          </w:p>
        </w:tc>
        <w:tc>
          <w:tcPr>
            <w:tcW w:w="499" w:type="pct"/>
            <w:vAlign w:val="center"/>
          </w:tcPr>
          <w:p w:rsidR="002F4828" w:rsidRDefault="002F4828" w:rsidP="002F4828">
            <w:pPr>
              <w:spacing w:line="320" w:lineRule="exact"/>
              <w:jc w:val="center"/>
              <w:rPr>
                <w:b/>
                <w:szCs w:val="21"/>
              </w:rPr>
            </w:pPr>
            <w:r>
              <w:rPr>
                <w:rFonts w:hint="eastAsia"/>
                <w:b/>
                <w:szCs w:val="21"/>
              </w:rPr>
              <w:t>08.29</w:t>
            </w:r>
          </w:p>
        </w:tc>
        <w:tc>
          <w:tcPr>
            <w:tcW w:w="415" w:type="pct"/>
            <w:vAlign w:val="center"/>
          </w:tcPr>
          <w:p w:rsidR="002F4828" w:rsidRDefault="002F4828" w:rsidP="001E0595">
            <w:pPr>
              <w:spacing w:line="320" w:lineRule="exact"/>
              <w:jc w:val="center"/>
              <w:rPr>
                <w:b/>
                <w:szCs w:val="21"/>
              </w:rPr>
            </w:pPr>
            <w:r>
              <w:rPr>
                <w:rFonts w:hint="eastAsia"/>
                <w:b/>
                <w:szCs w:val="21"/>
              </w:rPr>
              <w:t>标准限值</w:t>
            </w:r>
          </w:p>
        </w:tc>
        <w:tc>
          <w:tcPr>
            <w:tcW w:w="417" w:type="pct"/>
            <w:vAlign w:val="center"/>
          </w:tcPr>
          <w:p w:rsidR="002F4828" w:rsidRDefault="002F4828" w:rsidP="001E0595">
            <w:pPr>
              <w:spacing w:line="320" w:lineRule="exact"/>
              <w:jc w:val="center"/>
              <w:rPr>
                <w:b/>
                <w:szCs w:val="21"/>
              </w:rPr>
            </w:pPr>
            <w:r>
              <w:rPr>
                <w:rFonts w:hint="eastAsia"/>
                <w:b/>
                <w:szCs w:val="21"/>
              </w:rPr>
              <w:t>是否达标</w:t>
            </w:r>
          </w:p>
        </w:tc>
        <w:tc>
          <w:tcPr>
            <w:tcW w:w="499" w:type="pct"/>
            <w:vAlign w:val="center"/>
          </w:tcPr>
          <w:p w:rsidR="002F4828" w:rsidRDefault="002F4828" w:rsidP="00546F1A">
            <w:pPr>
              <w:spacing w:line="320" w:lineRule="exact"/>
              <w:jc w:val="center"/>
              <w:rPr>
                <w:b/>
                <w:szCs w:val="21"/>
              </w:rPr>
            </w:pPr>
            <w:r>
              <w:rPr>
                <w:rFonts w:hint="eastAsia"/>
                <w:b/>
                <w:szCs w:val="21"/>
              </w:rPr>
              <w:t>08.28</w:t>
            </w:r>
          </w:p>
        </w:tc>
        <w:tc>
          <w:tcPr>
            <w:tcW w:w="497" w:type="pct"/>
            <w:vAlign w:val="center"/>
          </w:tcPr>
          <w:p w:rsidR="002F4828" w:rsidRDefault="002F4828" w:rsidP="00546F1A">
            <w:pPr>
              <w:spacing w:line="320" w:lineRule="exact"/>
              <w:jc w:val="center"/>
              <w:rPr>
                <w:b/>
                <w:szCs w:val="21"/>
              </w:rPr>
            </w:pPr>
            <w:r>
              <w:rPr>
                <w:rFonts w:hint="eastAsia"/>
                <w:b/>
                <w:szCs w:val="21"/>
              </w:rPr>
              <w:t>08.29</w:t>
            </w:r>
          </w:p>
        </w:tc>
        <w:tc>
          <w:tcPr>
            <w:tcW w:w="415" w:type="pct"/>
            <w:vAlign w:val="center"/>
          </w:tcPr>
          <w:p w:rsidR="002F4828" w:rsidRDefault="002F4828" w:rsidP="001E0595">
            <w:pPr>
              <w:spacing w:line="320" w:lineRule="exact"/>
              <w:jc w:val="center"/>
              <w:rPr>
                <w:b/>
                <w:szCs w:val="21"/>
              </w:rPr>
            </w:pPr>
            <w:r>
              <w:rPr>
                <w:rFonts w:hint="eastAsia"/>
                <w:b/>
                <w:szCs w:val="21"/>
              </w:rPr>
              <w:t>标准限值</w:t>
            </w:r>
          </w:p>
        </w:tc>
        <w:tc>
          <w:tcPr>
            <w:tcW w:w="451" w:type="pct"/>
            <w:vAlign w:val="center"/>
          </w:tcPr>
          <w:p w:rsidR="002F4828" w:rsidRDefault="002F4828" w:rsidP="001E0595">
            <w:pPr>
              <w:spacing w:line="320" w:lineRule="exact"/>
              <w:jc w:val="center"/>
              <w:rPr>
                <w:b/>
                <w:szCs w:val="21"/>
              </w:rPr>
            </w:pPr>
            <w:r>
              <w:rPr>
                <w:rFonts w:hint="eastAsia"/>
                <w:b/>
                <w:szCs w:val="21"/>
              </w:rPr>
              <w:t>是否达标</w:t>
            </w:r>
          </w:p>
        </w:tc>
      </w:tr>
      <w:tr w:rsidR="00A51665" w:rsidTr="001E0595">
        <w:trPr>
          <w:trHeight w:val="397"/>
        </w:trPr>
        <w:tc>
          <w:tcPr>
            <w:tcW w:w="1310" w:type="pct"/>
            <w:vAlign w:val="center"/>
          </w:tcPr>
          <w:p w:rsidR="00A51665" w:rsidRDefault="00A51665" w:rsidP="008D53CF">
            <w:pPr>
              <w:spacing w:line="320" w:lineRule="exact"/>
              <w:jc w:val="center"/>
              <w:rPr>
                <w:szCs w:val="21"/>
              </w:rPr>
            </w:pPr>
            <w:r>
              <w:rPr>
                <w:rFonts w:hint="eastAsia"/>
                <w:szCs w:val="21"/>
              </w:rPr>
              <w:t>厂界东侧</w:t>
            </w:r>
            <w:r w:rsidRPr="00845FAA">
              <w:rPr>
                <w:rFonts w:hint="eastAsia"/>
                <w:szCs w:val="21"/>
              </w:rPr>
              <w:t>▲</w:t>
            </w:r>
            <w:r>
              <w:rPr>
                <w:rFonts w:hint="eastAsia"/>
                <w:szCs w:val="21"/>
              </w:rPr>
              <w:t>1</w:t>
            </w:r>
          </w:p>
        </w:tc>
        <w:tc>
          <w:tcPr>
            <w:tcW w:w="497" w:type="pct"/>
            <w:vAlign w:val="center"/>
          </w:tcPr>
          <w:p w:rsidR="00A51665" w:rsidRDefault="002F4828" w:rsidP="001E0595">
            <w:pPr>
              <w:jc w:val="center"/>
              <w:rPr>
                <w:sz w:val="24"/>
              </w:rPr>
            </w:pPr>
            <w:r>
              <w:rPr>
                <w:rFonts w:hint="eastAsia"/>
                <w:sz w:val="24"/>
              </w:rPr>
              <w:t>56.4</w:t>
            </w:r>
          </w:p>
        </w:tc>
        <w:tc>
          <w:tcPr>
            <w:tcW w:w="499" w:type="pct"/>
            <w:vAlign w:val="center"/>
          </w:tcPr>
          <w:p w:rsidR="00A51665" w:rsidRDefault="002F4828" w:rsidP="006D2C00">
            <w:pPr>
              <w:jc w:val="center"/>
              <w:rPr>
                <w:sz w:val="24"/>
              </w:rPr>
            </w:pPr>
            <w:r>
              <w:rPr>
                <w:rFonts w:hint="eastAsia"/>
                <w:sz w:val="24"/>
              </w:rPr>
              <w:t>55.1</w:t>
            </w:r>
          </w:p>
        </w:tc>
        <w:tc>
          <w:tcPr>
            <w:tcW w:w="415" w:type="pct"/>
            <w:vAlign w:val="center"/>
          </w:tcPr>
          <w:p w:rsidR="00A51665" w:rsidRDefault="00A51665" w:rsidP="001E0595">
            <w:pPr>
              <w:spacing w:line="320" w:lineRule="exact"/>
              <w:jc w:val="center"/>
              <w:rPr>
                <w:szCs w:val="21"/>
              </w:rPr>
            </w:pPr>
            <w:r>
              <w:rPr>
                <w:rFonts w:hint="eastAsia"/>
                <w:szCs w:val="21"/>
              </w:rPr>
              <w:t>60</w:t>
            </w:r>
          </w:p>
        </w:tc>
        <w:tc>
          <w:tcPr>
            <w:tcW w:w="417" w:type="pct"/>
            <w:vAlign w:val="center"/>
          </w:tcPr>
          <w:p w:rsidR="00A51665" w:rsidRDefault="00ED2AB2" w:rsidP="001E0595">
            <w:pPr>
              <w:spacing w:line="320" w:lineRule="exact"/>
              <w:jc w:val="center"/>
              <w:rPr>
                <w:szCs w:val="21"/>
              </w:rPr>
            </w:pPr>
            <w:r>
              <w:rPr>
                <w:rFonts w:hint="eastAsia"/>
                <w:szCs w:val="21"/>
              </w:rPr>
              <w:t>是</w:t>
            </w:r>
          </w:p>
        </w:tc>
        <w:tc>
          <w:tcPr>
            <w:tcW w:w="499" w:type="pct"/>
            <w:vAlign w:val="center"/>
          </w:tcPr>
          <w:p w:rsidR="00A51665" w:rsidRDefault="002F4828" w:rsidP="001E0595">
            <w:pPr>
              <w:jc w:val="center"/>
              <w:rPr>
                <w:sz w:val="24"/>
              </w:rPr>
            </w:pPr>
            <w:r>
              <w:rPr>
                <w:rFonts w:hint="eastAsia"/>
                <w:sz w:val="24"/>
              </w:rPr>
              <w:t>39.0</w:t>
            </w:r>
          </w:p>
        </w:tc>
        <w:tc>
          <w:tcPr>
            <w:tcW w:w="497" w:type="pct"/>
            <w:vAlign w:val="center"/>
          </w:tcPr>
          <w:p w:rsidR="00A51665" w:rsidRDefault="002F4828" w:rsidP="006D2C00">
            <w:pPr>
              <w:jc w:val="center"/>
              <w:rPr>
                <w:sz w:val="24"/>
              </w:rPr>
            </w:pPr>
            <w:r>
              <w:rPr>
                <w:rFonts w:hint="eastAsia"/>
                <w:sz w:val="24"/>
              </w:rPr>
              <w:t>39.7</w:t>
            </w:r>
          </w:p>
        </w:tc>
        <w:tc>
          <w:tcPr>
            <w:tcW w:w="415" w:type="pct"/>
            <w:vAlign w:val="center"/>
          </w:tcPr>
          <w:p w:rsidR="00A51665" w:rsidRDefault="00A51665" w:rsidP="001E0595">
            <w:pPr>
              <w:spacing w:line="320" w:lineRule="exact"/>
              <w:jc w:val="center"/>
              <w:rPr>
                <w:szCs w:val="21"/>
              </w:rPr>
            </w:pPr>
            <w:r>
              <w:rPr>
                <w:rFonts w:hint="eastAsia"/>
                <w:szCs w:val="21"/>
              </w:rPr>
              <w:t>50</w:t>
            </w:r>
          </w:p>
        </w:tc>
        <w:tc>
          <w:tcPr>
            <w:tcW w:w="451" w:type="pct"/>
            <w:vAlign w:val="center"/>
          </w:tcPr>
          <w:p w:rsidR="00A51665" w:rsidRDefault="00A51665" w:rsidP="001E0595">
            <w:pPr>
              <w:spacing w:line="320" w:lineRule="exact"/>
              <w:jc w:val="center"/>
              <w:rPr>
                <w:szCs w:val="21"/>
              </w:rPr>
            </w:pPr>
            <w:r>
              <w:rPr>
                <w:rFonts w:hint="eastAsia"/>
                <w:szCs w:val="21"/>
              </w:rPr>
              <w:t>是</w:t>
            </w:r>
          </w:p>
        </w:tc>
      </w:tr>
      <w:tr w:rsidR="00A51665" w:rsidTr="001E0595">
        <w:trPr>
          <w:trHeight w:val="397"/>
        </w:trPr>
        <w:tc>
          <w:tcPr>
            <w:tcW w:w="1310" w:type="pct"/>
            <w:vAlign w:val="center"/>
          </w:tcPr>
          <w:p w:rsidR="00A51665" w:rsidRDefault="00A51665" w:rsidP="008D53CF">
            <w:pPr>
              <w:spacing w:line="320" w:lineRule="exact"/>
              <w:jc w:val="center"/>
              <w:rPr>
                <w:szCs w:val="21"/>
              </w:rPr>
            </w:pPr>
            <w:r>
              <w:rPr>
                <w:rFonts w:hint="eastAsia"/>
                <w:szCs w:val="21"/>
              </w:rPr>
              <w:t>厂界南侧</w:t>
            </w:r>
            <w:r w:rsidRPr="00845FAA">
              <w:rPr>
                <w:rFonts w:hint="eastAsia"/>
                <w:szCs w:val="21"/>
              </w:rPr>
              <w:t>▲</w:t>
            </w:r>
            <w:r>
              <w:rPr>
                <w:rFonts w:hint="eastAsia"/>
                <w:szCs w:val="21"/>
              </w:rPr>
              <w:t>2</w:t>
            </w:r>
          </w:p>
        </w:tc>
        <w:tc>
          <w:tcPr>
            <w:tcW w:w="497" w:type="pct"/>
            <w:vAlign w:val="center"/>
          </w:tcPr>
          <w:p w:rsidR="00A51665" w:rsidRDefault="00AB1C5B" w:rsidP="001E0595">
            <w:pPr>
              <w:jc w:val="center"/>
              <w:rPr>
                <w:sz w:val="24"/>
              </w:rPr>
            </w:pPr>
            <w:r>
              <w:rPr>
                <w:rFonts w:hint="eastAsia"/>
                <w:sz w:val="24"/>
              </w:rPr>
              <w:t>5</w:t>
            </w:r>
            <w:r w:rsidR="002F4828">
              <w:rPr>
                <w:rFonts w:hint="eastAsia"/>
                <w:sz w:val="24"/>
              </w:rPr>
              <w:t>4.7</w:t>
            </w:r>
          </w:p>
        </w:tc>
        <w:tc>
          <w:tcPr>
            <w:tcW w:w="499" w:type="pct"/>
            <w:vAlign w:val="center"/>
          </w:tcPr>
          <w:p w:rsidR="00A51665" w:rsidRDefault="00ED2AB2" w:rsidP="006D2C00">
            <w:pPr>
              <w:jc w:val="center"/>
              <w:rPr>
                <w:sz w:val="24"/>
              </w:rPr>
            </w:pPr>
            <w:r>
              <w:rPr>
                <w:rFonts w:hint="eastAsia"/>
                <w:sz w:val="24"/>
              </w:rPr>
              <w:t>5</w:t>
            </w:r>
            <w:r w:rsidR="002F4828">
              <w:rPr>
                <w:rFonts w:hint="eastAsia"/>
                <w:sz w:val="24"/>
              </w:rPr>
              <w:t>4.5</w:t>
            </w:r>
          </w:p>
        </w:tc>
        <w:tc>
          <w:tcPr>
            <w:tcW w:w="415" w:type="pct"/>
            <w:vAlign w:val="center"/>
          </w:tcPr>
          <w:p w:rsidR="00A51665" w:rsidRDefault="00A51665" w:rsidP="001E0595">
            <w:pPr>
              <w:spacing w:line="320" w:lineRule="exact"/>
              <w:jc w:val="center"/>
              <w:rPr>
                <w:szCs w:val="21"/>
              </w:rPr>
            </w:pPr>
            <w:r>
              <w:rPr>
                <w:rFonts w:hint="eastAsia"/>
                <w:szCs w:val="21"/>
              </w:rPr>
              <w:t>60</w:t>
            </w:r>
          </w:p>
        </w:tc>
        <w:tc>
          <w:tcPr>
            <w:tcW w:w="417" w:type="pct"/>
            <w:vAlign w:val="center"/>
          </w:tcPr>
          <w:p w:rsidR="00A51665" w:rsidRDefault="00A51665" w:rsidP="001E0595">
            <w:pPr>
              <w:spacing w:line="320" w:lineRule="exact"/>
              <w:jc w:val="center"/>
              <w:rPr>
                <w:szCs w:val="21"/>
              </w:rPr>
            </w:pPr>
            <w:r>
              <w:rPr>
                <w:rFonts w:hint="eastAsia"/>
                <w:szCs w:val="21"/>
              </w:rPr>
              <w:t>是</w:t>
            </w:r>
          </w:p>
        </w:tc>
        <w:tc>
          <w:tcPr>
            <w:tcW w:w="499" w:type="pct"/>
            <w:vAlign w:val="center"/>
          </w:tcPr>
          <w:p w:rsidR="00A51665" w:rsidRDefault="002F4828" w:rsidP="001E0595">
            <w:pPr>
              <w:jc w:val="center"/>
              <w:rPr>
                <w:sz w:val="24"/>
              </w:rPr>
            </w:pPr>
            <w:r>
              <w:rPr>
                <w:rFonts w:hint="eastAsia"/>
                <w:sz w:val="24"/>
              </w:rPr>
              <w:t>38.5</w:t>
            </w:r>
          </w:p>
        </w:tc>
        <w:tc>
          <w:tcPr>
            <w:tcW w:w="497" w:type="pct"/>
            <w:vAlign w:val="center"/>
          </w:tcPr>
          <w:p w:rsidR="00A51665" w:rsidRDefault="002F4828" w:rsidP="006D2C00">
            <w:pPr>
              <w:jc w:val="center"/>
              <w:rPr>
                <w:sz w:val="24"/>
              </w:rPr>
            </w:pPr>
            <w:r>
              <w:rPr>
                <w:rFonts w:hint="eastAsia"/>
                <w:sz w:val="24"/>
              </w:rPr>
              <w:t>37.8</w:t>
            </w:r>
          </w:p>
        </w:tc>
        <w:tc>
          <w:tcPr>
            <w:tcW w:w="415" w:type="pct"/>
            <w:vAlign w:val="center"/>
          </w:tcPr>
          <w:p w:rsidR="00A51665" w:rsidRDefault="00A51665" w:rsidP="00A51665">
            <w:pPr>
              <w:spacing w:line="320" w:lineRule="exact"/>
              <w:jc w:val="center"/>
              <w:rPr>
                <w:szCs w:val="21"/>
              </w:rPr>
            </w:pPr>
            <w:r>
              <w:rPr>
                <w:rFonts w:hint="eastAsia"/>
                <w:szCs w:val="21"/>
              </w:rPr>
              <w:t>50</w:t>
            </w:r>
          </w:p>
        </w:tc>
        <w:tc>
          <w:tcPr>
            <w:tcW w:w="451" w:type="pct"/>
            <w:vAlign w:val="center"/>
          </w:tcPr>
          <w:p w:rsidR="00A51665" w:rsidRDefault="00A51665" w:rsidP="001E0595">
            <w:pPr>
              <w:spacing w:line="320" w:lineRule="exact"/>
              <w:jc w:val="center"/>
              <w:rPr>
                <w:szCs w:val="21"/>
              </w:rPr>
            </w:pPr>
            <w:r>
              <w:rPr>
                <w:rFonts w:hint="eastAsia"/>
                <w:szCs w:val="21"/>
              </w:rPr>
              <w:t>是</w:t>
            </w:r>
          </w:p>
        </w:tc>
      </w:tr>
      <w:tr w:rsidR="00A51665" w:rsidTr="001E0595">
        <w:trPr>
          <w:trHeight w:val="397"/>
        </w:trPr>
        <w:tc>
          <w:tcPr>
            <w:tcW w:w="1310" w:type="pct"/>
            <w:vAlign w:val="center"/>
          </w:tcPr>
          <w:p w:rsidR="00A51665" w:rsidRDefault="00A51665" w:rsidP="008D53CF">
            <w:pPr>
              <w:spacing w:line="320" w:lineRule="exact"/>
              <w:jc w:val="center"/>
            </w:pPr>
            <w:r>
              <w:rPr>
                <w:rFonts w:hint="eastAsia"/>
                <w:szCs w:val="21"/>
              </w:rPr>
              <w:t>厂界西侧</w:t>
            </w:r>
            <w:r w:rsidRPr="00845FAA">
              <w:rPr>
                <w:rFonts w:hint="eastAsia"/>
                <w:szCs w:val="21"/>
              </w:rPr>
              <w:t>▲</w:t>
            </w:r>
            <w:r>
              <w:rPr>
                <w:rFonts w:hint="eastAsia"/>
                <w:szCs w:val="21"/>
              </w:rPr>
              <w:t>3</w:t>
            </w:r>
          </w:p>
        </w:tc>
        <w:tc>
          <w:tcPr>
            <w:tcW w:w="497" w:type="pct"/>
            <w:vAlign w:val="center"/>
          </w:tcPr>
          <w:p w:rsidR="00A51665" w:rsidRPr="00A0781F" w:rsidRDefault="00AB1C5B" w:rsidP="001E0595">
            <w:pPr>
              <w:jc w:val="center"/>
              <w:rPr>
                <w:sz w:val="24"/>
              </w:rPr>
            </w:pPr>
            <w:r>
              <w:rPr>
                <w:rFonts w:hint="eastAsia"/>
                <w:sz w:val="24"/>
              </w:rPr>
              <w:t>5</w:t>
            </w:r>
            <w:r w:rsidR="002F4828">
              <w:rPr>
                <w:rFonts w:hint="eastAsia"/>
                <w:sz w:val="24"/>
              </w:rPr>
              <w:t>3.1</w:t>
            </w:r>
          </w:p>
        </w:tc>
        <w:tc>
          <w:tcPr>
            <w:tcW w:w="499" w:type="pct"/>
            <w:vAlign w:val="center"/>
          </w:tcPr>
          <w:p w:rsidR="00A51665" w:rsidRPr="00A0781F" w:rsidRDefault="00ED2AB2" w:rsidP="006D2C00">
            <w:pPr>
              <w:jc w:val="center"/>
              <w:rPr>
                <w:sz w:val="24"/>
              </w:rPr>
            </w:pPr>
            <w:r>
              <w:rPr>
                <w:rFonts w:hint="eastAsia"/>
                <w:sz w:val="24"/>
              </w:rPr>
              <w:t>5</w:t>
            </w:r>
            <w:r w:rsidR="002F4828">
              <w:rPr>
                <w:rFonts w:hint="eastAsia"/>
                <w:sz w:val="24"/>
              </w:rPr>
              <w:t>5.0</w:t>
            </w:r>
          </w:p>
        </w:tc>
        <w:tc>
          <w:tcPr>
            <w:tcW w:w="415" w:type="pct"/>
            <w:vAlign w:val="center"/>
          </w:tcPr>
          <w:p w:rsidR="00A51665" w:rsidRDefault="00A51665" w:rsidP="001E0595">
            <w:pPr>
              <w:spacing w:line="320" w:lineRule="exact"/>
              <w:jc w:val="center"/>
              <w:rPr>
                <w:szCs w:val="21"/>
              </w:rPr>
            </w:pPr>
            <w:r>
              <w:rPr>
                <w:rFonts w:hint="eastAsia"/>
                <w:szCs w:val="21"/>
              </w:rPr>
              <w:t>60</w:t>
            </w:r>
          </w:p>
        </w:tc>
        <w:tc>
          <w:tcPr>
            <w:tcW w:w="417" w:type="pct"/>
            <w:vAlign w:val="center"/>
          </w:tcPr>
          <w:p w:rsidR="00A51665" w:rsidRDefault="00A51665" w:rsidP="001E0595">
            <w:pPr>
              <w:spacing w:line="320" w:lineRule="exact"/>
              <w:jc w:val="center"/>
              <w:rPr>
                <w:szCs w:val="21"/>
              </w:rPr>
            </w:pPr>
            <w:r>
              <w:rPr>
                <w:rFonts w:hint="eastAsia"/>
                <w:szCs w:val="21"/>
              </w:rPr>
              <w:t>是</w:t>
            </w:r>
          </w:p>
        </w:tc>
        <w:tc>
          <w:tcPr>
            <w:tcW w:w="499" w:type="pct"/>
            <w:vAlign w:val="center"/>
          </w:tcPr>
          <w:p w:rsidR="00A51665" w:rsidRDefault="002F4828" w:rsidP="001E0595">
            <w:pPr>
              <w:jc w:val="center"/>
              <w:rPr>
                <w:sz w:val="24"/>
              </w:rPr>
            </w:pPr>
            <w:r>
              <w:rPr>
                <w:rFonts w:hint="eastAsia"/>
                <w:sz w:val="24"/>
              </w:rPr>
              <w:t>39.9</w:t>
            </w:r>
          </w:p>
        </w:tc>
        <w:tc>
          <w:tcPr>
            <w:tcW w:w="497" w:type="pct"/>
            <w:vAlign w:val="center"/>
          </w:tcPr>
          <w:p w:rsidR="00A51665" w:rsidRDefault="002F4828" w:rsidP="006D2C00">
            <w:pPr>
              <w:jc w:val="center"/>
              <w:rPr>
                <w:sz w:val="24"/>
              </w:rPr>
            </w:pPr>
            <w:r>
              <w:rPr>
                <w:rFonts w:hint="eastAsia"/>
                <w:sz w:val="24"/>
              </w:rPr>
              <w:t>37.9</w:t>
            </w:r>
          </w:p>
        </w:tc>
        <w:tc>
          <w:tcPr>
            <w:tcW w:w="415" w:type="pct"/>
            <w:vAlign w:val="center"/>
          </w:tcPr>
          <w:p w:rsidR="00A51665" w:rsidRDefault="00A51665" w:rsidP="001E0595">
            <w:pPr>
              <w:spacing w:line="320" w:lineRule="exact"/>
              <w:jc w:val="center"/>
              <w:rPr>
                <w:szCs w:val="21"/>
              </w:rPr>
            </w:pPr>
            <w:r>
              <w:rPr>
                <w:rFonts w:hint="eastAsia"/>
                <w:szCs w:val="21"/>
              </w:rPr>
              <w:t>50</w:t>
            </w:r>
          </w:p>
        </w:tc>
        <w:tc>
          <w:tcPr>
            <w:tcW w:w="451" w:type="pct"/>
            <w:vAlign w:val="center"/>
          </w:tcPr>
          <w:p w:rsidR="00A51665" w:rsidRDefault="00A51665" w:rsidP="001E0595">
            <w:pPr>
              <w:spacing w:line="320" w:lineRule="exact"/>
              <w:jc w:val="center"/>
              <w:rPr>
                <w:szCs w:val="21"/>
              </w:rPr>
            </w:pPr>
            <w:r>
              <w:rPr>
                <w:rFonts w:hint="eastAsia"/>
                <w:szCs w:val="21"/>
              </w:rPr>
              <w:t>是</w:t>
            </w:r>
          </w:p>
        </w:tc>
      </w:tr>
      <w:tr w:rsidR="00A51665" w:rsidTr="001E0595">
        <w:trPr>
          <w:trHeight w:val="397"/>
        </w:trPr>
        <w:tc>
          <w:tcPr>
            <w:tcW w:w="1310" w:type="pct"/>
            <w:vAlign w:val="center"/>
          </w:tcPr>
          <w:p w:rsidR="00A51665" w:rsidRDefault="00A51665" w:rsidP="008D53CF">
            <w:pPr>
              <w:spacing w:line="320" w:lineRule="exact"/>
              <w:jc w:val="center"/>
            </w:pPr>
            <w:r>
              <w:rPr>
                <w:rFonts w:hint="eastAsia"/>
                <w:szCs w:val="21"/>
              </w:rPr>
              <w:t>厂界北侧</w:t>
            </w:r>
            <w:r w:rsidRPr="00845FAA">
              <w:rPr>
                <w:rFonts w:hint="eastAsia"/>
                <w:szCs w:val="21"/>
              </w:rPr>
              <w:t>▲</w:t>
            </w:r>
            <w:r>
              <w:rPr>
                <w:rFonts w:hint="eastAsia"/>
                <w:szCs w:val="21"/>
              </w:rPr>
              <w:t>4</w:t>
            </w:r>
          </w:p>
        </w:tc>
        <w:tc>
          <w:tcPr>
            <w:tcW w:w="497" w:type="pct"/>
            <w:vAlign w:val="center"/>
          </w:tcPr>
          <w:p w:rsidR="00A51665" w:rsidRDefault="002F4828" w:rsidP="001E0595">
            <w:pPr>
              <w:jc w:val="center"/>
              <w:rPr>
                <w:sz w:val="24"/>
              </w:rPr>
            </w:pPr>
            <w:r>
              <w:rPr>
                <w:rFonts w:hint="eastAsia"/>
                <w:sz w:val="24"/>
              </w:rPr>
              <w:t>53.7</w:t>
            </w:r>
          </w:p>
        </w:tc>
        <w:tc>
          <w:tcPr>
            <w:tcW w:w="499" w:type="pct"/>
            <w:vAlign w:val="center"/>
          </w:tcPr>
          <w:p w:rsidR="00A51665" w:rsidRDefault="002F4828" w:rsidP="006D2C00">
            <w:pPr>
              <w:jc w:val="center"/>
              <w:rPr>
                <w:sz w:val="24"/>
              </w:rPr>
            </w:pPr>
            <w:r>
              <w:rPr>
                <w:rFonts w:hint="eastAsia"/>
                <w:sz w:val="24"/>
              </w:rPr>
              <w:t>54.5</w:t>
            </w:r>
          </w:p>
        </w:tc>
        <w:tc>
          <w:tcPr>
            <w:tcW w:w="415" w:type="pct"/>
            <w:vAlign w:val="center"/>
          </w:tcPr>
          <w:p w:rsidR="00A51665" w:rsidRDefault="00A51665" w:rsidP="001E0595">
            <w:pPr>
              <w:spacing w:line="320" w:lineRule="exact"/>
              <w:jc w:val="center"/>
              <w:rPr>
                <w:szCs w:val="21"/>
              </w:rPr>
            </w:pPr>
            <w:r>
              <w:rPr>
                <w:rFonts w:hint="eastAsia"/>
                <w:szCs w:val="21"/>
              </w:rPr>
              <w:t>60</w:t>
            </w:r>
          </w:p>
        </w:tc>
        <w:tc>
          <w:tcPr>
            <w:tcW w:w="417" w:type="pct"/>
            <w:vAlign w:val="center"/>
          </w:tcPr>
          <w:p w:rsidR="00A51665" w:rsidRDefault="00A51665" w:rsidP="001E0595">
            <w:pPr>
              <w:spacing w:line="320" w:lineRule="exact"/>
              <w:jc w:val="center"/>
              <w:rPr>
                <w:szCs w:val="21"/>
              </w:rPr>
            </w:pPr>
            <w:r>
              <w:rPr>
                <w:rFonts w:hint="eastAsia"/>
                <w:szCs w:val="21"/>
              </w:rPr>
              <w:t>是</w:t>
            </w:r>
          </w:p>
        </w:tc>
        <w:tc>
          <w:tcPr>
            <w:tcW w:w="499" w:type="pct"/>
            <w:vAlign w:val="center"/>
          </w:tcPr>
          <w:p w:rsidR="00A51665" w:rsidRDefault="00ED2AB2" w:rsidP="001E0595">
            <w:pPr>
              <w:jc w:val="center"/>
              <w:rPr>
                <w:sz w:val="24"/>
              </w:rPr>
            </w:pPr>
            <w:r>
              <w:rPr>
                <w:rFonts w:hint="eastAsia"/>
                <w:sz w:val="24"/>
              </w:rPr>
              <w:t>3</w:t>
            </w:r>
            <w:r w:rsidR="002F4828">
              <w:rPr>
                <w:rFonts w:hint="eastAsia"/>
                <w:sz w:val="24"/>
              </w:rPr>
              <w:t>5.7</w:t>
            </w:r>
          </w:p>
        </w:tc>
        <w:tc>
          <w:tcPr>
            <w:tcW w:w="497" w:type="pct"/>
            <w:vAlign w:val="center"/>
          </w:tcPr>
          <w:p w:rsidR="00A51665" w:rsidRDefault="00ED2AB2" w:rsidP="006D2C00">
            <w:pPr>
              <w:jc w:val="center"/>
              <w:rPr>
                <w:sz w:val="24"/>
              </w:rPr>
            </w:pPr>
            <w:r>
              <w:rPr>
                <w:rFonts w:hint="eastAsia"/>
                <w:sz w:val="24"/>
              </w:rPr>
              <w:t>3</w:t>
            </w:r>
            <w:r w:rsidR="002F4828">
              <w:rPr>
                <w:rFonts w:hint="eastAsia"/>
                <w:sz w:val="24"/>
              </w:rPr>
              <w:t>6.4</w:t>
            </w:r>
          </w:p>
        </w:tc>
        <w:tc>
          <w:tcPr>
            <w:tcW w:w="415" w:type="pct"/>
            <w:vAlign w:val="center"/>
          </w:tcPr>
          <w:p w:rsidR="00A51665" w:rsidRDefault="00A51665" w:rsidP="001E0595">
            <w:pPr>
              <w:spacing w:line="320" w:lineRule="exact"/>
              <w:jc w:val="center"/>
              <w:rPr>
                <w:szCs w:val="21"/>
              </w:rPr>
            </w:pPr>
            <w:r>
              <w:rPr>
                <w:rFonts w:hint="eastAsia"/>
                <w:szCs w:val="21"/>
              </w:rPr>
              <w:t>50</w:t>
            </w:r>
          </w:p>
        </w:tc>
        <w:tc>
          <w:tcPr>
            <w:tcW w:w="451" w:type="pct"/>
            <w:vAlign w:val="center"/>
          </w:tcPr>
          <w:p w:rsidR="00A51665" w:rsidRDefault="00A51665" w:rsidP="001E0595">
            <w:pPr>
              <w:spacing w:line="320" w:lineRule="exact"/>
              <w:jc w:val="center"/>
              <w:rPr>
                <w:szCs w:val="21"/>
              </w:rPr>
            </w:pPr>
            <w:r>
              <w:rPr>
                <w:rFonts w:hint="eastAsia"/>
                <w:szCs w:val="21"/>
              </w:rPr>
              <w:t>是</w:t>
            </w:r>
          </w:p>
        </w:tc>
      </w:tr>
      <w:tr w:rsidR="00A51665" w:rsidRPr="00845FAA" w:rsidTr="001E0595">
        <w:trPr>
          <w:trHeight w:val="397"/>
        </w:trPr>
        <w:tc>
          <w:tcPr>
            <w:tcW w:w="1310" w:type="pct"/>
            <w:vAlign w:val="center"/>
          </w:tcPr>
          <w:p w:rsidR="00A51665" w:rsidRDefault="00A51665" w:rsidP="001E0595">
            <w:pPr>
              <w:spacing w:line="320" w:lineRule="exact"/>
              <w:jc w:val="center"/>
              <w:rPr>
                <w:rFonts w:ascii="宋体" w:hAnsi="宋体" w:cs="宋体"/>
                <w:bCs/>
                <w:szCs w:val="21"/>
              </w:rPr>
            </w:pPr>
            <w:r>
              <w:rPr>
                <w:rFonts w:ascii="宋体" w:hAnsi="宋体" w:cs="宋体" w:hint="eastAsia"/>
                <w:bCs/>
                <w:szCs w:val="21"/>
              </w:rPr>
              <w:t>执行标准</w:t>
            </w:r>
          </w:p>
        </w:tc>
        <w:tc>
          <w:tcPr>
            <w:tcW w:w="3690" w:type="pct"/>
            <w:gridSpan w:val="8"/>
            <w:vAlign w:val="center"/>
          </w:tcPr>
          <w:p w:rsidR="00A51665" w:rsidRDefault="00A51665" w:rsidP="008A694C">
            <w:pPr>
              <w:spacing w:line="320" w:lineRule="exact"/>
              <w:jc w:val="left"/>
              <w:rPr>
                <w:szCs w:val="21"/>
              </w:rPr>
            </w:pPr>
            <w:r>
              <w:rPr>
                <w:rFonts w:hint="eastAsia"/>
                <w:szCs w:val="21"/>
              </w:rPr>
              <w:t>厂界东、南、西、北侧噪声执行《工业企业厂界环境噪声排放标准》（</w:t>
            </w:r>
            <w:r>
              <w:rPr>
                <w:szCs w:val="21"/>
              </w:rPr>
              <w:t>GB12348-2008</w:t>
            </w:r>
            <w:r>
              <w:rPr>
                <w:rFonts w:hint="eastAsia"/>
                <w:szCs w:val="21"/>
              </w:rPr>
              <w:t>）中的</w:t>
            </w:r>
            <w:r>
              <w:rPr>
                <w:rFonts w:hint="eastAsia"/>
                <w:szCs w:val="21"/>
              </w:rPr>
              <w:t>2</w:t>
            </w:r>
            <w:r>
              <w:rPr>
                <w:rFonts w:hint="eastAsia"/>
                <w:szCs w:val="21"/>
              </w:rPr>
              <w:t>类标准</w:t>
            </w:r>
            <w:r>
              <w:rPr>
                <w:szCs w:val="21"/>
              </w:rPr>
              <w:t xml:space="preserve"> </w:t>
            </w:r>
          </w:p>
        </w:tc>
      </w:tr>
    </w:tbl>
    <w:p w:rsidR="0047120F" w:rsidRPr="000E4BCC" w:rsidRDefault="0047120F" w:rsidP="000E4BCC"/>
    <w:p w:rsidR="007E1519" w:rsidRPr="00ED2AB2" w:rsidRDefault="00B23B3A" w:rsidP="008D53CF">
      <w:pPr>
        <w:spacing w:line="360" w:lineRule="auto"/>
        <w:ind w:firstLineChars="202" w:firstLine="485"/>
        <w:rPr>
          <w:rFonts w:hAnsi="宋体"/>
          <w:sz w:val="24"/>
          <w:szCs w:val="24"/>
        </w:rPr>
      </w:pPr>
      <w:r w:rsidRPr="00ED2AB2">
        <w:rPr>
          <w:rFonts w:hAnsi="宋体" w:hint="eastAsia"/>
          <w:sz w:val="24"/>
          <w:szCs w:val="24"/>
        </w:rPr>
        <w:t>由监测结果可知，验收监测期间，本</w:t>
      </w:r>
      <w:r w:rsidR="0020107D" w:rsidRPr="00ED2AB2">
        <w:rPr>
          <w:rFonts w:hAnsi="宋体" w:hint="eastAsia"/>
          <w:sz w:val="24"/>
          <w:szCs w:val="24"/>
        </w:rPr>
        <w:t>项目厂界外</w:t>
      </w:r>
      <w:r w:rsidR="008A694C" w:rsidRPr="00ED2AB2">
        <w:rPr>
          <w:rFonts w:hAnsi="宋体" w:hint="eastAsia"/>
          <w:sz w:val="24"/>
          <w:szCs w:val="24"/>
        </w:rPr>
        <w:t>东侧、</w:t>
      </w:r>
      <w:r w:rsidR="00D24705" w:rsidRPr="00ED2AB2">
        <w:rPr>
          <w:rFonts w:hAnsi="宋体" w:hint="eastAsia"/>
          <w:sz w:val="24"/>
          <w:szCs w:val="24"/>
        </w:rPr>
        <w:t>南</w:t>
      </w:r>
      <w:r w:rsidR="000E4BCC" w:rsidRPr="00ED2AB2">
        <w:rPr>
          <w:rFonts w:hAnsi="宋体" w:hint="eastAsia"/>
          <w:sz w:val="24"/>
          <w:szCs w:val="24"/>
        </w:rPr>
        <w:t>侧、</w:t>
      </w:r>
      <w:r w:rsidR="0020107D" w:rsidRPr="00ED2AB2">
        <w:rPr>
          <w:rFonts w:hAnsi="宋体" w:hint="eastAsia"/>
          <w:sz w:val="24"/>
          <w:szCs w:val="24"/>
        </w:rPr>
        <w:t>西侧、</w:t>
      </w:r>
      <w:r w:rsidR="0020107D" w:rsidRPr="00ED2AB2">
        <w:rPr>
          <w:rFonts w:hAnsi="宋体"/>
          <w:sz w:val="24"/>
          <w:szCs w:val="24"/>
        </w:rPr>
        <w:t>北侧</w:t>
      </w:r>
      <w:r w:rsidR="008A694C" w:rsidRPr="00ED2AB2">
        <w:rPr>
          <w:rFonts w:hAnsi="宋体" w:hint="eastAsia"/>
          <w:sz w:val="24"/>
          <w:szCs w:val="24"/>
        </w:rPr>
        <w:t>4</w:t>
      </w:r>
      <w:r w:rsidR="0020107D" w:rsidRPr="00ED2AB2">
        <w:rPr>
          <w:rFonts w:hAnsi="宋体"/>
          <w:sz w:val="24"/>
          <w:szCs w:val="24"/>
        </w:rPr>
        <w:t>个测点</w:t>
      </w:r>
      <w:r w:rsidR="000E4BCC" w:rsidRPr="00ED2AB2">
        <w:rPr>
          <w:rFonts w:hAnsi="宋体" w:hint="eastAsia"/>
          <w:sz w:val="24"/>
          <w:szCs w:val="24"/>
        </w:rPr>
        <w:t>（</w:t>
      </w:r>
      <w:r w:rsidR="008A694C" w:rsidRPr="00ED2AB2">
        <w:rPr>
          <w:rFonts w:hAnsi="宋体"/>
          <w:sz w:val="24"/>
          <w:szCs w:val="24"/>
        </w:rPr>
        <w:t>▲</w:t>
      </w:r>
      <w:r w:rsidR="008A694C" w:rsidRPr="00ED2AB2">
        <w:rPr>
          <w:rFonts w:hAnsi="宋体" w:hint="eastAsia"/>
          <w:sz w:val="24"/>
          <w:szCs w:val="24"/>
        </w:rPr>
        <w:t>1</w:t>
      </w:r>
      <w:r w:rsidR="008A694C" w:rsidRPr="00ED2AB2">
        <w:rPr>
          <w:rFonts w:hAnsi="宋体" w:hint="eastAsia"/>
          <w:sz w:val="24"/>
          <w:szCs w:val="24"/>
        </w:rPr>
        <w:t>、</w:t>
      </w:r>
      <w:r w:rsidR="000E4BCC" w:rsidRPr="00ED2AB2">
        <w:rPr>
          <w:rFonts w:hAnsi="宋体"/>
          <w:sz w:val="24"/>
          <w:szCs w:val="24"/>
        </w:rPr>
        <w:t>▲</w:t>
      </w:r>
      <w:r w:rsidR="00D85E9F" w:rsidRPr="00ED2AB2">
        <w:rPr>
          <w:rFonts w:hAnsi="宋体" w:hint="eastAsia"/>
          <w:sz w:val="24"/>
          <w:szCs w:val="24"/>
        </w:rPr>
        <w:t>2</w:t>
      </w:r>
      <w:r w:rsidR="000E4BCC" w:rsidRPr="00ED2AB2">
        <w:rPr>
          <w:rFonts w:hAnsi="宋体" w:hint="eastAsia"/>
          <w:sz w:val="24"/>
          <w:szCs w:val="24"/>
        </w:rPr>
        <w:t>、</w:t>
      </w:r>
      <w:r w:rsidR="000E4BCC" w:rsidRPr="00ED2AB2">
        <w:rPr>
          <w:rFonts w:hAnsi="宋体"/>
          <w:sz w:val="24"/>
          <w:szCs w:val="24"/>
        </w:rPr>
        <w:t>▲</w:t>
      </w:r>
      <w:r w:rsidR="000E4BCC" w:rsidRPr="00ED2AB2">
        <w:rPr>
          <w:rFonts w:hAnsi="宋体" w:hint="eastAsia"/>
          <w:sz w:val="24"/>
          <w:szCs w:val="24"/>
        </w:rPr>
        <w:t>3</w:t>
      </w:r>
      <w:r w:rsidR="000E4BCC" w:rsidRPr="00ED2AB2">
        <w:rPr>
          <w:rFonts w:hAnsi="宋体" w:hint="eastAsia"/>
          <w:sz w:val="24"/>
          <w:szCs w:val="24"/>
        </w:rPr>
        <w:t>、</w:t>
      </w:r>
      <w:r w:rsidR="000E4BCC" w:rsidRPr="00ED2AB2">
        <w:rPr>
          <w:rFonts w:hAnsi="宋体"/>
          <w:sz w:val="24"/>
          <w:szCs w:val="24"/>
        </w:rPr>
        <w:t>▲</w:t>
      </w:r>
      <w:r w:rsidR="000E4BCC" w:rsidRPr="00ED2AB2">
        <w:rPr>
          <w:rFonts w:hAnsi="宋体" w:hint="eastAsia"/>
          <w:sz w:val="24"/>
          <w:szCs w:val="24"/>
        </w:rPr>
        <w:t>4</w:t>
      </w:r>
      <w:r w:rsidR="000E4BCC" w:rsidRPr="00ED2AB2">
        <w:rPr>
          <w:rFonts w:hAnsi="宋体" w:hint="eastAsia"/>
          <w:sz w:val="24"/>
          <w:szCs w:val="24"/>
        </w:rPr>
        <w:t>）</w:t>
      </w:r>
      <w:r w:rsidR="0020107D" w:rsidRPr="00ED2AB2">
        <w:rPr>
          <w:rFonts w:hAnsi="宋体"/>
          <w:sz w:val="24"/>
          <w:szCs w:val="24"/>
        </w:rPr>
        <w:t>连续两天</w:t>
      </w:r>
      <w:r w:rsidR="0020107D" w:rsidRPr="00ED2AB2">
        <w:rPr>
          <w:rFonts w:hAnsi="宋体" w:hint="eastAsia"/>
          <w:sz w:val="24"/>
          <w:szCs w:val="24"/>
        </w:rPr>
        <w:t>的</w:t>
      </w:r>
      <w:r w:rsidR="0020107D" w:rsidRPr="00ED2AB2">
        <w:rPr>
          <w:rFonts w:hAnsi="宋体"/>
          <w:sz w:val="24"/>
          <w:szCs w:val="24"/>
        </w:rPr>
        <w:t>监测</w:t>
      </w:r>
      <w:r w:rsidR="0020107D" w:rsidRPr="00ED2AB2">
        <w:rPr>
          <w:rFonts w:hAnsi="宋体" w:hint="eastAsia"/>
          <w:sz w:val="24"/>
          <w:szCs w:val="24"/>
        </w:rPr>
        <w:t>数据可知</w:t>
      </w:r>
      <w:r w:rsidR="0020107D" w:rsidRPr="00ED2AB2">
        <w:rPr>
          <w:rFonts w:hAnsi="宋体"/>
          <w:sz w:val="24"/>
          <w:szCs w:val="24"/>
        </w:rPr>
        <w:t>，</w:t>
      </w:r>
      <w:r w:rsidR="0020107D" w:rsidRPr="00ED2AB2">
        <w:rPr>
          <w:rFonts w:hAnsi="宋体" w:hint="eastAsia"/>
          <w:sz w:val="24"/>
          <w:szCs w:val="24"/>
        </w:rPr>
        <w:t>昼间</w:t>
      </w:r>
      <w:r w:rsidR="006A7E52" w:rsidRPr="00ED2AB2">
        <w:rPr>
          <w:rFonts w:hAnsi="宋体" w:hint="eastAsia"/>
          <w:sz w:val="24"/>
          <w:szCs w:val="24"/>
        </w:rPr>
        <w:t>噪声最大值为</w:t>
      </w:r>
      <w:r w:rsidR="00C5341E">
        <w:rPr>
          <w:rFonts w:hAnsi="宋体" w:hint="eastAsia"/>
          <w:sz w:val="24"/>
          <w:szCs w:val="24"/>
        </w:rPr>
        <w:t>55.1</w:t>
      </w:r>
      <w:r w:rsidR="006A7E52" w:rsidRPr="00ED2AB2">
        <w:rPr>
          <w:rFonts w:hAnsi="宋体" w:hint="eastAsia"/>
          <w:sz w:val="24"/>
          <w:szCs w:val="24"/>
        </w:rPr>
        <w:t xml:space="preserve"> </w:t>
      </w:r>
      <w:r w:rsidR="00704753" w:rsidRPr="00ED2AB2">
        <w:rPr>
          <w:rFonts w:hAnsi="宋体" w:hint="eastAsia"/>
          <w:sz w:val="24"/>
          <w:szCs w:val="24"/>
        </w:rPr>
        <w:t>dB</w:t>
      </w:r>
      <w:r w:rsidR="006A7E52" w:rsidRPr="00ED2AB2">
        <w:rPr>
          <w:rFonts w:hAnsi="宋体" w:hint="eastAsia"/>
          <w:sz w:val="24"/>
          <w:szCs w:val="24"/>
        </w:rPr>
        <w:t>(A)</w:t>
      </w:r>
      <w:r w:rsidR="006A7E52" w:rsidRPr="00ED2AB2">
        <w:rPr>
          <w:rFonts w:hAnsi="宋体" w:hint="eastAsia"/>
          <w:sz w:val="24"/>
          <w:szCs w:val="24"/>
        </w:rPr>
        <w:t>，夜间噪声最大值为</w:t>
      </w:r>
      <w:r w:rsidR="00C5341E">
        <w:rPr>
          <w:rFonts w:hAnsi="宋体" w:hint="eastAsia"/>
          <w:sz w:val="24"/>
          <w:szCs w:val="24"/>
        </w:rPr>
        <w:t>39.7</w:t>
      </w:r>
      <w:r w:rsidR="00704753" w:rsidRPr="00ED2AB2">
        <w:rPr>
          <w:rFonts w:hAnsi="宋体" w:hint="eastAsia"/>
          <w:sz w:val="24"/>
          <w:szCs w:val="24"/>
        </w:rPr>
        <w:t>dB</w:t>
      </w:r>
      <w:r w:rsidR="006A7E52" w:rsidRPr="00ED2AB2">
        <w:rPr>
          <w:rFonts w:hAnsi="宋体" w:hint="eastAsia"/>
          <w:sz w:val="24"/>
          <w:szCs w:val="24"/>
        </w:rPr>
        <w:t>(A)</w:t>
      </w:r>
      <w:r w:rsidR="0020107D" w:rsidRPr="00ED2AB2">
        <w:rPr>
          <w:rFonts w:hAnsi="宋体" w:hint="eastAsia"/>
          <w:sz w:val="24"/>
          <w:szCs w:val="24"/>
        </w:rPr>
        <w:t>，</w:t>
      </w:r>
      <w:r w:rsidR="000E4BCC" w:rsidRPr="00ED2AB2">
        <w:rPr>
          <w:rFonts w:hAnsi="宋体" w:hint="eastAsia"/>
          <w:sz w:val="24"/>
          <w:szCs w:val="24"/>
        </w:rPr>
        <w:t>均</w:t>
      </w:r>
      <w:r w:rsidR="0020107D" w:rsidRPr="00ED2AB2">
        <w:rPr>
          <w:rFonts w:hAnsi="宋体"/>
          <w:sz w:val="24"/>
          <w:szCs w:val="24"/>
        </w:rPr>
        <w:t>符合《工业企业厂界环境噪声排放标准》（</w:t>
      </w:r>
      <w:r w:rsidR="0020107D" w:rsidRPr="00ED2AB2">
        <w:rPr>
          <w:rFonts w:hAnsi="宋体"/>
          <w:sz w:val="24"/>
          <w:szCs w:val="24"/>
        </w:rPr>
        <w:t>GB</w:t>
      </w:r>
      <w:r w:rsidR="0020107D" w:rsidRPr="00ED2AB2">
        <w:rPr>
          <w:rFonts w:hAnsi="宋体" w:hint="eastAsia"/>
          <w:sz w:val="24"/>
          <w:szCs w:val="24"/>
        </w:rPr>
        <w:t xml:space="preserve"> </w:t>
      </w:r>
      <w:r w:rsidR="0020107D" w:rsidRPr="00ED2AB2">
        <w:rPr>
          <w:rFonts w:hAnsi="宋体"/>
          <w:sz w:val="24"/>
          <w:szCs w:val="24"/>
        </w:rPr>
        <w:t>12348-2008</w:t>
      </w:r>
      <w:r w:rsidR="0020107D" w:rsidRPr="00ED2AB2">
        <w:rPr>
          <w:rFonts w:hAnsi="宋体"/>
          <w:sz w:val="24"/>
          <w:szCs w:val="24"/>
        </w:rPr>
        <w:t>）中</w:t>
      </w:r>
      <w:r w:rsidR="006A7E52" w:rsidRPr="00ED2AB2">
        <w:rPr>
          <w:rFonts w:hAnsi="宋体" w:hint="eastAsia"/>
          <w:sz w:val="24"/>
          <w:szCs w:val="24"/>
        </w:rPr>
        <w:t>2</w:t>
      </w:r>
      <w:r w:rsidR="0020107D" w:rsidRPr="00ED2AB2">
        <w:rPr>
          <w:rFonts w:hAnsi="宋体"/>
          <w:sz w:val="24"/>
          <w:szCs w:val="24"/>
        </w:rPr>
        <w:t>类标准</w:t>
      </w:r>
      <w:r w:rsidR="0020107D" w:rsidRPr="00ED2AB2">
        <w:rPr>
          <w:rFonts w:hAnsi="宋体" w:hint="eastAsia"/>
          <w:sz w:val="24"/>
          <w:szCs w:val="24"/>
        </w:rPr>
        <w:t>限值</w:t>
      </w:r>
      <w:r w:rsidR="00D85E9F" w:rsidRPr="00ED2AB2">
        <w:rPr>
          <w:rFonts w:hAnsi="宋体" w:hint="eastAsia"/>
          <w:sz w:val="24"/>
          <w:szCs w:val="24"/>
        </w:rPr>
        <w:t>要求</w:t>
      </w:r>
      <w:r w:rsidR="0020107D" w:rsidRPr="00ED2AB2">
        <w:rPr>
          <w:rFonts w:hAnsi="宋体"/>
          <w:sz w:val="24"/>
          <w:szCs w:val="24"/>
        </w:rPr>
        <w:t>。</w:t>
      </w:r>
    </w:p>
    <w:p w:rsidR="008A694C" w:rsidRPr="005735BA" w:rsidRDefault="008A694C" w:rsidP="008A694C">
      <w:pPr>
        <w:spacing w:line="420" w:lineRule="auto"/>
        <w:outlineLvl w:val="1"/>
        <w:rPr>
          <w:b/>
          <w:sz w:val="28"/>
          <w:szCs w:val="28"/>
        </w:rPr>
      </w:pPr>
      <w:bookmarkStart w:id="105" w:name="_Toc493173564"/>
      <w:r w:rsidRPr="005735BA">
        <w:rPr>
          <w:rFonts w:hint="eastAsia"/>
          <w:b/>
          <w:sz w:val="28"/>
          <w:szCs w:val="28"/>
        </w:rPr>
        <w:t>8</w:t>
      </w:r>
      <w:r w:rsidRPr="005735BA">
        <w:rPr>
          <w:b/>
          <w:sz w:val="28"/>
          <w:szCs w:val="28"/>
        </w:rPr>
        <w:t>.</w:t>
      </w:r>
      <w:r>
        <w:rPr>
          <w:rFonts w:hint="eastAsia"/>
          <w:b/>
          <w:sz w:val="28"/>
          <w:szCs w:val="28"/>
        </w:rPr>
        <w:t>4</w:t>
      </w:r>
      <w:r>
        <w:rPr>
          <w:rFonts w:hint="eastAsia"/>
          <w:b/>
          <w:sz w:val="28"/>
          <w:szCs w:val="28"/>
        </w:rPr>
        <w:t>项目周边地表水环境</w:t>
      </w:r>
      <w:r w:rsidRPr="00E85C27">
        <w:rPr>
          <w:b/>
          <w:sz w:val="28"/>
          <w:szCs w:val="28"/>
        </w:rPr>
        <w:t>监测结果及分析评价</w:t>
      </w:r>
      <w:bookmarkEnd w:id="105"/>
    </w:p>
    <w:p w:rsidR="008A694C" w:rsidRDefault="00791254" w:rsidP="008D53CF">
      <w:pPr>
        <w:spacing w:line="360" w:lineRule="auto"/>
        <w:ind w:firstLineChars="202" w:firstLine="485"/>
        <w:rPr>
          <w:rFonts w:hAnsi="宋体"/>
          <w:sz w:val="24"/>
          <w:szCs w:val="24"/>
        </w:rPr>
      </w:pPr>
      <w:r>
        <w:rPr>
          <w:rFonts w:hAnsi="宋体" w:hint="eastAsia"/>
          <w:sz w:val="24"/>
          <w:szCs w:val="24"/>
        </w:rPr>
        <w:t>本项目厂区内并无工业废水外排，厂界</w:t>
      </w:r>
      <w:r w:rsidR="00A2272C">
        <w:rPr>
          <w:rFonts w:hAnsi="宋体" w:hint="eastAsia"/>
          <w:sz w:val="24"/>
          <w:szCs w:val="24"/>
        </w:rPr>
        <w:t>东</w:t>
      </w:r>
      <w:r>
        <w:rPr>
          <w:rFonts w:hAnsi="宋体" w:hint="eastAsia"/>
          <w:sz w:val="24"/>
          <w:szCs w:val="24"/>
        </w:rPr>
        <w:t>南侧有一条无名小溪。本次验收期间，对该无名小溪</w:t>
      </w:r>
      <w:r w:rsidR="00062412">
        <w:rPr>
          <w:rFonts w:hAnsi="宋体" w:hint="eastAsia"/>
          <w:sz w:val="24"/>
          <w:szCs w:val="24"/>
        </w:rPr>
        <w:t>流经本项目厂区段上、下游水质进行监测</w:t>
      </w:r>
      <w:r w:rsidR="00A2272C">
        <w:rPr>
          <w:rFonts w:hAnsi="宋体" w:hint="eastAsia"/>
          <w:sz w:val="24"/>
          <w:szCs w:val="24"/>
        </w:rPr>
        <w:t>。</w:t>
      </w:r>
      <w:r w:rsidR="00B9672C">
        <w:rPr>
          <w:rFonts w:hAnsi="宋体" w:hint="eastAsia"/>
          <w:sz w:val="24"/>
          <w:szCs w:val="24"/>
        </w:rPr>
        <w:t>无名小溪水质</w:t>
      </w:r>
      <w:r w:rsidR="00062412">
        <w:rPr>
          <w:rFonts w:hAnsi="宋体" w:hint="eastAsia"/>
          <w:sz w:val="24"/>
          <w:szCs w:val="24"/>
        </w:rPr>
        <w:t>监测结果如下：</w:t>
      </w:r>
    </w:p>
    <w:p w:rsidR="00EF44AD" w:rsidRDefault="00EF44AD">
      <w:pPr>
        <w:widowControl/>
        <w:jc w:val="left"/>
        <w:rPr>
          <w:rFonts w:hAnsi="宋体"/>
          <w:b/>
          <w:szCs w:val="21"/>
        </w:rPr>
      </w:pPr>
      <w:r>
        <w:rPr>
          <w:rFonts w:hAnsi="宋体"/>
          <w:b/>
          <w:szCs w:val="21"/>
        </w:rPr>
        <w:br w:type="page"/>
      </w:r>
    </w:p>
    <w:p w:rsidR="00062412" w:rsidRPr="00062412" w:rsidRDefault="00062412" w:rsidP="00062412">
      <w:pPr>
        <w:jc w:val="center"/>
        <w:rPr>
          <w:rFonts w:hAnsi="宋体"/>
          <w:b/>
          <w:szCs w:val="21"/>
        </w:rPr>
      </w:pPr>
      <w:r w:rsidRPr="00062412">
        <w:rPr>
          <w:rFonts w:hAnsi="宋体" w:hint="eastAsia"/>
          <w:b/>
          <w:szCs w:val="21"/>
        </w:rPr>
        <w:lastRenderedPageBreak/>
        <w:t>表</w:t>
      </w:r>
      <w:r w:rsidRPr="00062412">
        <w:rPr>
          <w:rFonts w:hAnsi="宋体" w:hint="eastAsia"/>
          <w:b/>
          <w:szCs w:val="21"/>
        </w:rPr>
        <w:t xml:space="preserve">8-5 </w:t>
      </w:r>
      <w:r w:rsidRPr="00062412">
        <w:rPr>
          <w:rFonts w:hAnsi="宋体" w:hint="eastAsia"/>
          <w:b/>
          <w:szCs w:val="21"/>
        </w:rPr>
        <w:t>地表水监测结果</w:t>
      </w:r>
    </w:p>
    <w:tbl>
      <w:tblPr>
        <w:tblStyle w:val="aa"/>
        <w:tblW w:w="10908" w:type="dxa"/>
        <w:jc w:val="center"/>
        <w:tblBorders>
          <w:top w:val="single" w:sz="12" w:space="0" w:color="auto"/>
          <w:left w:val="none" w:sz="0" w:space="0" w:color="auto"/>
          <w:bottom w:val="single" w:sz="12" w:space="0" w:color="auto"/>
          <w:right w:val="none" w:sz="0" w:space="0" w:color="auto"/>
        </w:tblBorders>
        <w:tblLayout w:type="fixed"/>
        <w:tblLook w:val="04A0"/>
      </w:tblPr>
      <w:tblGrid>
        <w:gridCol w:w="1384"/>
        <w:gridCol w:w="851"/>
        <w:gridCol w:w="850"/>
        <w:gridCol w:w="709"/>
        <w:gridCol w:w="992"/>
        <w:gridCol w:w="851"/>
        <w:gridCol w:w="850"/>
        <w:gridCol w:w="851"/>
        <w:gridCol w:w="1190"/>
        <w:gridCol w:w="1190"/>
        <w:gridCol w:w="1190"/>
      </w:tblGrid>
      <w:tr w:rsidR="000334D3" w:rsidRPr="00062412" w:rsidTr="002B087E">
        <w:trPr>
          <w:trHeight w:val="397"/>
          <w:jc w:val="center"/>
        </w:trPr>
        <w:tc>
          <w:tcPr>
            <w:tcW w:w="1384" w:type="dxa"/>
            <w:vMerge w:val="restart"/>
            <w:vAlign w:val="center"/>
          </w:tcPr>
          <w:p w:rsidR="000334D3" w:rsidRPr="00062412" w:rsidRDefault="000334D3" w:rsidP="002B087E">
            <w:pPr>
              <w:spacing w:line="320" w:lineRule="exact"/>
              <w:jc w:val="center"/>
              <w:rPr>
                <w:rFonts w:hAnsi="宋体"/>
                <w:b/>
                <w:szCs w:val="21"/>
              </w:rPr>
            </w:pPr>
            <w:r w:rsidRPr="00062412">
              <w:rPr>
                <w:rFonts w:hAnsi="宋体" w:hint="eastAsia"/>
                <w:b/>
                <w:szCs w:val="21"/>
              </w:rPr>
              <w:t>监测点位</w:t>
            </w:r>
          </w:p>
        </w:tc>
        <w:tc>
          <w:tcPr>
            <w:tcW w:w="851" w:type="dxa"/>
            <w:vMerge w:val="restart"/>
            <w:vAlign w:val="center"/>
          </w:tcPr>
          <w:p w:rsidR="000334D3" w:rsidRPr="00062412" w:rsidRDefault="000334D3" w:rsidP="002B087E">
            <w:pPr>
              <w:spacing w:line="320" w:lineRule="exact"/>
              <w:jc w:val="center"/>
              <w:rPr>
                <w:rFonts w:hAnsi="宋体"/>
                <w:b/>
                <w:szCs w:val="21"/>
              </w:rPr>
            </w:pPr>
            <w:r w:rsidRPr="00062412">
              <w:rPr>
                <w:rFonts w:hAnsi="宋体" w:hint="eastAsia"/>
                <w:b/>
                <w:szCs w:val="21"/>
              </w:rPr>
              <w:t>监测日期</w:t>
            </w:r>
          </w:p>
        </w:tc>
        <w:tc>
          <w:tcPr>
            <w:tcW w:w="8673" w:type="dxa"/>
            <w:gridSpan w:val="9"/>
            <w:vAlign w:val="center"/>
          </w:tcPr>
          <w:p w:rsidR="000334D3" w:rsidRPr="00062412" w:rsidRDefault="000334D3" w:rsidP="002B087E">
            <w:pPr>
              <w:spacing w:line="320" w:lineRule="exact"/>
              <w:jc w:val="center"/>
              <w:rPr>
                <w:rFonts w:hAnsi="宋体"/>
                <w:b/>
                <w:szCs w:val="21"/>
              </w:rPr>
            </w:pPr>
            <w:r w:rsidRPr="00062412">
              <w:rPr>
                <w:rFonts w:hAnsi="宋体" w:hint="eastAsia"/>
                <w:b/>
                <w:szCs w:val="21"/>
              </w:rPr>
              <w:t>检测结果（单位：</w:t>
            </w:r>
            <w:r w:rsidRPr="00062412">
              <w:rPr>
                <w:rFonts w:hAnsi="宋体" w:hint="eastAsia"/>
                <w:b/>
                <w:szCs w:val="21"/>
              </w:rPr>
              <w:t>mg/L</w:t>
            </w:r>
            <w:r w:rsidRPr="00062412">
              <w:rPr>
                <w:rFonts w:hAnsi="宋体" w:hint="eastAsia"/>
                <w:b/>
                <w:szCs w:val="21"/>
              </w:rPr>
              <w:t>，</w:t>
            </w:r>
            <w:r w:rsidRPr="00062412">
              <w:rPr>
                <w:rFonts w:hAnsi="宋体" w:hint="eastAsia"/>
                <w:b/>
                <w:szCs w:val="21"/>
              </w:rPr>
              <w:t>pH</w:t>
            </w:r>
            <w:r w:rsidRPr="00062412">
              <w:rPr>
                <w:rFonts w:hAnsi="宋体" w:hint="eastAsia"/>
                <w:b/>
                <w:szCs w:val="21"/>
              </w:rPr>
              <w:t>值无量纲）</w:t>
            </w:r>
          </w:p>
        </w:tc>
      </w:tr>
      <w:tr w:rsidR="000334D3" w:rsidRPr="00062412" w:rsidTr="002B087E">
        <w:trPr>
          <w:trHeight w:val="397"/>
          <w:jc w:val="center"/>
        </w:trPr>
        <w:tc>
          <w:tcPr>
            <w:tcW w:w="1384" w:type="dxa"/>
            <w:vMerge/>
            <w:vAlign w:val="center"/>
          </w:tcPr>
          <w:p w:rsidR="000334D3" w:rsidRPr="00062412" w:rsidRDefault="000334D3" w:rsidP="002B087E">
            <w:pPr>
              <w:spacing w:line="320" w:lineRule="exact"/>
              <w:jc w:val="center"/>
              <w:rPr>
                <w:rFonts w:hAnsi="宋体"/>
                <w:b/>
                <w:szCs w:val="21"/>
              </w:rPr>
            </w:pPr>
          </w:p>
        </w:tc>
        <w:tc>
          <w:tcPr>
            <w:tcW w:w="851" w:type="dxa"/>
            <w:vMerge/>
            <w:vAlign w:val="center"/>
          </w:tcPr>
          <w:p w:rsidR="000334D3" w:rsidRPr="00062412" w:rsidRDefault="000334D3" w:rsidP="002B087E">
            <w:pPr>
              <w:spacing w:line="320" w:lineRule="exact"/>
              <w:jc w:val="center"/>
              <w:rPr>
                <w:rFonts w:hAnsi="宋体"/>
                <w:b/>
                <w:szCs w:val="21"/>
              </w:rPr>
            </w:pPr>
          </w:p>
        </w:tc>
        <w:tc>
          <w:tcPr>
            <w:tcW w:w="850" w:type="dxa"/>
            <w:vAlign w:val="center"/>
          </w:tcPr>
          <w:p w:rsidR="000334D3" w:rsidRPr="00062412" w:rsidRDefault="000334D3" w:rsidP="002B087E">
            <w:pPr>
              <w:spacing w:line="320" w:lineRule="exact"/>
              <w:ind w:leftChars="-15" w:left="-31" w:rightChars="-15" w:right="-31"/>
              <w:jc w:val="center"/>
              <w:rPr>
                <w:b/>
                <w:color w:val="000000"/>
                <w:szCs w:val="21"/>
              </w:rPr>
            </w:pPr>
            <w:r w:rsidRPr="00062412">
              <w:rPr>
                <w:rFonts w:hAnsi="宋体" w:hint="eastAsia"/>
                <w:b/>
                <w:szCs w:val="21"/>
              </w:rPr>
              <w:t>pH</w:t>
            </w:r>
          </w:p>
        </w:tc>
        <w:tc>
          <w:tcPr>
            <w:tcW w:w="709" w:type="dxa"/>
            <w:vAlign w:val="center"/>
          </w:tcPr>
          <w:p w:rsidR="000334D3" w:rsidRPr="00062412" w:rsidRDefault="000334D3" w:rsidP="002B087E">
            <w:pPr>
              <w:spacing w:line="320" w:lineRule="exact"/>
              <w:jc w:val="center"/>
              <w:rPr>
                <w:rFonts w:hAnsi="宋体"/>
                <w:b/>
                <w:szCs w:val="21"/>
              </w:rPr>
            </w:pPr>
            <w:r w:rsidRPr="00062412">
              <w:rPr>
                <w:rFonts w:hAnsi="宋体" w:hint="eastAsia"/>
                <w:b/>
                <w:szCs w:val="21"/>
              </w:rPr>
              <w:t>SS</w:t>
            </w:r>
          </w:p>
        </w:tc>
        <w:tc>
          <w:tcPr>
            <w:tcW w:w="992" w:type="dxa"/>
            <w:vAlign w:val="center"/>
          </w:tcPr>
          <w:p w:rsidR="000334D3" w:rsidRPr="00062412" w:rsidRDefault="000334D3" w:rsidP="002B087E">
            <w:pPr>
              <w:spacing w:line="320" w:lineRule="exact"/>
              <w:ind w:leftChars="-15" w:left="-31" w:rightChars="-15" w:right="-31"/>
              <w:jc w:val="center"/>
              <w:rPr>
                <w:b/>
                <w:color w:val="000000"/>
                <w:szCs w:val="21"/>
              </w:rPr>
            </w:pPr>
            <w:r w:rsidRPr="00062412">
              <w:rPr>
                <w:rFonts w:hAnsi="宋体" w:hint="eastAsia"/>
                <w:b/>
                <w:szCs w:val="21"/>
              </w:rPr>
              <w:t>COD</w:t>
            </w:r>
            <w:r w:rsidRPr="00883B11">
              <w:rPr>
                <w:rFonts w:hAnsi="宋体" w:hint="eastAsia"/>
                <w:b/>
                <w:szCs w:val="21"/>
                <w:vertAlign w:val="subscript"/>
              </w:rPr>
              <w:t>Cr</w:t>
            </w:r>
          </w:p>
        </w:tc>
        <w:tc>
          <w:tcPr>
            <w:tcW w:w="851" w:type="dxa"/>
            <w:vAlign w:val="center"/>
          </w:tcPr>
          <w:p w:rsidR="000334D3" w:rsidRPr="00062412" w:rsidRDefault="000334D3" w:rsidP="002B087E">
            <w:pPr>
              <w:spacing w:line="320" w:lineRule="exact"/>
              <w:jc w:val="center"/>
              <w:rPr>
                <w:rFonts w:hAnsi="宋体"/>
                <w:b/>
                <w:szCs w:val="21"/>
              </w:rPr>
            </w:pPr>
            <w:r w:rsidRPr="00062412">
              <w:rPr>
                <w:rFonts w:hAnsi="宋体" w:hint="eastAsia"/>
                <w:b/>
                <w:szCs w:val="21"/>
              </w:rPr>
              <w:t>BOD</w:t>
            </w:r>
            <w:r w:rsidRPr="00062412">
              <w:rPr>
                <w:rFonts w:hAnsi="宋体" w:hint="eastAsia"/>
                <w:b/>
                <w:szCs w:val="21"/>
                <w:vertAlign w:val="subscript"/>
              </w:rPr>
              <w:t>5</w:t>
            </w:r>
          </w:p>
        </w:tc>
        <w:tc>
          <w:tcPr>
            <w:tcW w:w="850" w:type="dxa"/>
            <w:vAlign w:val="center"/>
          </w:tcPr>
          <w:p w:rsidR="000334D3" w:rsidRPr="00062412" w:rsidRDefault="000334D3" w:rsidP="002B087E">
            <w:pPr>
              <w:spacing w:line="320" w:lineRule="exact"/>
              <w:jc w:val="center"/>
              <w:rPr>
                <w:rFonts w:hAnsi="宋体"/>
                <w:b/>
                <w:szCs w:val="21"/>
              </w:rPr>
            </w:pPr>
            <w:r w:rsidRPr="00062412">
              <w:rPr>
                <w:rFonts w:hAnsi="宋体" w:hint="eastAsia"/>
                <w:b/>
                <w:szCs w:val="21"/>
              </w:rPr>
              <w:t>氨氮</w:t>
            </w:r>
          </w:p>
        </w:tc>
        <w:tc>
          <w:tcPr>
            <w:tcW w:w="851" w:type="dxa"/>
            <w:vAlign w:val="center"/>
          </w:tcPr>
          <w:p w:rsidR="000334D3" w:rsidRPr="00062412" w:rsidRDefault="000334D3" w:rsidP="002B087E">
            <w:pPr>
              <w:spacing w:line="320" w:lineRule="exact"/>
              <w:jc w:val="center"/>
              <w:rPr>
                <w:rFonts w:hAnsi="宋体"/>
                <w:b/>
                <w:szCs w:val="21"/>
              </w:rPr>
            </w:pPr>
            <w:r w:rsidRPr="00062412">
              <w:rPr>
                <w:rFonts w:hAnsi="宋体" w:hint="eastAsia"/>
                <w:b/>
                <w:szCs w:val="21"/>
              </w:rPr>
              <w:t>总磷</w:t>
            </w:r>
          </w:p>
        </w:tc>
        <w:tc>
          <w:tcPr>
            <w:tcW w:w="1190" w:type="dxa"/>
            <w:vAlign w:val="center"/>
          </w:tcPr>
          <w:p w:rsidR="000334D3" w:rsidRPr="00062412" w:rsidRDefault="000334D3" w:rsidP="002B087E">
            <w:pPr>
              <w:spacing w:line="320" w:lineRule="exact"/>
              <w:jc w:val="center"/>
              <w:rPr>
                <w:rFonts w:hAnsi="宋体"/>
                <w:b/>
                <w:szCs w:val="21"/>
              </w:rPr>
            </w:pPr>
            <w:r>
              <w:rPr>
                <w:rFonts w:hAnsi="宋体" w:hint="eastAsia"/>
                <w:b/>
                <w:szCs w:val="21"/>
              </w:rPr>
              <w:t>石油类</w:t>
            </w:r>
          </w:p>
        </w:tc>
        <w:tc>
          <w:tcPr>
            <w:tcW w:w="1190" w:type="dxa"/>
            <w:vAlign w:val="center"/>
          </w:tcPr>
          <w:p w:rsidR="000334D3" w:rsidRDefault="00673B26" w:rsidP="002B087E">
            <w:pPr>
              <w:spacing w:line="320" w:lineRule="exact"/>
              <w:jc w:val="center"/>
              <w:rPr>
                <w:rFonts w:hAnsi="宋体"/>
                <w:b/>
                <w:szCs w:val="21"/>
              </w:rPr>
            </w:pPr>
            <w:r>
              <w:rPr>
                <w:rFonts w:hAnsi="宋体" w:hint="eastAsia"/>
                <w:b/>
                <w:szCs w:val="21"/>
              </w:rPr>
              <w:t>粪大肠菌群</w:t>
            </w:r>
          </w:p>
        </w:tc>
        <w:tc>
          <w:tcPr>
            <w:tcW w:w="1190" w:type="dxa"/>
            <w:vAlign w:val="center"/>
          </w:tcPr>
          <w:p w:rsidR="000334D3" w:rsidRDefault="000334D3" w:rsidP="002B087E">
            <w:pPr>
              <w:spacing w:line="320" w:lineRule="exact"/>
              <w:jc w:val="center"/>
              <w:rPr>
                <w:rFonts w:hAnsi="宋体"/>
                <w:b/>
                <w:szCs w:val="21"/>
              </w:rPr>
            </w:pPr>
            <w:r>
              <w:rPr>
                <w:rFonts w:hAnsi="宋体" w:hint="eastAsia"/>
                <w:b/>
                <w:szCs w:val="21"/>
              </w:rPr>
              <w:t>高锰酸盐指数</w:t>
            </w:r>
          </w:p>
        </w:tc>
      </w:tr>
      <w:tr w:rsidR="000334D3" w:rsidRPr="00062412" w:rsidTr="002B087E">
        <w:trPr>
          <w:trHeight w:val="397"/>
          <w:jc w:val="center"/>
        </w:trPr>
        <w:tc>
          <w:tcPr>
            <w:tcW w:w="1384" w:type="dxa"/>
            <w:vMerge w:val="restart"/>
            <w:vAlign w:val="center"/>
          </w:tcPr>
          <w:p w:rsidR="000334D3" w:rsidRPr="00062412" w:rsidRDefault="000334D3" w:rsidP="002B087E">
            <w:pPr>
              <w:spacing w:line="320" w:lineRule="exact"/>
              <w:jc w:val="center"/>
              <w:rPr>
                <w:rFonts w:hAnsi="宋体"/>
                <w:szCs w:val="21"/>
              </w:rPr>
            </w:pPr>
            <w:r w:rsidRPr="00160224">
              <w:rPr>
                <w:rFonts w:hAnsi="宋体" w:hint="eastAsia"/>
                <w:szCs w:val="21"/>
              </w:rPr>
              <w:t>场地东南侧无名小溪上游</w:t>
            </w:r>
            <w:r w:rsidRPr="00160224">
              <w:rPr>
                <w:rFonts w:hAnsi="宋体" w:hint="eastAsia"/>
                <w:szCs w:val="21"/>
              </w:rPr>
              <w:t>100m</w:t>
            </w:r>
          </w:p>
        </w:tc>
        <w:tc>
          <w:tcPr>
            <w:tcW w:w="851" w:type="dxa"/>
            <w:vAlign w:val="center"/>
          </w:tcPr>
          <w:p w:rsidR="000334D3" w:rsidRPr="00711681" w:rsidRDefault="000334D3" w:rsidP="002B087E">
            <w:pPr>
              <w:spacing w:line="320" w:lineRule="exact"/>
              <w:jc w:val="center"/>
              <w:rPr>
                <w:rFonts w:hAnsi="宋体"/>
                <w:szCs w:val="21"/>
              </w:rPr>
            </w:pPr>
            <w:r>
              <w:rPr>
                <w:rFonts w:hAnsi="宋体" w:hint="eastAsia"/>
                <w:szCs w:val="21"/>
              </w:rPr>
              <w:t>08.28</w:t>
            </w:r>
          </w:p>
        </w:tc>
        <w:tc>
          <w:tcPr>
            <w:tcW w:w="850" w:type="dxa"/>
            <w:vAlign w:val="center"/>
          </w:tcPr>
          <w:p w:rsidR="000334D3" w:rsidRPr="00A66A98" w:rsidRDefault="00673B26" w:rsidP="002B087E">
            <w:pPr>
              <w:spacing w:line="320" w:lineRule="exact"/>
              <w:ind w:leftChars="-15" w:left="-31" w:rightChars="-15" w:right="-31"/>
              <w:jc w:val="center"/>
              <w:rPr>
                <w:color w:val="000000"/>
                <w:szCs w:val="21"/>
              </w:rPr>
            </w:pPr>
            <w:r>
              <w:rPr>
                <w:rFonts w:hint="eastAsia"/>
                <w:color w:val="000000"/>
                <w:szCs w:val="21"/>
              </w:rPr>
              <w:t>6.51</w:t>
            </w:r>
          </w:p>
        </w:tc>
        <w:tc>
          <w:tcPr>
            <w:tcW w:w="709" w:type="dxa"/>
            <w:vAlign w:val="center"/>
          </w:tcPr>
          <w:p w:rsidR="000334D3" w:rsidRPr="00062412" w:rsidRDefault="00673B26" w:rsidP="002B087E">
            <w:pPr>
              <w:spacing w:line="320" w:lineRule="exact"/>
              <w:jc w:val="center"/>
              <w:rPr>
                <w:rFonts w:hAnsi="宋体"/>
                <w:szCs w:val="21"/>
              </w:rPr>
            </w:pPr>
            <w:r>
              <w:rPr>
                <w:rFonts w:hAnsi="宋体" w:hint="eastAsia"/>
                <w:szCs w:val="21"/>
              </w:rPr>
              <w:t>5</w:t>
            </w:r>
          </w:p>
        </w:tc>
        <w:tc>
          <w:tcPr>
            <w:tcW w:w="992" w:type="dxa"/>
            <w:vAlign w:val="center"/>
          </w:tcPr>
          <w:p w:rsidR="000334D3" w:rsidRPr="00062412" w:rsidRDefault="00673B26" w:rsidP="002B087E">
            <w:pPr>
              <w:spacing w:line="320" w:lineRule="exact"/>
              <w:jc w:val="center"/>
              <w:rPr>
                <w:rFonts w:hAnsi="宋体"/>
                <w:szCs w:val="21"/>
              </w:rPr>
            </w:pPr>
            <w:r>
              <w:rPr>
                <w:rFonts w:hAnsi="宋体" w:hint="eastAsia"/>
                <w:szCs w:val="21"/>
              </w:rPr>
              <w:t>5</w:t>
            </w:r>
          </w:p>
        </w:tc>
        <w:tc>
          <w:tcPr>
            <w:tcW w:w="851" w:type="dxa"/>
            <w:vAlign w:val="center"/>
          </w:tcPr>
          <w:p w:rsidR="000334D3" w:rsidRPr="00062412" w:rsidRDefault="000334D3" w:rsidP="002B087E">
            <w:pPr>
              <w:spacing w:line="320" w:lineRule="exact"/>
              <w:jc w:val="center"/>
              <w:rPr>
                <w:rFonts w:hAnsi="宋体"/>
                <w:szCs w:val="21"/>
              </w:rPr>
            </w:pPr>
            <w:r>
              <w:rPr>
                <w:rFonts w:hAnsi="宋体" w:hint="eastAsia"/>
                <w:szCs w:val="21"/>
              </w:rPr>
              <w:t>1.1</w:t>
            </w:r>
          </w:p>
        </w:tc>
        <w:tc>
          <w:tcPr>
            <w:tcW w:w="850" w:type="dxa"/>
            <w:vAlign w:val="center"/>
          </w:tcPr>
          <w:p w:rsidR="000334D3" w:rsidRPr="00B9672C" w:rsidRDefault="000334D3" w:rsidP="002B087E">
            <w:pPr>
              <w:spacing w:line="320" w:lineRule="exact"/>
              <w:jc w:val="center"/>
              <w:rPr>
                <w:rFonts w:hAnsi="宋体"/>
                <w:szCs w:val="21"/>
              </w:rPr>
            </w:pPr>
            <w:r w:rsidRPr="00B9672C">
              <w:rPr>
                <w:rFonts w:hAnsi="宋体"/>
                <w:szCs w:val="21"/>
              </w:rPr>
              <w:t>0.31</w:t>
            </w:r>
            <w:r w:rsidR="00673B26">
              <w:rPr>
                <w:rFonts w:hAnsi="宋体" w:hint="eastAsia"/>
                <w:szCs w:val="21"/>
              </w:rPr>
              <w:t>3</w:t>
            </w:r>
          </w:p>
        </w:tc>
        <w:tc>
          <w:tcPr>
            <w:tcW w:w="851" w:type="dxa"/>
            <w:vAlign w:val="center"/>
          </w:tcPr>
          <w:p w:rsidR="000334D3" w:rsidRPr="00B9672C" w:rsidRDefault="000334D3" w:rsidP="002B087E">
            <w:pPr>
              <w:spacing w:line="320" w:lineRule="exact"/>
              <w:jc w:val="center"/>
              <w:rPr>
                <w:rFonts w:hAnsi="宋体"/>
                <w:szCs w:val="21"/>
              </w:rPr>
            </w:pPr>
            <w:r w:rsidRPr="00B9672C">
              <w:rPr>
                <w:rFonts w:hAnsi="宋体"/>
                <w:szCs w:val="21"/>
              </w:rPr>
              <w:t>0.0</w:t>
            </w:r>
            <w:r w:rsidR="00673B26">
              <w:rPr>
                <w:rFonts w:hAnsi="宋体" w:hint="eastAsia"/>
                <w:szCs w:val="21"/>
              </w:rPr>
              <w:t>98</w:t>
            </w:r>
          </w:p>
        </w:tc>
        <w:tc>
          <w:tcPr>
            <w:tcW w:w="1190" w:type="dxa"/>
            <w:vAlign w:val="center"/>
          </w:tcPr>
          <w:p w:rsidR="000334D3" w:rsidRPr="00B9672C" w:rsidRDefault="000334D3" w:rsidP="002B087E">
            <w:pPr>
              <w:spacing w:line="320" w:lineRule="exact"/>
              <w:jc w:val="center"/>
              <w:rPr>
                <w:rFonts w:hAnsi="宋体"/>
                <w:szCs w:val="21"/>
              </w:rPr>
            </w:pPr>
            <w:r w:rsidRPr="00B9672C">
              <w:rPr>
                <w:rFonts w:hAnsi="宋体"/>
                <w:szCs w:val="21"/>
              </w:rPr>
              <w:t>0.</w:t>
            </w:r>
            <w:r w:rsidR="00673B26">
              <w:rPr>
                <w:rFonts w:hAnsi="宋体" w:hint="eastAsia"/>
                <w:szCs w:val="21"/>
              </w:rPr>
              <w:t>01L</w:t>
            </w:r>
          </w:p>
        </w:tc>
        <w:tc>
          <w:tcPr>
            <w:tcW w:w="1190" w:type="dxa"/>
            <w:vAlign w:val="center"/>
          </w:tcPr>
          <w:p w:rsidR="000334D3" w:rsidRPr="00B9672C" w:rsidRDefault="00673B26" w:rsidP="002B087E">
            <w:pPr>
              <w:spacing w:line="320" w:lineRule="exact"/>
              <w:jc w:val="center"/>
              <w:rPr>
                <w:rFonts w:hAnsi="宋体"/>
                <w:szCs w:val="21"/>
              </w:rPr>
            </w:pPr>
            <w:r>
              <w:rPr>
                <w:rFonts w:hAnsi="宋体" w:hint="eastAsia"/>
                <w:szCs w:val="21"/>
              </w:rPr>
              <w:t>670</w:t>
            </w:r>
          </w:p>
        </w:tc>
        <w:tc>
          <w:tcPr>
            <w:tcW w:w="1190" w:type="dxa"/>
            <w:vAlign w:val="center"/>
          </w:tcPr>
          <w:p w:rsidR="000334D3" w:rsidRPr="00B9672C" w:rsidRDefault="00673B26" w:rsidP="002B087E">
            <w:pPr>
              <w:spacing w:line="320" w:lineRule="exact"/>
              <w:jc w:val="center"/>
              <w:rPr>
                <w:rFonts w:hAnsi="宋体"/>
                <w:szCs w:val="21"/>
              </w:rPr>
            </w:pPr>
            <w:r>
              <w:rPr>
                <w:rFonts w:hAnsi="宋体" w:hint="eastAsia"/>
                <w:szCs w:val="21"/>
              </w:rPr>
              <w:t>0.5L</w:t>
            </w:r>
          </w:p>
        </w:tc>
      </w:tr>
      <w:tr w:rsidR="000334D3" w:rsidRPr="00062412" w:rsidTr="002B087E">
        <w:trPr>
          <w:trHeight w:val="397"/>
          <w:jc w:val="center"/>
        </w:trPr>
        <w:tc>
          <w:tcPr>
            <w:tcW w:w="1384" w:type="dxa"/>
            <w:vMerge/>
            <w:vAlign w:val="center"/>
          </w:tcPr>
          <w:p w:rsidR="000334D3" w:rsidRPr="00062412" w:rsidRDefault="000334D3" w:rsidP="002B087E">
            <w:pPr>
              <w:spacing w:line="320" w:lineRule="exact"/>
              <w:jc w:val="center"/>
              <w:rPr>
                <w:rFonts w:hAnsi="宋体"/>
                <w:szCs w:val="21"/>
              </w:rPr>
            </w:pPr>
          </w:p>
        </w:tc>
        <w:tc>
          <w:tcPr>
            <w:tcW w:w="851" w:type="dxa"/>
            <w:vAlign w:val="center"/>
          </w:tcPr>
          <w:p w:rsidR="000334D3" w:rsidRPr="00062412" w:rsidRDefault="000334D3" w:rsidP="002B087E">
            <w:pPr>
              <w:spacing w:line="320" w:lineRule="exact"/>
              <w:jc w:val="center"/>
              <w:rPr>
                <w:rFonts w:hAnsi="宋体"/>
                <w:szCs w:val="21"/>
              </w:rPr>
            </w:pPr>
            <w:r>
              <w:rPr>
                <w:rFonts w:hAnsi="宋体" w:hint="eastAsia"/>
                <w:szCs w:val="21"/>
              </w:rPr>
              <w:t>08.29</w:t>
            </w:r>
          </w:p>
        </w:tc>
        <w:tc>
          <w:tcPr>
            <w:tcW w:w="850" w:type="dxa"/>
            <w:vAlign w:val="center"/>
          </w:tcPr>
          <w:p w:rsidR="000334D3" w:rsidRPr="00A66A98" w:rsidRDefault="000334D3" w:rsidP="002B087E">
            <w:pPr>
              <w:spacing w:line="320" w:lineRule="exact"/>
              <w:ind w:leftChars="-15" w:left="-31" w:rightChars="-15" w:right="-31"/>
              <w:jc w:val="center"/>
              <w:rPr>
                <w:color w:val="000000"/>
                <w:szCs w:val="21"/>
              </w:rPr>
            </w:pPr>
            <w:r>
              <w:rPr>
                <w:rFonts w:hint="eastAsia"/>
                <w:color w:val="000000"/>
                <w:szCs w:val="21"/>
              </w:rPr>
              <w:t>6.56</w:t>
            </w:r>
          </w:p>
        </w:tc>
        <w:tc>
          <w:tcPr>
            <w:tcW w:w="709" w:type="dxa"/>
            <w:vAlign w:val="center"/>
          </w:tcPr>
          <w:p w:rsidR="000334D3" w:rsidRPr="00062412" w:rsidRDefault="00673B26" w:rsidP="002B087E">
            <w:pPr>
              <w:spacing w:line="320" w:lineRule="exact"/>
              <w:jc w:val="center"/>
              <w:rPr>
                <w:rFonts w:hAnsi="宋体"/>
                <w:szCs w:val="21"/>
              </w:rPr>
            </w:pPr>
            <w:r>
              <w:rPr>
                <w:rFonts w:hAnsi="宋体" w:hint="eastAsia"/>
                <w:szCs w:val="21"/>
              </w:rPr>
              <w:t>5</w:t>
            </w:r>
          </w:p>
        </w:tc>
        <w:tc>
          <w:tcPr>
            <w:tcW w:w="992" w:type="dxa"/>
            <w:vAlign w:val="center"/>
          </w:tcPr>
          <w:p w:rsidR="000334D3" w:rsidRPr="00062412" w:rsidRDefault="00673B26" w:rsidP="002B087E">
            <w:pPr>
              <w:spacing w:line="320" w:lineRule="exact"/>
              <w:jc w:val="center"/>
              <w:rPr>
                <w:rFonts w:hAnsi="宋体"/>
                <w:szCs w:val="21"/>
              </w:rPr>
            </w:pPr>
            <w:r>
              <w:rPr>
                <w:rFonts w:hAnsi="宋体" w:hint="eastAsia"/>
                <w:szCs w:val="21"/>
              </w:rPr>
              <w:t>6</w:t>
            </w:r>
          </w:p>
        </w:tc>
        <w:tc>
          <w:tcPr>
            <w:tcW w:w="851" w:type="dxa"/>
            <w:vAlign w:val="center"/>
          </w:tcPr>
          <w:p w:rsidR="000334D3" w:rsidRPr="00062412" w:rsidRDefault="000334D3" w:rsidP="002B087E">
            <w:pPr>
              <w:spacing w:line="320" w:lineRule="exact"/>
              <w:jc w:val="center"/>
              <w:rPr>
                <w:rFonts w:hAnsi="宋体"/>
                <w:szCs w:val="21"/>
              </w:rPr>
            </w:pPr>
            <w:r>
              <w:rPr>
                <w:rFonts w:hAnsi="宋体" w:hint="eastAsia"/>
                <w:szCs w:val="21"/>
              </w:rPr>
              <w:t>1.</w:t>
            </w:r>
            <w:r w:rsidR="00673B26">
              <w:rPr>
                <w:rFonts w:hAnsi="宋体" w:hint="eastAsia"/>
                <w:szCs w:val="21"/>
              </w:rPr>
              <w:t>3</w:t>
            </w:r>
          </w:p>
        </w:tc>
        <w:tc>
          <w:tcPr>
            <w:tcW w:w="850" w:type="dxa"/>
            <w:vAlign w:val="center"/>
          </w:tcPr>
          <w:p w:rsidR="000334D3" w:rsidRPr="00B9672C" w:rsidRDefault="000334D3" w:rsidP="002B087E">
            <w:pPr>
              <w:spacing w:line="320" w:lineRule="exact"/>
              <w:jc w:val="center"/>
              <w:rPr>
                <w:rFonts w:hAnsi="宋体"/>
                <w:szCs w:val="21"/>
              </w:rPr>
            </w:pPr>
            <w:r w:rsidRPr="00B9672C">
              <w:rPr>
                <w:rFonts w:hAnsi="宋体"/>
                <w:szCs w:val="21"/>
              </w:rPr>
              <w:t>0.</w:t>
            </w:r>
            <w:r w:rsidR="00673B26">
              <w:rPr>
                <w:rFonts w:hAnsi="宋体" w:hint="eastAsia"/>
                <w:szCs w:val="21"/>
              </w:rPr>
              <w:t>316</w:t>
            </w:r>
          </w:p>
        </w:tc>
        <w:tc>
          <w:tcPr>
            <w:tcW w:w="851" w:type="dxa"/>
            <w:vAlign w:val="center"/>
          </w:tcPr>
          <w:p w:rsidR="000334D3" w:rsidRPr="00B9672C" w:rsidRDefault="00673B26" w:rsidP="002B087E">
            <w:pPr>
              <w:spacing w:line="320" w:lineRule="exact"/>
              <w:jc w:val="center"/>
              <w:rPr>
                <w:rFonts w:hAnsi="宋体"/>
                <w:szCs w:val="21"/>
              </w:rPr>
            </w:pPr>
            <w:r>
              <w:rPr>
                <w:rFonts w:hAnsi="宋体"/>
                <w:szCs w:val="21"/>
              </w:rPr>
              <w:t>0.</w:t>
            </w:r>
            <w:r>
              <w:rPr>
                <w:rFonts w:hAnsi="宋体" w:hint="eastAsia"/>
                <w:szCs w:val="21"/>
              </w:rPr>
              <w:t>099</w:t>
            </w:r>
          </w:p>
        </w:tc>
        <w:tc>
          <w:tcPr>
            <w:tcW w:w="1190" w:type="dxa"/>
            <w:vAlign w:val="center"/>
          </w:tcPr>
          <w:p w:rsidR="000334D3" w:rsidRPr="00B9672C" w:rsidRDefault="00673B26" w:rsidP="002B087E">
            <w:pPr>
              <w:spacing w:line="320" w:lineRule="exact"/>
              <w:jc w:val="center"/>
              <w:rPr>
                <w:rFonts w:hAnsi="宋体"/>
                <w:szCs w:val="21"/>
              </w:rPr>
            </w:pPr>
            <w:r>
              <w:rPr>
                <w:rFonts w:hAnsi="宋体"/>
                <w:szCs w:val="21"/>
              </w:rPr>
              <w:t>0.0</w:t>
            </w:r>
            <w:r>
              <w:rPr>
                <w:rFonts w:hAnsi="宋体" w:hint="eastAsia"/>
                <w:szCs w:val="21"/>
              </w:rPr>
              <w:t>1L</w:t>
            </w:r>
          </w:p>
        </w:tc>
        <w:tc>
          <w:tcPr>
            <w:tcW w:w="1190" w:type="dxa"/>
            <w:vAlign w:val="center"/>
          </w:tcPr>
          <w:p w:rsidR="000334D3" w:rsidRPr="00B9672C" w:rsidRDefault="00673B26" w:rsidP="002B087E">
            <w:pPr>
              <w:spacing w:line="320" w:lineRule="exact"/>
              <w:jc w:val="center"/>
              <w:rPr>
                <w:rFonts w:hAnsi="宋体"/>
                <w:szCs w:val="21"/>
              </w:rPr>
            </w:pPr>
            <w:r>
              <w:rPr>
                <w:rFonts w:hAnsi="宋体" w:hint="eastAsia"/>
                <w:szCs w:val="21"/>
              </w:rPr>
              <w:t>680</w:t>
            </w:r>
          </w:p>
        </w:tc>
        <w:tc>
          <w:tcPr>
            <w:tcW w:w="1190" w:type="dxa"/>
            <w:vAlign w:val="center"/>
          </w:tcPr>
          <w:p w:rsidR="000334D3" w:rsidRPr="00B9672C" w:rsidRDefault="00673B26" w:rsidP="002B087E">
            <w:pPr>
              <w:spacing w:line="320" w:lineRule="exact"/>
              <w:jc w:val="center"/>
              <w:rPr>
                <w:rFonts w:hAnsi="宋体"/>
                <w:szCs w:val="21"/>
              </w:rPr>
            </w:pPr>
            <w:r>
              <w:rPr>
                <w:rFonts w:hAnsi="宋体" w:hint="eastAsia"/>
                <w:szCs w:val="21"/>
              </w:rPr>
              <w:t>0.5</w:t>
            </w:r>
            <w:r>
              <w:rPr>
                <w:rFonts w:hAnsi="宋体"/>
                <w:szCs w:val="21"/>
              </w:rPr>
              <w:t>L</w:t>
            </w:r>
          </w:p>
        </w:tc>
      </w:tr>
      <w:tr w:rsidR="000334D3" w:rsidRPr="00062412" w:rsidTr="002B087E">
        <w:trPr>
          <w:trHeight w:val="397"/>
          <w:jc w:val="center"/>
        </w:trPr>
        <w:tc>
          <w:tcPr>
            <w:tcW w:w="1384" w:type="dxa"/>
            <w:vMerge w:val="restart"/>
            <w:vAlign w:val="center"/>
          </w:tcPr>
          <w:p w:rsidR="000334D3" w:rsidRPr="00062412" w:rsidRDefault="000334D3" w:rsidP="002B087E">
            <w:pPr>
              <w:spacing w:line="320" w:lineRule="exact"/>
              <w:jc w:val="center"/>
              <w:rPr>
                <w:rFonts w:hAnsi="宋体"/>
                <w:szCs w:val="21"/>
              </w:rPr>
            </w:pPr>
            <w:r w:rsidRPr="00160224">
              <w:rPr>
                <w:rFonts w:hAnsi="宋体" w:hint="eastAsia"/>
                <w:szCs w:val="21"/>
              </w:rPr>
              <w:t>下游</w:t>
            </w:r>
            <w:r w:rsidRPr="00160224">
              <w:rPr>
                <w:rFonts w:hAnsi="宋体" w:hint="eastAsia"/>
                <w:szCs w:val="21"/>
              </w:rPr>
              <w:t>500m</w:t>
            </w:r>
          </w:p>
        </w:tc>
        <w:tc>
          <w:tcPr>
            <w:tcW w:w="851" w:type="dxa"/>
            <w:vAlign w:val="center"/>
          </w:tcPr>
          <w:p w:rsidR="000334D3" w:rsidRPr="00711681" w:rsidRDefault="000334D3" w:rsidP="002B087E">
            <w:pPr>
              <w:spacing w:line="320" w:lineRule="exact"/>
              <w:jc w:val="center"/>
              <w:rPr>
                <w:rFonts w:hAnsi="宋体"/>
                <w:szCs w:val="21"/>
              </w:rPr>
            </w:pPr>
            <w:r>
              <w:rPr>
                <w:rFonts w:hAnsi="宋体" w:hint="eastAsia"/>
                <w:szCs w:val="21"/>
              </w:rPr>
              <w:t>08.28</w:t>
            </w:r>
          </w:p>
        </w:tc>
        <w:tc>
          <w:tcPr>
            <w:tcW w:w="850" w:type="dxa"/>
            <w:vAlign w:val="center"/>
          </w:tcPr>
          <w:p w:rsidR="000334D3" w:rsidRPr="00A66A98" w:rsidRDefault="000334D3" w:rsidP="002B087E">
            <w:pPr>
              <w:spacing w:line="320" w:lineRule="exact"/>
              <w:ind w:leftChars="-15" w:left="-31" w:rightChars="-15" w:right="-31"/>
              <w:jc w:val="center"/>
              <w:rPr>
                <w:color w:val="000000"/>
                <w:szCs w:val="21"/>
              </w:rPr>
            </w:pPr>
            <w:r>
              <w:rPr>
                <w:rFonts w:hint="eastAsia"/>
                <w:color w:val="000000"/>
                <w:szCs w:val="21"/>
              </w:rPr>
              <w:t>6.</w:t>
            </w:r>
            <w:r w:rsidR="00673B26">
              <w:rPr>
                <w:rFonts w:hint="eastAsia"/>
                <w:color w:val="000000"/>
                <w:szCs w:val="21"/>
              </w:rPr>
              <w:t>46</w:t>
            </w:r>
          </w:p>
        </w:tc>
        <w:tc>
          <w:tcPr>
            <w:tcW w:w="709" w:type="dxa"/>
            <w:vAlign w:val="center"/>
          </w:tcPr>
          <w:p w:rsidR="000334D3" w:rsidRPr="00062412" w:rsidRDefault="00673B26" w:rsidP="002B087E">
            <w:pPr>
              <w:spacing w:line="320" w:lineRule="exact"/>
              <w:jc w:val="center"/>
              <w:rPr>
                <w:rFonts w:hAnsi="宋体"/>
                <w:szCs w:val="21"/>
              </w:rPr>
            </w:pPr>
            <w:r>
              <w:rPr>
                <w:rFonts w:hAnsi="宋体" w:hint="eastAsia"/>
                <w:szCs w:val="21"/>
              </w:rPr>
              <w:t>6</w:t>
            </w:r>
          </w:p>
        </w:tc>
        <w:tc>
          <w:tcPr>
            <w:tcW w:w="992" w:type="dxa"/>
            <w:vAlign w:val="center"/>
          </w:tcPr>
          <w:p w:rsidR="000334D3" w:rsidRPr="00062412" w:rsidRDefault="00673B26" w:rsidP="002B087E">
            <w:pPr>
              <w:spacing w:line="320" w:lineRule="exact"/>
              <w:jc w:val="center"/>
              <w:rPr>
                <w:rFonts w:hAnsi="宋体"/>
                <w:szCs w:val="21"/>
              </w:rPr>
            </w:pPr>
            <w:r>
              <w:rPr>
                <w:rFonts w:hAnsi="宋体" w:hint="eastAsia"/>
                <w:szCs w:val="21"/>
              </w:rPr>
              <w:t>5</w:t>
            </w:r>
          </w:p>
        </w:tc>
        <w:tc>
          <w:tcPr>
            <w:tcW w:w="851" w:type="dxa"/>
            <w:vAlign w:val="center"/>
          </w:tcPr>
          <w:p w:rsidR="000334D3" w:rsidRPr="00062412" w:rsidRDefault="000334D3" w:rsidP="002B087E">
            <w:pPr>
              <w:spacing w:line="320" w:lineRule="exact"/>
              <w:jc w:val="center"/>
              <w:rPr>
                <w:rFonts w:hAnsi="宋体"/>
                <w:szCs w:val="21"/>
              </w:rPr>
            </w:pPr>
            <w:r>
              <w:rPr>
                <w:rFonts w:hAnsi="宋体" w:hint="eastAsia"/>
                <w:szCs w:val="21"/>
              </w:rPr>
              <w:t>1.3</w:t>
            </w:r>
          </w:p>
        </w:tc>
        <w:tc>
          <w:tcPr>
            <w:tcW w:w="850" w:type="dxa"/>
            <w:vAlign w:val="center"/>
          </w:tcPr>
          <w:p w:rsidR="000334D3" w:rsidRPr="00B9672C" w:rsidRDefault="000334D3" w:rsidP="002B087E">
            <w:pPr>
              <w:spacing w:line="320" w:lineRule="exact"/>
              <w:jc w:val="center"/>
              <w:rPr>
                <w:rFonts w:hAnsi="宋体"/>
                <w:szCs w:val="21"/>
              </w:rPr>
            </w:pPr>
            <w:r w:rsidRPr="00B9672C">
              <w:rPr>
                <w:rFonts w:hAnsi="宋体"/>
                <w:szCs w:val="21"/>
              </w:rPr>
              <w:t>0.</w:t>
            </w:r>
            <w:r w:rsidR="00673B26">
              <w:rPr>
                <w:rFonts w:hAnsi="宋体" w:hint="eastAsia"/>
                <w:szCs w:val="21"/>
              </w:rPr>
              <w:t>296</w:t>
            </w:r>
          </w:p>
        </w:tc>
        <w:tc>
          <w:tcPr>
            <w:tcW w:w="851" w:type="dxa"/>
            <w:vAlign w:val="center"/>
          </w:tcPr>
          <w:p w:rsidR="000334D3" w:rsidRPr="00B9672C" w:rsidRDefault="00673B26" w:rsidP="002B087E">
            <w:pPr>
              <w:spacing w:line="320" w:lineRule="exact"/>
              <w:jc w:val="center"/>
              <w:rPr>
                <w:rFonts w:hAnsi="宋体"/>
                <w:szCs w:val="21"/>
              </w:rPr>
            </w:pPr>
            <w:r>
              <w:rPr>
                <w:rFonts w:hAnsi="宋体"/>
                <w:szCs w:val="21"/>
              </w:rPr>
              <w:t>0.</w:t>
            </w:r>
            <w:r>
              <w:rPr>
                <w:rFonts w:hAnsi="宋体" w:hint="eastAsia"/>
                <w:szCs w:val="21"/>
              </w:rPr>
              <w:t>093</w:t>
            </w:r>
          </w:p>
        </w:tc>
        <w:tc>
          <w:tcPr>
            <w:tcW w:w="1190" w:type="dxa"/>
            <w:vAlign w:val="center"/>
          </w:tcPr>
          <w:p w:rsidR="000334D3" w:rsidRPr="00B9672C" w:rsidRDefault="000334D3" w:rsidP="002B087E">
            <w:pPr>
              <w:spacing w:line="320" w:lineRule="exact"/>
              <w:jc w:val="center"/>
              <w:rPr>
                <w:rFonts w:hAnsi="宋体"/>
                <w:szCs w:val="21"/>
              </w:rPr>
            </w:pPr>
            <w:r w:rsidRPr="00B9672C">
              <w:rPr>
                <w:rFonts w:hAnsi="宋体"/>
                <w:szCs w:val="21"/>
              </w:rPr>
              <w:t>0.01</w:t>
            </w:r>
            <w:r w:rsidR="00673B26">
              <w:rPr>
                <w:rFonts w:hAnsi="宋体" w:hint="eastAsia"/>
                <w:szCs w:val="21"/>
              </w:rPr>
              <w:t>L</w:t>
            </w:r>
          </w:p>
        </w:tc>
        <w:tc>
          <w:tcPr>
            <w:tcW w:w="1190" w:type="dxa"/>
            <w:vAlign w:val="center"/>
          </w:tcPr>
          <w:p w:rsidR="000334D3" w:rsidRPr="00B9672C" w:rsidRDefault="00673B26" w:rsidP="002B087E">
            <w:pPr>
              <w:spacing w:line="320" w:lineRule="exact"/>
              <w:jc w:val="center"/>
              <w:rPr>
                <w:rFonts w:hAnsi="宋体"/>
                <w:szCs w:val="21"/>
              </w:rPr>
            </w:pPr>
            <w:r>
              <w:rPr>
                <w:rFonts w:hAnsi="宋体" w:hint="eastAsia"/>
                <w:szCs w:val="21"/>
              </w:rPr>
              <w:t>840</w:t>
            </w:r>
          </w:p>
        </w:tc>
        <w:tc>
          <w:tcPr>
            <w:tcW w:w="1190" w:type="dxa"/>
            <w:vAlign w:val="center"/>
          </w:tcPr>
          <w:p w:rsidR="000334D3" w:rsidRPr="00B9672C" w:rsidRDefault="00673B26" w:rsidP="002B087E">
            <w:pPr>
              <w:spacing w:line="320" w:lineRule="exact"/>
              <w:jc w:val="center"/>
              <w:rPr>
                <w:rFonts w:hAnsi="宋体"/>
                <w:szCs w:val="21"/>
              </w:rPr>
            </w:pPr>
            <w:r>
              <w:rPr>
                <w:rFonts w:hAnsi="宋体" w:hint="eastAsia"/>
                <w:szCs w:val="21"/>
              </w:rPr>
              <w:t>0.5L</w:t>
            </w:r>
          </w:p>
        </w:tc>
      </w:tr>
      <w:tr w:rsidR="000334D3" w:rsidRPr="00062412" w:rsidTr="002B087E">
        <w:trPr>
          <w:trHeight w:val="397"/>
          <w:jc w:val="center"/>
        </w:trPr>
        <w:tc>
          <w:tcPr>
            <w:tcW w:w="1384" w:type="dxa"/>
            <w:vMerge/>
            <w:vAlign w:val="center"/>
          </w:tcPr>
          <w:p w:rsidR="000334D3" w:rsidRPr="00062412" w:rsidRDefault="000334D3" w:rsidP="002B087E">
            <w:pPr>
              <w:spacing w:line="320" w:lineRule="exact"/>
              <w:jc w:val="center"/>
              <w:rPr>
                <w:rFonts w:hAnsi="宋体"/>
                <w:szCs w:val="21"/>
              </w:rPr>
            </w:pPr>
          </w:p>
        </w:tc>
        <w:tc>
          <w:tcPr>
            <w:tcW w:w="851" w:type="dxa"/>
            <w:vAlign w:val="center"/>
          </w:tcPr>
          <w:p w:rsidR="000334D3" w:rsidRPr="00062412" w:rsidRDefault="000334D3" w:rsidP="002B087E">
            <w:pPr>
              <w:spacing w:line="320" w:lineRule="exact"/>
              <w:jc w:val="center"/>
              <w:rPr>
                <w:rFonts w:hAnsi="宋体"/>
                <w:szCs w:val="21"/>
              </w:rPr>
            </w:pPr>
            <w:r>
              <w:rPr>
                <w:rFonts w:hAnsi="宋体" w:hint="eastAsia"/>
                <w:szCs w:val="21"/>
              </w:rPr>
              <w:t>08.29</w:t>
            </w:r>
          </w:p>
        </w:tc>
        <w:tc>
          <w:tcPr>
            <w:tcW w:w="850" w:type="dxa"/>
            <w:vAlign w:val="center"/>
          </w:tcPr>
          <w:p w:rsidR="000334D3" w:rsidRPr="00A66A98" w:rsidRDefault="000334D3" w:rsidP="002B087E">
            <w:pPr>
              <w:spacing w:line="320" w:lineRule="exact"/>
              <w:ind w:leftChars="-15" w:left="-31" w:rightChars="-15" w:right="-31"/>
              <w:jc w:val="center"/>
              <w:rPr>
                <w:color w:val="000000"/>
                <w:szCs w:val="21"/>
              </w:rPr>
            </w:pPr>
            <w:r>
              <w:rPr>
                <w:rFonts w:hint="eastAsia"/>
                <w:color w:val="000000"/>
                <w:szCs w:val="21"/>
              </w:rPr>
              <w:t>6.</w:t>
            </w:r>
            <w:r w:rsidR="00673B26">
              <w:rPr>
                <w:rFonts w:hint="eastAsia"/>
                <w:color w:val="000000"/>
                <w:szCs w:val="21"/>
              </w:rPr>
              <w:t>51</w:t>
            </w:r>
          </w:p>
        </w:tc>
        <w:tc>
          <w:tcPr>
            <w:tcW w:w="709" w:type="dxa"/>
            <w:vAlign w:val="center"/>
          </w:tcPr>
          <w:p w:rsidR="000334D3" w:rsidRPr="00062412" w:rsidRDefault="00673B26" w:rsidP="002B087E">
            <w:pPr>
              <w:spacing w:line="320" w:lineRule="exact"/>
              <w:jc w:val="center"/>
              <w:rPr>
                <w:rFonts w:hAnsi="宋体"/>
                <w:szCs w:val="21"/>
              </w:rPr>
            </w:pPr>
            <w:r>
              <w:rPr>
                <w:rFonts w:hAnsi="宋体" w:hint="eastAsia"/>
                <w:szCs w:val="21"/>
              </w:rPr>
              <w:t>6</w:t>
            </w:r>
          </w:p>
        </w:tc>
        <w:tc>
          <w:tcPr>
            <w:tcW w:w="992" w:type="dxa"/>
            <w:vAlign w:val="center"/>
          </w:tcPr>
          <w:p w:rsidR="000334D3" w:rsidRPr="00062412" w:rsidRDefault="00673B26" w:rsidP="002B087E">
            <w:pPr>
              <w:spacing w:line="320" w:lineRule="exact"/>
              <w:jc w:val="center"/>
              <w:rPr>
                <w:rFonts w:hAnsi="宋体"/>
                <w:szCs w:val="21"/>
              </w:rPr>
            </w:pPr>
            <w:r>
              <w:rPr>
                <w:rFonts w:hAnsi="宋体" w:hint="eastAsia"/>
                <w:szCs w:val="21"/>
              </w:rPr>
              <w:t>5</w:t>
            </w:r>
          </w:p>
        </w:tc>
        <w:tc>
          <w:tcPr>
            <w:tcW w:w="851" w:type="dxa"/>
            <w:vAlign w:val="center"/>
          </w:tcPr>
          <w:p w:rsidR="000334D3" w:rsidRPr="00062412" w:rsidRDefault="000334D3" w:rsidP="002B087E">
            <w:pPr>
              <w:spacing w:line="320" w:lineRule="exact"/>
              <w:jc w:val="center"/>
              <w:rPr>
                <w:rFonts w:hAnsi="宋体"/>
                <w:szCs w:val="21"/>
              </w:rPr>
            </w:pPr>
            <w:r>
              <w:rPr>
                <w:rFonts w:hAnsi="宋体" w:hint="eastAsia"/>
                <w:szCs w:val="21"/>
              </w:rPr>
              <w:t>1.</w:t>
            </w:r>
            <w:r w:rsidR="00673B26">
              <w:rPr>
                <w:rFonts w:hAnsi="宋体" w:hint="eastAsia"/>
                <w:szCs w:val="21"/>
              </w:rPr>
              <w:t>4</w:t>
            </w:r>
          </w:p>
        </w:tc>
        <w:tc>
          <w:tcPr>
            <w:tcW w:w="850" w:type="dxa"/>
            <w:vAlign w:val="center"/>
          </w:tcPr>
          <w:p w:rsidR="000334D3" w:rsidRPr="00B9672C" w:rsidRDefault="000334D3" w:rsidP="002B087E">
            <w:pPr>
              <w:spacing w:line="320" w:lineRule="exact"/>
              <w:jc w:val="center"/>
              <w:rPr>
                <w:rFonts w:hAnsi="宋体"/>
                <w:szCs w:val="21"/>
              </w:rPr>
            </w:pPr>
            <w:r w:rsidRPr="00B9672C">
              <w:rPr>
                <w:rFonts w:hAnsi="宋体"/>
                <w:szCs w:val="21"/>
              </w:rPr>
              <w:t>0.</w:t>
            </w:r>
            <w:r w:rsidR="00673B26">
              <w:rPr>
                <w:rFonts w:hAnsi="宋体" w:hint="eastAsia"/>
                <w:szCs w:val="21"/>
              </w:rPr>
              <w:t>293</w:t>
            </w:r>
          </w:p>
        </w:tc>
        <w:tc>
          <w:tcPr>
            <w:tcW w:w="851" w:type="dxa"/>
            <w:vAlign w:val="center"/>
          </w:tcPr>
          <w:p w:rsidR="000334D3" w:rsidRPr="00B9672C" w:rsidRDefault="00673B26" w:rsidP="002B087E">
            <w:pPr>
              <w:spacing w:line="320" w:lineRule="exact"/>
              <w:jc w:val="center"/>
              <w:rPr>
                <w:rFonts w:hAnsi="宋体"/>
                <w:szCs w:val="21"/>
              </w:rPr>
            </w:pPr>
            <w:r>
              <w:rPr>
                <w:rFonts w:hAnsi="宋体"/>
                <w:szCs w:val="21"/>
              </w:rPr>
              <w:t>0.0</w:t>
            </w:r>
            <w:r>
              <w:rPr>
                <w:rFonts w:hAnsi="宋体" w:hint="eastAsia"/>
                <w:szCs w:val="21"/>
              </w:rPr>
              <w:t>93</w:t>
            </w:r>
          </w:p>
        </w:tc>
        <w:tc>
          <w:tcPr>
            <w:tcW w:w="1190" w:type="dxa"/>
            <w:vAlign w:val="center"/>
          </w:tcPr>
          <w:p w:rsidR="000334D3" w:rsidRPr="00B9672C" w:rsidRDefault="000334D3" w:rsidP="002B087E">
            <w:pPr>
              <w:spacing w:line="320" w:lineRule="exact"/>
              <w:jc w:val="center"/>
              <w:rPr>
                <w:rFonts w:hAnsi="宋体"/>
                <w:szCs w:val="21"/>
              </w:rPr>
            </w:pPr>
            <w:r w:rsidRPr="00B9672C">
              <w:rPr>
                <w:rFonts w:hAnsi="宋体"/>
                <w:szCs w:val="21"/>
              </w:rPr>
              <w:t>0.01</w:t>
            </w:r>
            <w:r w:rsidR="00673B26">
              <w:rPr>
                <w:rFonts w:hAnsi="宋体" w:hint="eastAsia"/>
                <w:szCs w:val="21"/>
              </w:rPr>
              <w:t>L</w:t>
            </w:r>
          </w:p>
        </w:tc>
        <w:tc>
          <w:tcPr>
            <w:tcW w:w="1190" w:type="dxa"/>
            <w:vAlign w:val="center"/>
          </w:tcPr>
          <w:p w:rsidR="000334D3" w:rsidRPr="00B9672C" w:rsidRDefault="00673B26" w:rsidP="002B087E">
            <w:pPr>
              <w:spacing w:line="320" w:lineRule="exact"/>
              <w:jc w:val="center"/>
              <w:rPr>
                <w:rFonts w:hAnsi="宋体"/>
                <w:szCs w:val="21"/>
              </w:rPr>
            </w:pPr>
            <w:r>
              <w:rPr>
                <w:rFonts w:hAnsi="宋体" w:hint="eastAsia"/>
                <w:szCs w:val="21"/>
              </w:rPr>
              <w:t>830</w:t>
            </w:r>
          </w:p>
        </w:tc>
        <w:tc>
          <w:tcPr>
            <w:tcW w:w="1190" w:type="dxa"/>
            <w:vAlign w:val="center"/>
          </w:tcPr>
          <w:p w:rsidR="000334D3" w:rsidRPr="00B9672C" w:rsidRDefault="00673B26" w:rsidP="002B087E">
            <w:pPr>
              <w:spacing w:line="320" w:lineRule="exact"/>
              <w:jc w:val="center"/>
              <w:rPr>
                <w:rFonts w:hAnsi="宋体"/>
                <w:szCs w:val="21"/>
              </w:rPr>
            </w:pPr>
            <w:r>
              <w:rPr>
                <w:rFonts w:hAnsi="宋体" w:hint="eastAsia"/>
                <w:szCs w:val="21"/>
              </w:rPr>
              <w:t>0.5L</w:t>
            </w:r>
          </w:p>
        </w:tc>
      </w:tr>
      <w:tr w:rsidR="000334D3" w:rsidRPr="00062412" w:rsidTr="002B087E">
        <w:trPr>
          <w:trHeight w:val="397"/>
          <w:jc w:val="center"/>
        </w:trPr>
        <w:tc>
          <w:tcPr>
            <w:tcW w:w="1384" w:type="dxa"/>
            <w:vMerge w:val="restart"/>
            <w:vAlign w:val="center"/>
          </w:tcPr>
          <w:p w:rsidR="000334D3" w:rsidRPr="00062412" w:rsidRDefault="000334D3" w:rsidP="002B087E">
            <w:pPr>
              <w:spacing w:line="320" w:lineRule="exact"/>
              <w:jc w:val="center"/>
              <w:rPr>
                <w:rFonts w:hAnsi="宋体"/>
                <w:szCs w:val="21"/>
              </w:rPr>
            </w:pPr>
            <w:r w:rsidRPr="00160224">
              <w:rPr>
                <w:rFonts w:hAnsi="宋体" w:hint="eastAsia"/>
                <w:szCs w:val="21"/>
              </w:rPr>
              <w:t>下游</w:t>
            </w:r>
            <w:r w:rsidRPr="00160224">
              <w:rPr>
                <w:rFonts w:hAnsi="宋体" w:hint="eastAsia"/>
                <w:szCs w:val="21"/>
              </w:rPr>
              <w:t>1000m</w:t>
            </w:r>
          </w:p>
        </w:tc>
        <w:tc>
          <w:tcPr>
            <w:tcW w:w="851" w:type="dxa"/>
            <w:vAlign w:val="center"/>
          </w:tcPr>
          <w:p w:rsidR="000334D3" w:rsidRPr="00711681" w:rsidRDefault="000334D3" w:rsidP="002B087E">
            <w:pPr>
              <w:spacing w:line="320" w:lineRule="exact"/>
              <w:jc w:val="center"/>
              <w:rPr>
                <w:rFonts w:hAnsi="宋体"/>
                <w:szCs w:val="21"/>
              </w:rPr>
            </w:pPr>
            <w:r>
              <w:rPr>
                <w:rFonts w:hAnsi="宋体" w:hint="eastAsia"/>
                <w:szCs w:val="21"/>
              </w:rPr>
              <w:t>08.28</w:t>
            </w:r>
          </w:p>
        </w:tc>
        <w:tc>
          <w:tcPr>
            <w:tcW w:w="850" w:type="dxa"/>
            <w:vAlign w:val="center"/>
          </w:tcPr>
          <w:p w:rsidR="000334D3" w:rsidRDefault="00673B26" w:rsidP="002B087E">
            <w:pPr>
              <w:spacing w:line="320" w:lineRule="exact"/>
              <w:ind w:leftChars="-15" w:left="-31" w:rightChars="-15" w:right="-31"/>
              <w:jc w:val="center"/>
              <w:rPr>
                <w:color w:val="000000"/>
                <w:szCs w:val="21"/>
              </w:rPr>
            </w:pPr>
            <w:r>
              <w:rPr>
                <w:rFonts w:hint="eastAsia"/>
                <w:color w:val="000000"/>
                <w:szCs w:val="21"/>
              </w:rPr>
              <w:t>6.72</w:t>
            </w:r>
          </w:p>
        </w:tc>
        <w:tc>
          <w:tcPr>
            <w:tcW w:w="709" w:type="dxa"/>
            <w:vAlign w:val="center"/>
          </w:tcPr>
          <w:p w:rsidR="000334D3" w:rsidRDefault="00673B26" w:rsidP="002B087E">
            <w:pPr>
              <w:spacing w:line="320" w:lineRule="exact"/>
              <w:jc w:val="center"/>
              <w:rPr>
                <w:rFonts w:hAnsi="宋体"/>
                <w:szCs w:val="21"/>
              </w:rPr>
            </w:pPr>
            <w:r>
              <w:rPr>
                <w:rFonts w:hAnsi="宋体" w:hint="eastAsia"/>
                <w:szCs w:val="21"/>
              </w:rPr>
              <w:t>5</w:t>
            </w:r>
          </w:p>
        </w:tc>
        <w:tc>
          <w:tcPr>
            <w:tcW w:w="992" w:type="dxa"/>
            <w:vAlign w:val="center"/>
          </w:tcPr>
          <w:p w:rsidR="000334D3" w:rsidRDefault="00673B26" w:rsidP="002B087E">
            <w:pPr>
              <w:spacing w:line="320" w:lineRule="exact"/>
              <w:jc w:val="center"/>
              <w:rPr>
                <w:rFonts w:hAnsi="宋体"/>
                <w:szCs w:val="21"/>
              </w:rPr>
            </w:pPr>
            <w:r>
              <w:rPr>
                <w:rFonts w:hAnsi="宋体" w:hint="eastAsia"/>
                <w:szCs w:val="21"/>
              </w:rPr>
              <w:t>4L</w:t>
            </w:r>
          </w:p>
        </w:tc>
        <w:tc>
          <w:tcPr>
            <w:tcW w:w="851" w:type="dxa"/>
            <w:vAlign w:val="center"/>
          </w:tcPr>
          <w:p w:rsidR="000334D3" w:rsidRDefault="00673B26" w:rsidP="002B087E">
            <w:pPr>
              <w:spacing w:line="320" w:lineRule="exact"/>
              <w:jc w:val="center"/>
              <w:rPr>
                <w:rFonts w:hAnsi="宋体"/>
                <w:szCs w:val="21"/>
              </w:rPr>
            </w:pPr>
            <w:r>
              <w:rPr>
                <w:rFonts w:hAnsi="宋体" w:hint="eastAsia"/>
                <w:szCs w:val="21"/>
              </w:rPr>
              <w:t>0.9</w:t>
            </w:r>
          </w:p>
        </w:tc>
        <w:tc>
          <w:tcPr>
            <w:tcW w:w="850" w:type="dxa"/>
            <w:vAlign w:val="center"/>
          </w:tcPr>
          <w:p w:rsidR="000334D3" w:rsidRPr="00B9672C" w:rsidRDefault="00673B26" w:rsidP="002B087E">
            <w:pPr>
              <w:spacing w:line="320" w:lineRule="exact"/>
              <w:jc w:val="center"/>
              <w:rPr>
                <w:rFonts w:hAnsi="宋体"/>
                <w:szCs w:val="21"/>
              </w:rPr>
            </w:pPr>
            <w:r>
              <w:rPr>
                <w:rFonts w:hAnsi="宋体" w:hint="eastAsia"/>
                <w:szCs w:val="21"/>
              </w:rPr>
              <w:t>0.290</w:t>
            </w:r>
          </w:p>
        </w:tc>
        <w:tc>
          <w:tcPr>
            <w:tcW w:w="851" w:type="dxa"/>
            <w:vAlign w:val="center"/>
          </w:tcPr>
          <w:p w:rsidR="000334D3" w:rsidRPr="00B9672C" w:rsidRDefault="00673B26" w:rsidP="002B087E">
            <w:pPr>
              <w:spacing w:line="320" w:lineRule="exact"/>
              <w:jc w:val="center"/>
              <w:rPr>
                <w:rFonts w:hAnsi="宋体"/>
                <w:szCs w:val="21"/>
              </w:rPr>
            </w:pPr>
            <w:r>
              <w:rPr>
                <w:rFonts w:hAnsi="宋体" w:hint="eastAsia"/>
                <w:szCs w:val="21"/>
              </w:rPr>
              <w:t>0.092</w:t>
            </w:r>
          </w:p>
        </w:tc>
        <w:tc>
          <w:tcPr>
            <w:tcW w:w="1190" w:type="dxa"/>
            <w:vAlign w:val="center"/>
          </w:tcPr>
          <w:p w:rsidR="000334D3" w:rsidRPr="00B9672C" w:rsidRDefault="00673B26" w:rsidP="002B087E">
            <w:pPr>
              <w:spacing w:line="320" w:lineRule="exact"/>
              <w:jc w:val="center"/>
              <w:rPr>
                <w:rFonts w:hAnsi="宋体"/>
                <w:szCs w:val="21"/>
              </w:rPr>
            </w:pPr>
            <w:r>
              <w:rPr>
                <w:rFonts w:hAnsi="宋体" w:hint="eastAsia"/>
                <w:szCs w:val="21"/>
              </w:rPr>
              <w:t>0.01L</w:t>
            </w:r>
          </w:p>
        </w:tc>
        <w:tc>
          <w:tcPr>
            <w:tcW w:w="1190" w:type="dxa"/>
            <w:vAlign w:val="center"/>
          </w:tcPr>
          <w:p w:rsidR="000334D3" w:rsidRPr="00B9672C" w:rsidRDefault="00673B26" w:rsidP="002B087E">
            <w:pPr>
              <w:spacing w:line="320" w:lineRule="exact"/>
              <w:jc w:val="center"/>
              <w:rPr>
                <w:rFonts w:hAnsi="宋体"/>
                <w:szCs w:val="21"/>
              </w:rPr>
            </w:pPr>
            <w:r>
              <w:rPr>
                <w:rFonts w:hAnsi="宋体" w:hint="eastAsia"/>
                <w:szCs w:val="21"/>
              </w:rPr>
              <w:t>730</w:t>
            </w:r>
          </w:p>
        </w:tc>
        <w:tc>
          <w:tcPr>
            <w:tcW w:w="1190" w:type="dxa"/>
            <w:vAlign w:val="center"/>
          </w:tcPr>
          <w:p w:rsidR="000334D3" w:rsidRPr="00B9672C" w:rsidRDefault="00673B26" w:rsidP="002B087E">
            <w:pPr>
              <w:spacing w:line="320" w:lineRule="exact"/>
              <w:jc w:val="center"/>
              <w:rPr>
                <w:rFonts w:hAnsi="宋体"/>
                <w:szCs w:val="21"/>
              </w:rPr>
            </w:pPr>
            <w:r>
              <w:rPr>
                <w:rFonts w:hAnsi="宋体" w:hint="eastAsia"/>
                <w:szCs w:val="21"/>
              </w:rPr>
              <w:t>0.5</w:t>
            </w:r>
          </w:p>
        </w:tc>
      </w:tr>
      <w:tr w:rsidR="000334D3" w:rsidRPr="00062412" w:rsidTr="002B087E">
        <w:trPr>
          <w:trHeight w:val="397"/>
          <w:jc w:val="center"/>
        </w:trPr>
        <w:tc>
          <w:tcPr>
            <w:tcW w:w="1384" w:type="dxa"/>
            <w:vMerge/>
            <w:vAlign w:val="center"/>
          </w:tcPr>
          <w:p w:rsidR="000334D3" w:rsidRPr="00160224" w:rsidRDefault="000334D3" w:rsidP="002B087E">
            <w:pPr>
              <w:spacing w:line="320" w:lineRule="exact"/>
              <w:jc w:val="center"/>
              <w:rPr>
                <w:rFonts w:hAnsi="宋体"/>
                <w:szCs w:val="21"/>
              </w:rPr>
            </w:pPr>
          </w:p>
        </w:tc>
        <w:tc>
          <w:tcPr>
            <w:tcW w:w="851" w:type="dxa"/>
            <w:vAlign w:val="center"/>
          </w:tcPr>
          <w:p w:rsidR="000334D3" w:rsidRPr="00062412" w:rsidRDefault="000334D3" w:rsidP="002B087E">
            <w:pPr>
              <w:spacing w:line="320" w:lineRule="exact"/>
              <w:jc w:val="center"/>
              <w:rPr>
                <w:rFonts w:hAnsi="宋体"/>
                <w:szCs w:val="21"/>
              </w:rPr>
            </w:pPr>
            <w:r>
              <w:rPr>
                <w:rFonts w:hAnsi="宋体" w:hint="eastAsia"/>
                <w:szCs w:val="21"/>
              </w:rPr>
              <w:t>08.29</w:t>
            </w:r>
          </w:p>
        </w:tc>
        <w:tc>
          <w:tcPr>
            <w:tcW w:w="850" w:type="dxa"/>
            <w:vAlign w:val="center"/>
          </w:tcPr>
          <w:p w:rsidR="000334D3" w:rsidRDefault="00673B26" w:rsidP="002B087E">
            <w:pPr>
              <w:spacing w:line="320" w:lineRule="exact"/>
              <w:ind w:leftChars="-15" w:left="-31" w:rightChars="-15" w:right="-31"/>
              <w:jc w:val="center"/>
              <w:rPr>
                <w:color w:val="000000"/>
                <w:szCs w:val="21"/>
              </w:rPr>
            </w:pPr>
            <w:r>
              <w:rPr>
                <w:rFonts w:hint="eastAsia"/>
                <w:color w:val="000000"/>
                <w:szCs w:val="21"/>
              </w:rPr>
              <w:t>6.77</w:t>
            </w:r>
          </w:p>
        </w:tc>
        <w:tc>
          <w:tcPr>
            <w:tcW w:w="709" w:type="dxa"/>
            <w:vAlign w:val="center"/>
          </w:tcPr>
          <w:p w:rsidR="000334D3" w:rsidRDefault="00673B26" w:rsidP="002B087E">
            <w:pPr>
              <w:spacing w:line="320" w:lineRule="exact"/>
              <w:jc w:val="center"/>
              <w:rPr>
                <w:rFonts w:hAnsi="宋体"/>
                <w:szCs w:val="21"/>
              </w:rPr>
            </w:pPr>
            <w:r>
              <w:rPr>
                <w:rFonts w:hAnsi="宋体" w:hint="eastAsia"/>
                <w:szCs w:val="21"/>
              </w:rPr>
              <w:t>5</w:t>
            </w:r>
          </w:p>
        </w:tc>
        <w:tc>
          <w:tcPr>
            <w:tcW w:w="992" w:type="dxa"/>
            <w:vAlign w:val="center"/>
          </w:tcPr>
          <w:p w:rsidR="000334D3" w:rsidRDefault="00673B26" w:rsidP="002B087E">
            <w:pPr>
              <w:spacing w:line="320" w:lineRule="exact"/>
              <w:jc w:val="center"/>
              <w:rPr>
                <w:rFonts w:hAnsi="宋体"/>
                <w:szCs w:val="21"/>
              </w:rPr>
            </w:pPr>
            <w:r>
              <w:rPr>
                <w:rFonts w:hAnsi="宋体" w:hint="eastAsia"/>
                <w:szCs w:val="21"/>
              </w:rPr>
              <w:t>4L</w:t>
            </w:r>
          </w:p>
        </w:tc>
        <w:tc>
          <w:tcPr>
            <w:tcW w:w="851" w:type="dxa"/>
            <w:vAlign w:val="center"/>
          </w:tcPr>
          <w:p w:rsidR="000334D3" w:rsidRDefault="00673B26" w:rsidP="002B087E">
            <w:pPr>
              <w:spacing w:line="320" w:lineRule="exact"/>
              <w:jc w:val="center"/>
              <w:rPr>
                <w:rFonts w:hAnsi="宋体"/>
                <w:szCs w:val="21"/>
              </w:rPr>
            </w:pPr>
            <w:r>
              <w:rPr>
                <w:rFonts w:hAnsi="宋体" w:hint="eastAsia"/>
                <w:szCs w:val="21"/>
              </w:rPr>
              <w:t>1.0</w:t>
            </w:r>
          </w:p>
        </w:tc>
        <w:tc>
          <w:tcPr>
            <w:tcW w:w="850" w:type="dxa"/>
            <w:vAlign w:val="center"/>
          </w:tcPr>
          <w:p w:rsidR="000334D3" w:rsidRPr="00B9672C" w:rsidRDefault="00673B26" w:rsidP="002B087E">
            <w:pPr>
              <w:spacing w:line="320" w:lineRule="exact"/>
              <w:jc w:val="center"/>
              <w:rPr>
                <w:rFonts w:hAnsi="宋体"/>
                <w:szCs w:val="21"/>
              </w:rPr>
            </w:pPr>
            <w:r>
              <w:rPr>
                <w:rFonts w:hAnsi="宋体" w:hint="eastAsia"/>
                <w:szCs w:val="21"/>
              </w:rPr>
              <w:t>0.287</w:t>
            </w:r>
          </w:p>
        </w:tc>
        <w:tc>
          <w:tcPr>
            <w:tcW w:w="851" w:type="dxa"/>
            <w:vAlign w:val="center"/>
          </w:tcPr>
          <w:p w:rsidR="000334D3" w:rsidRPr="00B9672C" w:rsidRDefault="00673B26" w:rsidP="002B087E">
            <w:pPr>
              <w:spacing w:line="320" w:lineRule="exact"/>
              <w:jc w:val="center"/>
              <w:rPr>
                <w:rFonts w:hAnsi="宋体"/>
                <w:szCs w:val="21"/>
              </w:rPr>
            </w:pPr>
            <w:r>
              <w:rPr>
                <w:rFonts w:hAnsi="宋体" w:hint="eastAsia"/>
                <w:szCs w:val="21"/>
              </w:rPr>
              <w:t>0.091</w:t>
            </w:r>
          </w:p>
        </w:tc>
        <w:tc>
          <w:tcPr>
            <w:tcW w:w="1190" w:type="dxa"/>
            <w:vAlign w:val="center"/>
          </w:tcPr>
          <w:p w:rsidR="000334D3" w:rsidRPr="00B9672C" w:rsidRDefault="00673B26" w:rsidP="002B087E">
            <w:pPr>
              <w:spacing w:line="320" w:lineRule="exact"/>
              <w:jc w:val="center"/>
              <w:rPr>
                <w:rFonts w:hAnsi="宋体"/>
                <w:szCs w:val="21"/>
              </w:rPr>
            </w:pPr>
            <w:r>
              <w:rPr>
                <w:rFonts w:hAnsi="宋体" w:hint="eastAsia"/>
                <w:szCs w:val="21"/>
              </w:rPr>
              <w:t>0.01L</w:t>
            </w:r>
          </w:p>
        </w:tc>
        <w:tc>
          <w:tcPr>
            <w:tcW w:w="1190" w:type="dxa"/>
            <w:vAlign w:val="center"/>
          </w:tcPr>
          <w:p w:rsidR="000334D3" w:rsidRPr="00B9672C" w:rsidRDefault="00673B26" w:rsidP="002B087E">
            <w:pPr>
              <w:spacing w:line="320" w:lineRule="exact"/>
              <w:jc w:val="center"/>
              <w:rPr>
                <w:rFonts w:hAnsi="宋体"/>
                <w:szCs w:val="21"/>
              </w:rPr>
            </w:pPr>
            <w:r>
              <w:rPr>
                <w:rFonts w:hAnsi="宋体" w:hint="eastAsia"/>
                <w:szCs w:val="21"/>
              </w:rPr>
              <w:t>750</w:t>
            </w:r>
          </w:p>
        </w:tc>
        <w:tc>
          <w:tcPr>
            <w:tcW w:w="1190" w:type="dxa"/>
            <w:vAlign w:val="center"/>
          </w:tcPr>
          <w:p w:rsidR="000334D3" w:rsidRPr="00B9672C" w:rsidRDefault="00673B26" w:rsidP="002B087E">
            <w:pPr>
              <w:spacing w:line="320" w:lineRule="exact"/>
              <w:jc w:val="center"/>
              <w:rPr>
                <w:rFonts w:hAnsi="宋体"/>
                <w:szCs w:val="21"/>
              </w:rPr>
            </w:pPr>
            <w:r>
              <w:rPr>
                <w:rFonts w:hAnsi="宋体" w:hint="eastAsia"/>
                <w:szCs w:val="21"/>
              </w:rPr>
              <w:t>0.6</w:t>
            </w:r>
          </w:p>
        </w:tc>
      </w:tr>
      <w:tr w:rsidR="000334D3" w:rsidRPr="00062412" w:rsidTr="002B087E">
        <w:trPr>
          <w:trHeight w:val="397"/>
          <w:jc w:val="center"/>
        </w:trPr>
        <w:tc>
          <w:tcPr>
            <w:tcW w:w="2235" w:type="dxa"/>
            <w:gridSpan w:val="2"/>
            <w:vAlign w:val="center"/>
          </w:tcPr>
          <w:p w:rsidR="000334D3" w:rsidRDefault="000334D3" w:rsidP="002B087E">
            <w:pPr>
              <w:spacing w:line="320" w:lineRule="exact"/>
              <w:jc w:val="center"/>
              <w:rPr>
                <w:rFonts w:hAnsi="宋体"/>
                <w:szCs w:val="21"/>
              </w:rPr>
            </w:pPr>
            <w:r>
              <w:rPr>
                <w:rFonts w:hAnsi="宋体" w:hint="eastAsia"/>
                <w:szCs w:val="21"/>
              </w:rPr>
              <w:t>标准限值</w:t>
            </w:r>
          </w:p>
        </w:tc>
        <w:tc>
          <w:tcPr>
            <w:tcW w:w="850" w:type="dxa"/>
            <w:vAlign w:val="center"/>
          </w:tcPr>
          <w:p w:rsidR="000334D3" w:rsidRDefault="000334D3" w:rsidP="002B087E">
            <w:pPr>
              <w:spacing w:line="320" w:lineRule="exact"/>
              <w:ind w:leftChars="-15" w:left="-31" w:rightChars="-15" w:right="-31"/>
              <w:jc w:val="center"/>
              <w:rPr>
                <w:color w:val="000000"/>
                <w:szCs w:val="21"/>
              </w:rPr>
            </w:pPr>
            <w:r>
              <w:rPr>
                <w:rFonts w:hint="eastAsia"/>
                <w:color w:val="000000"/>
                <w:szCs w:val="21"/>
              </w:rPr>
              <w:t>6~9</w:t>
            </w:r>
          </w:p>
        </w:tc>
        <w:tc>
          <w:tcPr>
            <w:tcW w:w="709" w:type="dxa"/>
            <w:vAlign w:val="center"/>
          </w:tcPr>
          <w:p w:rsidR="000334D3" w:rsidRDefault="000334D3" w:rsidP="002B087E">
            <w:pPr>
              <w:spacing w:line="320" w:lineRule="exact"/>
              <w:jc w:val="center"/>
              <w:rPr>
                <w:rFonts w:hAnsi="宋体"/>
                <w:szCs w:val="21"/>
              </w:rPr>
            </w:pPr>
            <w:r>
              <w:rPr>
                <w:rFonts w:hAnsi="宋体" w:hint="eastAsia"/>
                <w:szCs w:val="21"/>
              </w:rPr>
              <w:t>—</w:t>
            </w:r>
          </w:p>
        </w:tc>
        <w:tc>
          <w:tcPr>
            <w:tcW w:w="992" w:type="dxa"/>
            <w:vAlign w:val="center"/>
          </w:tcPr>
          <w:p w:rsidR="000334D3" w:rsidRDefault="000334D3" w:rsidP="002B087E">
            <w:pPr>
              <w:spacing w:line="320" w:lineRule="exact"/>
              <w:jc w:val="center"/>
              <w:rPr>
                <w:rFonts w:hAnsi="宋体"/>
                <w:szCs w:val="21"/>
              </w:rPr>
            </w:pPr>
            <w:r>
              <w:rPr>
                <w:rFonts w:hAnsi="宋体" w:hint="eastAsia"/>
                <w:szCs w:val="21"/>
              </w:rPr>
              <w:t>20</w:t>
            </w:r>
          </w:p>
        </w:tc>
        <w:tc>
          <w:tcPr>
            <w:tcW w:w="851" w:type="dxa"/>
            <w:vAlign w:val="center"/>
          </w:tcPr>
          <w:p w:rsidR="000334D3" w:rsidRDefault="000334D3" w:rsidP="002B087E">
            <w:pPr>
              <w:spacing w:line="320" w:lineRule="exact"/>
              <w:jc w:val="center"/>
              <w:rPr>
                <w:rFonts w:hAnsi="宋体"/>
                <w:szCs w:val="21"/>
              </w:rPr>
            </w:pPr>
            <w:r>
              <w:rPr>
                <w:rFonts w:hAnsi="宋体" w:hint="eastAsia"/>
                <w:szCs w:val="21"/>
              </w:rPr>
              <w:t>4</w:t>
            </w:r>
          </w:p>
        </w:tc>
        <w:tc>
          <w:tcPr>
            <w:tcW w:w="850" w:type="dxa"/>
            <w:vAlign w:val="center"/>
          </w:tcPr>
          <w:p w:rsidR="000334D3" w:rsidRPr="00B9672C" w:rsidRDefault="000334D3" w:rsidP="002B087E">
            <w:pPr>
              <w:spacing w:line="320" w:lineRule="exact"/>
              <w:jc w:val="center"/>
              <w:rPr>
                <w:rFonts w:hAnsi="宋体"/>
                <w:szCs w:val="21"/>
              </w:rPr>
            </w:pPr>
            <w:r>
              <w:rPr>
                <w:rFonts w:hAnsi="宋体" w:hint="eastAsia"/>
                <w:szCs w:val="21"/>
              </w:rPr>
              <w:t>1.0</w:t>
            </w:r>
          </w:p>
        </w:tc>
        <w:tc>
          <w:tcPr>
            <w:tcW w:w="851" w:type="dxa"/>
            <w:vAlign w:val="center"/>
          </w:tcPr>
          <w:p w:rsidR="000334D3" w:rsidRPr="00B9672C" w:rsidRDefault="000334D3" w:rsidP="002B087E">
            <w:pPr>
              <w:spacing w:line="320" w:lineRule="exact"/>
              <w:jc w:val="center"/>
              <w:rPr>
                <w:rFonts w:hAnsi="宋体"/>
                <w:szCs w:val="21"/>
              </w:rPr>
            </w:pPr>
            <w:r>
              <w:rPr>
                <w:rFonts w:hAnsi="宋体" w:hint="eastAsia"/>
                <w:szCs w:val="21"/>
              </w:rPr>
              <w:t>0.2</w:t>
            </w:r>
          </w:p>
        </w:tc>
        <w:tc>
          <w:tcPr>
            <w:tcW w:w="1190" w:type="dxa"/>
            <w:vAlign w:val="center"/>
          </w:tcPr>
          <w:p w:rsidR="000334D3" w:rsidRPr="00B9672C" w:rsidRDefault="000334D3" w:rsidP="002B087E">
            <w:pPr>
              <w:spacing w:line="320" w:lineRule="exact"/>
              <w:jc w:val="center"/>
              <w:rPr>
                <w:rFonts w:hAnsi="宋体"/>
                <w:szCs w:val="21"/>
              </w:rPr>
            </w:pPr>
            <w:r>
              <w:rPr>
                <w:rFonts w:hAnsi="宋体" w:hint="eastAsia"/>
                <w:szCs w:val="21"/>
              </w:rPr>
              <w:t>0.05</w:t>
            </w:r>
          </w:p>
        </w:tc>
        <w:tc>
          <w:tcPr>
            <w:tcW w:w="1190" w:type="dxa"/>
            <w:vAlign w:val="center"/>
          </w:tcPr>
          <w:p w:rsidR="000334D3" w:rsidRDefault="00243103" w:rsidP="002B087E">
            <w:pPr>
              <w:spacing w:line="320" w:lineRule="exact"/>
              <w:jc w:val="center"/>
              <w:rPr>
                <w:rFonts w:hAnsi="宋体"/>
                <w:szCs w:val="21"/>
              </w:rPr>
            </w:pPr>
            <w:r>
              <w:rPr>
                <w:rFonts w:hAnsi="宋体" w:hint="eastAsia"/>
                <w:szCs w:val="21"/>
              </w:rPr>
              <w:t>10000</w:t>
            </w:r>
          </w:p>
        </w:tc>
        <w:tc>
          <w:tcPr>
            <w:tcW w:w="1190" w:type="dxa"/>
            <w:vAlign w:val="center"/>
          </w:tcPr>
          <w:p w:rsidR="000334D3" w:rsidRDefault="00243103" w:rsidP="002B087E">
            <w:pPr>
              <w:spacing w:line="320" w:lineRule="exact"/>
              <w:jc w:val="center"/>
              <w:rPr>
                <w:rFonts w:hAnsi="宋体"/>
                <w:szCs w:val="21"/>
              </w:rPr>
            </w:pPr>
            <w:r>
              <w:rPr>
                <w:rFonts w:hAnsi="宋体" w:hint="eastAsia"/>
                <w:szCs w:val="21"/>
              </w:rPr>
              <w:t>6</w:t>
            </w:r>
          </w:p>
        </w:tc>
      </w:tr>
      <w:tr w:rsidR="000334D3" w:rsidRPr="00062412" w:rsidTr="002B087E">
        <w:trPr>
          <w:trHeight w:val="397"/>
          <w:jc w:val="center"/>
        </w:trPr>
        <w:tc>
          <w:tcPr>
            <w:tcW w:w="1384" w:type="dxa"/>
            <w:vAlign w:val="center"/>
          </w:tcPr>
          <w:p w:rsidR="000334D3" w:rsidRPr="00062412" w:rsidRDefault="000334D3" w:rsidP="002B087E">
            <w:pPr>
              <w:spacing w:line="320" w:lineRule="exact"/>
              <w:jc w:val="center"/>
              <w:rPr>
                <w:rFonts w:hAnsi="宋体"/>
                <w:szCs w:val="21"/>
              </w:rPr>
            </w:pPr>
            <w:r>
              <w:rPr>
                <w:rFonts w:hAnsi="宋体" w:hint="eastAsia"/>
                <w:szCs w:val="21"/>
              </w:rPr>
              <w:t>备注</w:t>
            </w:r>
          </w:p>
        </w:tc>
        <w:tc>
          <w:tcPr>
            <w:tcW w:w="9524" w:type="dxa"/>
            <w:gridSpan w:val="10"/>
            <w:vAlign w:val="center"/>
          </w:tcPr>
          <w:p w:rsidR="000334D3" w:rsidRPr="00EF0682" w:rsidRDefault="000334D3" w:rsidP="002B087E">
            <w:pPr>
              <w:spacing w:line="320" w:lineRule="exact"/>
              <w:jc w:val="left"/>
              <w:rPr>
                <w:szCs w:val="21"/>
              </w:rPr>
            </w:pPr>
            <w:r>
              <w:rPr>
                <w:rFonts w:hint="eastAsia"/>
              </w:rPr>
              <w:t>1.</w:t>
            </w:r>
            <w:r w:rsidR="002B087E">
              <w:rPr>
                <w:rFonts w:hint="eastAsia"/>
              </w:rPr>
              <w:t>检出限加</w:t>
            </w:r>
            <w:r w:rsidR="002B087E">
              <w:rPr>
                <w:rFonts w:hint="eastAsia"/>
              </w:rPr>
              <w:t>L</w:t>
            </w:r>
            <w:r w:rsidRPr="00661DD7">
              <w:t>，</w:t>
            </w:r>
            <w:r w:rsidRPr="00EF0682">
              <w:rPr>
                <w:szCs w:val="21"/>
              </w:rPr>
              <w:t>检测结果低于该方法最低检出限</w:t>
            </w:r>
          </w:p>
          <w:p w:rsidR="000334D3" w:rsidRDefault="000334D3" w:rsidP="002B087E">
            <w:pPr>
              <w:spacing w:line="320" w:lineRule="exact"/>
              <w:jc w:val="left"/>
            </w:pPr>
            <w:r>
              <w:rPr>
                <w:rFonts w:hAnsi="宋体" w:hint="eastAsia"/>
              </w:rPr>
              <w:t>2.</w:t>
            </w:r>
            <w:r>
              <w:rPr>
                <w:rFonts w:hAnsi="宋体" w:hint="eastAsia"/>
              </w:rPr>
              <w:t>表中推荐标准依据来源于《地表水质量标准》（</w:t>
            </w:r>
            <w:r>
              <w:rPr>
                <w:rFonts w:hAnsi="宋体" w:hint="eastAsia"/>
              </w:rPr>
              <w:t>GB3838-2002</w:t>
            </w:r>
            <w:r>
              <w:rPr>
                <w:rFonts w:hAnsi="宋体" w:hint="eastAsia"/>
              </w:rPr>
              <w:t>）中</w:t>
            </w:r>
            <w:r w:rsidRPr="00EF0682">
              <w:rPr>
                <w:rFonts w:hAnsi="宋体" w:hint="eastAsia"/>
              </w:rPr>
              <w:t>Ⅲ</w:t>
            </w:r>
            <w:r>
              <w:rPr>
                <w:rFonts w:hAnsi="宋体" w:hint="eastAsia"/>
              </w:rPr>
              <w:t>类标准。</w:t>
            </w:r>
          </w:p>
        </w:tc>
      </w:tr>
    </w:tbl>
    <w:p w:rsidR="00E37216" w:rsidRDefault="00E37216" w:rsidP="0032235B">
      <w:pPr>
        <w:spacing w:line="360" w:lineRule="auto"/>
        <w:ind w:firstLineChars="200" w:firstLine="480"/>
        <w:rPr>
          <w:rFonts w:hAnsi="宋体"/>
          <w:sz w:val="24"/>
          <w:szCs w:val="24"/>
        </w:rPr>
      </w:pPr>
    </w:p>
    <w:p w:rsidR="008A694C" w:rsidRPr="005F613A" w:rsidRDefault="00C30681" w:rsidP="0032235B">
      <w:pPr>
        <w:spacing w:line="360" w:lineRule="auto"/>
        <w:ind w:firstLineChars="200" w:firstLine="480"/>
        <w:rPr>
          <w:rFonts w:hAnsi="宋体"/>
          <w:sz w:val="24"/>
          <w:szCs w:val="24"/>
        </w:rPr>
      </w:pPr>
      <w:r>
        <w:rPr>
          <w:rFonts w:hAnsi="宋体" w:hint="eastAsia"/>
          <w:sz w:val="24"/>
          <w:szCs w:val="24"/>
        </w:rPr>
        <w:t>由监测结果可知，</w:t>
      </w:r>
      <w:r w:rsidR="0032235B">
        <w:rPr>
          <w:rFonts w:hAnsi="宋体" w:hint="eastAsia"/>
          <w:sz w:val="24"/>
          <w:szCs w:val="24"/>
        </w:rPr>
        <w:t>无名小溪</w:t>
      </w:r>
      <w:r w:rsidR="00243103">
        <w:rPr>
          <w:rFonts w:hAnsi="宋体" w:hint="eastAsia"/>
          <w:sz w:val="24"/>
          <w:szCs w:val="24"/>
        </w:rPr>
        <w:t>监测点位的</w:t>
      </w:r>
      <w:r w:rsidR="0032235B">
        <w:rPr>
          <w:rFonts w:hAnsi="宋体" w:hint="eastAsia"/>
          <w:sz w:val="24"/>
          <w:szCs w:val="24"/>
        </w:rPr>
        <w:t>水质</w:t>
      </w:r>
      <w:r w:rsidR="0032235B">
        <w:rPr>
          <w:rFonts w:hAnsi="宋体" w:hint="eastAsia"/>
          <w:sz w:val="24"/>
          <w:szCs w:val="24"/>
        </w:rPr>
        <w:t>pH</w:t>
      </w:r>
      <w:r w:rsidR="0032235B">
        <w:rPr>
          <w:rFonts w:hAnsi="宋体" w:hint="eastAsia"/>
          <w:sz w:val="24"/>
          <w:szCs w:val="24"/>
        </w:rPr>
        <w:t>值、化学需氧量、五日生化需氧量、氨氮、总磷</w:t>
      </w:r>
      <w:r w:rsidR="00E37216">
        <w:rPr>
          <w:rFonts w:hAnsi="宋体" w:hint="eastAsia"/>
          <w:sz w:val="24"/>
          <w:szCs w:val="24"/>
        </w:rPr>
        <w:t>、石油类</w:t>
      </w:r>
      <w:r w:rsidR="00243103">
        <w:rPr>
          <w:rFonts w:hAnsi="宋体" w:hint="eastAsia"/>
          <w:sz w:val="24"/>
          <w:szCs w:val="24"/>
        </w:rPr>
        <w:t>等指标</w:t>
      </w:r>
      <w:r w:rsidR="0032235B">
        <w:rPr>
          <w:rFonts w:hAnsi="宋体" w:hint="eastAsia"/>
          <w:sz w:val="24"/>
          <w:szCs w:val="24"/>
        </w:rPr>
        <w:t>的浓度均满足</w:t>
      </w:r>
      <w:r w:rsidR="0032235B" w:rsidRPr="0032235B">
        <w:rPr>
          <w:rFonts w:hAnsi="宋体" w:hint="eastAsia"/>
          <w:sz w:val="24"/>
          <w:szCs w:val="24"/>
        </w:rPr>
        <w:t>《地表水质量标准》（</w:t>
      </w:r>
      <w:r w:rsidR="0032235B" w:rsidRPr="0032235B">
        <w:rPr>
          <w:rFonts w:hAnsi="宋体" w:hint="eastAsia"/>
          <w:sz w:val="24"/>
          <w:szCs w:val="24"/>
        </w:rPr>
        <w:t>GB3838-2002</w:t>
      </w:r>
      <w:r w:rsidR="0032235B" w:rsidRPr="0032235B">
        <w:rPr>
          <w:rFonts w:hAnsi="宋体" w:hint="eastAsia"/>
          <w:sz w:val="24"/>
          <w:szCs w:val="24"/>
        </w:rPr>
        <w:t>）中Ⅲ类标准</w:t>
      </w:r>
      <w:r w:rsidR="0032235B">
        <w:rPr>
          <w:rFonts w:hAnsi="宋体" w:hint="eastAsia"/>
          <w:sz w:val="24"/>
          <w:szCs w:val="24"/>
        </w:rPr>
        <w:t>。</w:t>
      </w:r>
    </w:p>
    <w:p w:rsidR="0020107D" w:rsidRPr="00ED7438" w:rsidRDefault="00E74B48" w:rsidP="00EA40A6">
      <w:pPr>
        <w:widowControl/>
        <w:spacing w:line="360" w:lineRule="auto"/>
        <w:jc w:val="left"/>
        <w:outlineLvl w:val="0"/>
        <w:rPr>
          <w:rFonts w:eastAsia="黑体"/>
          <w:b/>
          <w:sz w:val="32"/>
          <w:szCs w:val="32"/>
        </w:rPr>
      </w:pPr>
      <w:bookmarkStart w:id="106" w:name="_Toc473972287"/>
      <w:bookmarkStart w:id="107" w:name="_Toc493173565"/>
      <w:r w:rsidRPr="00ED7438">
        <w:rPr>
          <w:rFonts w:eastAsia="黑体" w:hint="eastAsia"/>
          <w:b/>
          <w:sz w:val="32"/>
          <w:szCs w:val="32"/>
        </w:rPr>
        <w:t>9</w:t>
      </w:r>
      <w:r w:rsidR="0020107D" w:rsidRPr="00ED7438">
        <w:rPr>
          <w:rFonts w:eastAsia="黑体" w:hint="eastAsia"/>
          <w:b/>
          <w:sz w:val="32"/>
          <w:szCs w:val="32"/>
        </w:rPr>
        <w:t>环境管理检查结果</w:t>
      </w:r>
      <w:bookmarkEnd w:id="106"/>
      <w:bookmarkEnd w:id="107"/>
    </w:p>
    <w:p w:rsidR="0020107D" w:rsidRPr="002947B0" w:rsidRDefault="00E74B48" w:rsidP="00EA40A6">
      <w:pPr>
        <w:spacing w:line="360" w:lineRule="auto"/>
        <w:outlineLvl w:val="1"/>
        <w:rPr>
          <w:b/>
          <w:sz w:val="28"/>
          <w:szCs w:val="28"/>
        </w:rPr>
      </w:pPr>
      <w:bookmarkStart w:id="108" w:name="_Toc473972288"/>
      <w:bookmarkStart w:id="109" w:name="_Toc493173566"/>
      <w:r w:rsidRPr="002947B0">
        <w:rPr>
          <w:rFonts w:hint="eastAsia"/>
          <w:b/>
          <w:sz w:val="28"/>
          <w:szCs w:val="28"/>
        </w:rPr>
        <w:t>9</w:t>
      </w:r>
      <w:r w:rsidR="002947B0">
        <w:rPr>
          <w:b/>
          <w:sz w:val="28"/>
          <w:szCs w:val="28"/>
        </w:rPr>
        <w:t>.1</w:t>
      </w:r>
      <w:r w:rsidR="0020107D" w:rsidRPr="002947B0">
        <w:rPr>
          <w:b/>
          <w:sz w:val="28"/>
          <w:szCs w:val="28"/>
        </w:rPr>
        <w:t>环保审批手续及</w:t>
      </w:r>
      <w:r w:rsidR="0020107D" w:rsidRPr="002947B0">
        <w:rPr>
          <w:b/>
          <w:sz w:val="28"/>
          <w:szCs w:val="28"/>
        </w:rPr>
        <w:t>“</w:t>
      </w:r>
      <w:r w:rsidR="0020107D" w:rsidRPr="002947B0">
        <w:rPr>
          <w:b/>
          <w:sz w:val="28"/>
          <w:szCs w:val="28"/>
        </w:rPr>
        <w:t>三同时</w:t>
      </w:r>
      <w:r w:rsidR="0020107D" w:rsidRPr="002947B0">
        <w:rPr>
          <w:b/>
          <w:sz w:val="28"/>
          <w:szCs w:val="28"/>
        </w:rPr>
        <w:t>”</w:t>
      </w:r>
      <w:r w:rsidR="0020107D" w:rsidRPr="002947B0">
        <w:rPr>
          <w:b/>
          <w:sz w:val="28"/>
          <w:szCs w:val="28"/>
        </w:rPr>
        <w:t>执行情况</w:t>
      </w:r>
      <w:bookmarkEnd w:id="108"/>
      <w:bookmarkEnd w:id="109"/>
    </w:p>
    <w:p w:rsidR="0020107D" w:rsidRPr="00FE3BD4" w:rsidRDefault="0020107D" w:rsidP="00EA40A6">
      <w:pPr>
        <w:spacing w:line="360" w:lineRule="auto"/>
        <w:ind w:firstLineChars="200" w:firstLine="480"/>
        <w:rPr>
          <w:rFonts w:hAnsi="宋体"/>
          <w:sz w:val="24"/>
          <w:szCs w:val="24"/>
        </w:rPr>
      </w:pPr>
      <w:r>
        <w:rPr>
          <w:rFonts w:hAnsi="宋体"/>
          <w:sz w:val="24"/>
          <w:szCs w:val="24"/>
        </w:rPr>
        <w:t>本项目验收过程</w:t>
      </w:r>
      <w:r w:rsidR="00FE3BD4">
        <w:rPr>
          <w:rFonts w:hAnsi="宋体" w:hint="eastAsia"/>
          <w:sz w:val="24"/>
          <w:szCs w:val="24"/>
        </w:rPr>
        <w:t>基本</w:t>
      </w:r>
      <w:r>
        <w:rPr>
          <w:rFonts w:hAnsi="宋体"/>
          <w:sz w:val="24"/>
          <w:szCs w:val="24"/>
        </w:rPr>
        <w:t>按照《建设项目环境保护管理条例》和《建设项目竣工环境保护验收管理办法》有关规定执行，做到了环保设施与主体工程同时设计、同时施工、同时运行。</w:t>
      </w:r>
    </w:p>
    <w:p w:rsidR="0020107D" w:rsidRDefault="0020107D" w:rsidP="00EA40A6">
      <w:pPr>
        <w:spacing w:line="360" w:lineRule="auto"/>
        <w:ind w:firstLineChars="200" w:firstLine="480"/>
        <w:rPr>
          <w:sz w:val="24"/>
          <w:szCs w:val="24"/>
        </w:rPr>
      </w:pPr>
      <w:r>
        <w:rPr>
          <w:rFonts w:hAnsi="宋体"/>
          <w:sz w:val="24"/>
          <w:szCs w:val="24"/>
        </w:rPr>
        <w:t>项目的建设按环境保护主管部门的要求办理了环保审批手续，项目各项环保设施基本做到了与主体工程同时设计、同时施工、同时运行，执行了</w:t>
      </w:r>
      <w:r w:rsidR="000E4BCC">
        <w:rPr>
          <w:rFonts w:hint="eastAsia"/>
          <w:sz w:val="24"/>
          <w:szCs w:val="24"/>
        </w:rPr>
        <w:t>“</w:t>
      </w:r>
      <w:r w:rsidR="000E4BCC">
        <w:rPr>
          <w:rFonts w:hAnsi="宋体"/>
          <w:sz w:val="24"/>
          <w:szCs w:val="24"/>
        </w:rPr>
        <w:t>三同时</w:t>
      </w:r>
      <w:r w:rsidR="000E4BCC">
        <w:rPr>
          <w:rFonts w:hint="eastAsia"/>
          <w:sz w:val="24"/>
          <w:szCs w:val="24"/>
        </w:rPr>
        <w:t>”</w:t>
      </w:r>
      <w:r>
        <w:rPr>
          <w:rFonts w:hAnsi="宋体"/>
          <w:sz w:val="24"/>
          <w:szCs w:val="24"/>
        </w:rPr>
        <w:t>制度。</w:t>
      </w:r>
    </w:p>
    <w:p w:rsidR="0020107D" w:rsidRPr="002B087E" w:rsidRDefault="00E74B48" w:rsidP="00EA40A6">
      <w:pPr>
        <w:spacing w:line="360" w:lineRule="auto"/>
        <w:outlineLvl w:val="1"/>
        <w:rPr>
          <w:b/>
          <w:sz w:val="28"/>
          <w:szCs w:val="28"/>
        </w:rPr>
      </w:pPr>
      <w:bookmarkStart w:id="110" w:name="_Toc473972289"/>
      <w:bookmarkStart w:id="111" w:name="_Toc493173567"/>
      <w:r w:rsidRPr="002B087E">
        <w:rPr>
          <w:rFonts w:hint="eastAsia"/>
          <w:b/>
          <w:sz w:val="28"/>
          <w:szCs w:val="28"/>
        </w:rPr>
        <w:t>9</w:t>
      </w:r>
      <w:r w:rsidR="002947B0" w:rsidRPr="002B087E">
        <w:rPr>
          <w:b/>
          <w:sz w:val="28"/>
          <w:szCs w:val="28"/>
        </w:rPr>
        <w:t>.2</w:t>
      </w:r>
      <w:r w:rsidR="0020107D" w:rsidRPr="002B087E">
        <w:rPr>
          <w:b/>
          <w:sz w:val="28"/>
          <w:szCs w:val="28"/>
        </w:rPr>
        <w:t>环评批复落实情况</w:t>
      </w:r>
      <w:bookmarkEnd w:id="110"/>
      <w:bookmarkEnd w:id="111"/>
    </w:p>
    <w:p w:rsidR="008A694C" w:rsidRPr="002B087E" w:rsidRDefault="0020107D" w:rsidP="00EE2A57">
      <w:pPr>
        <w:spacing w:line="360" w:lineRule="auto"/>
        <w:ind w:firstLineChars="200" w:firstLine="480"/>
        <w:rPr>
          <w:rFonts w:hAnsi="宋体"/>
          <w:sz w:val="24"/>
          <w:szCs w:val="24"/>
        </w:rPr>
      </w:pPr>
      <w:r w:rsidRPr="002B087E">
        <w:rPr>
          <w:rFonts w:hAnsi="宋体"/>
          <w:sz w:val="24"/>
          <w:szCs w:val="24"/>
        </w:rPr>
        <w:t>监测期间</w:t>
      </w:r>
      <w:r w:rsidR="002B087E" w:rsidRPr="002B087E">
        <w:rPr>
          <w:rFonts w:hAnsi="宋体" w:hint="eastAsia"/>
          <w:sz w:val="24"/>
          <w:szCs w:val="24"/>
        </w:rPr>
        <w:t>岳阳县环境监测站</w:t>
      </w:r>
      <w:r w:rsidR="00417CF3" w:rsidRPr="002B087E">
        <w:rPr>
          <w:rFonts w:hAnsi="宋体" w:hint="eastAsia"/>
          <w:sz w:val="24"/>
          <w:szCs w:val="24"/>
        </w:rPr>
        <w:t>对</w:t>
      </w:r>
      <w:r w:rsidR="002B087E" w:rsidRPr="002B087E">
        <w:rPr>
          <w:rFonts w:hint="eastAsia"/>
          <w:sz w:val="24"/>
          <w:szCs w:val="24"/>
        </w:rPr>
        <w:t>岳阳县大丰石业</w:t>
      </w:r>
      <w:r w:rsidR="00EE2A57" w:rsidRPr="002B087E">
        <w:rPr>
          <w:rFonts w:hint="eastAsia"/>
          <w:sz w:val="24"/>
          <w:szCs w:val="24"/>
        </w:rPr>
        <w:t>有限公司年产</w:t>
      </w:r>
      <w:r w:rsidR="002B087E" w:rsidRPr="002B087E">
        <w:rPr>
          <w:rFonts w:hint="eastAsia"/>
          <w:sz w:val="24"/>
          <w:szCs w:val="24"/>
        </w:rPr>
        <w:t>3</w:t>
      </w:r>
      <w:r w:rsidR="00EE2A57" w:rsidRPr="002B087E">
        <w:rPr>
          <w:rFonts w:hint="eastAsia"/>
          <w:sz w:val="24"/>
          <w:szCs w:val="24"/>
        </w:rPr>
        <w:t>万</w:t>
      </w:r>
      <w:r w:rsidR="00EE2A57" w:rsidRPr="002B087E">
        <w:rPr>
          <w:rFonts w:hint="eastAsia"/>
          <w:sz w:val="24"/>
          <w:szCs w:val="24"/>
        </w:rPr>
        <w:t>m</w:t>
      </w:r>
      <w:r w:rsidR="00EE2A57" w:rsidRPr="002B087E">
        <w:rPr>
          <w:rFonts w:hint="eastAsia"/>
          <w:sz w:val="24"/>
          <w:szCs w:val="24"/>
          <w:vertAlign w:val="superscript"/>
        </w:rPr>
        <w:t>3</w:t>
      </w:r>
      <w:r w:rsidR="00EE2A57" w:rsidRPr="002B087E">
        <w:rPr>
          <w:rFonts w:hint="eastAsia"/>
          <w:sz w:val="24"/>
          <w:szCs w:val="24"/>
        </w:rPr>
        <w:t>建筑用板岩矿建设项目</w:t>
      </w:r>
      <w:r w:rsidRPr="002B087E">
        <w:rPr>
          <w:rFonts w:hAnsi="宋体"/>
          <w:sz w:val="24"/>
          <w:szCs w:val="24"/>
        </w:rPr>
        <w:t>环评批复落实情况进行了检查，具体检查情况如下</w:t>
      </w:r>
      <w:r w:rsidRPr="002B087E">
        <w:rPr>
          <w:rFonts w:hAnsi="宋体" w:hint="eastAsia"/>
          <w:sz w:val="24"/>
          <w:szCs w:val="24"/>
        </w:rPr>
        <w:t>表</w:t>
      </w:r>
      <w:r w:rsidR="00685614" w:rsidRPr="002B087E">
        <w:rPr>
          <w:rFonts w:hAnsi="宋体" w:hint="eastAsia"/>
          <w:sz w:val="24"/>
          <w:szCs w:val="24"/>
        </w:rPr>
        <w:t>9</w:t>
      </w:r>
      <w:r w:rsidRPr="002B087E">
        <w:rPr>
          <w:rFonts w:hAnsi="宋体" w:hint="eastAsia"/>
          <w:sz w:val="24"/>
          <w:szCs w:val="24"/>
        </w:rPr>
        <w:t>-1</w:t>
      </w:r>
      <w:r w:rsidRPr="002B087E">
        <w:rPr>
          <w:rFonts w:hAnsi="宋体" w:hint="eastAsia"/>
          <w:sz w:val="24"/>
          <w:szCs w:val="24"/>
        </w:rPr>
        <w:t>。</w:t>
      </w:r>
    </w:p>
    <w:p w:rsidR="0020107D" w:rsidRPr="00ED7438" w:rsidRDefault="0020107D" w:rsidP="00ED7438">
      <w:pPr>
        <w:jc w:val="center"/>
        <w:rPr>
          <w:rFonts w:hAnsi="宋体"/>
          <w:b/>
          <w:szCs w:val="21"/>
        </w:rPr>
      </w:pPr>
      <w:r w:rsidRPr="00ED7438">
        <w:rPr>
          <w:rFonts w:hAnsi="宋体" w:hint="eastAsia"/>
          <w:b/>
          <w:szCs w:val="21"/>
        </w:rPr>
        <w:t>表</w:t>
      </w:r>
      <w:r w:rsidR="00685614" w:rsidRPr="00ED7438">
        <w:rPr>
          <w:rFonts w:hAnsi="宋体" w:hint="eastAsia"/>
          <w:b/>
          <w:szCs w:val="21"/>
        </w:rPr>
        <w:t>9</w:t>
      </w:r>
      <w:r w:rsidRPr="00ED7438">
        <w:rPr>
          <w:rFonts w:hAnsi="宋体" w:hint="eastAsia"/>
          <w:b/>
          <w:szCs w:val="21"/>
        </w:rPr>
        <w:t>-1</w:t>
      </w:r>
      <w:r w:rsidRPr="00ED7438">
        <w:rPr>
          <w:rFonts w:hAnsi="宋体" w:hint="eastAsia"/>
          <w:b/>
          <w:szCs w:val="21"/>
        </w:rPr>
        <w:t>环评批复落实情况</w:t>
      </w:r>
    </w:p>
    <w:tbl>
      <w:tblPr>
        <w:tblW w:w="5000" w:type="pct"/>
        <w:jc w:val="center"/>
        <w:tblBorders>
          <w:top w:val="single" w:sz="12" w:space="0" w:color="auto"/>
          <w:bottom w:val="single" w:sz="12" w:space="0" w:color="auto"/>
          <w:insideH w:val="single" w:sz="4" w:space="0" w:color="auto"/>
          <w:insideV w:val="single" w:sz="4" w:space="0" w:color="auto"/>
        </w:tblBorders>
        <w:tblLook w:val="0000"/>
      </w:tblPr>
      <w:tblGrid>
        <w:gridCol w:w="815"/>
        <w:gridCol w:w="3404"/>
        <w:gridCol w:w="142"/>
        <w:gridCol w:w="2550"/>
        <w:gridCol w:w="285"/>
        <w:gridCol w:w="1332"/>
      </w:tblGrid>
      <w:tr w:rsidR="00ED7438" w:rsidTr="007618EA">
        <w:trPr>
          <w:trHeight w:val="397"/>
          <w:jc w:val="center"/>
        </w:trPr>
        <w:tc>
          <w:tcPr>
            <w:tcW w:w="478" w:type="pct"/>
            <w:vAlign w:val="center"/>
          </w:tcPr>
          <w:p w:rsidR="00ED7438" w:rsidRPr="00ED7438" w:rsidRDefault="00ED7438" w:rsidP="007618EA">
            <w:pPr>
              <w:spacing w:line="320" w:lineRule="exact"/>
              <w:rPr>
                <w:b/>
                <w:szCs w:val="21"/>
              </w:rPr>
            </w:pPr>
            <w:r>
              <w:rPr>
                <w:rFonts w:hint="eastAsia"/>
                <w:b/>
                <w:szCs w:val="21"/>
              </w:rPr>
              <w:t>序号</w:t>
            </w:r>
          </w:p>
        </w:tc>
        <w:tc>
          <w:tcPr>
            <w:tcW w:w="2079" w:type="pct"/>
            <w:gridSpan w:val="2"/>
            <w:vAlign w:val="center"/>
          </w:tcPr>
          <w:p w:rsidR="00ED7438" w:rsidRPr="00ED7438" w:rsidRDefault="00ED7438" w:rsidP="007618EA">
            <w:pPr>
              <w:spacing w:line="320" w:lineRule="exact"/>
              <w:rPr>
                <w:b/>
                <w:szCs w:val="21"/>
              </w:rPr>
            </w:pPr>
            <w:r w:rsidRPr="00ED7438">
              <w:rPr>
                <w:b/>
                <w:szCs w:val="21"/>
              </w:rPr>
              <w:t>环评批复要求</w:t>
            </w:r>
          </w:p>
        </w:tc>
        <w:tc>
          <w:tcPr>
            <w:tcW w:w="1662" w:type="pct"/>
            <w:gridSpan w:val="2"/>
            <w:vAlign w:val="center"/>
          </w:tcPr>
          <w:p w:rsidR="00ED7438" w:rsidRPr="00ED7438" w:rsidRDefault="00ED7438" w:rsidP="007618EA">
            <w:pPr>
              <w:spacing w:line="320" w:lineRule="exact"/>
              <w:rPr>
                <w:b/>
                <w:szCs w:val="21"/>
              </w:rPr>
            </w:pPr>
            <w:r w:rsidRPr="00ED7438">
              <w:rPr>
                <w:b/>
                <w:szCs w:val="21"/>
              </w:rPr>
              <w:t>实际落实情况</w:t>
            </w:r>
          </w:p>
        </w:tc>
        <w:tc>
          <w:tcPr>
            <w:tcW w:w="781" w:type="pct"/>
            <w:vAlign w:val="center"/>
          </w:tcPr>
          <w:p w:rsidR="00ED7438" w:rsidRPr="00ED7438" w:rsidRDefault="00ED7438" w:rsidP="007618EA">
            <w:pPr>
              <w:spacing w:line="320" w:lineRule="exact"/>
              <w:rPr>
                <w:b/>
                <w:szCs w:val="21"/>
              </w:rPr>
            </w:pPr>
            <w:r>
              <w:rPr>
                <w:rFonts w:hint="eastAsia"/>
                <w:b/>
                <w:szCs w:val="21"/>
              </w:rPr>
              <w:t>备注</w:t>
            </w:r>
          </w:p>
        </w:tc>
      </w:tr>
      <w:tr w:rsidR="00ED7438" w:rsidRPr="002B087E" w:rsidTr="007618EA">
        <w:trPr>
          <w:trHeight w:val="397"/>
          <w:jc w:val="center"/>
        </w:trPr>
        <w:tc>
          <w:tcPr>
            <w:tcW w:w="478" w:type="pct"/>
            <w:vAlign w:val="center"/>
          </w:tcPr>
          <w:p w:rsidR="00ED7438" w:rsidRPr="002C2B9E" w:rsidRDefault="00AB6B8F" w:rsidP="007618EA">
            <w:pPr>
              <w:spacing w:line="320" w:lineRule="exact"/>
            </w:pPr>
            <w:r>
              <w:rPr>
                <w:rFonts w:hint="eastAsia"/>
              </w:rPr>
              <w:t>1</w:t>
            </w:r>
          </w:p>
        </w:tc>
        <w:tc>
          <w:tcPr>
            <w:tcW w:w="2079" w:type="pct"/>
            <w:gridSpan w:val="2"/>
            <w:vAlign w:val="center"/>
          </w:tcPr>
          <w:p w:rsidR="00ED7438" w:rsidRPr="002C2B9E" w:rsidRDefault="00546F1A" w:rsidP="007618EA">
            <w:pPr>
              <w:spacing w:line="320" w:lineRule="exact"/>
              <w:ind w:firstLineChars="200" w:firstLine="420"/>
            </w:pPr>
            <w:r w:rsidRPr="00546F1A">
              <w:rPr>
                <w:rFonts w:hint="eastAsia"/>
              </w:rPr>
              <w:t>岳阳县大丰石业有限公司在岳</w:t>
            </w:r>
            <w:r w:rsidRPr="00546F1A">
              <w:rPr>
                <w:rFonts w:hint="eastAsia"/>
              </w:rPr>
              <w:lastRenderedPageBreak/>
              <w:t>阳县饶村乡大峰村新建建筑用板岩开采项目，项目总投资</w:t>
            </w:r>
            <w:r w:rsidRPr="00546F1A">
              <w:rPr>
                <w:rFonts w:hint="eastAsia"/>
              </w:rPr>
              <w:t>500</w:t>
            </w:r>
            <w:r w:rsidRPr="00546F1A">
              <w:rPr>
                <w:rFonts w:hint="eastAsia"/>
              </w:rPr>
              <w:t>万元，其中环保投资</w:t>
            </w:r>
            <w:r w:rsidRPr="00546F1A">
              <w:rPr>
                <w:rFonts w:hint="eastAsia"/>
              </w:rPr>
              <w:t>75</w:t>
            </w:r>
            <w:r w:rsidRPr="00546F1A">
              <w:rPr>
                <w:rFonts w:hint="eastAsia"/>
              </w:rPr>
              <w:t>万元，占地面积</w:t>
            </w:r>
            <w:r w:rsidRPr="00546F1A">
              <w:rPr>
                <w:rFonts w:hint="eastAsia"/>
              </w:rPr>
              <w:t>6807.2m</w:t>
            </w:r>
            <w:r w:rsidRPr="00913C2D">
              <w:rPr>
                <w:rFonts w:hint="eastAsia"/>
                <w:vertAlign w:val="superscript"/>
              </w:rPr>
              <w:t>2</w:t>
            </w:r>
            <w:r w:rsidRPr="00546F1A">
              <w:rPr>
                <w:rFonts w:hint="eastAsia"/>
              </w:rPr>
              <w:t>。项目采用露天开采方式，通过表土剥离、凿岩打孔、穿孔爆破、破碎、装车、原矿仓、漏斗机、一次鄂式破碎、皮带传输、二次鄂式破碎、筛网、堆场等工序开采建筑用板岩，年开采建筑用板岩</w:t>
            </w:r>
            <w:r w:rsidRPr="00546F1A">
              <w:rPr>
                <w:rFonts w:hint="eastAsia"/>
              </w:rPr>
              <w:t>3</w:t>
            </w:r>
            <w:r w:rsidRPr="00546F1A">
              <w:rPr>
                <w:rFonts w:hint="eastAsia"/>
              </w:rPr>
              <w:t>万</w:t>
            </w:r>
            <w:r w:rsidRPr="00546F1A">
              <w:rPr>
                <w:rFonts w:hint="eastAsia"/>
              </w:rPr>
              <w:t>m</w:t>
            </w:r>
            <w:r w:rsidRPr="00546F1A">
              <w:rPr>
                <w:rFonts w:hint="eastAsia"/>
                <w:vertAlign w:val="superscript"/>
              </w:rPr>
              <w:t>3</w:t>
            </w:r>
            <w:r w:rsidRPr="00546F1A">
              <w:rPr>
                <w:rFonts w:hint="eastAsia"/>
              </w:rPr>
              <w:t>。</w:t>
            </w:r>
          </w:p>
        </w:tc>
        <w:tc>
          <w:tcPr>
            <w:tcW w:w="1662" w:type="pct"/>
            <w:gridSpan w:val="2"/>
            <w:vAlign w:val="center"/>
          </w:tcPr>
          <w:p w:rsidR="00ED7438" w:rsidRPr="002B087E" w:rsidRDefault="002B087E" w:rsidP="00A675E1">
            <w:pPr>
              <w:spacing w:line="320" w:lineRule="exact"/>
              <w:ind w:firstLineChars="200" w:firstLine="420"/>
              <w:rPr>
                <w:color w:val="FF0000"/>
              </w:rPr>
            </w:pPr>
            <w:r w:rsidRPr="00546F1A">
              <w:rPr>
                <w:rFonts w:hint="eastAsia"/>
              </w:rPr>
              <w:lastRenderedPageBreak/>
              <w:t>岳阳县大丰石业有限公</w:t>
            </w:r>
            <w:r w:rsidRPr="00546F1A">
              <w:rPr>
                <w:rFonts w:hint="eastAsia"/>
              </w:rPr>
              <w:lastRenderedPageBreak/>
              <w:t>司在岳阳县饶村乡大峰村新建建筑用板岩开采项目，项目总投资</w:t>
            </w:r>
            <w:r w:rsidR="00913C2D">
              <w:rPr>
                <w:rFonts w:hint="eastAsia"/>
              </w:rPr>
              <w:t>8</w:t>
            </w:r>
            <w:r w:rsidRPr="00546F1A">
              <w:rPr>
                <w:rFonts w:hint="eastAsia"/>
              </w:rPr>
              <w:t>00</w:t>
            </w:r>
            <w:r w:rsidRPr="00546F1A">
              <w:rPr>
                <w:rFonts w:hint="eastAsia"/>
              </w:rPr>
              <w:t>万元，其中环保投资</w:t>
            </w:r>
            <w:r>
              <w:rPr>
                <w:rFonts w:hint="eastAsia"/>
              </w:rPr>
              <w:t>70.6</w:t>
            </w:r>
            <w:r w:rsidRPr="00546F1A">
              <w:rPr>
                <w:rFonts w:hint="eastAsia"/>
              </w:rPr>
              <w:t>万元，</w:t>
            </w:r>
            <w:r w:rsidR="00A675E1">
              <w:rPr>
                <w:rFonts w:hint="eastAsia"/>
              </w:rPr>
              <w:t>准开采面积</w:t>
            </w:r>
            <w:r w:rsidR="00A675E1">
              <w:rPr>
                <w:rFonts w:hint="eastAsia"/>
              </w:rPr>
              <w:t>4807.2</w:t>
            </w:r>
            <w:r w:rsidR="00A675E1" w:rsidRPr="00546F1A">
              <w:rPr>
                <w:rFonts w:hint="eastAsia"/>
              </w:rPr>
              <w:t xml:space="preserve"> m</w:t>
            </w:r>
            <w:r w:rsidR="00A675E1" w:rsidRPr="00913C2D">
              <w:rPr>
                <w:rFonts w:hint="eastAsia"/>
                <w:vertAlign w:val="superscript"/>
              </w:rPr>
              <w:t>2</w:t>
            </w:r>
            <w:r w:rsidR="00A675E1">
              <w:rPr>
                <w:rFonts w:hint="eastAsia"/>
              </w:rPr>
              <w:t>，其他作业区域面积约为</w:t>
            </w:r>
            <w:r w:rsidR="00A675E1">
              <w:rPr>
                <w:rFonts w:hint="eastAsia"/>
              </w:rPr>
              <w:t>13000</w:t>
            </w:r>
            <w:r w:rsidR="00A675E1" w:rsidRPr="00546F1A">
              <w:rPr>
                <w:rFonts w:hint="eastAsia"/>
              </w:rPr>
              <w:t xml:space="preserve"> m</w:t>
            </w:r>
            <w:r w:rsidR="00A675E1" w:rsidRPr="00913C2D">
              <w:rPr>
                <w:rFonts w:hint="eastAsia"/>
                <w:vertAlign w:val="superscript"/>
              </w:rPr>
              <w:t>2</w:t>
            </w:r>
            <w:r w:rsidRPr="00546F1A">
              <w:rPr>
                <w:rFonts w:hint="eastAsia"/>
              </w:rPr>
              <w:t>。项目采用露天</w:t>
            </w:r>
            <w:r w:rsidR="003A15F3">
              <w:rPr>
                <w:rFonts w:hint="eastAsia"/>
              </w:rPr>
              <w:t>开采方式，通过表土剥离、凿岩打孔、穿孔爆破、破碎、装车、原矿仓</w:t>
            </w:r>
            <w:r w:rsidRPr="00546F1A">
              <w:rPr>
                <w:rFonts w:hint="eastAsia"/>
              </w:rPr>
              <w:t>、一次鄂式破碎、皮带传输、二次鄂式破碎、筛网、堆场等工序开采建筑用板岩，年开采建筑用板岩</w:t>
            </w:r>
            <w:r w:rsidRPr="00546F1A">
              <w:rPr>
                <w:rFonts w:hint="eastAsia"/>
              </w:rPr>
              <w:t>3</w:t>
            </w:r>
            <w:r w:rsidRPr="00546F1A">
              <w:rPr>
                <w:rFonts w:hint="eastAsia"/>
              </w:rPr>
              <w:t>万</w:t>
            </w:r>
            <w:r w:rsidRPr="00546F1A">
              <w:rPr>
                <w:rFonts w:hint="eastAsia"/>
              </w:rPr>
              <w:t>m</w:t>
            </w:r>
            <w:r w:rsidRPr="00546F1A">
              <w:rPr>
                <w:rFonts w:hint="eastAsia"/>
                <w:vertAlign w:val="superscript"/>
              </w:rPr>
              <w:t>3</w:t>
            </w:r>
          </w:p>
        </w:tc>
        <w:tc>
          <w:tcPr>
            <w:tcW w:w="781" w:type="pct"/>
            <w:vAlign w:val="center"/>
          </w:tcPr>
          <w:p w:rsidR="00ED7438" w:rsidRPr="002B087E" w:rsidRDefault="001812E6" w:rsidP="007618EA">
            <w:pPr>
              <w:spacing w:line="320" w:lineRule="exact"/>
            </w:pPr>
            <w:r w:rsidRPr="002B087E">
              <w:rPr>
                <w:rFonts w:hint="eastAsia"/>
              </w:rPr>
              <w:lastRenderedPageBreak/>
              <w:t>基本落实</w:t>
            </w:r>
          </w:p>
        </w:tc>
      </w:tr>
      <w:tr w:rsidR="00371411" w:rsidTr="007618EA">
        <w:trPr>
          <w:trHeight w:val="397"/>
          <w:jc w:val="center"/>
        </w:trPr>
        <w:tc>
          <w:tcPr>
            <w:tcW w:w="478" w:type="pct"/>
            <w:vAlign w:val="center"/>
          </w:tcPr>
          <w:p w:rsidR="00371411" w:rsidRDefault="00371411" w:rsidP="007618EA">
            <w:pPr>
              <w:spacing w:line="320" w:lineRule="exact"/>
            </w:pPr>
          </w:p>
        </w:tc>
        <w:tc>
          <w:tcPr>
            <w:tcW w:w="4522" w:type="pct"/>
            <w:gridSpan w:val="5"/>
            <w:vAlign w:val="center"/>
          </w:tcPr>
          <w:p w:rsidR="00371411" w:rsidRPr="00C82041" w:rsidRDefault="00546F1A" w:rsidP="007618EA">
            <w:pPr>
              <w:spacing w:line="320" w:lineRule="exact"/>
              <w:ind w:firstLineChars="200" w:firstLine="420"/>
            </w:pPr>
            <w:r w:rsidRPr="00C82041">
              <w:rPr>
                <w:rFonts w:hint="eastAsia"/>
              </w:rPr>
              <w:t>为防止环境污染和生态破坏，在工程设计、建设和运行管理中，必须全面落实报告表提出的各项污染防治与生态保护措施，确保各项污染物实现长期稳定达标排放，并着重落实以下要求：</w:t>
            </w:r>
          </w:p>
        </w:tc>
      </w:tr>
      <w:tr w:rsidR="00ED7438" w:rsidRPr="002B087E" w:rsidTr="007618EA">
        <w:trPr>
          <w:trHeight w:val="397"/>
          <w:jc w:val="center"/>
        </w:trPr>
        <w:tc>
          <w:tcPr>
            <w:tcW w:w="478" w:type="pct"/>
            <w:vAlign w:val="center"/>
          </w:tcPr>
          <w:p w:rsidR="00ED7438" w:rsidRPr="002C2B9E" w:rsidRDefault="00AB6B8F" w:rsidP="007618EA">
            <w:pPr>
              <w:spacing w:line="320" w:lineRule="exact"/>
            </w:pPr>
            <w:r>
              <w:rPr>
                <w:rFonts w:hint="eastAsia"/>
              </w:rPr>
              <w:t>2</w:t>
            </w:r>
          </w:p>
        </w:tc>
        <w:tc>
          <w:tcPr>
            <w:tcW w:w="1996" w:type="pct"/>
            <w:vAlign w:val="center"/>
          </w:tcPr>
          <w:p w:rsidR="00546F1A" w:rsidRPr="00546F1A" w:rsidRDefault="00546F1A" w:rsidP="007618EA">
            <w:pPr>
              <w:ind w:firstLineChars="200" w:firstLine="420"/>
            </w:pPr>
            <w:r w:rsidRPr="00546F1A">
              <w:rPr>
                <w:rFonts w:hint="eastAsia"/>
              </w:rPr>
              <w:t>1</w:t>
            </w:r>
            <w:r w:rsidRPr="00546F1A">
              <w:rPr>
                <w:rFonts w:hint="eastAsia"/>
              </w:rPr>
              <w:t>、严格按国土、安全行业主管部门批准的方案进行开采，严防地面塌陷等地质灾害事故的发生；严格落实安全防护措施，确保矿区生命财产和区域生态环境安全，杜绝环境风险。</w:t>
            </w:r>
          </w:p>
          <w:p w:rsidR="00ED7438" w:rsidRPr="00546F1A" w:rsidRDefault="00ED7438" w:rsidP="007618EA">
            <w:pPr>
              <w:spacing w:line="320" w:lineRule="exact"/>
              <w:ind w:firstLineChars="200" w:firstLine="420"/>
            </w:pPr>
          </w:p>
        </w:tc>
        <w:tc>
          <w:tcPr>
            <w:tcW w:w="1578" w:type="pct"/>
            <w:gridSpan w:val="2"/>
            <w:vAlign w:val="center"/>
          </w:tcPr>
          <w:p w:rsidR="00ED7438" w:rsidRPr="002B087E" w:rsidRDefault="00A93141" w:rsidP="007618EA">
            <w:pPr>
              <w:spacing w:line="320" w:lineRule="exact"/>
              <w:ind w:firstLineChars="200" w:firstLine="420"/>
            </w:pPr>
            <w:r w:rsidRPr="002B087E">
              <w:rPr>
                <w:rFonts w:hint="eastAsia"/>
              </w:rPr>
              <w:t>1</w:t>
            </w:r>
            <w:r w:rsidRPr="002B087E">
              <w:rPr>
                <w:rFonts w:hint="eastAsia"/>
              </w:rPr>
              <w:t>、严格按国土、安全行业主管部门批准的方案进行开采，安全开采；开采后区域及时进行植被恢复。</w:t>
            </w:r>
          </w:p>
        </w:tc>
        <w:tc>
          <w:tcPr>
            <w:tcW w:w="948" w:type="pct"/>
            <w:gridSpan w:val="2"/>
            <w:vAlign w:val="center"/>
          </w:tcPr>
          <w:p w:rsidR="00ED7438" w:rsidRPr="002B087E" w:rsidRDefault="0061301A" w:rsidP="007618EA">
            <w:pPr>
              <w:spacing w:line="320" w:lineRule="exact"/>
            </w:pPr>
            <w:r w:rsidRPr="002B087E">
              <w:rPr>
                <w:rFonts w:hint="eastAsia"/>
              </w:rPr>
              <w:t>执行到位</w:t>
            </w:r>
          </w:p>
        </w:tc>
      </w:tr>
      <w:tr w:rsidR="00ED7438" w:rsidTr="007618EA">
        <w:trPr>
          <w:trHeight w:val="397"/>
          <w:jc w:val="center"/>
        </w:trPr>
        <w:tc>
          <w:tcPr>
            <w:tcW w:w="478" w:type="pct"/>
            <w:vAlign w:val="center"/>
          </w:tcPr>
          <w:p w:rsidR="00ED7438" w:rsidRPr="002C2B9E" w:rsidRDefault="00AB6B8F" w:rsidP="007618EA">
            <w:pPr>
              <w:spacing w:line="320" w:lineRule="exact"/>
            </w:pPr>
            <w:r>
              <w:rPr>
                <w:rFonts w:hint="eastAsia"/>
              </w:rPr>
              <w:t>3</w:t>
            </w:r>
          </w:p>
        </w:tc>
        <w:tc>
          <w:tcPr>
            <w:tcW w:w="1996" w:type="pct"/>
            <w:vAlign w:val="center"/>
          </w:tcPr>
          <w:p w:rsidR="00546F1A" w:rsidRPr="00546F1A" w:rsidRDefault="00546F1A" w:rsidP="007618EA">
            <w:pPr>
              <w:ind w:firstLineChars="200" w:firstLine="420"/>
            </w:pPr>
            <w:r w:rsidRPr="00546F1A">
              <w:rPr>
                <w:rFonts w:hint="eastAsia"/>
              </w:rPr>
              <w:t>2</w:t>
            </w:r>
            <w:r w:rsidRPr="00546F1A">
              <w:rPr>
                <w:rFonts w:hint="eastAsia"/>
              </w:rPr>
              <w:t>、进场道路两边修建排水沟、护坡和挡土墙，同时恢复植被；</w:t>
            </w:r>
            <w:r w:rsidRPr="00546F1A">
              <w:rPr>
                <w:rFonts w:hint="eastAsia"/>
              </w:rPr>
              <w:t>037</w:t>
            </w:r>
            <w:r w:rsidRPr="00546F1A">
              <w:rPr>
                <w:rFonts w:hint="eastAsia"/>
              </w:rPr>
              <w:t>县道可视范围道路作硬化处理，周边进行绿化和美化。</w:t>
            </w:r>
          </w:p>
          <w:p w:rsidR="00ED7438" w:rsidRPr="00546F1A" w:rsidRDefault="00ED7438" w:rsidP="007618EA">
            <w:pPr>
              <w:spacing w:line="320" w:lineRule="exact"/>
              <w:ind w:firstLineChars="200" w:firstLine="420"/>
            </w:pPr>
          </w:p>
        </w:tc>
        <w:tc>
          <w:tcPr>
            <w:tcW w:w="1578" w:type="pct"/>
            <w:gridSpan w:val="2"/>
            <w:vAlign w:val="center"/>
          </w:tcPr>
          <w:p w:rsidR="00ED7438" w:rsidRPr="006D2D98" w:rsidRDefault="00A93141" w:rsidP="007618EA">
            <w:pPr>
              <w:spacing w:line="320" w:lineRule="exact"/>
              <w:ind w:firstLineChars="200" w:firstLine="420"/>
            </w:pPr>
            <w:r w:rsidRPr="006D2D98">
              <w:rPr>
                <w:rFonts w:hint="eastAsia"/>
              </w:rPr>
              <w:t>2</w:t>
            </w:r>
            <w:r w:rsidRPr="006D2D98">
              <w:rPr>
                <w:rFonts w:hint="eastAsia"/>
              </w:rPr>
              <w:t>、进场道路两边</w:t>
            </w:r>
            <w:r w:rsidR="006D2D98" w:rsidRPr="006D2D98">
              <w:rPr>
                <w:rFonts w:hint="eastAsia"/>
              </w:rPr>
              <w:t>已</w:t>
            </w:r>
            <w:r w:rsidRPr="006D2D98">
              <w:rPr>
                <w:rFonts w:hint="eastAsia"/>
              </w:rPr>
              <w:t>修建排水沟、护坡和挡土墙，种植</w:t>
            </w:r>
            <w:r w:rsidR="00197D17" w:rsidRPr="006D2D98">
              <w:rPr>
                <w:rFonts w:hint="eastAsia"/>
              </w:rPr>
              <w:t>了少量</w:t>
            </w:r>
            <w:r w:rsidRPr="006D2D98">
              <w:rPr>
                <w:rFonts w:hint="eastAsia"/>
              </w:rPr>
              <w:t>绿色植物。</w:t>
            </w:r>
          </w:p>
        </w:tc>
        <w:tc>
          <w:tcPr>
            <w:tcW w:w="948" w:type="pct"/>
            <w:gridSpan w:val="2"/>
            <w:vAlign w:val="center"/>
          </w:tcPr>
          <w:p w:rsidR="00ED7438" w:rsidRPr="006D2D98" w:rsidRDefault="006D2D98" w:rsidP="007618EA">
            <w:pPr>
              <w:spacing w:line="320" w:lineRule="exact"/>
            </w:pPr>
            <w:r w:rsidRPr="006D2D98">
              <w:rPr>
                <w:rFonts w:hint="eastAsia"/>
              </w:rPr>
              <w:t>基本落实</w:t>
            </w:r>
          </w:p>
        </w:tc>
      </w:tr>
      <w:tr w:rsidR="00ED7438" w:rsidTr="007618EA">
        <w:trPr>
          <w:trHeight w:val="397"/>
          <w:jc w:val="center"/>
        </w:trPr>
        <w:tc>
          <w:tcPr>
            <w:tcW w:w="478" w:type="pct"/>
            <w:vAlign w:val="center"/>
          </w:tcPr>
          <w:p w:rsidR="00ED7438" w:rsidRPr="002C2B9E" w:rsidRDefault="00AB6B8F" w:rsidP="007618EA">
            <w:pPr>
              <w:spacing w:line="320" w:lineRule="exact"/>
            </w:pPr>
            <w:r>
              <w:rPr>
                <w:rFonts w:hint="eastAsia"/>
              </w:rPr>
              <w:t>4</w:t>
            </w:r>
          </w:p>
        </w:tc>
        <w:tc>
          <w:tcPr>
            <w:tcW w:w="1996" w:type="pct"/>
            <w:vAlign w:val="center"/>
          </w:tcPr>
          <w:p w:rsidR="00546F1A" w:rsidRPr="00546F1A" w:rsidRDefault="00546F1A" w:rsidP="007618EA">
            <w:pPr>
              <w:ind w:firstLineChars="200" w:firstLine="420"/>
            </w:pPr>
            <w:r w:rsidRPr="00546F1A">
              <w:rPr>
                <w:rFonts w:hint="eastAsia"/>
              </w:rPr>
              <w:t>3</w:t>
            </w:r>
            <w:r w:rsidRPr="00546F1A">
              <w:rPr>
                <w:rFonts w:hint="eastAsia"/>
              </w:rPr>
              <w:t>、在开采区周边修建挡土墙和撇洪沟，并设置沉淀池，防止水土流失；开采过程中产生的弃土等固体废物建设专门的渣场堆存；服务期满退役后，对</w:t>
            </w:r>
            <w:r w:rsidRPr="00546F1A">
              <w:t>露天开采的采空区利用剥离表土进行回填和土地复垦，</w:t>
            </w:r>
            <w:r w:rsidRPr="00546F1A">
              <w:rPr>
                <w:rFonts w:hint="eastAsia"/>
              </w:rPr>
              <w:t>对地表层进行植树造林，恢复植被，保护生态环境。</w:t>
            </w:r>
          </w:p>
          <w:p w:rsidR="00ED7438" w:rsidRPr="00546F1A" w:rsidRDefault="00ED7438" w:rsidP="007618EA">
            <w:pPr>
              <w:spacing w:line="320" w:lineRule="exact"/>
              <w:ind w:firstLineChars="200" w:firstLine="420"/>
            </w:pPr>
          </w:p>
        </w:tc>
        <w:tc>
          <w:tcPr>
            <w:tcW w:w="1578" w:type="pct"/>
            <w:gridSpan w:val="2"/>
            <w:vAlign w:val="center"/>
          </w:tcPr>
          <w:p w:rsidR="006D2D98" w:rsidRPr="00546F1A" w:rsidRDefault="006D2D98" w:rsidP="007618EA">
            <w:pPr>
              <w:ind w:firstLineChars="200" w:firstLine="420"/>
            </w:pPr>
            <w:r>
              <w:rPr>
                <w:rFonts w:hint="eastAsia"/>
              </w:rPr>
              <w:t>3</w:t>
            </w:r>
            <w:r>
              <w:rPr>
                <w:rFonts w:hint="eastAsia"/>
              </w:rPr>
              <w:t>、</w:t>
            </w:r>
            <w:r w:rsidRPr="00546F1A">
              <w:rPr>
                <w:rFonts w:hint="eastAsia"/>
              </w:rPr>
              <w:t>在开采区周边修建挡土墙和撇洪沟，并设置沉淀池，防止水土流失；开采过程中产生的弃土等固体废物建设专门的渣场堆存；服务期满退役后，对</w:t>
            </w:r>
            <w:r w:rsidRPr="00546F1A">
              <w:t>露天开采的采空区利用剥离表土进行回填和土地复垦，</w:t>
            </w:r>
            <w:r w:rsidRPr="00546F1A">
              <w:rPr>
                <w:rFonts w:hint="eastAsia"/>
              </w:rPr>
              <w:t>对地表层进行植树造林，恢复植被，保护生态环境。</w:t>
            </w:r>
          </w:p>
          <w:p w:rsidR="00ED7438" w:rsidRPr="006D2D98" w:rsidRDefault="00ED7438" w:rsidP="007618EA">
            <w:pPr>
              <w:spacing w:line="320" w:lineRule="exact"/>
              <w:ind w:firstLineChars="200" w:firstLine="420"/>
              <w:rPr>
                <w:color w:val="FF0000"/>
              </w:rPr>
            </w:pPr>
          </w:p>
        </w:tc>
        <w:tc>
          <w:tcPr>
            <w:tcW w:w="948" w:type="pct"/>
            <w:gridSpan w:val="2"/>
            <w:vAlign w:val="center"/>
          </w:tcPr>
          <w:p w:rsidR="00ED7438" w:rsidRPr="00C82041" w:rsidRDefault="007618EA" w:rsidP="007618EA">
            <w:pPr>
              <w:spacing w:line="320" w:lineRule="exact"/>
              <w:rPr>
                <w:color w:val="FF0000"/>
              </w:rPr>
            </w:pPr>
            <w:r w:rsidRPr="002B087E">
              <w:rPr>
                <w:rFonts w:hint="eastAsia"/>
              </w:rPr>
              <w:t>执行到位</w:t>
            </w:r>
          </w:p>
        </w:tc>
      </w:tr>
      <w:tr w:rsidR="00ED7438" w:rsidTr="007618EA">
        <w:trPr>
          <w:trHeight w:val="397"/>
          <w:jc w:val="center"/>
        </w:trPr>
        <w:tc>
          <w:tcPr>
            <w:tcW w:w="478" w:type="pct"/>
            <w:vAlign w:val="center"/>
          </w:tcPr>
          <w:p w:rsidR="00ED7438" w:rsidRPr="002C2B9E" w:rsidRDefault="00AB6B8F" w:rsidP="007618EA">
            <w:pPr>
              <w:spacing w:line="320" w:lineRule="exact"/>
            </w:pPr>
            <w:r>
              <w:rPr>
                <w:rFonts w:hint="eastAsia"/>
              </w:rPr>
              <w:t>5</w:t>
            </w:r>
          </w:p>
        </w:tc>
        <w:tc>
          <w:tcPr>
            <w:tcW w:w="1996" w:type="pct"/>
            <w:vAlign w:val="center"/>
          </w:tcPr>
          <w:p w:rsidR="00546F1A" w:rsidRPr="00546F1A" w:rsidRDefault="00546F1A" w:rsidP="007618EA">
            <w:pPr>
              <w:tabs>
                <w:tab w:val="left" w:pos="530"/>
                <w:tab w:val="center" w:pos="4153"/>
                <w:tab w:val="right" w:pos="8306"/>
              </w:tabs>
              <w:snapToGrid w:val="0"/>
              <w:spacing w:line="360" w:lineRule="auto"/>
              <w:ind w:firstLineChars="200" w:firstLine="420"/>
            </w:pPr>
            <w:r w:rsidRPr="00546F1A">
              <w:rPr>
                <w:rFonts w:hint="eastAsia"/>
              </w:rPr>
              <w:t>4</w:t>
            </w:r>
            <w:r w:rsidRPr="00546F1A">
              <w:rPr>
                <w:rFonts w:hint="eastAsia"/>
              </w:rPr>
              <w:t>、破碎区按照本环境影响报告表的要求对废气（粉尘）、噪声和固体废物进行处理和处置：</w:t>
            </w:r>
            <w:r w:rsidRPr="00546F1A">
              <w:t>在卸料、</w:t>
            </w:r>
            <w:r w:rsidRPr="00546F1A">
              <w:lastRenderedPageBreak/>
              <w:t>破碎、皮带传输、漏斗给料</w:t>
            </w:r>
            <w:r w:rsidRPr="00546F1A">
              <w:rPr>
                <w:rFonts w:hint="eastAsia"/>
              </w:rPr>
              <w:t>等</w:t>
            </w:r>
            <w:r w:rsidRPr="00546F1A">
              <w:t>产尘点</w:t>
            </w:r>
            <w:r w:rsidRPr="00546F1A">
              <w:rPr>
                <w:rFonts w:hint="eastAsia"/>
              </w:rPr>
              <w:t>安装</w:t>
            </w:r>
            <w:r w:rsidRPr="00546F1A">
              <w:t>集尘罩</w:t>
            </w:r>
            <w:r w:rsidRPr="00546F1A">
              <w:rPr>
                <w:rFonts w:hint="eastAsia"/>
              </w:rPr>
              <w:t>，</w:t>
            </w:r>
            <w:r w:rsidRPr="00546F1A">
              <w:t>通过引风机经管道进入袋式除尘器处理</w:t>
            </w:r>
            <w:r w:rsidRPr="00546F1A">
              <w:rPr>
                <w:rFonts w:hint="eastAsia"/>
              </w:rPr>
              <w:t>，再</w:t>
            </w:r>
            <w:r w:rsidRPr="00546F1A">
              <w:t>通过</w:t>
            </w:r>
            <w:r w:rsidRPr="00546F1A">
              <w:t>15m</w:t>
            </w:r>
            <w:r w:rsidRPr="00546F1A">
              <w:t>的排气筒高空达标排放</w:t>
            </w:r>
            <w:r w:rsidRPr="00546F1A">
              <w:rPr>
                <w:rFonts w:hint="eastAsia"/>
              </w:rPr>
              <w:t>；在堆场和运输环节定期洒水，抑制扬尘的产生。</w:t>
            </w:r>
            <w:r w:rsidRPr="00546F1A">
              <w:t>设备噪声通过采取基座减振、厂房隔音、距离衰减、绿化等措施</w:t>
            </w:r>
            <w:r w:rsidRPr="00546F1A">
              <w:rPr>
                <w:rFonts w:hint="eastAsia"/>
              </w:rPr>
              <w:t>降噪后达标排放。废渣和</w:t>
            </w:r>
            <w:r w:rsidRPr="00546F1A">
              <w:t>袋式除尘器收集</w:t>
            </w:r>
            <w:r w:rsidRPr="00546F1A">
              <w:rPr>
                <w:rFonts w:hint="eastAsia"/>
              </w:rPr>
              <w:t>的</w:t>
            </w:r>
            <w:r w:rsidRPr="00546F1A">
              <w:t>粉尘</w:t>
            </w:r>
            <w:r w:rsidRPr="00546F1A">
              <w:rPr>
                <w:rFonts w:hint="eastAsia"/>
              </w:rPr>
              <w:t>经</w:t>
            </w:r>
            <w:r w:rsidRPr="00546F1A">
              <w:t>集中收集后</w:t>
            </w:r>
            <w:r w:rsidRPr="00546F1A">
              <w:rPr>
                <w:rFonts w:hint="eastAsia"/>
              </w:rPr>
              <w:t>送弃土场填埋处理</w:t>
            </w:r>
            <w:r w:rsidRPr="00546F1A">
              <w:t>。</w:t>
            </w:r>
          </w:p>
          <w:p w:rsidR="00ED7438" w:rsidRPr="00546F1A" w:rsidRDefault="00ED7438" w:rsidP="007618EA">
            <w:pPr>
              <w:spacing w:line="320" w:lineRule="exact"/>
              <w:ind w:firstLineChars="200" w:firstLine="420"/>
            </w:pPr>
          </w:p>
        </w:tc>
        <w:tc>
          <w:tcPr>
            <w:tcW w:w="1578" w:type="pct"/>
            <w:gridSpan w:val="2"/>
            <w:vAlign w:val="center"/>
          </w:tcPr>
          <w:p w:rsidR="00ED7438" w:rsidRPr="007618EA" w:rsidRDefault="007618EA" w:rsidP="007618EA">
            <w:pPr>
              <w:spacing w:line="320" w:lineRule="exact"/>
              <w:ind w:firstLineChars="200" w:firstLine="420"/>
            </w:pPr>
            <w:r>
              <w:rPr>
                <w:rFonts w:hint="eastAsia"/>
              </w:rPr>
              <w:lastRenderedPageBreak/>
              <w:t>4</w:t>
            </w:r>
            <w:r>
              <w:rPr>
                <w:rFonts w:hint="eastAsia"/>
              </w:rPr>
              <w:t>、</w:t>
            </w:r>
            <w:r w:rsidRPr="007618EA">
              <w:rPr>
                <w:rFonts w:hint="eastAsia"/>
              </w:rPr>
              <w:t>在皮带运输机易产生粉尘的环节，采用了喷淋除尘法；进场道路安排了洒水车定期洒水除尘；堆场采</w:t>
            </w:r>
            <w:r w:rsidRPr="007618EA">
              <w:rPr>
                <w:rFonts w:hint="eastAsia"/>
              </w:rPr>
              <w:lastRenderedPageBreak/>
              <w:t>用防尘篷布覆盖的方法，抑制扬尘的产生。</w:t>
            </w:r>
          </w:p>
        </w:tc>
        <w:tc>
          <w:tcPr>
            <w:tcW w:w="948" w:type="pct"/>
            <w:gridSpan w:val="2"/>
            <w:vAlign w:val="center"/>
          </w:tcPr>
          <w:p w:rsidR="00ED7438" w:rsidRPr="00C82041" w:rsidRDefault="00ED7438" w:rsidP="007618EA">
            <w:pPr>
              <w:spacing w:line="320" w:lineRule="exact"/>
              <w:rPr>
                <w:color w:val="FF0000"/>
              </w:rPr>
            </w:pPr>
          </w:p>
        </w:tc>
      </w:tr>
      <w:tr w:rsidR="001C066E" w:rsidRPr="007618EA" w:rsidTr="007618EA">
        <w:trPr>
          <w:trHeight w:val="397"/>
          <w:jc w:val="center"/>
        </w:trPr>
        <w:tc>
          <w:tcPr>
            <w:tcW w:w="478" w:type="pct"/>
            <w:vAlign w:val="center"/>
          </w:tcPr>
          <w:p w:rsidR="001C066E" w:rsidRDefault="001C066E" w:rsidP="007618EA">
            <w:pPr>
              <w:spacing w:line="320" w:lineRule="exact"/>
            </w:pPr>
            <w:r>
              <w:rPr>
                <w:rFonts w:hint="eastAsia"/>
              </w:rPr>
              <w:lastRenderedPageBreak/>
              <w:t>6</w:t>
            </w:r>
          </w:p>
        </w:tc>
        <w:tc>
          <w:tcPr>
            <w:tcW w:w="1996" w:type="pct"/>
            <w:vAlign w:val="center"/>
          </w:tcPr>
          <w:p w:rsidR="00546F1A" w:rsidRPr="00546F1A" w:rsidRDefault="00546F1A" w:rsidP="007618EA">
            <w:pPr>
              <w:tabs>
                <w:tab w:val="left" w:pos="530"/>
                <w:tab w:val="center" w:pos="4153"/>
                <w:tab w:val="right" w:pos="8306"/>
              </w:tabs>
              <w:snapToGrid w:val="0"/>
              <w:spacing w:line="360" w:lineRule="auto"/>
              <w:ind w:firstLineChars="200" w:firstLine="420"/>
            </w:pPr>
            <w:r w:rsidRPr="00546F1A">
              <w:rPr>
                <w:rFonts w:hint="eastAsia"/>
              </w:rPr>
              <w:t>5</w:t>
            </w:r>
            <w:r w:rsidRPr="00546F1A">
              <w:rPr>
                <w:rFonts w:hint="eastAsia"/>
              </w:rPr>
              <w:t>、设置</w:t>
            </w:r>
            <w:r w:rsidRPr="00546F1A">
              <w:rPr>
                <w:rFonts w:hint="eastAsia"/>
              </w:rPr>
              <w:t>100</w:t>
            </w:r>
            <w:r w:rsidRPr="00546F1A">
              <w:rPr>
                <w:rFonts w:hint="eastAsia"/>
              </w:rPr>
              <w:t>米卫生防护距离，禁止在采石场采矿区和加工场地边界外</w:t>
            </w:r>
            <w:r w:rsidRPr="00546F1A">
              <w:rPr>
                <w:rFonts w:hint="eastAsia"/>
              </w:rPr>
              <w:t>100</w:t>
            </w:r>
            <w:r w:rsidRPr="00546F1A">
              <w:rPr>
                <w:rFonts w:hint="eastAsia"/>
              </w:rPr>
              <w:t>米范围内新建居民点、学校、医院等敏感目标。</w:t>
            </w:r>
          </w:p>
          <w:p w:rsidR="001C066E" w:rsidRPr="00546F1A" w:rsidRDefault="001C066E" w:rsidP="007618EA">
            <w:pPr>
              <w:spacing w:line="320" w:lineRule="exact"/>
              <w:ind w:firstLineChars="200" w:firstLine="420"/>
            </w:pPr>
          </w:p>
        </w:tc>
        <w:tc>
          <w:tcPr>
            <w:tcW w:w="1578" w:type="pct"/>
            <w:gridSpan w:val="2"/>
            <w:vAlign w:val="center"/>
          </w:tcPr>
          <w:p w:rsidR="001C066E" w:rsidRPr="007618EA" w:rsidRDefault="00A93141" w:rsidP="008836D7">
            <w:pPr>
              <w:spacing w:line="320" w:lineRule="exact"/>
              <w:ind w:firstLineChars="200" w:firstLine="420"/>
            </w:pPr>
            <w:r w:rsidRPr="007618EA">
              <w:rPr>
                <w:rFonts w:hint="eastAsia"/>
              </w:rPr>
              <w:t>5</w:t>
            </w:r>
            <w:r w:rsidRPr="007618EA">
              <w:rPr>
                <w:rFonts w:hint="eastAsia"/>
              </w:rPr>
              <w:t>、本项目</w:t>
            </w:r>
            <w:r w:rsidR="008836D7">
              <w:rPr>
                <w:rFonts w:hint="eastAsia"/>
              </w:rPr>
              <w:t>1</w:t>
            </w:r>
            <w:r w:rsidRPr="007618EA">
              <w:rPr>
                <w:rFonts w:hint="eastAsia"/>
              </w:rPr>
              <w:t>00</w:t>
            </w:r>
            <w:r w:rsidRPr="007618EA">
              <w:rPr>
                <w:rFonts w:hint="eastAsia"/>
              </w:rPr>
              <w:t>米安全防护距离内</w:t>
            </w:r>
            <w:r w:rsidR="00EB3BEC" w:rsidRPr="007618EA">
              <w:rPr>
                <w:rFonts w:hint="eastAsia"/>
              </w:rPr>
              <w:t>无</w:t>
            </w:r>
            <w:r w:rsidRPr="007618EA">
              <w:rPr>
                <w:rFonts w:hint="eastAsia"/>
              </w:rPr>
              <w:t>居民点、学校、医院等敏感目标</w:t>
            </w:r>
          </w:p>
        </w:tc>
        <w:tc>
          <w:tcPr>
            <w:tcW w:w="948" w:type="pct"/>
            <w:gridSpan w:val="2"/>
            <w:vAlign w:val="center"/>
          </w:tcPr>
          <w:p w:rsidR="001C066E" w:rsidRPr="007618EA" w:rsidRDefault="00EB3BEC" w:rsidP="007618EA">
            <w:pPr>
              <w:spacing w:line="320" w:lineRule="exact"/>
            </w:pPr>
            <w:r w:rsidRPr="007618EA">
              <w:rPr>
                <w:rFonts w:hint="eastAsia"/>
              </w:rPr>
              <w:t>执行到位</w:t>
            </w:r>
          </w:p>
        </w:tc>
      </w:tr>
    </w:tbl>
    <w:p w:rsidR="005A1333" w:rsidRPr="005A1333" w:rsidRDefault="005A1333" w:rsidP="005A1333">
      <w:bookmarkStart w:id="112" w:name="_Toc473972290"/>
    </w:p>
    <w:p w:rsidR="0020107D" w:rsidRPr="002947B0" w:rsidRDefault="00E74B48" w:rsidP="00A47AC3">
      <w:pPr>
        <w:spacing w:line="360" w:lineRule="auto"/>
        <w:outlineLvl w:val="1"/>
        <w:rPr>
          <w:b/>
          <w:sz w:val="28"/>
          <w:szCs w:val="28"/>
        </w:rPr>
      </w:pPr>
      <w:bookmarkStart w:id="113" w:name="_Toc493173568"/>
      <w:r w:rsidRPr="002947B0">
        <w:rPr>
          <w:rFonts w:hint="eastAsia"/>
          <w:b/>
          <w:sz w:val="28"/>
          <w:szCs w:val="28"/>
        </w:rPr>
        <w:t>9</w:t>
      </w:r>
      <w:r w:rsidR="002947B0">
        <w:rPr>
          <w:b/>
          <w:sz w:val="28"/>
          <w:szCs w:val="28"/>
        </w:rPr>
        <w:t>.3</w:t>
      </w:r>
      <w:r w:rsidR="0020107D" w:rsidRPr="002947B0">
        <w:rPr>
          <w:b/>
          <w:sz w:val="28"/>
          <w:szCs w:val="28"/>
        </w:rPr>
        <w:t>环保规章制度</w:t>
      </w:r>
      <w:bookmarkEnd w:id="112"/>
      <w:bookmarkEnd w:id="113"/>
    </w:p>
    <w:p w:rsidR="0020107D" w:rsidRPr="00402E7D" w:rsidRDefault="00197D17" w:rsidP="00A47AC3">
      <w:pPr>
        <w:spacing w:line="360" w:lineRule="auto"/>
        <w:ind w:firstLineChars="200" w:firstLine="480"/>
        <w:rPr>
          <w:sz w:val="24"/>
          <w:szCs w:val="24"/>
        </w:rPr>
      </w:pPr>
      <w:r w:rsidRPr="002410DF">
        <w:rPr>
          <w:rFonts w:hint="eastAsia"/>
          <w:sz w:val="24"/>
          <w:szCs w:val="24"/>
        </w:rPr>
        <w:t>岳阳县</w:t>
      </w:r>
      <w:r w:rsidR="002B087E">
        <w:rPr>
          <w:rFonts w:hint="eastAsia"/>
          <w:sz w:val="24"/>
          <w:szCs w:val="24"/>
        </w:rPr>
        <w:t>大丰石业</w:t>
      </w:r>
      <w:r>
        <w:rPr>
          <w:rFonts w:hint="eastAsia"/>
          <w:sz w:val="24"/>
          <w:szCs w:val="24"/>
        </w:rPr>
        <w:t>有限公司</w:t>
      </w:r>
      <w:r w:rsidR="0020107D" w:rsidRPr="00402E7D">
        <w:rPr>
          <w:rFonts w:hAnsi="宋体" w:hint="eastAsia"/>
          <w:sz w:val="24"/>
          <w:szCs w:val="24"/>
        </w:rPr>
        <w:t>实施了</w:t>
      </w:r>
      <w:r w:rsidR="0020107D" w:rsidRPr="00402E7D">
        <w:rPr>
          <w:rFonts w:hAnsi="宋体"/>
          <w:sz w:val="24"/>
          <w:szCs w:val="24"/>
          <w:shd w:val="clear" w:color="auto" w:fill="FFFFFF"/>
        </w:rPr>
        <w:t>《环境保护管理制度》</w:t>
      </w:r>
      <w:r w:rsidR="0020107D" w:rsidRPr="00402E7D">
        <w:rPr>
          <w:rFonts w:hAnsi="宋体" w:hint="eastAsia"/>
          <w:sz w:val="24"/>
          <w:szCs w:val="24"/>
        </w:rPr>
        <w:t>，成立了以总经理为第一责任人的环境</w:t>
      </w:r>
      <w:r w:rsidR="00AC698D" w:rsidRPr="00402E7D">
        <w:rPr>
          <w:rFonts w:hAnsi="宋体" w:hint="eastAsia"/>
          <w:sz w:val="24"/>
          <w:szCs w:val="24"/>
        </w:rPr>
        <w:t>责任体系</w:t>
      </w:r>
      <w:r w:rsidR="0020107D" w:rsidRPr="00402E7D">
        <w:rPr>
          <w:rFonts w:hAnsi="宋体" w:hint="eastAsia"/>
          <w:sz w:val="24"/>
          <w:szCs w:val="24"/>
        </w:rPr>
        <w:t>，各部门有明确的任务分工，明确了</w:t>
      </w:r>
      <w:r w:rsidR="00402E7D" w:rsidRPr="00402E7D">
        <w:rPr>
          <w:rFonts w:hAnsi="宋体" w:hint="eastAsia"/>
          <w:sz w:val="24"/>
          <w:szCs w:val="24"/>
        </w:rPr>
        <w:t>废</w:t>
      </w:r>
      <w:r w:rsidR="0020107D" w:rsidRPr="00402E7D">
        <w:rPr>
          <w:rFonts w:hAnsi="宋体" w:hint="eastAsia"/>
          <w:sz w:val="24"/>
          <w:szCs w:val="24"/>
        </w:rPr>
        <w:t>水</w:t>
      </w:r>
      <w:r w:rsidR="00402E7D" w:rsidRPr="00402E7D">
        <w:rPr>
          <w:rFonts w:hAnsi="宋体" w:hint="eastAsia"/>
          <w:sz w:val="24"/>
          <w:szCs w:val="24"/>
        </w:rPr>
        <w:t>预</w:t>
      </w:r>
      <w:r w:rsidR="0020107D" w:rsidRPr="00402E7D">
        <w:rPr>
          <w:rFonts w:hAnsi="宋体" w:hint="eastAsia"/>
          <w:sz w:val="24"/>
          <w:szCs w:val="24"/>
        </w:rPr>
        <w:t>治理、危废管理、大气污染、环保设备维护、环境事故处理等一系列问题的管理内容及方案。</w:t>
      </w:r>
    </w:p>
    <w:p w:rsidR="0020107D" w:rsidRPr="002947B0" w:rsidRDefault="00E74B48" w:rsidP="00A47AC3">
      <w:pPr>
        <w:spacing w:line="360" w:lineRule="auto"/>
        <w:outlineLvl w:val="1"/>
        <w:rPr>
          <w:b/>
          <w:sz w:val="28"/>
          <w:szCs w:val="28"/>
        </w:rPr>
      </w:pPr>
      <w:bookmarkStart w:id="114" w:name="_Toc473972292"/>
      <w:bookmarkStart w:id="115" w:name="_Toc493173569"/>
      <w:bookmarkEnd w:id="104"/>
      <w:r w:rsidRPr="002947B0">
        <w:rPr>
          <w:rFonts w:hint="eastAsia"/>
          <w:b/>
          <w:sz w:val="28"/>
          <w:szCs w:val="28"/>
        </w:rPr>
        <w:t>9</w:t>
      </w:r>
      <w:r w:rsidR="0020107D" w:rsidRPr="002947B0">
        <w:rPr>
          <w:b/>
          <w:sz w:val="28"/>
          <w:szCs w:val="28"/>
        </w:rPr>
        <w:t>.</w:t>
      </w:r>
      <w:r w:rsidR="00357AD9">
        <w:rPr>
          <w:rFonts w:hint="eastAsia"/>
          <w:b/>
          <w:sz w:val="28"/>
          <w:szCs w:val="28"/>
        </w:rPr>
        <w:t>4</w:t>
      </w:r>
      <w:r w:rsidR="0020107D" w:rsidRPr="002947B0">
        <w:rPr>
          <w:b/>
          <w:sz w:val="28"/>
          <w:szCs w:val="28"/>
        </w:rPr>
        <w:t>固体废物处置情况</w:t>
      </w:r>
      <w:bookmarkEnd w:id="114"/>
      <w:bookmarkEnd w:id="115"/>
      <w:r w:rsidR="0020107D" w:rsidRPr="002947B0">
        <w:rPr>
          <w:b/>
          <w:sz w:val="28"/>
          <w:szCs w:val="28"/>
        </w:rPr>
        <w:t xml:space="preserve"> </w:t>
      </w:r>
    </w:p>
    <w:p w:rsidR="0020107D" w:rsidRPr="00843403" w:rsidRDefault="00E53C4D" w:rsidP="000B32E3">
      <w:pPr>
        <w:spacing w:line="360" w:lineRule="auto"/>
        <w:ind w:firstLineChars="200" w:firstLine="480"/>
        <w:rPr>
          <w:rFonts w:hAnsi="宋体"/>
          <w:sz w:val="24"/>
          <w:szCs w:val="24"/>
        </w:rPr>
      </w:pPr>
      <w:r w:rsidRPr="00843403">
        <w:rPr>
          <w:rFonts w:hAnsi="宋体" w:hint="eastAsia"/>
          <w:sz w:val="24"/>
          <w:szCs w:val="24"/>
        </w:rPr>
        <w:t>本项目产生的主要固体废物为</w:t>
      </w:r>
      <w:r w:rsidR="0003451F">
        <w:rPr>
          <w:rFonts w:hAnsi="宋体" w:hint="eastAsia"/>
          <w:sz w:val="24"/>
          <w:szCs w:val="24"/>
        </w:rPr>
        <w:t>生活垃圾、弃土废渣等</w:t>
      </w:r>
      <w:r w:rsidR="00843403">
        <w:rPr>
          <w:rFonts w:hAnsi="宋体" w:hint="eastAsia"/>
          <w:sz w:val="24"/>
          <w:szCs w:val="24"/>
        </w:rPr>
        <w:t>，</w:t>
      </w:r>
      <w:r w:rsidR="00843403" w:rsidRPr="00843403">
        <w:rPr>
          <w:rFonts w:hAnsi="宋体" w:hint="eastAsia"/>
          <w:sz w:val="24"/>
          <w:szCs w:val="24"/>
        </w:rPr>
        <w:t>生活垃圾统一收集后送环卫部门处置</w:t>
      </w:r>
      <w:r w:rsidR="0003451F">
        <w:rPr>
          <w:rFonts w:hAnsi="宋体" w:hint="eastAsia"/>
          <w:sz w:val="24"/>
          <w:szCs w:val="24"/>
        </w:rPr>
        <w:t>，弃土及废渣送弃渣场堆存</w:t>
      </w:r>
      <w:r w:rsidR="0020107D" w:rsidRPr="00843403">
        <w:rPr>
          <w:rFonts w:hAnsi="宋体"/>
          <w:sz w:val="24"/>
          <w:szCs w:val="24"/>
        </w:rPr>
        <w:t>。</w:t>
      </w:r>
    </w:p>
    <w:p w:rsidR="0020107D" w:rsidRPr="00417CF3" w:rsidRDefault="00E74B48" w:rsidP="00417CF3">
      <w:pPr>
        <w:widowControl/>
        <w:spacing w:line="360" w:lineRule="auto"/>
        <w:jc w:val="left"/>
        <w:outlineLvl w:val="0"/>
        <w:rPr>
          <w:rFonts w:eastAsia="黑体"/>
          <w:b/>
          <w:sz w:val="32"/>
          <w:szCs w:val="32"/>
        </w:rPr>
      </w:pPr>
      <w:bookmarkStart w:id="116" w:name="_Toc473972293"/>
      <w:bookmarkStart w:id="117" w:name="_Toc493173570"/>
      <w:r w:rsidRPr="00417CF3">
        <w:rPr>
          <w:rFonts w:eastAsia="黑体" w:hint="eastAsia"/>
          <w:b/>
          <w:sz w:val="32"/>
          <w:szCs w:val="32"/>
        </w:rPr>
        <w:t>10</w:t>
      </w:r>
      <w:r w:rsidR="0020107D" w:rsidRPr="00417CF3">
        <w:rPr>
          <w:rFonts w:eastAsia="黑体"/>
          <w:b/>
          <w:sz w:val="32"/>
          <w:szCs w:val="32"/>
        </w:rPr>
        <w:t>结论和建议</w:t>
      </w:r>
      <w:bookmarkEnd w:id="116"/>
      <w:bookmarkEnd w:id="117"/>
    </w:p>
    <w:p w:rsidR="0020107D" w:rsidRPr="00417CF3" w:rsidRDefault="00E74B48" w:rsidP="00417CF3">
      <w:pPr>
        <w:widowControl/>
        <w:spacing w:line="360" w:lineRule="auto"/>
        <w:jc w:val="left"/>
        <w:outlineLvl w:val="1"/>
        <w:rPr>
          <w:rFonts w:eastAsia="黑体"/>
          <w:b/>
          <w:sz w:val="32"/>
          <w:szCs w:val="32"/>
        </w:rPr>
      </w:pPr>
      <w:bookmarkStart w:id="118" w:name="_Toc455577376"/>
      <w:bookmarkStart w:id="119" w:name="_Toc473972294"/>
      <w:bookmarkStart w:id="120" w:name="_Toc493173571"/>
      <w:r w:rsidRPr="00417CF3">
        <w:rPr>
          <w:rFonts w:eastAsia="黑体" w:hint="eastAsia"/>
          <w:b/>
          <w:sz w:val="32"/>
          <w:szCs w:val="32"/>
        </w:rPr>
        <w:t>10</w:t>
      </w:r>
      <w:r w:rsidR="002947B0" w:rsidRPr="00417CF3">
        <w:rPr>
          <w:rFonts w:eastAsia="黑体"/>
          <w:b/>
          <w:sz w:val="32"/>
          <w:szCs w:val="32"/>
        </w:rPr>
        <w:t>.1</w:t>
      </w:r>
      <w:r w:rsidR="00A47AC3">
        <w:rPr>
          <w:rFonts w:eastAsia="黑体" w:hint="eastAsia"/>
          <w:b/>
          <w:sz w:val="32"/>
          <w:szCs w:val="32"/>
        </w:rPr>
        <w:t>监测</w:t>
      </w:r>
      <w:r w:rsidR="0020107D" w:rsidRPr="00417CF3">
        <w:rPr>
          <w:rFonts w:eastAsia="黑体"/>
          <w:b/>
          <w:sz w:val="32"/>
          <w:szCs w:val="32"/>
        </w:rPr>
        <w:t>结论</w:t>
      </w:r>
      <w:bookmarkEnd w:id="118"/>
      <w:bookmarkEnd w:id="119"/>
      <w:bookmarkEnd w:id="120"/>
    </w:p>
    <w:p w:rsidR="0020107D" w:rsidRPr="00417CF3" w:rsidRDefault="00E74B48" w:rsidP="00417CF3">
      <w:pPr>
        <w:spacing w:line="360" w:lineRule="auto"/>
        <w:jc w:val="left"/>
        <w:outlineLvl w:val="2"/>
        <w:rPr>
          <w:b/>
          <w:sz w:val="24"/>
          <w:szCs w:val="24"/>
        </w:rPr>
      </w:pPr>
      <w:bookmarkStart w:id="121" w:name="_Toc455577377"/>
      <w:bookmarkStart w:id="122" w:name="_Toc460345476"/>
      <w:bookmarkStart w:id="123" w:name="_Toc460508111"/>
      <w:bookmarkStart w:id="124" w:name="_Toc461041424"/>
      <w:bookmarkStart w:id="125" w:name="_Toc463969800"/>
      <w:bookmarkStart w:id="126" w:name="_Toc473972295"/>
      <w:bookmarkStart w:id="127" w:name="_Toc493173572"/>
      <w:r w:rsidRPr="00417CF3">
        <w:rPr>
          <w:rFonts w:hint="eastAsia"/>
          <w:b/>
          <w:sz w:val="24"/>
          <w:szCs w:val="24"/>
        </w:rPr>
        <w:t>10</w:t>
      </w:r>
      <w:r w:rsidR="0020107D" w:rsidRPr="00417CF3">
        <w:rPr>
          <w:b/>
          <w:sz w:val="24"/>
          <w:szCs w:val="24"/>
        </w:rPr>
        <w:t>.1.1</w:t>
      </w:r>
      <w:r w:rsidR="0020107D" w:rsidRPr="00417CF3">
        <w:rPr>
          <w:b/>
          <w:sz w:val="24"/>
          <w:szCs w:val="24"/>
        </w:rPr>
        <w:t>废水</w:t>
      </w:r>
      <w:bookmarkEnd w:id="121"/>
      <w:bookmarkEnd w:id="122"/>
      <w:bookmarkEnd w:id="123"/>
      <w:bookmarkEnd w:id="124"/>
      <w:bookmarkEnd w:id="125"/>
      <w:bookmarkEnd w:id="126"/>
      <w:bookmarkEnd w:id="127"/>
    </w:p>
    <w:p w:rsidR="00ED185B" w:rsidRPr="00684F49" w:rsidRDefault="00A47AC3" w:rsidP="00684F49">
      <w:pPr>
        <w:spacing w:line="360" w:lineRule="auto"/>
        <w:ind w:firstLineChars="202" w:firstLine="485"/>
        <w:rPr>
          <w:sz w:val="24"/>
        </w:rPr>
      </w:pPr>
      <w:r>
        <w:rPr>
          <w:rFonts w:hint="eastAsia"/>
          <w:sz w:val="24"/>
        </w:rPr>
        <w:t>本</w:t>
      </w:r>
      <w:r w:rsidRPr="00A47AC3">
        <w:rPr>
          <w:rFonts w:hint="eastAsia"/>
          <w:sz w:val="24"/>
        </w:rPr>
        <w:t>项目</w:t>
      </w:r>
      <w:r w:rsidR="00684F49">
        <w:rPr>
          <w:rFonts w:hint="eastAsia"/>
          <w:sz w:val="24"/>
        </w:rPr>
        <w:t>无废水外排，因此本次验收不对废水进行监测</w:t>
      </w:r>
      <w:r w:rsidR="00ED185B">
        <w:rPr>
          <w:rFonts w:hint="eastAsia"/>
          <w:sz w:val="24"/>
        </w:rPr>
        <w:t>。</w:t>
      </w:r>
    </w:p>
    <w:p w:rsidR="0020107D" w:rsidRPr="00417CF3" w:rsidRDefault="00E74B48" w:rsidP="008C7358">
      <w:pPr>
        <w:spacing w:line="360" w:lineRule="auto"/>
        <w:jc w:val="left"/>
        <w:outlineLvl w:val="2"/>
        <w:rPr>
          <w:b/>
          <w:sz w:val="24"/>
          <w:szCs w:val="24"/>
        </w:rPr>
      </w:pPr>
      <w:bookmarkStart w:id="128" w:name="_Toc455577378"/>
      <w:bookmarkStart w:id="129" w:name="_Toc460345477"/>
      <w:bookmarkStart w:id="130" w:name="_Toc460508112"/>
      <w:bookmarkStart w:id="131" w:name="_Toc461041425"/>
      <w:bookmarkStart w:id="132" w:name="_Toc463969801"/>
      <w:bookmarkStart w:id="133" w:name="_Toc473972296"/>
      <w:bookmarkStart w:id="134" w:name="_Toc493173573"/>
      <w:r w:rsidRPr="00417CF3">
        <w:rPr>
          <w:rFonts w:hint="eastAsia"/>
          <w:b/>
          <w:sz w:val="24"/>
          <w:szCs w:val="24"/>
        </w:rPr>
        <w:t>10</w:t>
      </w:r>
      <w:r w:rsidR="0020107D" w:rsidRPr="00417CF3">
        <w:rPr>
          <w:b/>
          <w:sz w:val="24"/>
          <w:szCs w:val="24"/>
        </w:rPr>
        <w:t>.1.2</w:t>
      </w:r>
      <w:r w:rsidR="0020107D" w:rsidRPr="00417CF3">
        <w:rPr>
          <w:b/>
          <w:sz w:val="24"/>
          <w:szCs w:val="24"/>
        </w:rPr>
        <w:t>废气</w:t>
      </w:r>
      <w:bookmarkEnd w:id="128"/>
      <w:bookmarkEnd w:id="129"/>
      <w:bookmarkEnd w:id="130"/>
      <w:bookmarkEnd w:id="131"/>
      <w:bookmarkEnd w:id="132"/>
      <w:bookmarkEnd w:id="133"/>
      <w:bookmarkEnd w:id="134"/>
    </w:p>
    <w:p w:rsidR="00D24705" w:rsidRPr="00D24705" w:rsidRDefault="00E73F61" w:rsidP="00D24705">
      <w:pPr>
        <w:spacing w:line="420" w:lineRule="auto"/>
        <w:ind w:firstLineChars="202" w:firstLine="485"/>
        <w:rPr>
          <w:rFonts w:hAnsi="宋体"/>
          <w:sz w:val="24"/>
          <w:szCs w:val="24"/>
        </w:rPr>
      </w:pPr>
      <w:r>
        <w:rPr>
          <w:rFonts w:hAnsi="宋体" w:hint="eastAsia"/>
          <w:sz w:val="24"/>
          <w:szCs w:val="24"/>
        </w:rPr>
        <w:t>验收监测期间</w:t>
      </w:r>
      <w:r w:rsidRPr="00EB65D0">
        <w:rPr>
          <w:rFonts w:hAnsi="宋体" w:hint="eastAsia"/>
          <w:sz w:val="24"/>
          <w:szCs w:val="24"/>
        </w:rPr>
        <w:t>，</w:t>
      </w:r>
      <w:r w:rsidR="00004DF9">
        <w:rPr>
          <w:rFonts w:hAnsi="宋体" w:hint="eastAsia"/>
          <w:sz w:val="24"/>
          <w:szCs w:val="24"/>
        </w:rPr>
        <w:t>3</w:t>
      </w:r>
      <w:r>
        <w:rPr>
          <w:rFonts w:hAnsi="宋体" w:hint="eastAsia"/>
          <w:sz w:val="24"/>
          <w:szCs w:val="24"/>
        </w:rPr>
        <w:t>个监测点（</w:t>
      </w:r>
      <w:r w:rsidRPr="00EA437D">
        <w:rPr>
          <w:rFonts w:hAnsi="宋体" w:hint="eastAsia"/>
          <w:sz w:val="24"/>
          <w:szCs w:val="24"/>
        </w:rPr>
        <w:t>○）</w:t>
      </w:r>
      <w:r>
        <w:rPr>
          <w:rFonts w:hAnsi="宋体" w:hint="eastAsia"/>
          <w:sz w:val="24"/>
          <w:szCs w:val="24"/>
        </w:rPr>
        <w:t>无组织废气中颗粒物的监控浓度最大值</w:t>
      </w:r>
      <w:r w:rsidR="000A1EA9">
        <w:rPr>
          <w:rFonts w:hAnsi="宋体" w:hint="eastAsia"/>
          <w:sz w:val="24"/>
          <w:szCs w:val="24"/>
        </w:rPr>
        <w:lastRenderedPageBreak/>
        <w:t>0.165</w:t>
      </w:r>
      <w:r w:rsidR="000A1EA9" w:rsidRPr="00EA437D">
        <w:rPr>
          <w:rFonts w:hAnsi="宋体"/>
          <w:sz w:val="24"/>
          <w:szCs w:val="24"/>
        </w:rPr>
        <w:t>mg/m</w:t>
      </w:r>
      <w:r w:rsidR="000A1EA9" w:rsidRPr="00EA437D">
        <w:rPr>
          <w:rFonts w:hAnsi="宋体"/>
          <w:sz w:val="24"/>
          <w:szCs w:val="24"/>
          <w:vertAlign w:val="superscript"/>
        </w:rPr>
        <w:t>3</w:t>
      </w:r>
      <w:r>
        <w:rPr>
          <w:rFonts w:hAnsi="宋体" w:hint="eastAsia"/>
          <w:sz w:val="24"/>
          <w:szCs w:val="24"/>
        </w:rPr>
        <w:t>，</w:t>
      </w:r>
      <w:r w:rsidRPr="00EB65D0">
        <w:rPr>
          <w:rFonts w:hAnsi="宋体" w:hint="eastAsia"/>
          <w:sz w:val="24"/>
          <w:szCs w:val="24"/>
        </w:rPr>
        <w:t>符合</w:t>
      </w:r>
      <w:r>
        <w:rPr>
          <w:rFonts w:hint="eastAsia"/>
          <w:sz w:val="24"/>
        </w:rPr>
        <w:t>《大气污染物综合排放标准》（</w:t>
      </w:r>
      <w:r>
        <w:rPr>
          <w:rFonts w:hint="eastAsia"/>
          <w:sz w:val="24"/>
        </w:rPr>
        <w:t>GB 16297-1996</w:t>
      </w:r>
      <w:r>
        <w:rPr>
          <w:rFonts w:hint="eastAsia"/>
          <w:sz w:val="24"/>
        </w:rPr>
        <w:t>）</w:t>
      </w:r>
      <w:r w:rsidRPr="00FA139D">
        <w:rPr>
          <w:rFonts w:hint="eastAsia"/>
          <w:sz w:val="24"/>
        </w:rPr>
        <w:t>无组织排放标准</w:t>
      </w:r>
      <w:r>
        <w:rPr>
          <w:rFonts w:hAnsi="宋体" w:hint="eastAsia"/>
          <w:sz w:val="24"/>
          <w:szCs w:val="24"/>
        </w:rPr>
        <w:t>要求</w:t>
      </w:r>
      <w:r w:rsidR="00D24705">
        <w:rPr>
          <w:rFonts w:hAnsi="宋体" w:hint="eastAsia"/>
          <w:sz w:val="24"/>
          <w:szCs w:val="24"/>
        </w:rPr>
        <w:t>。</w:t>
      </w:r>
    </w:p>
    <w:p w:rsidR="0020107D" w:rsidRPr="00417CF3" w:rsidRDefault="00E74B48" w:rsidP="008C7358">
      <w:pPr>
        <w:spacing w:line="360" w:lineRule="auto"/>
        <w:jc w:val="left"/>
        <w:outlineLvl w:val="2"/>
        <w:rPr>
          <w:b/>
          <w:sz w:val="24"/>
          <w:szCs w:val="24"/>
        </w:rPr>
      </w:pPr>
      <w:bookmarkStart w:id="135" w:name="_Toc455577380"/>
      <w:bookmarkStart w:id="136" w:name="_Toc460345479"/>
      <w:bookmarkStart w:id="137" w:name="_Toc460508114"/>
      <w:bookmarkStart w:id="138" w:name="_Toc461041427"/>
      <w:bookmarkStart w:id="139" w:name="_Toc463969802"/>
      <w:bookmarkStart w:id="140" w:name="_Toc473972297"/>
      <w:bookmarkStart w:id="141" w:name="_Toc493173574"/>
      <w:r w:rsidRPr="00417CF3">
        <w:rPr>
          <w:rFonts w:hint="eastAsia"/>
          <w:b/>
          <w:sz w:val="24"/>
          <w:szCs w:val="24"/>
        </w:rPr>
        <w:t>10</w:t>
      </w:r>
      <w:r w:rsidR="0020107D" w:rsidRPr="00417CF3">
        <w:rPr>
          <w:b/>
          <w:sz w:val="24"/>
          <w:szCs w:val="24"/>
        </w:rPr>
        <w:t>.1.</w:t>
      </w:r>
      <w:r w:rsidR="0020107D" w:rsidRPr="00417CF3">
        <w:rPr>
          <w:rFonts w:hint="eastAsia"/>
          <w:b/>
          <w:sz w:val="24"/>
          <w:szCs w:val="24"/>
        </w:rPr>
        <w:t>3</w:t>
      </w:r>
      <w:r w:rsidR="0020107D" w:rsidRPr="00417CF3">
        <w:rPr>
          <w:b/>
          <w:sz w:val="24"/>
          <w:szCs w:val="24"/>
        </w:rPr>
        <w:t>厂界噪声</w:t>
      </w:r>
      <w:bookmarkEnd w:id="135"/>
      <w:bookmarkEnd w:id="136"/>
      <w:bookmarkEnd w:id="137"/>
      <w:bookmarkEnd w:id="138"/>
      <w:bookmarkEnd w:id="139"/>
      <w:bookmarkEnd w:id="140"/>
      <w:bookmarkEnd w:id="141"/>
    </w:p>
    <w:p w:rsidR="00AC698D" w:rsidRDefault="00E73F61" w:rsidP="00EA40A6">
      <w:pPr>
        <w:spacing w:line="360" w:lineRule="auto"/>
        <w:ind w:firstLineChars="202" w:firstLine="485"/>
        <w:rPr>
          <w:rFonts w:hAnsi="宋体"/>
          <w:sz w:val="24"/>
          <w:szCs w:val="24"/>
        </w:rPr>
      </w:pPr>
      <w:r w:rsidRPr="00ED2AB2">
        <w:rPr>
          <w:rFonts w:hAnsi="宋体" w:hint="eastAsia"/>
          <w:sz w:val="24"/>
          <w:szCs w:val="24"/>
        </w:rPr>
        <w:t>本项目厂界外东侧、南侧、西侧、</w:t>
      </w:r>
      <w:r w:rsidRPr="00ED2AB2">
        <w:rPr>
          <w:rFonts w:hAnsi="宋体"/>
          <w:sz w:val="24"/>
          <w:szCs w:val="24"/>
        </w:rPr>
        <w:t>北侧</w:t>
      </w:r>
      <w:r w:rsidRPr="00ED2AB2">
        <w:rPr>
          <w:rFonts w:hAnsi="宋体" w:hint="eastAsia"/>
          <w:sz w:val="24"/>
          <w:szCs w:val="24"/>
        </w:rPr>
        <w:t>4</w:t>
      </w:r>
      <w:r w:rsidRPr="00ED2AB2">
        <w:rPr>
          <w:rFonts w:hAnsi="宋体"/>
          <w:sz w:val="24"/>
          <w:szCs w:val="24"/>
        </w:rPr>
        <w:t>个测点</w:t>
      </w:r>
      <w:r w:rsidRPr="00ED2AB2">
        <w:rPr>
          <w:rFonts w:hAnsi="宋体" w:hint="eastAsia"/>
          <w:sz w:val="24"/>
          <w:szCs w:val="24"/>
        </w:rPr>
        <w:t>（</w:t>
      </w:r>
      <w:r w:rsidRPr="00ED2AB2">
        <w:rPr>
          <w:rFonts w:hAnsi="宋体"/>
          <w:sz w:val="24"/>
          <w:szCs w:val="24"/>
        </w:rPr>
        <w:t>▲</w:t>
      </w:r>
      <w:r w:rsidRPr="00ED2AB2">
        <w:rPr>
          <w:rFonts w:hAnsi="宋体" w:hint="eastAsia"/>
          <w:sz w:val="24"/>
          <w:szCs w:val="24"/>
        </w:rPr>
        <w:t>1</w:t>
      </w:r>
      <w:r w:rsidRPr="00ED2AB2">
        <w:rPr>
          <w:rFonts w:hAnsi="宋体" w:hint="eastAsia"/>
          <w:sz w:val="24"/>
          <w:szCs w:val="24"/>
        </w:rPr>
        <w:t>、</w:t>
      </w:r>
      <w:r w:rsidRPr="00ED2AB2">
        <w:rPr>
          <w:rFonts w:hAnsi="宋体"/>
          <w:sz w:val="24"/>
          <w:szCs w:val="24"/>
        </w:rPr>
        <w:t>▲</w:t>
      </w:r>
      <w:r w:rsidRPr="00ED2AB2">
        <w:rPr>
          <w:rFonts w:hAnsi="宋体" w:hint="eastAsia"/>
          <w:sz w:val="24"/>
          <w:szCs w:val="24"/>
        </w:rPr>
        <w:t>2</w:t>
      </w:r>
      <w:r w:rsidRPr="00ED2AB2">
        <w:rPr>
          <w:rFonts w:hAnsi="宋体" w:hint="eastAsia"/>
          <w:sz w:val="24"/>
          <w:szCs w:val="24"/>
        </w:rPr>
        <w:t>、</w:t>
      </w:r>
      <w:r w:rsidRPr="00ED2AB2">
        <w:rPr>
          <w:rFonts w:hAnsi="宋体"/>
          <w:sz w:val="24"/>
          <w:szCs w:val="24"/>
        </w:rPr>
        <w:t>▲</w:t>
      </w:r>
      <w:r w:rsidRPr="00ED2AB2">
        <w:rPr>
          <w:rFonts w:hAnsi="宋体" w:hint="eastAsia"/>
          <w:sz w:val="24"/>
          <w:szCs w:val="24"/>
        </w:rPr>
        <w:t>3</w:t>
      </w:r>
      <w:r w:rsidRPr="00ED2AB2">
        <w:rPr>
          <w:rFonts w:hAnsi="宋体" w:hint="eastAsia"/>
          <w:sz w:val="24"/>
          <w:szCs w:val="24"/>
        </w:rPr>
        <w:t>、</w:t>
      </w:r>
      <w:r w:rsidRPr="00ED2AB2">
        <w:rPr>
          <w:rFonts w:hAnsi="宋体"/>
          <w:sz w:val="24"/>
          <w:szCs w:val="24"/>
        </w:rPr>
        <w:t>▲</w:t>
      </w:r>
      <w:r w:rsidRPr="00ED2AB2">
        <w:rPr>
          <w:rFonts w:hAnsi="宋体" w:hint="eastAsia"/>
          <w:sz w:val="24"/>
          <w:szCs w:val="24"/>
        </w:rPr>
        <w:t>4</w:t>
      </w:r>
      <w:r w:rsidRPr="00ED2AB2">
        <w:rPr>
          <w:rFonts w:hAnsi="宋体" w:hint="eastAsia"/>
          <w:sz w:val="24"/>
          <w:szCs w:val="24"/>
        </w:rPr>
        <w:t>）</w:t>
      </w:r>
      <w:r w:rsidRPr="00ED2AB2">
        <w:rPr>
          <w:rFonts w:hAnsi="宋体"/>
          <w:sz w:val="24"/>
          <w:szCs w:val="24"/>
        </w:rPr>
        <w:t>连续两天</w:t>
      </w:r>
      <w:r w:rsidRPr="00ED2AB2">
        <w:rPr>
          <w:rFonts w:hAnsi="宋体" w:hint="eastAsia"/>
          <w:sz w:val="24"/>
          <w:szCs w:val="24"/>
        </w:rPr>
        <w:t>的</w:t>
      </w:r>
      <w:r w:rsidRPr="00ED2AB2">
        <w:rPr>
          <w:rFonts w:hAnsi="宋体"/>
          <w:sz w:val="24"/>
          <w:szCs w:val="24"/>
        </w:rPr>
        <w:t>监测</w:t>
      </w:r>
      <w:r w:rsidRPr="00ED2AB2">
        <w:rPr>
          <w:rFonts w:hAnsi="宋体" w:hint="eastAsia"/>
          <w:sz w:val="24"/>
          <w:szCs w:val="24"/>
        </w:rPr>
        <w:t>数据可知</w:t>
      </w:r>
      <w:r w:rsidRPr="00ED2AB2">
        <w:rPr>
          <w:rFonts w:hAnsi="宋体"/>
          <w:sz w:val="24"/>
          <w:szCs w:val="24"/>
        </w:rPr>
        <w:t>，</w:t>
      </w:r>
      <w:r w:rsidRPr="00ED2AB2">
        <w:rPr>
          <w:rFonts w:hAnsi="宋体" w:hint="eastAsia"/>
          <w:sz w:val="24"/>
          <w:szCs w:val="24"/>
        </w:rPr>
        <w:t>昼间噪声最大值为</w:t>
      </w:r>
      <w:r w:rsidR="000A1EA9">
        <w:rPr>
          <w:rFonts w:hAnsi="宋体" w:hint="eastAsia"/>
          <w:sz w:val="24"/>
          <w:szCs w:val="24"/>
        </w:rPr>
        <w:t>55.1</w:t>
      </w:r>
      <w:r w:rsidRPr="00ED2AB2">
        <w:rPr>
          <w:rFonts w:hAnsi="宋体" w:hint="eastAsia"/>
          <w:sz w:val="24"/>
          <w:szCs w:val="24"/>
        </w:rPr>
        <w:t xml:space="preserve"> dB(A)</w:t>
      </w:r>
      <w:r w:rsidRPr="00ED2AB2">
        <w:rPr>
          <w:rFonts w:hAnsi="宋体" w:hint="eastAsia"/>
          <w:sz w:val="24"/>
          <w:szCs w:val="24"/>
        </w:rPr>
        <w:t>，夜间噪声最大值为</w:t>
      </w:r>
      <w:r w:rsidR="000A1EA9">
        <w:rPr>
          <w:rFonts w:hAnsi="宋体" w:hint="eastAsia"/>
          <w:sz w:val="24"/>
          <w:szCs w:val="24"/>
        </w:rPr>
        <w:t>39.7</w:t>
      </w:r>
      <w:r w:rsidRPr="00ED2AB2">
        <w:rPr>
          <w:rFonts w:hAnsi="宋体" w:hint="eastAsia"/>
          <w:sz w:val="24"/>
          <w:szCs w:val="24"/>
        </w:rPr>
        <w:t>dB(A)</w:t>
      </w:r>
      <w:r w:rsidRPr="00ED2AB2">
        <w:rPr>
          <w:rFonts w:hAnsi="宋体" w:hint="eastAsia"/>
          <w:sz w:val="24"/>
          <w:szCs w:val="24"/>
        </w:rPr>
        <w:t>，均</w:t>
      </w:r>
      <w:r w:rsidRPr="00ED2AB2">
        <w:rPr>
          <w:rFonts w:hAnsi="宋体"/>
          <w:sz w:val="24"/>
          <w:szCs w:val="24"/>
        </w:rPr>
        <w:t>符合《工业企业厂界环境噪声排放标准》（</w:t>
      </w:r>
      <w:r w:rsidRPr="00ED2AB2">
        <w:rPr>
          <w:rFonts w:hAnsi="宋体"/>
          <w:sz w:val="24"/>
          <w:szCs w:val="24"/>
        </w:rPr>
        <w:t>GB</w:t>
      </w:r>
      <w:r w:rsidRPr="00ED2AB2">
        <w:rPr>
          <w:rFonts w:hAnsi="宋体" w:hint="eastAsia"/>
          <w:sz w:val="24"/>
          <w:szCs w:val="24"/>
        </w:rPr>
        <w:t xml:space="preserve"> </w:t>
      </w:r>
      <w:r w:rsidRPr="00ED2AB2">
        <w:rPr>
          <w:rFonts w:hAnsi="宋体"/>
          <w:sz w:val="24"/>
          <w:szCs w:val="24"/>
        </w:rPr>
        <w:t>12348-2008</w:t>
      </w:r>
      <w:r w:rsidRPr="00ED2AB2">
        <w:rPr>
          <w:rFonts w:hAnsi="宋体"/>
          <w:sz w:val="24"/>
          <w:szCs w:val="24"/>
        </w:rPr>
        <w:t>）中</w:t>
      </w:r>
      <w:r w:rsidRPr="00ED2AB2">
        <w:rPr>
          <w:rFonts w:hAnsi="宋体" w:hint="eastAsia"/>
          <w:sz w:val="24"/>
          <w:szCs w:val="24"/>
        </w:rPr>
        <w:t>2</w:t>
      </w:r>
      <w:r w:rsidRPr="00ED2AB2">
        <w:rPr>
          <w:rFonts w:hAnsi="宋体"/>
          <w:sz w:val="24"/>
          <w:szCs w:val="24"/>
        </w:rPr>
        <w:t>类标准</w:t>
      </w:r>
      <w:r w:rsidRPr="00ED2AB2">
        <w:rPr>
          <w:rFonts w:hAnsi="宋体" w:hint="eastAsia"/>
          <w:sz w:val="24"/>
          <w:szCs w:val="24"/>
        </w:rPr>
        <w:t>限值要求</w:t>
      </w:r>
      <w:r w:rsidR="008C7358">
        <w:rPr>
          <w:rFonts w:hAnsi="宋体"/>
          <w:sz w:val="24"/>
          <w:szCs w:val="24"/>
        </w:rPr>
        <w:t>。</w:t>
      </w:r>
    </w:p>
    <w:p w:rsidR="0020107D" w:rsidRPr="00A47AC3" w:rsidRDefault="00E74B48" w:rsidP="00A47AC3">
      <w:pPr>
        <w:spacing w:line="420" w:lineRule="auto"/>
        <w:outlineLvl w:val="1"/>
        <w:rPr>
          <w:b/>
          <w:sz w:val="28"/>
          <w:szCs w:val="28"/>
        </w:rPr>
      </w:pPr>
      <w:bookmarkStart w:id="142" w:name="_Toc460345481"/>
      <w:bookmarkStart w:id="143" w:name="_Toc460508116"/>
      <w:bookmarkStart w:id="144" w:name="_Toc461041429"/>
      <w:bookmarkStart w:id="145" w:name="_Toc463969803"/>
      <w:bookmarkStart w:id="146" w:name="_Toc473972299"/>
      <w:bookmarkStart w:id="147" w:name="_Toc493173575"/>
      <w:r w:rsidRPr="00A47AC3">
        <w:rPr>
          <w:rFonts w:hint="eastAsia"/>
          <w:b/>
          <w:sz w:val="28"/>
          <w:szCs w:val="28"/>
        </w:rPr>
        <w:t>10</w:t>
      </w:r>
      <w:r w:rsidR="0020107D" w:rsidRPr="00A47AC3">
        <w:rPr>
          <w:b/>
          <w:sz w:val="28"/>
          <w:szCs w:val="28"/>
        </w:rPr>
        <w:t>.</w:t>
      </w:r>
      <w:r w:rsidR="00A47AC3" w:rsidRPr="00A47AC3">
        <w:rPr>
          <w:rFonts w:hint="eastAsia"/>
          <w:b/>
          <w:sz w:val="28"/>
          <w:szCs w:val="28"/>
        </w:rPr>
        <w:t>2</w:t>
      </w:r>
      <w:r w:rsidR="0020107D" w:rsidRPr="00A47AC3">
        <w:rPr>
          <w:b/>
          <w:sz w:val="28"/>
          <w:szCs w:val="28"/>
        </w:rPr>
        <w:t>综合结论</w:t>
      </w:r>
      <w:bookmarkEnd w:id="142"/>
      <w:bookmarkEnd w:id="143"/>
      <w:bookmarkEnd w:id="144"/>
      <w:bookmarkEnd w:id="145"/>
      <w:bookmarkEnd w:id="146"/>
      <w:bookmarkEnd w:id="147"/>
    </w:p>
    <w:p w:rsidR="0020107D" w:rsidRDefault="00E73F61" w:rsidP="003D084F">
      <w:pPr>
        <w:spacing w:line="360" w:lineRule="auto"/>
        <w:ind w:firstLineChars="202" w:firstLine="485"/>
        <w:rPr>
          <w:sz w:val="24"/>
          <w:szCs w:val="24"/>
        </w:rPr>
      </w:pPr>
      <w:r w:rsidRPr="002410DF">
        <w:rPr>
          <w:rFonts w:hint="eastAsia"/>
          <w:sz w:val="24"/>
          <w:szCs w:val="24"/>
        </w:rPr>
        <w:t>岳阳县</w:t>
      </w:r>
      <w:r w:rsidR="002B087E">
        <w:rPr>
          <w:rFonts w:hint="eastAsia"/>
          <w:sz w:val="24"/>
          <w:szCs w:val="24"/>
        </w:rPr>
        <w:t>大丰石业</w:t>
      </w:r>
      <w:r>
        <w:rPr>
          <w:rFonts w:hint="eastAsia"/>
          <w:sz w:val="24"/>
          <w:szCs w:val="24"/>
        </w:rPr>
        <w:t>有限公司</w:t>
      </w:r>
      <w:r w:rsidRPr="002410DF">
        <w:rPr>
          <w:rFonts w:hint="eastAsia"/>
          <w:sz w:val="24"/>
          <w:szCs w:val="24"/>
        </w:rPr>
        <w:t>年产</w:t>
      </w:r>
      <w:r w:rsidR="002B087E">
        <w:rPr>
          <w:rFonts w:hint="eastAsia"/>
          <w:sz w:val="24"/>
          <w:szCs w:val="24"/>
        </w:rPr>
        <w:t>3</w:t>
      </w:r>
      <w:r w:rsidRPr="002410DF">
        <w:rPr>
          <w:rFonts w:hint="eastAsia"/>
          <w:sz w:val="24"/>
          <w:szCs w:val="24"/>
        </w:rPr>
        <w:t>万</w:t>
      </w:r>
      <w:r w:rsidRPr="002410DF">
        <w:rPr>
          <w:rFonts w:hint="eastAsia"/>
          <w:sz w:val="24"/>
          <w:szCs w:val="24"/>
        </w:rPr>
        <w:t>m</w:t>
      </w:r>
      <w:r w:rsidRPr="002410DF">
        <w:rPr>
          <w:rFonts w:hint="eastAsia"/>
          <w:sz w:val="24"/>
          <w:szCs w:val="24"/>
          <w:vertAlign w:val="superscript"/>
        </w:rPr>
        <w:t>3</w:t>
      </w:r>
      <w:r w:rsidRPr="002410DF">
        <w:rPr>
          <w:rFonts w:hint="eastAsia"/>
          <w:sz w:val="24"/>
          <w:szCs w:val="24"/>
        </w:rPr>
        <w:t>建筑用板岩矿建设项目</w:t>
      </w:r>
      <w:r w:rsidR="00EA40A6">
        <w:rPr>
          <w:rFonts w:hint="eastAsia"/>
          <w:sz w:val="24"/>
        </w:rPr>
        <w:t>遵守国家相关法律法规规定，按照环评要求建设，严格执行“三同时”制度。经现场检查和采样监测，废气排放监测结果、噪声监测结果，固废处置措施均达到验收执行标准要求。建议该项目通过验收</w:t>
      </w:r>
      <w:r w:rsidR="0020107D">
        <w:rPr>
          <w:rFonts w:hAnsi="宋体"/>
          <w:sz w:val="24"/>
          <w:szCs w:val="24"/>
        </w:rPr>
        <w:t>。</w:t>
      </w:r>
    </w:p>
    <w:p w:rsidR="0020107D" w:rsidRPr="002947B0" w:rsidRDefault="00E74B48" w:rsidP="00417CF3">
      <w:pPr>
        <w:spacing w:line="420" w:lineRule="auto"/>
        <w:outlineLvl w:val="1"/>
        <w:rPr>
          <w:b/>
          <w:sz w:val="28"/>
          <w:szCs w:val="28"/>
        </w:rPr>
      </w:pPr>
      <w:bookmarkStart w:id="148" w:name="_Toc473972300"/>
      <w:bookmarkStart w:id="149" w:name="_Toc493173576"/>
      <w:r w:rsidRPr="002947B0">
        <w:rPr>
          <w:rFonts w:hint="eastAsia"/>
          <w:b/>
          <w:sz w:val="28"/>
          <w:szCs w:val="28"/>
        </w:rPr>
        <w:t>10</w:t>
      </w:r>
      <w:r w:rsidR="0020107D" w:rsidRPr="002947B0">
        <w:rPr>
          <w:b/>
          <w:sz w:val="28"/>
          <w:szCs w:val="28"/>
        </w:rPr>
        <w:t>.</w:t>
      </w:r>
      <w:r w:rsidR="00A47AC3">
        <w:rPr>
          <w:rFonts w:hint="eastAsia"/>
          <w:b/>
          <w:sz w:val="28"/>
          <w:szCs w:val="28"/>
        </w:rPr>
        <w:t>3</w:t>
      </w:r>
      <w:r w:rsidR="0020107D" w:rsidRPr="002947B0">
        <w:rPr>
          <w:b/>
          <w:sz w:val="28"/>
          <w:szCs w:val="28"/>
        </w:rPr>
        <w:t>建议</w:t>
      </w:r>
      <w:bookmarkEnd w:id="148"/>
      <w:bookmarkEnd w:id="149"/>
    </w:p>
    <w:p w:rsidR="0020107D" w:rsidRDefault="00EA40A6" w:rsidP="00EA40A6">
      <w:pPr>
        <w:spacing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w:t>
      </w:r>
      <w:r>
        <w:rPr>
          <w:rFonts w:hint="eastAsia"/>
          <w:spacing w:val="-4"/>
          <w:sz w:val="24"/>
        </w:rPr>
        <w:t>严格环保管理制度及专人负责制度，加强对环保设施运行情况的管理与检</w:t>
      </w:r>
      <w:bookmarkStart w:id="150" w:name="_GoBack"/>
      <w:bookmarkEnd w:id="150"/>
      <w:r>
        <w:rPr>
          <w:rFonts w:hint="eastAsia"/>
          <w:spacing w:val="-4"/>
          <w:sz w:val="24"/>
        </w:rPr>
        <w:t>查，确保污染物长期、稳定达标排放</w:t>
      </w:r>
      <w:r w:rsidR="0020107D">
        <w:rPr>
          <w:rFonts w:hAnsi="宋体"/>
          <w:sz w:val="24"/>
          <w:szCs w:val="24"/>
        </w:rPr>
        <w:t>。</w:t>
      </w:r>
    </w:p>
    <w:p w:rsidR="0020107D" w:rsidRDefault="00EA40A6" w:rsidP="00417CF3">
      <w:pPr>
        <w:spacing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w:t>
      </w:r>
      <w:r w:rsidR="007D770B">
        <w:rPr>
          <w:rFonts w:hint="eastAsia"/>
          <w:sz w:val="24"/>
          <w:szCs w:val="24"/>
        </w:rPr>
        <w:t>建议企业加强</w:t>
      </w:r>
      <w:r w:rsidR="00E73F61">
        <w:rPr>
          <w:rFonts w:hint="eastAsia"/>
          <w:sz w:val="24"/>
          <w:szCs w:val="24"/>
        </w:rPr>
        <w:t>厂区场地硬化，减少粉尘</w:t>
      </w:r>
      <w:r w:rsidR="00D07932">
        <w:rPr>
          <w:rFonts w:hint="eastAsia"/>
          <w:sz w:val="24"/>
          <w:szCs w:val="24"/>
        </w:rPr>
        <w:t>，减少厂区冲刷雨水流入周边水体，造成周边水体环境的破坏</w:t>
      </w:r>
      <w:r w:rsidR="007D770B">
        <w:rPr>
          <w:rFonts w:hint="eastAsia"/>
          <w:sz w:val="24"/>
          <w:szCs w:val="24"/>
        </w:rPr>
        <w:t>。</w:t>
      </w:r>
    </w:p>
    <w:p w:rsidR="00E73F61" w:rsidRDefault="00E73F61" w:rsidP="00417CF3">
      <w:pPr>
        <w:spacing w:line="360" w:lineRule="auto"/>
        <w:ind w:firstLineChars="200" w:firstLine="480"/>
        <w:rPr>
          <w:sz w:val="24"/>
          <w:szCs w:val="24"/>
        </w:rPr>
      </w:pPr>
      <w:r>
        <w:rPr>
          <w:rFonts w:hint="eastAsia"/>
          <w:sz w:val="24"/>
          <w:szCs w:val="24"/>
        </w:rPr>
        <w:t>（</w:t>
      </w:r>
      <w:r>
        <w:rPr>
          <w:rFonts w:hint="eastAsia"/>
          <w:sz w:val="24"/>
          <w:szCs w:val="24"/>
        </w:rPr>
        <w:t>3</w:t>
      </w:r>
      <w:r>
        <w:rPr>
          <w:rFonts w:hint="eastAsia"/>
          <w:sz w:val="24"/>
          <w:szCs w:val="24"/>
        </w:rPr>
        <w:t>）建议企业强化水土保持</w:t>
      </w:r>
      <w:r w:rsidR="00D07932">
        <w:rPr>
          <w:rFonts w:hint="eastAsia"/>
          <w:sz w:val="24"/>
          <w:szCs w:val="24"/>
        </w:rPr>
        <w:t>方案，加强植被绿化的覆盖。</w:t>
      </w:r>
    </w:p>
    <w:p w:rsidR="000A460D" w:rsidRDefault="00D56644" w:rsidP="000A460D">
      <w:pPr>
        <w:spacing w:line="360" w:lineRule="auto"/>
        <w:ind w:firstLineChars="200" w:firstLine="480"/>
        <w:rPr>
          <w:spacing w:val="-4"/>
          <w:sz w:val="24"/>
        </w:rPr>
      </w:pPr>
      <w:r>
        <w:rPr>
          <w:rFonts w:hint="eastAsia"/>
          <w:sz w:val="24"/>
          <w:szCs w:val="24"/>
        </w:rPr>
        <w:t>（</w:t>
      </w:r>
      <w:r>
        <w:rPr>
          <w:rFonts w:hint="eastAsia"/>
          <w:sz w:val="24"/>
          <w:szCs w:val="24"/>
        </w:rPr>
        <w:t>4</w:t>
      </w:r>
      <w:r>
        <w:rPr>
          <w:rFonts w:hint="eastAsia"/>
          <w:sz w:val="24"/>
          <w:szCs w:val="24"/>
        </w:rPr>
        <w:t>）</w:t>
      </w:r>
      <w:r w:rsidR="000608C3">
        <w:rPr>
          <w:rFonts w:hint="eastAsia"/>
          <w:sz w:val="24"/>
          <w:szCs w:val="24"/>
        </w:rPr>
        <w:t>建议加强安</w:t>
      </w:r>
      <w:r w:rsidR="000608C3" w:rsidRPr="000608C3">
        <w:rPr>
          <w:rFonts w:hint="eastAsia"/>
          <w:spacing w:val="-4"/>
          <w:sz w:val="24"/>
        </w:rPr>
        <w:t>全生产</w:t>
      </w:r>
      <w:r w:rsidR="000608C3">
        <w:rPr>
          <w:rFonts w:hint="eastAsia"/>
          <w:spacing w:val="-4"/>
          <w:sz w:val="24"/>
        </w:rPr>
        <w:t>的</w:t>
      </w:r>
      <w:r w:rsidR="000608C3" w:rsidRPr="000608C3">
        <w:rPr>
          <w:spacing w:val="-4"/>
          <w:sz w:val="24"/>
        </w:rPr>
        <w:t>各项工作</w:t>
      </w:r>
      <w:r w:rsidR="000608C3">
        <w:rPr>
          <w:rFonts w:hint="eastAsia"/>
          <w:spacing w:val="-4"/>
          <w:sz w:val="24"/>
        </w:rPr>
        <w:t>，</w:t>
      </w:r>
      <w:r w:rsidR="000608C3" w:rsidRPr="000608C3">
        <w:rPr>
          <w:spacing w:val="-4"/>
          <w:sz w:val="24"/>
        </w:rPr>
        <w:t>确保生命财产</w:t>
      </w:r>
      <w:r w:rsidR="00DD510E">
        <w:rPr>
          <w:rFonts w:hint="eastAsia"/>
          <w:spacing w:val="-4"/>
          <w:sz w:val="24"/>
        </w:rPr>
        <w:t>的</w:t>
      </w:r>
      <w:r w:rsidR="000608C3" w:rsidRPr="000608C3">
        <w:rPr>
          <w:spacing w:val="-4"/>
          <w:sz w:val="24"/>
        </w:rPr>
        <w:t>安全</w:t>
      </w:r>
      <w:r w:rsidR="000608C3">
        <w:rPr>
          <w:rFonts w:hint="eastAsia"/>
          <w:spacing w:val="-4"/>
          <w:sz w:val="24"/>
        </w:rPr>
        <w:t>。</w:t>
      </w:r>
    </w:p>
    <w:p w:rsidR="000A460D" w:rsidRPr="000A460D" w:rsidRDefault="000A460D" w:rsidP="000A460D">
      <w:pPr>
        <w:spacing w:line="360" w:lineRule="auto"/>
        <w:ind w:firstLineChars="200" w:firstLine="480"/>
        <w:rPr>
          <w:sz w:val="24"/>
          <w:szCs w:val="24"/>
        </w:rPr>
      </w:pPr>
      <w:r w:rsidRPr="000A460D">
        <w:rPr>
          <w:rFonts w:hint="eastAsia"/>
          <w:sz w:val="24"/>
          <w:szCs w:val="24"/>
        </w:rPr>
        <w:t>（</w:t>
      </w:r>
      <w:r w:rsidRPr="000A460D">
        <w:rPr>
          <w:rFonts w:hint="eastAsia"/>
          <w:sz w:val="24"/>
          <w:szCs w:val="24"/>
        </w:rPr>
        <w:t>5</w:t>
      </w:r>
      <w:r w:rsidRPr="000A460D">
        <w:rPr>
          <w:rFonts w:hint="eastAsia"/>
          <w:sz w:val="24"/>
          <w:szCs w:val="24"/>
        </w:rPr>
        <w:t>）严格按照各项规章制度，加强环境风险管理，杜绝风险事故的发生。</w:t>
      </w:r>
    </w:p>
    <w:p w:rsidR="00417CF3" w:rsidRPr="000A460D" w:rsidRDefault="00417CF3" w:rsidP="000A460D">
      <w:pPr>
        <w:spacing w:line="360" w:lineRule="auto"/>
        <w:ind w:firstLineChars="200" w:firstLine="480"/>
        <w:rPr>
          <w:sz w:val="24"/>
          <w:szCs w:val="24"/>
        </w:rPr>
      </w:pPr>
    </w:p>
    <w:p w:rsidR="00760BE7" w:rsidRPr="000A460D" w:rsidRDefault="00760BE7" w:rsidP="000A460D">
      <w:pPr>
        <w:spacing w:line="360" w:lineRule="auto"/>
        <w:ind w:firstLineChars="200" w:firstLine="480"/>
        <w:rPr>
          <w:sz w:val="24"/>
          <w:szCs w:val="24"/>
        </w:rPr>
      </w:pPr>
    </w:p>
    <w:p w:rsidR="00760BE7" w:rsidRDefault="00760BE7" w:rsidP="00417CF3">
      <w:pPr>
        <w:spacing w:line="360" w:lineRule="auto"/>
        <w:jc w:val="left"/>
        <w:outlineLvl w:val="0"/>
        <w:rPr>
          <w:rFonts w:hAnsi="宋体"/>
          <w:kern w:val="0"/>
          <w:sz w:val="24"/>
          <w:szCs w:val="24"/>
          <w:lang w:val="zh-CN"/>
        </w:rPr>
      </w:pPr>
    </w:p>
    <w:p w:rsidR="00760BE7" w:rsidRDefault="00760BE7" w:rsidP="00417CF3">
      <w:pPr>
        <w:spacing w:line="360" w:lineRule="auto"/>
        <w:jc w:val="left"/>
        <w:outlineLvl w:val="0"/>
        <w:rPr>
          <w:rFonts w:hAnsi="宋体"/>
          <w:kern w:val="0"/>
          <w:sz w:val="24"/>
          <w:szCs w:val="24"/>
          <w:lang w:val="zh-CN"/>
        </w:rPr>
      </w:pPr>
    </w:p>
    <w:p w:rsidR="00760BE7" w:rsidRDefault="00760BE7" w:rsidP="00417CF3">
      <w:pPr>
        <w:spacing w:line="360" w:lineRule="auto"/>
        <w:jc w:val="left"/>
        <w:outlineLvl w:val="0"/>
        <w:rPr>
          <w:rFonts w:hAnsi="宋体"/>
          <w:kern w:val="0"/>
          <w:sz w:val="24"/>
          <w:szCs w:val="24"/>
          <w:lang w:val="zh-CN"/>
        </w:rPr>
      </w:pPr>
    </w:p>
    <w:p w:rsidR="00760BE7" w:rsidRDefault="00760BE7" w:rsidP="00417CF3">
      <w:pPr>
        <w:spacing w:line="360" w:lineRule="auto"/>
        <w:jc w:val="left"/>
        <w:outlineLvl w:val="0"/>
        <w:rPr>
          <w:rFonts w:hAnsi="宋体"/>
          <w:kern w:val="0"/>
          <w:sz w:val="24"/>
          <w:szCs w:val="24"/>
          <w:lang w:val="zh-CN"/>
        </w:rPr>
      </w:pPr>
    </w:p>
    <w:p w:rsidR="00760BE7" w:rsidRDefault="00760BE7" w:rsidP="00417CF3">
      <w:pPr>
        <w:spacing w:line="360" w:lineRule="auto"/>
        <w:jc w:val="left"/>
        <w:outlineLvl w:val="0"/>
        <w:rPr>
          <w:rFonts w:hAnsi="宋体"/>
          <w:kern w:val="0"/>
          <w:sz w:val="24"/>
          <w:szCs w:val="24"/>
          <w:lang w:val="zh-CN"/>
        </w:rPr>
      </w:pPr>
    </w:p>
    <w:p w:rsidR="00760BE7" w:rsidRDefault="00760BE7" w:rsidP="00417CF3">
      <w:pPr>
        <w:spacing w:line="360" w:lineRule="auto"/>
        <w:jc w:val="left"/>
        <w:outlineLvl w:val="0"/>
        <w:rPr>
          <w:rFonts w:hAnsi="宋体"/>
          <w:kern w:val="0"/>
          <w:sz w:val="24"/>
          <w:szCs w:val="24"/>
          <w:lang w:val="zh-CN"/>
        </w:rPr>
      </w:pPr>
    </w:p>
    <w:p w:rsidR="00760BE7" w:rsidRDefault="00760BE7" w:rsidP="00417CF3">
      <w:pPr>
        <w:spacing w:line="360" w:lineRule="auto"/>
        <w:jc w:val="left"/>
        <w:outlineLvl w:val="0"/>
        <w:rPr>
          <w:rFonts w:hAnsi="宋体"/>
          <w:kern w:val="0"/>
          <w:sz w:val="24"/>
          <w:szCs w:val="24"/>
          <w:lang w:val="zh-CN"/>
        </w:rPr>
      </w:pPr>
    </w:p>
    <w:p w:rsidR="00760BE7" w:rsidRDefault="00760BE7" w:rsidP="00417CF3">
      <w:pPr>
        <w:spacing w:line="360" w:lineRule="auto"/>
        <w:jc w:val="left"/>
        <w:outlineLvl w:val="0"/>
        <w:rPr>
          <w:rFonts w:hAnsi="宋体"/>
          <w:kern w:val="0"/>
          <w:sz w:val="24"/>
          <w:szCs w:val="24"/>
          <w:lang w:val="zh-CN"/>
        </w:rPr>
        <w:sectPr w:rsidR="00760BE7" w:rsidSect="00F21564">
          <w:headerReference w:type="default" r:id="rId14"/>
          <w:footerReference w:type="default" r:id="rId15"/>
          <w:pgSz w:w="11906" w:h="16838"/>
          <w:pgMar w:top="1440" w:right="1797" w:bottom="1440" w:left="1797" w:header="851" w:footer="992" w:gutter="0"/>
          <w:pgNumType w:start="1"/>
          <w:cols w:space="720"/>
          <w:docGrid w:type="lines" w:linePitch="312"/>
        </w:sectPr>
      </w:pPr>
    </w:p>
    <w:p w:rsidR="00790625" w:rsidRPr="00AC698D" w:rsidRDefault="00790625" w:rsidP="00760BE7">
      <w:pPr>
        <w:spacing w:line="360" w:lineRule="auto"/>
        <w:jc w:val="left"/>
        <w:outlineLvl w:val="0"/>
        <w:rPr>
          <w:rFonts w:hAnsi="宋体"/>
          <w:sz w:val="24"/>
          <w:szCs w:val="24"/>
        </w:rPr>
      </w:pPr>
    </w:p>
    <w:sectPr w:rsidR="00790625" w:rsidRPr="00AC698D" w:rsidSect="00760BE7">
      <w:headerReference w:type="default" r:id="rId16"/>
      <w:pgSz w:w="16838" w:h="11906" w:orient="landscape"/>
      <w:pgMar w:top="144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5FCB" w:rsidRDefault="00AD5FCB">
      <w:r>
        <w:separator/>
      </w:r>
    </w:p>
  </w:endnote>
  <w:endnote w:type="continuationSeparator" w:id="1">
    <w:p w:rsidR="00AD5FCB" w:rsidRDefault="00AD5F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微软雅黑"/>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5E1" w:rsidRPr="00E013F7" w:rsidRDefault="00A675E1" w:rsidP="00E013F7">
    <w:pPr>
      <w:pStyle w:val="a4"/>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5E1" w:rsidRPr="00E013F7" w:rsidRDefault="00A675E1" w:rsidP="00714DEB">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5E1" w:rsidRPr="00E013F7" w:rsidRDefault="00A675E1" w:rsidP="00E013F7">
    <w:pPr>
      <w:pStyle w:val="a4"/>
      <w:jc w:val="center"/>
    </w:pPr>
    <w:r w:rsidRPr="00E013F7">
      <w:rPr>
        <w:rFonts w:hint="eastAsia"/>
      </w:rPr>
      <w:t>第</w:t>
    </w:r>
    <w:fldSimple w:instr=" PAGE  \* Arabic  \* MERGEFORMAT ">
      <w:r w:rsidR="009158DD">
        <w:rPr>
          <w:noProof/>
        </w:rPr>
        <w:t>24</w:t>
      </w:r>
    </w:fldSimple>
    <w:r w:rsidRPr="00E013F7">
      <w:rPr>
        <w:rFonts w:hint="eastAsia"/>
      </w:rPr>
      <w:t>页</w:t>
    </w:r>
    <w:r w:rsidRPr="00E013F7">
      <w:rPr>
        <w:rFonts w:hint="eastAsia"/>
      </w:rPr>
      <w:t xml:space="preserve">  </w:t>
    </w:r>
    <w:r w:rsidRPr="00E013F7">
      <w:rPr>
        <w:rFonts w:hint="eastAsia"/>
      </w:rPr>
      <w:t>共</w:t>
    </w:r>
    <w:r>
      <w:rPr>
        <w:rFonts w:hint="eastAsia"/>
      </w:rPr>
      <w:t>24</w:t>
    </w:r>
    <w:r w:rsidRPr="00E013F7">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5FCB" w:rsidRDefault="00AD5FCB">
      <w:r>
        <w:separator/>
      </w:r>
    </w:p>
  </w:footnote>
  <w:footnote w:type="continuationSeparator" w:id="1">
    <w:p w:rsidR="00AD5FCB" w:rsidRDefault="00AD5F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5E1" w:rsidRPr="008A3F2F" w:rsidRDefault="00A675E1" w:rsidP="00714DEB">
    <w:pPr>
      <w:pStyle w:val="a3"/>
      <w:pBdr>
        <w:bottom w:val="none" w:sz="0" w:space="0" w:color="auto"/>
      </w:pBdr>
      <w:rPr>
        <w:sz w:val="21"/>
        <w:szCs w:val="21"/>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5E1" w:rsidRPr="008A3F2F" w:rsidRDefault="00A675E1" w:rsidP="00714DEB">
    <w:pPr>
      <w:pStyle w:val="a3"/>
      <w:pBdr>
        <w:bottom w:val="none" w:sz="0" w:space="0" w:color="auto"/>
      </w:pBdr>
      <w:rPr>
        <w:sz w:val="21"/>
        <w:szCs w:val="21"/>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5E1" w:rsidRPr="00F21564" w:rsidRDefault="00A675E1" w:rsidP="00F21564">
    <w:pPr>
      <w:pStyle w:val="a3"/>
    </w:pPr>
    <w:r>
      <w:rPr>
        <w:rFonts w:hint="eastAsia"/>
      </w:rPr>
      <w:t>岳阳县大丰石业有限公司年采</w:t>
    </w:r>
    <w:r>
      <w:rPr>
        <w:rFonts w:hint="eastAsia"/>
      </w:rPr>
      <w:t>3</w:t>
    </w:r>
    <w:r>
      <w:rPr>
        <w:rFonts w:hint="eastAsia"/>
      </w:rPr>
      <w:t>万</w:t>
    </w:r>
    <w:r>
      <w:rPr>
        <w:rFonts w:hint="eastAsia"/>
      </w:rPr>
      <w:t>m</w:t>
    </w:r>
    <w:r w:rsidRPr="008F7A90">
      <w:rPr>
        <w:rFonts w:hint="eastAsia"/>
        <w:vertAlign w:val="superscript"/>
      </w:rPr>
      <w:t>3</w:t>
    </w:r>
    <w:r>
      <w:rPr>
        <w:rFonts w:hint="eastAsia"/>
      </w:rPr>
      <w:t>建筑用板岩矿</w:t>
    </w:r>
    <w:r w:rsidRPr="00135D87">
      <w:rPr>
        <w:rFonts w:hint="eastAsia"/>
      </w:rPr>
      <w:t>项目</w:t>
    </w:r>
    <w:r>
      <w:rPr>
        <w:rFonts w:hint="eastAsia"/>
      </w:rPr>
      <w:t>竣工</w:t>
    </w:r>
    <w:r>
      <w:t>环境保护验收监测</w:t>
    </w:r>
    <w:r w:rsidRPr="00DD5B0F">
      <w:t>表</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5E1" w:rsidRPr="00F21564" w:rsidRDefault="00A675E1" w:rsidP="00F21564">
    <w:pPr>
      <w:pStyle w:val="a3"/>
    </w:pPr>
    <w:r>
      <w:rPr>
        <w:rFonts w:hint="eastAsia"/>
      </w:rPr>
      <w:t>岳阳县大丰石业有限公司年采</w:t>
    </w:r>
    <w:r>
      <w:rPr>
        <w:rFonts w:hint="eastAsia"/>
      </w:rPr>
      <w:t>3</w:t>
    </w:r>
    <w:r>
      <w:rPr>
        <w:rFonts w:hint="eastAsia"/>
      </w:rPr>
      <w:t>万</w:t>
    </w:r>
    <w:r>
      <w:rPr>
        <w:rFonts w:hint="eastAsia"/>
      </w:rPr>
      <w:t>m</w:t>
    </w:r>
    <w:r w:rsidRPr="008F7A90">
      <w:rPr>
        <w:rFonts w:hint="eastAsia"/>
        <w:vertAlign w:val="superscript"/>
      </w:rPr>
      <w:t>3</w:t>
    </w:r>
    <w:r>
      <w:rPr>
        <w:rFonts w:hint="eastAsia"/>
      </w:rPr>
      <w:t>建筑用板岩矿</w:t>
    </w:r>
    <w:r w:rsidRPr="00135D87">
      <w:rPr>
        <w:rFonts w:hint="eastAsia"/>
      </w:rPr>
      <w:t>项目</w:t>
    </w:r>
    <w:r>
      <w:rPr>
        <w:rFonts w:hint="eastAsia"/>
      </w:rPr>
      <w:t>竣工</w:t>
    </w:r>
    <w:r>
      <w:t>环境保护验收监测</w:t>
    </w:r>
    <w:r w:rsidRPr="00DD5B0F">
      <w:t>表</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8546D"/>
    <w:multiLevelType w:val="hybridMultilevel"/>
    <w:tmpl w:val="EF007144"/>
    <w:lvl w:ilvl="0" w:tplc="90F20A42">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0BB558F2"/>
    <w:multiLevelType w:val="hybridMultilevel"/>
    <w:tmpl w:val="1E74B070"/>
    <w:lvl w:ilvl="0" w:tplc="7F44D1EE">
      <w:start w:val="1"/>
      <w:numFmt w:val="lowerLetter"/>
      <w:lvlText w:val="%1、"/>
      <w:lvlJc w:val="left"/>
      <w:pPr>
        <w:ind w:left="1305" w:hanging="82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32C44578"/>
    <w:multiLevelType w:val="hybridMultilevel"/>
    <w:tmpl w:val="23609564"/>
    <w:lvl w:ilvl="0" w:tplc="EB42C51A">
      <w:start w:val="1"/>
      <w:numFmt w:val="decimal"/>
      <w:lvlText w:val="%1、"/>
      <w:lvlJc w:val="left"/>
      <w:pPr>
        <w:ind w:left="845" w:hanging="360"/>
      </w:pPr>
      <w:rPr>
        <w:rFonts w:hint="default"/>
      </w:rPr>
    </w:lvl>
    <w:lvl w:ilvl="1" w:tplc="04090019" w:tentative="1">
      <w:start w:val="1"/>
      <w:numFmt w:val="lowerLetter"/>
      <w:lvlText w:val="%2)"/>
      <w:lvlJc w:val="left"/>
      <w:pPr>
        <w:ind w:left="1325" w:hanging="420"/>
      </w:pPr>
    </w:lvl>
    <w:lvl w:ilvl="2" w:tplc="0409001B" w:tentative="1">
      <w:start w:val="1"/>
      <w:numFmt w:val="lowerRoman"/>
      <w:lvlText w:val="%3."/>
      <w:lvlJc w:val="right"/>
      <w:pPr>
        <w:ind w:left="1745" w:hanging="420"/>
      </w:pPr>
    </w:lvl>
    <w:lvl w:ilvl="3" w:tplc="0409000F" w:tentative="1">
      <w:start w:val="1"/>
      <w:numFmt w:val="decimal"/>
      <w:lvlText w:val="%4."/>
      <w:lvlJc w:val="left"/>
      <w:pPr>
        <w:ind w:left="2165" w:hanging="420"/>
      </w:pPr>
    </w:lvl>
    <w:lvl w:ilvl="4" w:tplc="04090019" w:tentative="1">
      <w:start w:val="1"/>
      <w:numFmt w:val="lowerLetter"/>
      <w:lvlText w:val="%5)"/>
      <w:lvlJc w:val="left"/>
      <w:pPr>
        <w:ind w:left="2585" w:hanging="420"/>
      </w:pPr>
    </w:lvl>
    <w:lvl w:ilvl="5" w:tplc="0409001B" w:tentative="1">
      <w:start w:val="1"/>
      <w:numFmt w:val="lowerRoman"/>
      <w:lvlText w:val="%6."/>
      <w:lvlJc w:val="right"/>
      <w:pPr>
        <w:ind w:left="3005" w:hanging="420"/>
      </w:pPr>
    </w:lvl>
    <w:lvl w:ilvl="6" w:tplc="0409000F" w:tentative="1">
      <w:start w:val="1"/>
      <w:numFmt w:val="decimal"/>
      <w:lvlText w:val="%7."/>
      <w:lvlJc w:val="left"/>
      <w:pPr>
        <w:ind w:left="3425" w:hanging="420"/>
      </w:pPr>
    </w:lvl>
    <w:lvl w:ilvl="7" w:tplc="04090019" w:tentative="1">
      <w:start w:val="1"/>
      <w:numFmt w:val="lowerLetter"/>
      <w:lvlText w:val="%8)"/>
      <w:lvlJc w:val="left"/>
      <w:pPr>
        <w:ind w:left="3845" w:hanging="420"/>
      </w:pPr>
    </w:lvl>
    <w:lvl w:ilvl="8" w:tplc="0409001B" w:tentative="1">
      <w:start w:val="1"/>
      <w:numFmt w:val="lowerRoman"/>
      <w:lvlText w:val="%9."/>
      <w:lvlJc w:val="right"/>
      <w:pPr>
        <w:ind w:left="4265" w:hanging="420"/>
      </w:pPr>
    </w:lvl>
  </w:abstractNum>
  <w:abstractNum w:abstractNumId="3">
    <w:nsid w:val="57FEFE2F"/>
    <w:multiLevelType w:val="singleLevel"/>
    <w:tmpl w:val="57FEFE2F"/>
    <w:lvl w:ilvl="0">
      <w:start w:val="1"/>
      <w:numFmt w:val="decimal"/>
      <w:suff w:val="nothing"/>
      <w:lvlText w:val="%1."/>
      <w:lvlJc w:val="left"/>
    </w:lvl>
  </w:abstractNum>
  <w:abstractNum w:abstractNumId="4">
    <w:nsid w:val="58E9354A"/>
    <w:multiLevelType w:val="hybridMultilevel"/>
    <w:tmpl w:val="4B58C950"/>
    <w:lvl w:ilvl="0" w:tplc="F580F5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3870F30"/>
    <w:multiLevelType w:val="hybridMultilevel"/>
    <w:tmpl w:val="34DA02C2"/>
    <w:lvl w:ilvl="0" w:tplc="CB065916">
      <w:start w:val="1"/>
      <w:numFmt w:val="decimalEnclosedCircle"/>
      <w:lvlText w:val="%1"/>
      <w:lvlJc w:val="left"/>
      <w:pPr>
        <w:ind w:left="1320" w:hanging="360"/>
      </w:pPr>
      <w:rPr>
        <w:rFonts w:hint="default"/>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6">
    <w:nsid w:val="6BAC7510"/>
    <w:multiLevelType w:val="hybridMultilevel"/>
    <w:tmpl w:val="1E46E162"/>
    <w:lvl w:ilvl="0" w:tplc="3072E21E">
      <w:start w:val="2"/>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6CCB7C26"/>
    <w:multiLevelType w:val="hybridMultilevel"/>
    <w:tmpl w:val="0C627514"/>
    <w:lvl w:ilvl="0" w:tplc="E8A20E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6"/>
  </w:num>
  <w:num w:numId="3">
    <w:abstractNumId w:val="2"/>
  </w:num>
  <w:num w:numId="4">
    <w:abstractNumId w:val="7"/>
  </w:num>
  <w:num w:numId="5">
    <w:abstractNumId w:val="0"/>
  </w:num>
  <w:num w:numId="6">
    <w:abstractNumId w:val="1"/>
  </w:num>
  <w:num w:numId="7">
    <w:abstractNumId w:val="5"/>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133122" fillcolor="white">
      <v:fill color="white"/>
      <o:colormenu v:ext="edit" strokecolor="none"/>
    </o:shapedefaults>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B872CF"/>
    <w:rsid w:val="00000801"/>
    <w:rsid w:val="00000EF9"/>
    <w:rsid w:val="000019F2"/>
    <w:rsid w:val="000032DD"/>
    <w:rsid w:val="00004DF9"/>
    <w:rsid w:val="00004E2D"/>
    <w:rsid w:val="00005746"/>
    <w:rsid w:val="00007B7B"/>
    <w:rsid w:val="00010B66"/>
    <w:rsid w:val="0001150A"/>
    <w:rsid w:val="00011E2D"/>
    <w:rsid w:val="000123A1"/>
    <w:rsid w:val="00022DE4"/>
    <w:rsid w:val="00023B8F"/>
    <w:rsid w:val="00023FEC"/>
    <w:rsid w:val="000276BE"/>
    <w:rsid w:val="00027841"/>
    <w:rsid w:val="00032870"/>
    <w:rsid w:val="000334D3"/>
    <w:rsid w:val="0003444B"/>
    <w:rsid w:val="0003451F"/>
    <w:rsid w:val="00041A7D"/>
    <w:rsid w:val="00043A6F"/>
    <w:rsid w:val="00044D7F"/>
    <w:rsid w:val="0004775A"/>
    <w:rsid w:val="00052B52"/>
    <w:rsid w:val="00054EA8"/>
    <w:rsid w:val="00057226"/>
    <w:rsid w:val="0006015F"/>
    <w:rsid w:val="000608C3"/>
    <w:rsid w:val="00062412"/>
    <w:rsid w:val="00063118"/>
    <w:rsid w:val="00063A76"/>
    <w:rsid w:val="00071AEB"/>
    <w:rsid w:val="000732F9"/>
    <w:rsid w:val="00075983"/>
    <w:rsid w:val="00076ECA"/>
    <w:rsid w:val="000834C9"/>
    <w:rsid w:val="000844B2"/>
    <w:rsid w:val="00086440"/>
    <w:rsid w:val="00086B57"/>
    <w:rsid w:val="00086B5E"/>
    <w:rsid w:val="00086CB8"/>
    <w:rsid w:val="00092A40"/>
    <w:rsid w:val="0009452A"/>
    <w:rsid w:val="00096A02"/>
    <w:rsid w:val="0009708B"/>
    <w:rsid w:val="000972F2"/>
    <w:rsid w:val="000A1EA9"/>
    <w:rsid w:val="000A325B"/>
    <w:rsid w:val="000A3FC6"/>
    <w:rsid w:val="000A432A"/>
    <w:rsid w:val="000A460D"/>
    <w:rsid w:val="000A679D"/>
    <w:rsid w:val="000A7D75"/>
    <w:rsid w:val="000B1DE8"/>
    <w:rsid w:val="000B2B9F"/>
    <w:rsid w:val="000B32E3"/>
    <w:rsid w:val="000B3E22"/>
    <w:rsid w:val="000B72A5"/>
    <w:rsid w:val="000B75DC"/>
    <w:rsid w:val="000C1E48"/>
    <w:rsid w:val="000C27CD"/>
    <w:rsid w:val="000C4AAE"/>
    <w:rsid w:val="000C7225"/>
    <w:rsid w:val="000D13FE"/>
    <w:rsid w:val="000D49E9"/>
    <w:rsid w:val="000D4DCB"/>
    <w:rsid w:val="000E0E2A"/>
    <w:rsid w:val="000E198D"/>
    <w:rsid w:val="000E4BCC"/>
    <w:rsid w:val="000E5F68"/>
    <w:rsid w:val="000E770D"/>
    <w:rsid w:val="000F1331"/>
    <w:rsid w:val="000F1545"/>
    <w:rsid w:val="000F3C02"/>
    <w:rsid w:val="00100EF2"/>
    <w:rsid w:val="00101642"/>
    <w:rsid w:val="00101F0E"/>
    <w:rsid w:val="00102509"/>
    <w:rsid w:val="00104BAC"/>
    <w:rsid w:val="00104C06"/>
    <w:rsid w:val="001060E0"/>
    <w:rsid w:val="0010774E"/>
    <w:rsid w:val="001124E9"/>
    <w:rsid w:val="00112993"/>
    <w:rsid w:val="00112A81"/>
    <w:rsid w:val="00112D8E"/>
    <w:rsid w:val="00112FF9"/>
    <w:rsid w:val="00112FFD"/>
    <w:rsid w:val="00114DA3"/>
    <w:rsid w:val="00114F63"/>
    <w:rsid w:val="0011552A"/>
    <w:rsid w:val="00117046"/>
    <w:rsid w:val="00117DD4"/>
    <w:rsid w:val="00120630"/>
    <w:rsid w:val="00121C69"/>
    <w:rsid w:val="00122B85"/>
    <w:rsid w:val="0012559F"/>
    <w:rsid w:val="00130B80"/>
    <w:rsid w:val="00132216"/>
    <w:rsid w:val="00134CF9"/>
    <w:rsid w:val="00135D87"/>
    <w:rsid w:val="00135E94"/>
    <w:rsid w:val="00136862"/>
    <w:rsid w:val="00136FC9"/>
    <w:rsid w:val="00140F02"/>
    <w:rsid w:val="00140FBA"/>
    <w:rsid w:val="00142F96"/>
    <w:rsid w:val="00142FA2"/>
    <w:rsid w:val="001435C4"/>
    <w:rsid w:val="001445B8"/>
    <w:rsid w:val="001445D2"/>
    <w:rsid w:val="00145295"/>
    <w:rsid w:val="0014579F"/>
    <w:rsid w:val="001500C8"/>
    <w:rsid w:val="00150D02"/>
    <w:rsid w:val="00151681"/>
    <w:rsid w:val="001540F1"/>
    <w:rsid w:val="0015766E"/>
    <w:rsid w:val="00160224"/>
    <w:rsid w:val="00160B40"/>
    <w:rsid w:val="00163B25"/>
    <w:rsid w:val="001652F8"/>
    <w:rsid w:val="001728AC"/>
    <w:rsid w:val="00173DD6"/>
    <w:rsid w:val="00175D6E"/>
    <w:rsid w:val="001771B4"/>
    <w:rsid w:val="00177B68"/>
    <w:rsid w:val="00180657"/>
    <w:rsid w:val="001812E6"/>
    <w:rsid w:val="00183F1E"/>
    <w:rsid w:val="00184821"/>
    <w:rsid w:val="001859DE"/>
    <w:rsid w:val="00185DD8"/>
    <w:rsid w:val="00185FF5"/>
    <w:rsid w:val="00190BA8"/>
    <w:rsid w:val="00192DAD"/>
    <w:rsid w:val="00192ECC"/>
    <w:rsid w:val="00193405"/>
    <w:rsid w:val="00193809"/>
    <w:rsid w:val="00194952"/>
    <w:rsid w:val="00197420"/>
    <w:rsid w:val="00197D17"/>
    <w:rsid w:val="001A1133"/>
    <w:rsid w:val="001A12E4"/>
    <w:rsid w:val="001A2118"/>
    <w:rsid w:val="001A3F78"/>
    <w:rsid w:val="001A45C5"/>
    <w:rsid w:val="001A4D79"/>
    <w:rsid w:val="001A5C07"/>
    <w:rsid w:val="001A5D4A"/>
    <w:rsid w:val="001B0F5E"/>
    <w:rsid w:val="001B530B"/>
    <w:rsid w:val="001B5C28"/>
    <w:rsid w:val="001B78F0"/>
    <w:rsid w:val="001C066E"/>
    <w:rsid w:val="001C0753"/>
    <w:rsid w:val="001C0D4C"/>
    <w:rsid w:val="001C177E"/>
    <w:rsid w:val="001C1B5E"/>
    <w:rsid w:val="001C209A"/>
    <w:rsid w:val="001C4BEF"/>
    <w:rsid w:val="001C5DE4"/>
    <w:rsid w:val="001C6C51"/>
    <w:rsid w:val="001D15DA"/>
    <w:rsid w:val="001D4A47"/>
    <w:rsid w:val="001D601A"/>
    <w:rsid w:val="001E0595"/>
    <w:rsid w:val="001E1452"/>
    <w:rsid w:val="001E2B4D"/>
    <w:rsid w:val="001E2F06"/>
    <w:rsid w:val="001E3F86"/>
    <w:rsid w:val="001F03BE"/>
    <w:rsid w:val="001F0FA9"/>
    <w:rsid w:val="001F194A"/>
    <w:rsid w:val="001F252A"/>
    <w:rsid w:val="001F2734"/>
    <w:rsid w:val="001F45AD"/>
    <w:rsid w:val="001F53FE"/>
    <w:rsid w:val="001F708D"/>
    <w:rsid w:val="0020107D"/>
    <w:rsid w:val="0020221E"/>
    <w:rsid w:val="00202D09"/>
    <w:rsid w:val="00202D93"/>
    <w:rsid w:val="00204E01"/>
    <w:rsid w:val="00204FE3"/>
    <w:rsid w:val="00207376"/>
    <w:rsid w:val="0021034A"/>
    <w:rsid w:val="002107AE"/>
    <w:rsid w:val="002111B9"/>
    <w:rsid w:val="00213F06"/>
    <w:rsid w:val="00215E09"/>
    <w:rsid w:val="002179B8"/>
    <w:rsid w:val="00221D06"/>
    <w:rsid w:val="00221FB2"/>
    <w:rsid w:val="00225C5D"/>
    <w:rsid w:val="0023081C"/>
    <w:rsid w:val="00231197"/>
    <w:rsid w:val="00233325"/>
    <w:rsid w:val="00235093"/>
    <w:rsid w:val="002355C6"/>
    <w:rsid w:val="00237350"/>
    <w:rsid w:val="002410DF"/>
    <w:rsid w:val="002414F8"/>
    <w:rsid w:val="00241D53"/>
    <w:rsid w:val="00243103"/>
    <w:rsid w:val="00243228"/>
    <w:rsid w:val="002470BD"/>
    <w:rsid w:val="00252FBC"/>
    <w:rsid w:val="0025392F"/>
    <w:rsid w:val="00257BA0"/>
    <w:rsid w:val="002603BB"/>
    <w:rsid w:val="0026240B"/>
    <w:rsid w:val="00266351"/>
    <w:rsid w:val="002669E8"/>
    <w:rsid w:val="00266AB7"/>
    <w:rsid w:val="00266ED7"/>
    <w:rsid w:val="002672B4"/>
    <w:rsid w:val="00271D7D"/>
    <w:rsid w:val="00272370"/>
    <w:rsid w:val="00273B01"/>
    <w:rsid w:val="00273F61"/>
    <w:rsid w:val="00274763"/>
    <w:rsid w:val="00275922"/>
    <w:rsid w:val="0027652D"/>
    <w:rsid w:val="002769EC"/>
    <w:rsid w:val="00280707"/>
    <w:rsid w:val="00280FF5"/>
    <w:rsid w:val="00281000"/>
    <w:rsid w:val="002839A8"/>
    <w:rsid w:val="00285FF1"/>
    <w:rsid w:val="00286DA7"/>
    <w:rsid w:val="0028755B"/>
    <w:rsid w:val="0029390D"/>
    <w:rsid w:val="002947B0"/>
    <w:rsid w:val="00295A36"/>
    <w:rsid w:val="00295CA9"/>
    <w:rsid w:val="00296B8E"/>
    <w:rsid w:val="00297D3F"/>
    <w:rsid w:val="002A01AA"/>
    <w:rsid w:val="002A16AA"/>
    <w:rsid w:val="002A171B"/>
    <w:rsid w:val="002A4702"/>
    <w:rsid w:val="002A4D7B"/>
    <w:rsid w:val="002A6167"/>
    <w:rsid w:val="002A7950"/>
    <w:rsid w:val="002B087E"/>
    <w:rsid w:val="002B1FC1"/>
    <w:rsid w:val="002B5213"/>
    <w:rsid w:val="002B532E"/>
    <w:rsid w:val="002B5AE1"/>
    <w:rsid w:val="002B6253"/>
    <w:rsid w:val="002B68DD"/>
    <w:rsid w:val="002B6B27"/>
    <w:rsid w:val="002B781E"/>
    <w:rsid w:val="002B79A7"/>
    <w:rsid w:val="002B7DCD"/>
    <w:rsid w:val="002C0367"/>
    <w:rsid w:val="002C0EA5"/>
    <w:rsid w:val="002C1A67"/>
    <w:rsid w:val="002C2980"/>
    <w:rsid w:val="002C2B71"/>
    <w:rsid w:val="002C2B9E"/>
    <w:rsid w:val="002C3365"/>
    <w:rsid w:val="002C5D2B"/>
    <w:rsid w:val="002C799B"/>
    <w:rsid w:val="002D005A"/>
    <w:rsid w:val="002D33EC"/>
    <w:rsid w:val="002D44DE"/>
    <w:rsid w:val="002D4A63"/>
    <w:rsid w:val="002E3E3C"/>
    <w:rsid w:val="002E6810"/>
    <w:rsid w:val="002F1568"/>
    <w:rsid w:val="002F4331"/>
    <w:rsid w:val="002F4828"/>
    <w:rsid w:val="002F4BA4"/>
    <w:rsid w:val="002F55A9"/>
    <w:rsid w:val="002F72CA"/>
    <w:rsid w:val="002F78F7"/>
    <w:rsid w:val="002F7EB9"/>
    <w:rsid w:val="00300D1A"/>
    <w:rsid w:val="0030206E"/>
    <w:rsid w:val="003021B8"/>
    <w:rsid w:val="00302CF8"/>
    <w:rsid w:val="003034F5"/>
    <w:rsid w:val="0030444A"/>
    <w:rsid w:val="00304699"/>
    <w:rsid w:val="00305EEB"/>
    <w:rsid w:val="003073D2"/>
    <w:rsid w:val="00310BF2"/>
    <w:rsid w:val="0031281F"/>
    <w:rsid w:val="003136AF"/>
    <w:rsid w:val="00313FC2"/>
    <w:rsid w:val="00314E72"/>
    <w:rsid w:val="00316550"/>
    <w:rsid w:val="00320223"/>
    <w:rsid w:val="003211E7"/>
    <w:rsid w:val="00321DD7"/>
    <w:rsid w:val="0032235B"/>
    <w:rsid w:val="00322813"/>
    <w:rsid w:val="0032328C"/>
    <w:rsid w:val="00323F3B"/>
    <w:rsid w:val="00324ED4"/>
    <w:rsid w:val="00326698"/>
    <w:rsid w:val="003318F0"/>
    <w:rsid w:val="00332367"/>
    <w:rsid w:val="0033626D"/>
    <w:rsid w:val="003369B4"/>
    <w:rsid w:val="003405F8"/>
    <w:rsid w:val="00340AC9"/>
    <w:rsid w:val="003411A5"/>
    <w:rsid w:val="003415C8"/>
    <w:rsid w:val="003448FB"/>
    <w:rsid w:val="00346412"/>
    <w:rsid w:val="003521F6"/>
    <w:rsid w:val="00352370"/>
    <w:rsid w:val="00352DDA"/>
    <w:rsid w:val="003558E8"/>
    <w:rsid w:val="0035604A"/>
    <w:rsid w:val="00356052"/>
    <w:rsid w:val="00357AD9"/>
    <w:rsid w:val="003613EE"/>
    <w:rsid w:val="003620E3"/>
    <w:rsid w:val="003628FB"/>
    <w:rsid w:val="00363979"/>
    <w:rsid w:val="00363EBF"/>
    <w:rsid w:val="00364E31"/>
    <w:rsid w:val="00365858"/>
    <w:rsid w:val="00366246"/>
    <w:rsid w:val="00367A27"/>
    <w:rsid w:val="00371411"/>
    <w:rsid w:val="003720B6"/>
    <w:rsid w:val="00372F1C"/>
    <w:rsid w:val="00377685"/>
    <w:rsid w:val="00380BFD"/>
    <w:rsid w:val="0038237E"/>
    <w:rsid w:val="00384364"/>
    <w:rsid w:val="00384EA7"/>
    <w:rsid w:val="00385075"/>
    <w:rsid w:val="00385F02"/>
    <w:rsid w:val="00386674"/>
    <w:rsid w:val="00386AA0"/>
    <w:rsid w:val="00386B39"/>
    <w:rsid w:val="00387300"/>
    <w:rsid w:val="00387B77"/>
    <w:rsid w:val="003945B1"/>
    <w:rsid w:val="0039460F"/>
    <w:rsid w:val="00394AD9"/>
    <w:rsid w:val="00395407"/>
    <w:rsid w:val="00397767"/>
    <w:rsid w:val="00397E67"/>
    <w:rsid w:val="003A15F3"/>
    <w:rsid w:val="003A1880"/>
    <w:rsid w:val="003A1D58"/>
    <w:rsid w:val="003A433B"/>
    <w:rsid w:val="003A6718"/>
    <w:rsid w:val="003A6B4A"/>
    <w:rsid w:val="003A714D"/>
    <w:rsid w:val="003A7E89"/>
    <w:rsid w:val="003B0282"/>
    <w:rsid w:val="003B031F"/>
    <w:rsid w:val="003B1F08"/>
    <w:rsid w:val="003B2A93"/>
    <w:rsid w:val="003B4825"/>
    <w:rsid w:val="003C3D83"/>
    <w:rsid w:val="003C3E80"/>
    <w:rsid w:val="003C4519"/>
    <w:rsid w:val="003C7203"/>
    <w:rsid w:val="003D084F"/>
    <w:rsid w:val="003D0B0B"/>
    <w:rsid w:val="003D1B04"/>
    <w:rsid w:val="003D1EEC"/>
    <w:rsid w:val="003D4F55"/>
    <w:rsid w:val="003D54C2"/>
    <w:rsid w:val="003D5E05"/>
    <w:rsid w:val="003D5EFF"/>
    <w:rsid w:val="003D6E0C"/>
    <w:rsid w:val="003D7479"/>
    <w:rsid w:val="003D7CE6"/>
    <w:rsid w:val="003E152B"/>
    <w:rsid w:val="003E1E50"/>
    <w:rsid w:val="003E1F03"/>
    <w:rsid w:val="003E25AC"/>
    <w:rsid w:val="003E459B"/>
    <w:rsid w:val="003E4860"/>
    <w:rsid w:val="003E55B6"/>
    <w:rsid w:val="003E72D3"/>
    <w:rsid w:val="003E7495"/>
    <w:rsid w:val="003E74FB"/>
    <w:rsid w:val="003E7C97"/>
    <w:rsid w:val="003E7F84"/>
    <w:rsid w:val="003F0AE2"/>
    <w:rsid w:val="003F2A2C"/>
    <w:rsid w:val="003F2DC2"/>
    <w:rsid w:val="003F3056"/>
    <w:rsid w:val="003F36A5"/>
    <w:rsid w:val="003F473E"/>
    <w:rsid w:val="003F5203"/>
    <w:rsid w:val="003F6B4C"/>
    <w:rsid w:val="003F7E96"/>
    <w:rsid w:val="004008BF"/>
    <w:rsid w:val="00400CBE"/>
    <w:rsid w:val="00402A5E"/>
    <w:rsid w:val="00402E7D"/>
    <w:rsid w:val="004048E2"/>
    <w:rsid w:val="00406238"/>
    <w:rsid w:val="00406434"/>
    <w:rsid w:val="00410C05"/>
    <w:rsid w:val="004111B0"/>
    <w:rsid w:val="0041143C"/>
    <w:rsid w:val="00411A30"/>
    <w:rsid w:val="00412CB9"/>
    <w:rsid w:val="00413314"/>
    <w:rsid w:val="00413AB2"/>
    <w:rsid w:val="004167E1"/>
    <w:rsid w:val="00416DE4"/>
    <w:rsid w:val="00417610"/>
    <w:rsid w:val="00417CF3"/>
    <w:rsid w:val="00421F08"/>
    <w:rsid w:val="004251A4"/>
    <w:rsid w:val="00425271"/>
    <w:rsid w:val="00425EE3"/>
    <w:rsid w:val="004266AB"/>
    <w:rsid w:val="004319C8"/>
    <w:rsid w:val="00432B64"/>
    <w:rsid w:val="004338D2"/>
    <w:rsid w:val="00433972"/>
    <w:rsid w:val="004340A1"/>
    <w:rsid w:val="00434A0B"/>
    <w:rsid w:val="00435D3F"/>
    <w:rsid w:val="0043766E"/>
    <w:rsid w:val="00437E16"/>
    <w:rsid w:val="004411E5"/>
    <w:rsid w:val="00441D78"/>
    <w:rsid w:val="00443054"/>
    <w:rsid w:val="004432C0"/>
    <w:rsid w:val="00445280"/>
    <w:rsid w:val="00445390"/>
    <w:rsid w:val="004453A3"/>
    <w:rsid w:val="00445F1F"/>
    <w:rsid w:val="004506E9"/>
    <w:rsid w:val="004528CA"/>
    <w:rsid w:val="004547C3"/>
    <w:rsid w:val="004559F1"/>
    <w:rsid w:val="0045671C"/>
    <w:rsid w:val="00457268"/>
    <w:rsid w:val="004577F5"/>
    <w:rsid w:val="004601D7"/>
    <w:rsid w:val="00464FB5"/>
    <w:rsid w:val="004710B1"/>
    <w:rsid w:val="0047120F"/>
    <w:rsid w:val="00474F72"/>
    <w:rsid w:val="00476981"/>
    <w:rsid w:val="00476D21"/>
    <w:rsid w:val="0047740E"/>
    <w:rsid w:val="00477765"/>
    <w:rsid w:val="00480937"/>
    <w:rsid w:val="00480B9D"/>
    <w:rsid w:val="00481D8B"/>
    <w:rsid w:val="00484153"/>
    <w:rsid w:val="004843DD"/>
    <w:rsid w:val="0048487F"/>
    <w:rsid w:val="00485933"/>
    <w:rsid w:val="00490537"/>
    <w:rsid w:val="004919FF"/>
    <w:rsid w:val="0049343F"/>
    <w:rsid w:val="00495830"/>
    <w:rsid w:val="004962D3"/>
    <w:rsid w:val="00496709"/>
    <w:rsid w:val="00497B36"/>
    <w:rsid w:val="004A2A33"/>
    <w:rsid w:val="004A426E"/>
    <w:rsid w:val="004A4647"/>
    <w:rsid w:val="004A5264"/>
    <w:rsid w:val="004A54DC"/>
    <w:rsid w:val="004B1278"/>
    <w:rsid w:val="004B2F5E"/>
    <w:rsid w:val="004B470F"/>
    <w:rsid w:val="004B516A"/>
    <w:rsid w:val="004B78AA"/>
    <w:rsid w:val="004C03DD"/>
    <w:rsid w:val="004C438C"/>
    <w:rsid w:val="004C4CD2"/>
    <w:rsid w:val="004C56F3"/>
    <w:rsid w:val="004C5788"/>
    <w:rsid w:val="004D1B9B"/>
    <w:rsid w:val="004D403A"/>
    <w:rsid w:val="004D51DB"/>
    <w:rsid w:val="004D5841"/>
    <w:rsid w:val="004D668C"/>
    <w:rsid w:val="004E4D28"/>
    <w:rsid w:val="004E5315"/>
    <w:rsid w:val="004E5582"/>
    <w:rsid w:val="004E6D56"/>
    <w:rsid w:val="004E719C"/>
    <w:rsid w:val="004E736E"/>
    <w:rsid w:val="004E7CC4"/>
    <w:rsid w:val="004F2484"/>
    <w:rsid w:val="004F25DE"/>
    <w:rsid w:val="004F28D3"/>
    <w:rsid w:val="004F37E8"/>
    <w:rsid w:val="004F3AFC"/>
    <w:rsid w:val="004F3BA0"/>
    <w:rsid w:val="004F453F"/>
    <w:rsid w:val="004F5092"/>
    <w:rsid w:val="004F589C"/>
    <w:rsid w:val="004F6D0A"/>
    <w:rsid w:val="00501965"/>
    <w:rsid w:val="005019B2"/>
    <w:rsid w:val="00502470"/>
    <w:rsid w:val="00507A17"/>
    <w:rsid w:val="00510280"/>
    <w:rsid w:val="00510BA4"/>
    <w:rsid w:val="00510D2E"/>
    <w:rsid w:val="00512FA8"/>
    <w:rsid w:val="00515680"/>
    <w:rsid w:val="00516613"/>
    <w:rsid w:val="00517305"/>
    <w:rsid w:val="00517909"/>
    <w:rsid w:val="0052322D"/>
    <w:rsid w:val="005239DB"/>
    <w:rsid w:val="00524EF9"/>
    <w:rsid w:val="00526A1B"/>
    <w:rsid w:val="00527058"/>
    <w:rsid w:val="00527469"/>
    <w:rsid w:val="005279FB"/>
    <w:rsid w:val="0053060B"/>
    <w:rsid w:val="00531536"/>
    <w:rsid w:val="00533163"/>
    <w:rsid w:val="00536C1A"/>
    <w:rsid w:val="00540564"/>
    <w:rsid w:val="00540FF4"/>
    <w:rsid w:val="00542554"/>
    <w:rsid w:val="00543496"/>
    <w:rsid w:val="005445DE"/>
    <w:rsid w:val="0054653B"/>
    <w:rsid w:val="00546F1A"/>
    <w:rsid w:val="00547419"/>
    <w:rsid w:val="005517F8"/>
    <w:rsid w:val="00552FFF"/>
    <w:rsid w:val="00557B9E"/>
    <w:rsid w:val="00560483"/>
    <w:rsid w:val="005620B6"/>
    <w:rsid w:val="005622E8"/>
    <w:rsid w:val="00563939"/>
    <w:rsid w:val="00564173"/>
    <w:rsid w:val="00567525"/>
    <w:rsid w:val="005719AB"/>
    <w:rsid w:val="0057306E"/>
    <w:rsid w:val="005732EF"/>
    <w:rsid w:val="005735BA"/>
    <w:rsid w:val="00575FB9"/>
    <w:rsid w:val="00577173"/>
    <w:rsid w:val="005772F7"/>
    <w:rsid w:val="00577BD1"/>
    <w:rsid w:val="00580ABD"/>
    <w:rsid w:val="00584085"/>
    <w:rsid w:val="00585D2E"/>
    <w:rsid w:val="005860DD"/>
    <w:rsid w:val="00591E73"/>
    <w:rsid w:val="00592259"/>
    <w:rsid w:val="0059252A"/>
    <w:rsid w:val="00592AC0"/>
    <w:rsid w:val="00592FC7"/>
    <w:rsid w:val="0059367A"/>
    <w:rsid w:val="00593DFB"/>
    <w:rsid w:val="005956D1"/>
    <w:rsid w:val="00596ADF"/>
    <w:rsid w:val="005A1333"/>
    <w:rsid w:val="005A31A5"/>
    <w:rsid w:val="005A342F"/>
    <w:rsid w:val="005A5924"/>
    <w:rsid w:val="005A7109"/>
    <w:rsid w:val="005A72B6"/>
    <w:rsid w:val="005B1AE5"/>
    <w:rsid w:val="005B21C0"/>
    <w:rsid w:val="005B3074"/>
    <w:rsid w:val="005B3BC3"/>
    <w:rsid w:val="005B734E"/>
    <w:rsid w:val="005B7DE6"/>
    <w:rsid w:val="005C0C45"/>
    <w:rsid w:val="005C0EE2"/>
    <w:rsid w:val="005C0FC1"/>
    <w:rsid w:val="005C112E"/>
    <w:rsid w:val="005C236E"/>
    <w:rsid w:val="005C4AF2"/>
    <w:rsid w:val="005C4FEF"/>
    <w:rsid w:val="005C6723"/>
    <w:rsid w:val="005C7B21"/>
    <w:rsid w:val="005C7CA1"/>
    <w:rsid w:val="005D1C81"/>
    <w:rsid w:val="005D1D85"/>
    <w:rsid w:val="005D61B4"/>
    <w:rsid w:val="005E0206"/>
    <w:rsid w:val="005E27B4"/>
    <w:rsid w:val="005E39F6"/>
    <w:rsid w:val="005E4951"/>
    <w:rsid w:val="005E567F"/>
    <w:rsid w:val="005E627C"/>
    <w:rsid w:val="005E6C87"/>
    <w:rsid w:val="005E6FEC"/>
    <w:rsid w:val="005E70D6"/>
    <w:rsid w:val="005F0FE0"/>
    <w:rsid w:val="005F2180"/>
    <w:rsid w:val="005F25CD"/>
    <w:rsid w:val="005F3471"/>
    <w:rsid w:val="005F613A"/>
    <w:rsid w:val="005F740C"/>
    <w:rsid w:val="005F7F98"/>
    <w:rsid w:val="006016EA"/>
    <w:rsid w:val="00601EB1"/>
    <w:rsid w:val="006035ED"/>
    <w:rsid w:val="0060411F"/>
    <w:rsid w:val="00604C4D"/>
    <w:rsid w:val="00605317"/>
    <w:rsid w:val="00605688"/>
    <w:rsid w:val="0061061E"/>
    <w:rsid w:val="006109CA"/>
    <w:rsid w:val="0061301A"/>
    <w:rsid w:val="00613DCC"/>
    <w:rsid w:val="00613E18"/>
    <w:rsid w:val="006152C7"/>
    <w:rsid w:val="0061579B"/>
    <w:rsid w:val="006159C5"/>
    <w:rsid w:val="0061682F"/>
    <w:rsid w:val="00621F40"/>
    <w:rsid w:val="00623704"/>
    <w:rsid w:val="0062548A"/>
    <w:rsid w:val="00627C64"/>
    <w:rsid w:val="00630D39"/>
    <w:rsid w:val="00632A4B"/>
    <w:rsid w:val="00632DEE"/>
    <w:rsid w:val="0063508E"/>
    <w:rsid w:val="0063558E"/>
    <w:rsid w:val="00640066"/>
    <w:rsid w:val="006404FE"/>
    <w:rsid w:val="0064237D"/>
    <w:rsid w:val="00642444"/>
    <w:rsid w:val="00642BF4"/>
    <w:rsid w:val="00643794"/>
    <w:rsid w:val="006469D9"/>
    <w:rsid w:val="006474BB"/>
    <w:rsid w:val="00647EA4"/>
    <w:rsid w:val="00650891"/>
    <w:rsid w:val="00651D7A"/>
    <w:rsid w:val="0065244F"/>
    <w:rsid w:val="00653910"/>
    <w:rsid w:val="00655919"/>
    <w:rsid w:val="00656F32"/>
    <w:rsid w:val="00657909"/>
    <w:rsid w:val="00660360"/>
    <w:rsid w:val="00663ED9"/>
    <w:rsid w:val="006719BA"/>
    <w:rsid w:val="00673B26"/>
    <w:rsid w:val="006753A8"/>
    <w:rsid w:val="006760CF"/>
    <w:rsid w:val="00676F0C"/>
    <w:rsid w:val="006770A0"/>
    <w:rsid w:val="00677696"/>
    <w:rsid w:val="00677FAB"/>
    <w:rsid w:val="0068311A"/>
    <w:rsid w:val="00683F82"/>
    <w:rsid w:val="00684DD3"/>
    <w:rsid w:val="00684F49"/>
    <w:rsid w:val="00685614"/>
    <w:rsid w:val="00686C27"/>
    <w:rsid w:val="00686C9B"/>
    <w:rsid w:val="00691117"/>
    <w:rsid w:val="00691C0D"/>
    <w:rsid w:val="00691DD4"/>
    <w:rsid w:val="00694052"/>
    <w:rsid w:val="0069662F"/>
    <w:rsid w:val="00697035"/>
    <w:rsid w:val="006A0504"/>
    <w:rsid w:val="006A0F53"/>
    <w:rsid w:val="006A37DD"/>
    <w:rsid w:val="006A412B"/>
    <w:rsid w:val="006A4693"/>
    <w:rsid w:val="006A535A"/>
    <w:rsid w:val="006A7526"/>
    <w:rsid w:val="006A79EE"/>
    <w:rsid w:val="006A7E52"/>
    <w:rsid w:val="006B0062"/>
    <w:rsid w:val="006B0DCA"/>
    <w:rsid w:val="006B3EC1"/>
    <w:rsid w:val="006B4214"/>
    <w:rsid w:val="006B427B"/>
    <w:rsid w:val="006B6524"/>
    <w:rsid w:val="006B689B"/>
    <w:rsid w:val="006B7D97"/>
    <w:rsid w:val="006C2733"/>
    <w:rsid w:val="006C46C3"/>
    <w:rsid w:val="006C4875"/>
    <w:rsid w:val="006C646F"/>
    <w:rsid w:val="006D0804"/>
    <w:rsid w:val="006D08F0"/>
    <w:rsid w:val="006D1775"/>
    <w:rsid w:val="006D2C00"/>
    <w:rsid w:val="006D2D98"/>
    <w:rsid w:val="006D6BCC"/>
    <w:rsid w:val="006D6ED5"/>
    <w:rsid w:val="006E1667"/>
    <w:rsid w:val="006E313B"/>
    <w:rsid w:val="006E4669"/>
    <w:rsid w:val="006E51B1"/>
    <w:rsid w:val="006E5F1B"/>
    <w:rsid w:val="006F1D48"/>
    <w:rsid w:val="006F2186"/>
    <w:rsid w:val="006F3795"/>
    <w:rsid w:val="007004E8"/>
    <w:rsid w:val="0070099C"/>
    <w:rsid w:val="007038B0"/>
    <w:rsid w:val="00704753"/>
    <w:rsid w:val="00711681"/>
    <w:rsid w:val="00714B5C"/>
    <w:rsid w:val="00714DEB"/>
    <w:rsid w:val="00716320"/>
    <w:rsid w:val="00717577"/>
    <w:rsid w:val="00717C12"/>
    <w:rsid w:val="007214CC"/>
    <w:rsid w:val="007220C8"/>
    <w:rsid w:val="00724399"/>
    <w:rsid w:val="0072440A"/>
    <w:rsid w:val="007246C6"/>
    <w:rsid w:val="0072542B"/>
    <w:rsid w:val="00726038"/>
    <w:rsid w:val="00726544"/>
    <w:rsid w:val="00727451"/>
    <w:rsid w:val="007350B7"/>
    <w:rsid w:val="0074098F"/>
    <w:rsid w:val="00743A26"/>
    <w:rsid w:val="007449CD"/>
    <w:rsid w:val="00744DBD"/>
    <w:rsid w:val="00747FF8"/>
    <w:rsid w:val="007505AF"/>
    <w:rsid w:val="00750CD9"/>
    <w:rsid w:val="00753C0C"/>
    <w:rsid w:val="00754581"/>
    <w:rsid w:val="00755DE1"/>
    <w:rsid w:val="0075686D"/>
    <w:rsid w:val="00756B79"/>
    <w:rsid w:val="00760BE7"/>
    <w:rsid w:val="007618EA"/>
    <w:rsid w:val="00763D16"/>
    <w:rsid w:val="0076524D"/>
    <w:rsid w:val="00766D7C"/>
    <w:rsid w:val="0077012A"/>
    <w:rsid w:val="00770F25"/>
    <w:rsid w:val="00771543"/>
    <w:rsid w:val="00775B0F"/>
    <w:rsid w:val="0077652C"/>
    <w:rsid w:val="00776DB6"/>
    <w:rsid w:val="007772B4"/>
    <w:rsid w:val="00781098"/>
    <w:rsid w:val="00783B87"/>
    <w:rsid w:val="00785EAB"/>
    <w:rsid w:val="00786497"/>
    <w:rsid w:val="00787B1B"/>
    <w:rsid w:val="00790595"/>
    <w:rsid w:val="00790625"/>
    <w:rsid w:val="00791254"/>
    <w:rsid w:val="0079251B"/>
    <w:rsid w:val="00792D26"/>
    <w:rsid w:val="007A3800"/>
    <w:rsid w:val="007A5B9F"/>
    <w:rsid w:val="007A776A"/>
    <w:rsid w:val="007B1F4D"/>
    <w:rsid w:val="007B1FEB"/>
    <w:rsid w:val="007B2B9B"/>
    <w:rsid w:val="007B3C54"/>
    <w:rsid w:val="007B5877"/>
    <w:rsid w:val="007B68BA"/>
    <w:rsid w:val="007C03D0"/>
    <w:rsid w:val="007C463A"/>
    <w:rsid w:val="007C536F"/>
    <w:rsid w:val="007C54D1"/>
    <w:rsid w:val="007C77EF"/>
    <w:rsid w:val="007D2836"/>
    <w:rsid w:val="007D2D7C"/>
    <w:rsid w:val="007D34DC"/>
    <w:rsid w:val="007D658A"/>
    <w:rsid w:val="007D7011"/>
    <w:rsid w:val="007D770B"/>
    <w:rsid w:val="007D7E29"/>
    <w:rsid w:val="007E1519"/>
    <w:rsid w:val="007E28A0"/>
    <w:rsid w:val="007E2B5D"/>
    <w:rsid w:val="007E456D"/>
    <w:rsid w:val="007E69A8"/>
    <w:rsid w:val="007F2954"/>
    <w:rsid w:val="007F3213"/>
    <w:rsid w:val="007F405A"/>
    <w:rsid w:val="007F4BC8"/>
    <w:rsid w:val="007F660D"/>
    <w:rsid w:val="007F75D3"/>
    <w:rsid w:val="00800226"/>
    <w:rsid w:val="0080035D"/>
    <w:rsid w:val="0080062B"/>
    <w:rsid w:val="0080097F"/>
    <w:rsid w:val="00802870"/>
    <w:rsid w:val="00802BC9"/>
    <w:rsid w:val="008041B5"/>
    <w:rsid w:val="00804694"/>
    <w:rsid w:val="00813089"/>
    <w:rsid w:val="00813548"/>
    <w:rsid w:val="008170AF"/>
    <w:rsid w:val="0081718F"/>
    <w:rsid w:val="008202AD"/>
    <w:rsid w:val="00820E7A"/>
    <w:rsid w:val="008213DD"/>
    <w:rsid w:val="00821F5D"/>
    <w:rsid w:val="00821FD1"/>
    <w:rsid w:val="008240F4"/>
    <w:rsid w:val="00825340"/>
    <w:rsid w:val="00826E43"/>
    <w:rsid w:val="00827AAF"/>
    <w:rsid w:val="00832BA0"/>
    <w:rsid w:val="00832D06"/>
    <w:rsid w:val="00832D90"/>
    <w:rsid w:val="00832DA8"/>
    <w:rsid w:val="00833425"/>
    <w:rsid w:val="00834640"/>
    <w:rsid w:val="00834D13"/>
    <w:rsid w:val="00834DBC"/>
    <w:rsid w:val="00835803"/>
    <w:rsid w:val="00835F9B"/>
    <w:rsid w:val="008372B8"/>
    <w:rsid w:val="008407B8"/>
    <w:rsid w:val="008409FC"/>
    <w:rsid w:val="00843403"/>
    <w:rsid w:val="00844011"/>
    <w:rsid w:val="008454FD"/>
    <w:rsid w:val="00845506"/>
    <w:rsid w:val="008471AC"/>
    <w:rsid w:val="00847AA1"/>
    <w:rsid w:val="00847C51"/>
    <w:rsid w:val="0085197E"/>
    <w:rsid w:val="00852248"/>
    <w:rsid w:val="008531F0"/>
    <w:rsid w:val="00855120"/>
    <w:rsid w:val="00855B54"/>
    <w:rsid w:val="00856247"/>
    <w:rsid w:val="008565ED"/>
    <w:rsid w:val="00856CE5"/>
    <w:rsid w:val="00861234"/>
    <w:rsid w:val="0086208D"/>
    <w:rsid w:val="00865529"/>
    <w:rsid w:val="00866208"/>
    <w:rsid w:val="00874C00"/>
    <w:rsid w:val="00876446"/>
    <w:rsid w:val="00876C81"/>
    <w:rsid w:val="008836D7"/>
    <w:rsid w:val="00883B11"/>
    <w:rsid w:val="00884C70"/>
    <w:rsid w:val="0089036F"/>
    <w:rsid w:val="00891D80"/>
    <w:rsid w:val="00894380"/>
    <w:rsid w:val="008958F9"/>
    <w:rsid w:val="008960F6"/>
    <w:rsid w:val="00896131"/>
    <w:rsid w:val="0089639F"/>
    <w:rsid w:val="00896C4E"/>
    <w:rsid w:val="00896F28"/>
    <w:rsid w:val="008A14AC"/>
    <w:rsid w:val="008A2CFA"/>
    <w:rsid w:val="008A3602"/>
    <w:rsid w:val="008A3F2F"/>
    <w:rsid w:val="008A694C"/>
    <w:rsid w:val="008B0643"/>
    <w:rsid w:val="008B082E"/>
    <w:rsid w:val="008B1F30"/>
    <w:rsid w:val="008B43FD"/>
    <w:rsid w:val="008B4CDC"/>
    <w:rsid w:val="008B52F1"/>
    <w:rsid w:val="008B67D7"/>
    <w:rsid w:val="008B79D7"/>
    <w:rsid w:val="008B7B43"/>
    <w:rsid w:val="008C08A4"/>
    <w:rsid w:val="008C12C0"/>
    <w:rsid w:val="008C164A"/>
    <w:rsid w:val="008C274F"/>
    <w:rsid w:val="008C2DF9"/>
    <w:rsid w:val="008C4289"/>
    <w:rsid w:val="008C491A"/>
    <w:rsid w:val="008C7358"/>
    <w:rsid w:val="008C75A9"/>
    <w:rsid w:val="008D0135"/>
    <w:rsid w:val="008D1ADD"/>
    <w:rsid w:val="008D5137"/>
    <w:rsid w:val="008D53CF"/>
    <w:rsid w:val="008D5F83"/>
    <w:rsid w:val="008D6EFC"/>
    <w:rsid w:val="008E0A24"/>
    <w:rsid w:val="008E3F11"/>
    <w:rsid w:val="008E4C75"/>
    <w:rsid w:val="008E7387"/>
    <w:rsid w:val="008E7B04"/>
    <w:rsid w:val="008F068A"/>
    <w:rsid w:val="008F0A2E"/>
    <w:rsid w:val="008F2003"/>
    <w:rsid w:val="008F3EE4"/>
    <w:rsid w:val="008F7A90"/>
    <w:rsid w:val="008F7BE6"/>
    <w:rsid w:val="009064D3"/>
    <w:rsid w:val="00906DA0"/>
    <w:rsid w:val="0091021A"/>
    <w:rsid w:val="00913C2D"/>
    <w:rsid w:val="00915476"/>
    <w:rsid w:val="009158DD"/>
    <w:rsid w:val="009163B9"/>
    <w:rsid w:val="009163F3"/>
    <w:rsid w:val="0091687C"/>
    <w:rsid w:val="009257EE"/>
    <w:rsid w:val="00925B8F"/>
    <w:rsid w:val="00925D3E"/>
    <w:rsid w:val="00927380"/>
    <w:rsid w:val="009320EA"/>
    <w:rsid w:val="00932A48"/>
    <w:rsid w:val="0093300A"/>
    <w:rsid w:val="0093486B"/>
    <w:rsid w:val="00937456"/>
    <w:rsid w:val="009374F2"/>
    <w:rsid w:val="00940801"/>
    <w:rsid w:val="00942A46"/>
    <w:rsid w:val="00942CA0"/>
    <w:rsid w:val="00943052"/>
    <w:rsid w:val="00943D3B"/>
    <w:rsid w:val="00944D68"/>
    <w:rsid w:val="00945A97"/>
    <w:rsid w:val="00947B25"/>
    <w:rsid w:val="00953077"/>
    <w:rsid w:val="0095638A"/>
    <w:rsid w:val="00956406"/>
    <w:rsid w:val="0096064D"/>
    <w:rsid w:val="00960C3F"/>
    <w:rsid w:val="009624E6"/>
    <w:rsid w:val="0096269A"/>
    <w:rsid w:val="00964F09"/>
    <w:rsid w:val="00966232"/>
    <w:rsid w:val="00970F9B"/>
    <w:rsid w:val="00973161"/>
    <w:rsid w:val="00977793"/>
    <w:rsid w:val="00982761"/>
    <w:rsid w:val="00983672"/>
    <w:rsid w:val="009845E6"/>
    <w:rsid w:val="009A24B0"/>
    <w:rsid w:val="009A3518"/>
    <w:rsid w:val="009A3980"/>
    <w:rsid w:val="009A3B50"/>
    <w:rsid w:val="009A4924"/>
    <w:rsid w:val="009A5DED"/>
    <w:rsid w:val="009B37AF"/>
    <w:rsid w:val="009B4128"/>
    <w:rsid w:val="009B6939"/>
    <w:rsid w:val="009B6D29"/>
    <w:rsid w:val="009B7E6C"/>
    <w:rsid w:val="009C07A6"/>
    <w:rsid w:val="009C1DF2"/>
    <w:rsid w:val="009C29AB"/>
    <w:rsid w:val="009C3A8A"/>
    <w:rsid w:val="009C3CAB"/>
    <w:rsid w:val="009C471A"/>
    <w:rsid w:val="009C4D26"/>
    <w:rsid w:val="009C5293"/>
    <w:rsid w:val="009C666E"/>
    <w:rsid w:val="009C666F"/>
    <w:rsid w:val="009C69F8"/>
    <w:rsid w:val="009D2BB0"/>
    <w:rsid w:val="009D2DED"/>
    <w:rsid w:val="009D321A"/>
    <w:rsid w:val="009D4C0E"/>
    <w:rsid w:val="009D5E5A"/>
    <w:rsid w:val="009D7967"/>
    <w:rsid w:val="009E0C62"/>
    <w:rsid w:val="009E16ED"/>
    <w:rsid w:val="009E1B63"/>
    <w:rsid w:val="009E1F0D"/>
    <w:rsid w:val="009E2EB2"/>
    <w:rsid w:val="009E3AC9"/>
    <w:rsid w:val="009E5004"/>
    <w:rsid w:val="009E638A"/>
    <w:rsid w:val="009F1AB9"/>
    <w:rsid w:val="009F63A7"/>
    <w:rsid w:val="009F75EE"/>
    <w:rsid w:val="009F7AC5"/>
    <w:rsid w:val="00A00AA4"/>
    <w:rsid w:val="00A01575"/>
    <w:rsid w:val="00A11F4C"/>
    <w:rsid w:val="00A129E5"/>
    <w:rsid w:val="00A20E95"/>
    <w:rsid w:val="00A210C4"/>
    <w:rsid w:val="00A214E2"/>
    <w:rsid w:val="00A2165D"/>
    <w:rsid w:val="00A21EB3"/>
    <w:rsid w:val="00A2272C"/>
    <w:rsid w:val="00A23DD0"/>
    <w:rsid w:val="00A23EE8"/>
    <w:rsid w:val="00A2632F"/>
    <w:rsid w:val="00A27201"/>
    <w:rsid w:val="00A27C26"/>
    <w:rsid w:val="00A305C1"/>
    <w:rsid w:val="00A30EA2"/>
    <w:rsid w:val="00A3248F"/>
    <w:rsid w:val="00A32BD8"/>
    <w:rsid w:val="00A3606C"/>
    <w:rsid w:val="00A361FD"/>
    <w:rsid w:val="00A3638F"/>
    <w:rsid w:val="00A37E94"/>
    <w:rsid w:val="00A41439"/>
    <w:rsid w:val="00A4143E"/>
    <w:rsid w:val="00A427BA"/>
    <w:rsid w:val="00A4344C"/>
    <w:rsid w:val="00A44B5D"/>
    <w:rsid w:val="00A46942"/>
    <w:rsid w:val="00A47AC3"/>
    <w:rsid w:val="00A504FF"/>
    <w:rsid w:val="00A50A49"/>
    <w:rsid w:val="00A50FCF"/>
    <w:rsid w:val="00A51665"/>
    <w:rsid w:val="00A52F37"/>
    <w:rsid w:val="00A53B29"/>
    <w:rsid w:val="00A5408C"/>
    <w:rsid w:val="00A56C85"/>
    <w:rsid w:val="00A6067A"/>
    <w:rsid w:val="00A606DF"/>
    <w:rsid w:val="00A64B17"/>
    <w:rsid w:val="00A64ED2"/>
    <w:rsid w:val="00A654C9"/>
    <w:rsid w:val="00A66A98"/>
    <w:rsid w:val="00A675E1"/>
    <w:rsid w:val="00A703FE"/>
    <w:rsid w:val="00A70F1C"/>
    <w:rsid w:val="00A7154B"/>
    <w:rsid w:val="00A7269D"/>
    <w:rsid w:val="00A73197"/>
    <w:rsid w:val="00A73CE4"/>
    <w:rsid w:val="00A7607C"/>
    <w:rsid w:val="00A7652E"/>
    <w:rsid w:val="00A76A0A"/>
    <w:rsid w:val="00A9087F"/>
    <w:rsid w:val="00A93141"/>
    <w:rsid w:val="00A94559"/>
    <w:rsid w:val="00A974E1"/>
    <w:rsid w:val="00AA073E"/>
    <w:rsid w:val="00AA4AC6"/>
    <w:rsid w:val="00AA72B0"/>
    <w:rsid w:val="00AB0E50"/>
    <w:rsid w:val="00AB1C5B"/>
    <w:rsid w:val="00AB20C0"/>
    <w:rsid w:val="00AB3325"/>
    <w:rsid w:val="00AB4EC2"/>
    <w:rsid w:val="00AB5983"/>
    <w:rsid w:val="00AB5A45"/>
    <w:rsid w:val="00AB639E"/>
    <w:rsid w:val="00AB6B8F"/>
    <w:rsid w:val="00AC1272"/>
    <w:rsid w:val="00AC1EB9"/>
    <w:rsid w:val="00AC462A"/>
    <w:rsid w:val="00AC47E0"/>
    <w:rsid w:val="00AC50E6"/>
    <w:rsid w:val="00AC698D"/>
    <w:rsid w:val="00AC7572"/>
    <w:rsid w:val="00AC7CC0"/>
    <w:rsid w:val="00AD282B"/>
    <w:rsid w:val="00AD44DB"/>
    <w:rsid w:val="00AD4AE2"/>
    <w:rsid w:val="00AD598C"/>
    <w:rsid w:val="00AD5E94"/>
    <w:rsid w:val="00AD5FCB"/>
    <w:rsid w:val="00AD702A"/>
    <w:rsid w:val="00AD75CF"/>
    <w:rsid w:val="00AD7F3C"/>
    <w:rsid w:val="00AE1CE8"/>
    <w:rsid w:val="00AE2FC1"/>
    <w:rsid w:val="00AE3CC0"/>
    <w:rsid w:val="00AE5784"/>
    <w:rsid w:val="00AF04EC"/>
    <w:rsid w:val="00AF190F"/>
    <w:rsid w:val="00AF36B1"/>
    <w:rsid w:val="00AF409C"/>
    <w:rsid w:val="00AF49AC"/>
    <w:rsid w:val="00AF5B50"/>
    <w:rsid w:val="00AF5E61"/>
    <w:rsid w:val="00AF6FF7"/>
    <w:rsid w:val="00B0066C"/>
    <w:rsid w:val="00B00847"/>
    <w:rsid w:val="00B026C6"/>
    <w:rsid w:val="00B040D7"/>
    <w:rsid w:val="00B054BC"/>
    <w:rsid w:val="00B05674"/>
    <w:rsid w:val="00B06CB2"/>
    <w:rsid w:val="00B06FF0"/>
    <w:rsid w:val="00B0769A"/>
    <w:rsid w:val="00B109A9"/>
    <w:rsid w:val="00B1161D"/>
    <w:rsid w:val="00B13E98"/>
    <w:rsid w:val="00B14025"/>
    <w:rsid w:val="00B162E6"/>
    <w:rsid w:val="00B207CA"/>
    <w:rsid w:val="00B21608"/>
    <w:rsid w:val="00B221C5"/>
    <w:rsid w:val="00B2227A"/>
    <w:rsid w:val="00B22C66"/>
    <w:rsid w:val="00B23B3A"/>
    <w:rsid w:val="00B253D6"/>
    <w:rsid w:val="00B2774D"/>
    <w:rsid w:val="00B27FB9"/>
    <w:rsid w:val="00B3002B"/>
    <w:rsid w:val="00B301FB"/>
    <w:rsid w:val="00B31600"/>
    <w:rsid w:val="00B32EA7"/>
    <w:rsid w:val="00B33144"/>
    <w:rsid w:val="00B3631A"/>
    <w:rsid w:val="00B370E5"/>
    <w:rsid w:val="00B40CAA"/>
    <w:rsid w:val="00B42AD3"/>
    <w:rsid w:val="00B4589D"/>
    <w:rsid w:val="00B47465"/>
    <w:rsid w:val="00B51321"/>
    <w:rsid w:val="00B523E2"/>
    <w:rsid w:val="00B56332"/>
    <w:rsid w:val="00B576E6"/>
    <w:rsid w:val="00B621DB"/>
    <w:rsid w:val="00B641C5"/>
    <w:rsid w:val="00B641FE"/>
    <w:rsid w:val="00B659B8"/>
    <w:rsid w:val="00B67997"/>
    <w:rsid w:val="00B71135"/>
    <w:rsid w:val="00B7400F"/>
    <w:rsid w:val="00B74846"/>
    <w:rsid w:val="00B74A69"/>
    <w:rsid w:val="00B751C2"/>
    <w:rsid w:val="00B766FD"/>
    <w:rsid w:val="00B76BA4"/>
    <w:rsid w:val="00B8336E"/>
    <w:rsid w:val="00B844B7"/>
    <w:rsid w:val="00B848D9"/>
    <w:rsid w:val="00B84C3B"/>
    <w:rsid w:val="00B850F4"/>
    <w:rsid w:val="00B858DB"/>
    <w:rsid w:val="00B862C9"/>
    <w:rsid w:val="00B86725"/>
    <w:rsid w:val="00B872CF"/>
    <w:rsid w:val="00B87E2A"/>
    <w:rsid w:val="00B87FD1"/>
    <w:rsid w:val="00B9417D"/>
    <w:rsid w:val="00B962CE"/>
    <w:rsid w:val="00B9672C"/>
    <w:rsid w:val="00B975D3"/>
    <w:rsid w:val="00BA02C5"/>
    <w:rsid w:val="00BA0CA8"/>
    <w:rsid w:val="00BA3750"/>
    <w:rsid w:val="00BA4043"/>
    <w:rsid w:val="00BA45A2"/>
    <w:rsid w:val="00BA64AB"/>
    <w:rsid w:val="00BB2617"/>
    <w:rsid w:val="00BB4B1B"/>
    <w:rsid w:val="00BB5042"/>
    <w:rsid w:val="00BB51D5"/>
    <w:rsid w:val="00BB6E84"/>
    <w:rsid w:val="00BB7A45"/>
    <w:rsid w:val="00BC3011"/>
    <w:rsid w:val="00BC60CC"/>
    <w:rsid w:val="00BC7C4B"/>
    <w:rsid w:val="00BD0A5E"/>
    <w:rsid w:val="00BD28C5"/>
    <w:rsid w:val="00BD33F3"/>
    <w:rsid w:val="00BD395F"/>
    <w:rsid w:val="00BD606B"/>
    <w:rsid w:val="00BE008B"/>
    <w:rsid w:val="00BE0439"/>
    <w:rsid w:val="00BE0DA5"/>
    <w:rsid w:val="00BE0EF6"/>
    <w:rsid w:val="00BE1D6B"/>
    <w:rsid w:val="00BE202B"/>
    <w:rsid w:val="00BE23C6"/>
    <w:rsid w:val="00BE366C"/>
    <w:rsid w:val="00BE7ABA"/>
    <w:rsid w:val="00BF1A05"/>
    <w:rsid w:val="00BF1C21"/>
    <w:rsid w:val="00BF1CC5"/>
    <w:rsid w:val="00BF1D88"/>
    <w:rsid w:val="00BF31D5"/>
    <w:rsid w:val="00BF359C"/>
    <w:rsid w:val="00BF3CC8"/>
    <w:rsid w:val="00BF452D"/>
    <w:rsid w:val="00BF4C69"/>
    <w:rsid w:val="00BF6CEF"/>
    <w:rsid w:val="00C007EC"/>
    <w:rsid w:val="00C01F20"/>
    <w:rsid w:val="00C02517"/>
    <w:rsid w:val="00C046E3"/>
    <w:rsid w:val="00C049B2"/>
    <w:rsid w:val="00C05CF3"/>
    <w:rsid w:val="00C079A3"/>
    <w:rsid w:val="00C10D71"/>
    <w:rsid w:val="00C137B1"/>
    <w:rsid w:val="00C14B50"/>
    <w:rsid w:val="00C2164B"/>
    <w:rsid w:val="00C22FE9"/>
    <w:rsid w:val="00C234A7"/>
    <w:rsid w:val="00C23C1C"/>
    <w:rsid w:val="00C24514"/>
    <w:rsid w:val="00C24B64"/>
    <w:rsid w:val="00C26E34"/>
    <w:rsid w:val="00C30681"/>
    <w:rsid w:val="00C310CF"/>
    <w:rsid w:val="00C31ED9"/>
    <w:rsid w:val="00C31F91"/>
    <w:rsid w:val="00C33922"/>
    <w:rsid w:val="00C33E0A"/>
    <w:rsid w:val="00C33E8C"/>
    <w:rsid w:val="00C34500"/>
    <w:rsid w:val="00C357FB"/>
    <w:rsid w:val="00C363CE"/>
    <w:rsid w:val="00C40AC8"/>
    <w:rsid w:val="00C40D21"/>
    <w:rsid w:val="00C414F5"/>
    <w:rsid w:val="00C4231C"/>
    <w:rsid w:val="00C427E7"/>
    <w:rsid w:val="00C42DDB"/>
    <w:rsid w:val="00C434D9"/>
    <w:rsid w:val="00C448C9"/>
    <w:rsid w:val="00C46E1A"/>
    <w:rsid w:val="00C47AB6"/>
    <w:rsid w:val="00C47AEA"/>
    <w:rsid w:val="00C51B0B"/>
    <w:rsid w:val="00C52EEC"/>
    <w:rsid w:val="00C5341E"/>
    <w:rsid w:val="00C5392E"/>
    <w:rsid w:val="00C54A46"/>
    <w:rsid w:val="00C551AC"/>
    <w:rsid w:val="00C56487"/>
    <w:rsid w:val="00C60407"/>
    <w:rsid w:val="00C611FA"/>
    <w:rsid w:val="00C618F5"/>
    <w:rsid w:val="00C64B77"/>
    <w:rsid w:val="00C70EFB"/>
    <w:rsid w:val="00C7125C"/>
    <w:rsid w:val="00C739DA"/>
    <w:rsid w:val="00C7625E"/>
    <w:rsid w:val="00C77F02"/>
    <w:rsid w:val="00C8193A"/>
    <w:rsid w:val="00C81AF0"/>
    <w:rsid w:val="00C82041"/>
    <w:rsid w:val="00C825C3"/>
    <w:rsid w:val="00C84619"/>
    <w:rsid w:val="00C87673"/>
    <w:rsid w:val="00C92315"/>
    <w:rsid w:val="00C9386C"/>
    <w:rsid w:val="00C94120"/>
    <w:rsid w:val="00C944EE"/>
    <w:rsid w:val="00CA0130"/>
    <w:rsid w:val="00CA098B"/>
    <w:rsid w:val="00CA1F8A"/>
    <w:rsid w:val="00CA23C7"/>
    <w:rsid w:val="00CA3174"/>
    <w:rsid w:val="00CB1440"/>
    <w:rsid w:val="00CB1DA3"/>
    <w:rsid w:val="00CB3DCF"/>
    <w:rsid w:val="00CB60E6"/>
    <w:rsid w:val="00CB7622"/>
    <w:rsid w:val="00CC04C0"/>
    <w:rsid w:val="00CC1087"/>
    <w:rsid w:val="00CC1B7A"/>
    <w:rsid w:val="00CC1C76"/>
    <w:rsid w:val="00CC2115"/>
    <w:rsid w:val="00CC2AEB"/>
    <w:rsid w:val="00CC35D7"/>
    <w:rsid w:val="00CC4704"/>
    <w:rsid w:val="00CC6426"/>
    <w:rsid w:val="00CC67D4"/>
    <w:rsid w:val="00CC7521"/>
    <w:rsid w:val="00CD19AC"/>
    <w:rsid w:val="00CD250C"/>
    <w:rsid w:val="00CD3744"/>
    <w:rsid w:val="00CD5929"/>
    <w:rsid w:val="00CD5AFC"/>
    <w:rsid w:val="00CD6D6B"/>
    <w:rsid w:val="00CE144C"/>
    <w:rsid w:val="00CE3E4F"/>
    <w:rsid w:val="00CE43C7"/>
    <w:rsid w:val="00CE5C7E"/>
    <w:rsid w:val="00CE7502"/>
    <w:rsid w:val="00CF0014"/>
    <w:rsid w:val="00CF02A4"/>
    <w:rsid w:val="00CF1B88"/>
    <w:rsid w:val="00CF234C"/>
    <w:rsid w:val="00CF3796"/>
    <w:rsid w:val="00CF5B67"/>
    <w:rsid w:val="00CF623F"/>
    <w:rsid w:val="00CF6585"/>
    <w:rsid w:val="00CF767F"/>
    <w:rsid w:val="00D0050A"/>
    <w:rsid w:val="00D0094F"/>
    <w:rsid w:val="00D02397"/>
    <w:rsid w:val="00D049EF"/>
    <w:rsid w:val="00D056C7"/>
    <w:rsid w:val="00D0570B"/>
    <w:rsid w:val="00D062C6"/>
    <w:rsid w:val="00D07932"/>
    <w:rsid w:val="00D13DF2"/>
    <w:rsid w:val="00D14EA2"/>
    <w:rsid w:val="00D152E0"/>
    <w:rsid w:val="00D1783A"/>
    <w:rsid w:val="00D17C82"/>
    <w:rsid w:val="00D20C2D"/>
    <w:rsid w:val="00D21773"/>
    <w:rsid w:val="00D2220D"/>
    <w:rsid w:val="00D23081"/>
    <w:rsid w:val="00D24705"/>
    <w:rsid w:val="00D31711"/>
    <w:rsid w:val="00D33A5C"/>
    <w:rsid w:val="00D368B9"/>
    <w:rsid w:val="00D40619"/>
    <w:rsid w:val="00D40B59"/>
    <w:rsid w:val="00D42791"/>
    <w:rsid w:val="00D42F5C"/>
    <w:rsid w:val="00D43738"/>
    <w:rsid w:val="00D44BCC"/>
    <w:rsid w:val="00D5152A"/>
    <w:rsid w:val="00D5237A"/>
    <w:rsid w:val="00D54F93"/>
    <w:rsid w:val="00D56139"/>
    <w:rsid w:val="00D56644"/>
    <w:rsid w:val="00D57D9D"/>
    <w:rsid w:val="00D60A1B"/>
    <w:rsid w:val="00D60F89"/>
    <w:rsid w:val="00D62015"/>
    <w:rsid w:val="00D625B3"/>
    <w:rsid w:val="00D62A69"/>
    <w:rsid w:val="00D635F1"/>
    <w:rsid w:val="00D63EDF"/>
    <w:rsid w:val="00D6782B"/>
    <w:rsid w:val="00D71FBA"/>
    <w:rsid w:val="00D7223C"/>
    <w:rsid w:val="00D767D6"/>
    <w:rsid w:val="00D77CE9"/>
    <w:rsid w:val="00D8067A"/>
    <w:rsid w:val="00D81D79"/>
    <w:rsid w:val="00D82D55"/>
    <w:rsid w:val="00D835FF"/>
    <w:rsid w:val="00D84D4E"/>
    <w:rsid w:val="00D84E64"/>
    <w:rsid w:val="00D859D9"/>
    <w:rsid w:val="00D85C5B"/>
    <w:rsid w:val="00D85E1B"/>
    <w:rsid w:val="00D85E9F"/>
    <w:rsid w:val="00D91242"/>
    <w:rsid w:val="00D937BD"/>
    <w:rsid w:val="00D9383B"/>
    <w:rsid w:val="00D943B1"/>
    <w:rsid w:val="00D943DF"/>
    <w:rsid w:val="00D9525C"/>
    <w:rsid w:val="00DA12EA"/>
    <w:rsid w:val="00DA13DD"/>
    <w:rsid w:val="00DA16B8"/>
    <w:rsid w:val="00DA2E3B"/>
    <w:rsid w:val="00DA3251"/>
    <w:rsid w:val="00DA5F71"/>
    <w:rsid w:val="00DA754A"/>
    <w:rsid w:val="00DA7C86"/>
    <w:rsid w:val="00DB2BB8"/>
    <w:rsid w:val="00DB39BB"/>
    <w:rsid w:val="00DB4278"/>
    <w:rsid w:val="00DB448E"/>
    <w:rsid w:val="00DB7D3E"/>
    <w:rsid w:val="00DC0E76"/>
    <w:rsid w:val="00DC11DA"/>
    <w:rsid w:val="00DC22DD"/>
    <w:rsid w:val="00DC4EDA"/>
    <w:rsid w:val="00DC5794"/>
    <w:rsid w:val="00DC791B"/>
    <w:rsid w:val="00DD05C7"/>
    <w:rsid w:val="00DD49F8"/>
    <w:rsid w:val="00DD4ADE"/>
    <w:rsid w:val="00DD510E"/>
    <w:rsid w:val="00DD5B0F"/>
    <w:rsid w:val="00DD70C7"/>
    <w:rsid w:val="00DE0A9F"/>
    <w:rsid w:val="00DE511A"/>
    <w:rsid w:val="00DE5593"/>
    <w:rsid w:val="00DE5B69"/>
    <w:rsid w:val="00DE5EFB"/>
    <w:rsid w:val="00DE7534"/>
    <w:rsid w:val="00DF0797"/>
    <w:rsid w:val="00DF09B5"/>
    <w:rsid w:val="00DF428E"/>
    <w:rsid w:val="00DF5F3D"/>
    <w:rsid w:val="00DF6157"/>
    <w:rsid w:val="00DF6625"/>
    <w:rsid w:val="00DF664D"/>
    <w:rsid w:val="00E013F7"/>
    <w:rsid w:val="00E027CA"/>
    <w:rsid w:val="00E02DB3"/>
    <w:rsid w:val="00E0327E"/>
    <w:rsid w:val="00E0355A"/>
    <w:rsid w:val="00E0373C"/>
    <w:rsid w:val="00E03E43"/>
    <w:rsid w:val="00E03EEB"/>
    <w:rsid w:val="00E07817"/>
    <w:rsid w:val="00E07FE5"/>
    <w:rsid w:val="00E1126A"/>
    <w:rsid w:val="00E11790"/>
    <w:rsid w:val="00E15F99"/>
    <w:rsid w:val="00E16478"/>
    <w:rsid w:val="00E178DB"/>
    <w:rsid w:val="00E2104C"/>
    <w:rsid w:val="00E25156"/>
    <w:rsid w:val="00E25FC5"/>
    <w:rsid w:val="00E26F09"/>
    <w:rsid w:val="00E27379"/>
    <w:rsid w:val="00E30C2A"/>
    <w:rsid w:val="00E32292"/>
    <w:rsid w:val="00E34228"/>
    <w:rsid w:val="00E34271"/>
    <w:rsid w:val="00E36151"/>
    <w:rsid w:val="00E37216"/>
    <w:rsid w:val="00E41671"/>
    <w:rsid w:val="00E418F9"/>
    <w:rsid w:val="00E41B00"/>
    <w:rsid w:val="00E421E8"/>
    <w:rsid w:val="00E433B2"/>
    <w:rsid w:val="00E44142"/>
    <w:rsid w:val="00E44AD1"/>
    <w:rsid w:val="00E455BE"/>
    <w:rsid w:val="00E45AC8"/>
    <w:rsid w:val="00E527F2"/>
    <w:rsid w:val="00E53C4D"/>
    <w:rsid w:val="00E553F4"/>
    <w:rsid w:val="00E56234"/>
    <w:rsid w:val="00E6556D"/>
    <w:rsid w:val="00E6698E"/>
    <w:rsid w:val="00E6740E"/>
    <w:rsid w:val="00E72628"/>
    <w:rsid w:val="00E72AED"/>
    <w:rsid w:val="00E73F61"/>
    <w:rsid w:val="00E74B48"/>
    <w:rsid w:val="00E772AD"/>
    <w:rsid w:val="00E8001D"/>
    <w:rsid w:val="00E82E3F"/>
    <w:rsid w:val="00E82FC7"/>
    <w:rsid w:val="00E830E0"/>
    <w:rsid w:val="00E85C27"/>
    <w:rsid w:val="00E85EA9"/>
    <w:rsid w:val="00E872BA"/>
    <w:rsid w:val="00E8777C"/>
    <w:rsid w:val="00E902B9"/>
    <w:rsid w:val="00E90987"/>
    <w:rsid w:val="00E91387"/>
    <w:rsid w:val="00E91C46"/>
    <w:rsid w:val="00E92AEF"/>
    <w:rsid w:val="00E95544"/>
    <w:rsid w:val="00E95A58"/>
    <w:rsid w:val="00EA1082"/>
    <w:rsid w:val="00EA1891"/>
    <w:rsid w:val="00EA40A6"/>
    <w:rsid w:val="00EA437D"/>
    <w:rsid w:val="00EA5451"/>
    <w:rsid w:val="00EA6751"/>
    <w:rsid w:val="00EA6894"/>
    <w:rsid w:val="00EA7571"/>
    <w:rsid w:val="00EA766A"/>
    <w:rsid w:val="00EA76BC"/>
    <w:rsid w:val="00EB0A0C"/>
    <w:rsid w:val="00EB0D0C"/>
    <w:rsid w:val="00EB10C2"/>
    <w:rsid w:val="00EB15B1"/>
    <w:rsid w:val="00EB19B4"/>
    <w:rsid w:val="00EB3BEC"/>
    <w:rsid w:val="00EB4037"/>
    <w:rsid w:val="00EB65D0"/>
    <w:rsid w:val="00EB69A0"/>
    <w:rsid w:val="00EC1570"/>
    <w:rsid w:val="00EC18EF"/>
    <w:rsid w:val="00EC26E1"/>
    <w:rsid w:val="00EC5746"/>
    <w:rsid w:val="00EC5947"/>
    <w:rsid w:val="00EC6949"/>
    <w:rsid w:val="00ED01D0"/>
    <w:rsid w:val="00ED185B"/>
    <w:rsid w:val="00ED2AB2"/>
    <w:rsid w:val="00ED31AC"/>
    <w:rsid w:val="00ED4D44"/>
    <w:rsid w:val="00ED5138"/>
    <w:rsid w:val="00ED7438"/>
    <w:rsid w:val="00EE0FCA"/>
    <w:rsid w:val="00EE133B"/>
    <w:rsid w:val="00EE1656"/>
    <w:rsid w:val="00EE1843"/>
    <w:rsid w:val="00EE186A"/>
    <w:rsid w:val="00EE1DD7"/>
    <w:rsid w:val="00EE2A57"/>
    <w:rsid w:val="00EE4367"/>
    <w:rsid w:val="00EE7B6B"/>
    <w:rsid w:val="00EF0682"/>
    <w:rsid w:val="00EF44AD"/>
    <w:rsid w:val="00EF60BD"/>
    <w:rsid w:val="00EF6E4D"/>
    <w:rsid w:val="00EF6EED"/>
    <w:rsid w:val="00F00560"/>
    <w:rsid w:val="00F007BE"/>
    <w:rsid w:val="00F01929"/>
    <w:rsid w:val="00F02C54"/>
    <w:rsid w:val="00F0531C"/>
    <w:rsid w:val="00F073C0"/>
    <w:rsid w:val="00F11FF4"/>
    <w:rsid w:val="00F13868"/>
    <w:rsid w:val="00F15CCF"/>
    <w:rsid w:val="00F2122F"/>
    <w:rsid w:val="00F21564"/>
    <w:rsid w:val="00F22A5F"/>
    <w:rsid w:val="00F22AEF"/>
    <w:rsid w:val="00F24B20"/>
    <w:rsid w:val="00F260B2"/>
    <w:rsid w:val="00F27FCE"/>
    <w:rsid w:val="00F30A9D"/>
    <w:rsid w:val="00F324B7"/>
    <w:rsid w:val="00F35018"/>
    <w:rsid w:val="00F3547B"/>
    <w:rsid w:val="00F371D6"/>
    <w:rsid w:val="00F42318"/>
    <w:rsid w:val="00F44E35"/>
    <w:rsid w:val="00F501DF"/>
    <w:rsid w:val="00F524B8"/>
    <w:rsid w:val="00F531D3"/>
    <w:rsid w:val="00F53274"/>
    <w:rsid w:val="00F558A5"/>
    <w:rsid w:val="00F561B7"/>
    <w:rsid w:val="00F56984"/>
    <w:rsid w:val="00F576B6"/>
    <w:rsid w:val="00F60D76"/>
    <w:rsid w:val="00F61B7C"/>
    <w:rsid w:val="00F62BCE"/>
    <w:rsid w:val="00F63EA8"/>
    <w:rsid w:val="00F70154"/>
    <w:rsid w:val="00F70572"/>
    <w:rsid w:val="00F739E5"/>
    <w:rsid w:val="00F75367"/>
    <w:rsid w:val="00F758C8"/>
    <w:rsid w:val="00F75A25"/>
    <w:rsid w:val="00F7642B"/>
    <w:rsid w:val="00F80F6F"/>
    <w:rsid w:val="00F82D3D"/>
    <w:rsid w:val="00F82E9E"/>
    <w:rsid w:val="00F830D0"/>
    <w:rsid w:val="00F83270"/>
    <w:rsid w:val="00F83523"/>
    <w:rsid w:val="00F838FB"/>
    <w:rsid w:val="00F8525E"/>
    <w:rsid w:val="00F86490"/>
    <w:rsid w:val="00F92075"/>
    <w:rsid w:val="00F9574B"/>
    <w:rsid w:val="00FA09F7"/>
    <w:rsid w:val="00FA139D"/>
    <w:rsid w:val="00FA3A9B"/>
    <w:rsid w:val="00FA3F5C"/>
    <w:rsid w:val="00FA4D9D"/>
    <w:rsid w:val="00FA51F8"/>
    <w:rsid w:val="00FA5CD1"/>
    <w:rsid w:val="00FB4346"/>
    <w:rsid w:val="00FB5327"/>
    <w:rsid w:val="00FB77F6"/>
    <w:rsid w:val="00FC17FF"/>
    <w:rsid w:val="00FC3A1B"/>
    <w:rsid w:val="00FC3F79"/>
    <w:rsid w:val="00FC51C1"/>
    <w:rsid w:val="00FC572A"/>
    <w:rsid w:val="00FD1C7F"/>
    <w:rsid w:val="00FD378F"/>
    <w:rsid w:val="00FD6E46"/>
    <w:rsid w:val="00FD7796"/>
    <w:rsid w:val="00FD7CBF"/>
    <w:rsid w:val="00FE0A13"/>
    <w:rsid w:val="00FE0DAE"/>
    <w:rsid w:val="00FE2FE1"/>
    <w:rsid w:val="00FE301B"/>
    <w:rsid w:val="00FE3900"/>
    <w:rsid w:val="00FE3BD4"/>
    <w:rsid w:val="00FE5A5E"/>
    <w:rsid w:val="00FE68C0"/>
    <w:rsid w:val="00FE7150"/>
    <w:rsid w:val="00FF25AF"/>
    <w:rsid w:val="00FF39B3"/>
    <w:rsid w:val="00FF44C5"/>
    <w:rsid w:val="00FF6ECE"/>
    <w:rsid w:val="216672FA"/>
    <w:rsid w:val="56772BA6"/>
    <w:rsid w:val="680E5339"/>
    <w:rsid w:val="6E391D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22" fillcolor="white">
      <v:fill color="white"/>
      <o:colormenu v:ext="edit"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semiHidden="0" w:uiPriority="39"/>
    <w:lsdException w:name="toc 3" w:semiHidden="0" w:uiPriority="39"/>
    <w:lsdException w:name="toc 4" w:semiHidden="0"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semiHidden="0"/>
    <w:lsdException w:name="footer" w:semiHidden="0"/>
    <w:lsdException w:name="caption" w:uiPriority="35" w:qFormat="1"/>
    <w:lsdException w:name="annotation reference" w:uiPriority="0" w:qFormat="1"/>
    <w:lsdException w:name="Title" w:semiHidden="0" w:uiPriority="10" w:unhideWhenUsed="0" w:qFormat="1"/>
    <w:lsdException w:name="Default Paragraph Font" w:semiHidden="0" w:uiPriority="1"/>
    <w:lsdException w:name="Subtitle" w:semiHidden="0" w:unhideWhenUsed="0" w:qFormat="1"/>
    <w:lsdException w:name="Body Text Indent 2" w:uiPriority="0"/>
    <w:lsdException w:name="Body Text Indent 3" w:uiPriority="0"/>
    <w:lsdException w:name="Hyperlink" w:semiHidden="0" w:qFormat="1"/>
    <w:lsdException w:name="Strong" w:semiHidden="0" w:uiPriority="22" w:unhideWhenUsed="0" w:qFormat="1"/>
    <w:lsdException w:name="Emphasis" w:semiHidden="0" w:uiPriority="20" w:unhideWhenUsed="0" w:qFormat="1"/>
    <w:lsdException w:name="Document Map" w:semiHidden="0"/>
    <w:lsdException w:name="Normal Table" w:semiHidden="0" w:qFormat="1"/>
    <w:lsdException w:name="Balloon Text" w:semiHidden="0"/>
    <w:lsdException w:name="Table Grid" w:semiHidden="0"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4266AB"/>
    <w:pPr>
      <w:widowControl w:val="0"/>
      <w:jc w:val="both"/>
    </w:pPr>
    <w:rPr>
      <w:kern w:val="2"/>
      <w:sz w:val="21"/>
      <w:szCs w:val="22"/>
    </w:rPr>
  </w:style>
  <w:style w:type="paragraph" w:styleId="1">
    <w:name w:val="heading 1"/>
    <w:basedOn w:val="a"/>
    <w:next w:val="a"/>
    <w:link w:val="1Char"/>
    <w:uiPriority w:val="9"/>
    <w:qFormat/>
    <w:rsid w:val="007F405A"/>
    <w:pPr>
      <w:keepNext/>
      <w:keepLines/>
      <w:spacing w:line="360" w:lineRule="auto"/>
      <w:outlineLvl w:val="0"/>
    </w:pPr>
    <w:rPr>
      <w:b/>
      <w:bCs/>
      <w:kern w:val="44"/>
      <w:sz w:val="30"/>
      <w:szCs w:val="44"/>
    </w:rPr>
  </w:style>
  <w:style w:type="paragraph" w:styleId="2">
    <w:name w:val="heading 2"/>
    <w:basedOn w:val="a"/>
    <w:next w:val="a"/>
    <w:link w:val="2Char"/>
    <w:uiPriority w:val="9"/>
    <w:qFormat/>
    <w:rsid w:val="007F405A"/>
    <w:pPr>
      <w:keepNext/>
      <w:keepLines/>
      <w:spacing w:line="360" w:lineRule="auto"/>
      <w:outlineLvl w:val="1"/>
    </w:pPr>
    <w:rPr>
      <w:rFonts w:ascii="Cambria" w:hAnsi="Cambria"/>
      <w:b/>
      <w:bCs/>
      <w:sz w:val="28"/>
      <w:szCs w:val="32"/>
    </w:rPr>
  </w:style>
  <w:style w:type="paragraph" w:styleId="3">
    <w:name w:val="heading 3"/>
    <w:basedOn w:val="a"/>
    <w:next w:val="a"/>
    <w:link w:val="3Char"/>
    <w:uiPriority w:val="9"/>
    <w:qFormat/>
    <w:rsid w:val="007F405A"/>
    <w:pPr>
      <w:keepNext/>
      <w:keepLines/>
      <w:spacing w:line="360" w:lineRule="auto"/>
      <w:outlineLvl w:val="2"/>
    </w:pPr>
    <w:rPr>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basedOn w:val="a0"/>
    <w:link w:val="a3"/>
    <w:uiPriority w:val="99"/>
    <w:semiHidden/>
    <w:rsid w:val="004266AB"/>
    <w:rPr>
      <w:sz w:val="18"/>
      <w:szCs w:val="18"/>
    </w:rPr>
  </w:style>
  <w:style w:type="character" w:customStyle="1" w:styleId="Char0">
    <w:name w:val="页脚 Char"/>
    <w:basedOn w:val="a0"/>
    <w:link w:val="a4"/>
    <w:uiPriority w:val="99"/>
    <w:rsid w:val="004266AB"/>
    <w:rPr>
      <w:sz w:val="18"/>
      <w:szCs w:val="18"/>
    </w:rPr>
  </w:style>
  <w:style w:type="character" w:customStyle="1" w:styleId="2Char">
    <w:name w:val="标题 2 Char"/>
    <w:basedOn w:val="a0"/>
    <w:link w:val="2"/>
    <w:uiPriority w:val="9"/>
    <w:rsid w:val="007F405A"/>
    <w:rPr>
      <w:rFonts w:ascii="Cambria" w:hAnsi="Cambria"/>
      <w:b/>
      <w:bCs/>
      <w:kern w:val="2"/>
      <w:sz w:val="28"/>
      <w:szCs w:val="32"/>
    </w:rPr>
  </w:style>
  <w:style w:type="character" w:customStyle="1" w:styleId="Char1">
    <w:name w:val="文档结构图 Char"/>
    <w:basedOn w:val="a0"/>
    <w:link w:val="a5"/>
    <w:uiPriority w:val="99"/>
    <w:semiHidden/>
    <w:rsid w:val="004266AB"/>
    <w:rPr>
      <w:rFonts w:ascii="宋体" w:eastAsia="宋体"/>
      <w:sz w:val="18"/>
      <w:szCs w:val="18"/>
    </w:rPr>
  </w:style>
  <w:style w:type="character" w:customStyle="1" w:styleId="CharChar">
    <w:name w:val="表文字 Char Char"/>
    <w:basedOn w:val="a0"/>
    <w:link w:val="a6"/>
    <w:rsid w:val="004266AB"/>
    <w:rPr>
      <w:rFonts w:ascii="仿宋_GB2312" w:eastAsia="仿宋_GB2312" w:hAnsi="Times New Roman" w:cs="Times New Roman"/>
      <w:color w:val="000000"/>
      <w:kern w:val="0"/>
      <w:position w:val="-2"/>
      <w:sz w:val="24"/>
      <w:szCs w:val="20"/>
    </w:rPr>
  </w:style>
  <w:style w:type="character" w:styleId="a7">
    <w:name w:val="Hyperlink"/>
    <w:basedOn w:val="a0"/>
    <w:uiPriority w:val="99"/>
    <w:unhideWhenUsed/>
    <w:qFormat/>
    <w:rsid w:val="004266AB"/>
    <w:rPr>
      <w:color w:val="0000FF"/>
      <w:u w:val="single"/>
    </w:rPr>
  </w:style>
  <w:style w:type="character" w:customStyle="1" w:styleId="3Char">
    <w:name w:val="标题 3 Char"/>
    <w:basedOn w:val="a0"/>
    <w:link w:val="3"/>
    <w:uiPriority w:val="9"/>
    <w:rsid w:val="007F405A"/>
    <w:rPr>
      <w:b/>
      <w:bCs/>
      <w:kern w:val="2"/>
      <w:sz w:val="24"/>
      <w:szCs w:val="32"/>
    </w:rPr>
  </w:style>
  <w:style w:type="character" w:customStyle="1" w:styleId="Char2">
    <w:name w:val="批注框文本 Char"/>
    <w:basedOn w:val="a0"/>
    <w:link w:val="a8"/>
    <w:uiPriority w:val="99"/>
    <w:semiHidden/>
    <w:rsid w:val="004266AB"/>
    <w:rPr>
      <w:sz w:val="18"/>
      <w:szCs w:val="18"/>
    </w:rPr>
  </w:style>
  <w:style w:type="character" w:customStyle="1" w:styleId="1Char">
    <w:name w:val="标题 1 Char"/>
    <w:basedOn w:val="a0"/>
    <w:link w:val="1"/>
    <w:uiPriority w:val="9"/>
    <w:rsid w:val="007F405A"/>
    <w:rPr>
      <w:b/>
      <w:bCs/>
      <w:kern w:val="44"/>
      <w:sz w:val="30"/>
      <w:szCs w:val="44"/>
    </w:rPr>
  </w:style>
  <w:style w:type="paragraph" w:customStyle="1" w:styleId="a6">
    <w:name w:val="表文字"/>
    <w:basedOn w:val="a"/>
    <w:link w:val="CharChar"/>
    <w:rsid w:val="004266AB"/>
    <w:pPr>
      <w:overflowPunct w:val="0"/>
      <w:autoSpaceDE w:val="0"/>
      <w:autoSpaceDN w:val="0"/>
      <w:adjustRightInd w:val="0"/>
      <w:spacing w:line="240" w:lineRule="atLeast"/>
      <w:ind w:left="454"/>
      <w:jc w:val="center"/>
      <w:textAlignment w:val="baseline"/>
    </w:pPr>
    <w:rPr>
      <w:rFonts w:ascii="仿宋_GB2312" w:eastAsia="仿宋_GB2312"/>
      <w:color w:val="000000"/>
      <w:kern w:val="0"/>
      <w:position w:val="-2"/>
      <w:sz w:val="24"/>
      <w:szCs w:val="20"/>
    </w:rPr>
  </w:style>
  <w:style w:type="paragraph" w:styleId="a9">
    <w:name w:val="List Paragraph"/>
    <w:basedOn w:val="a"/>
    <w:uiPriority w:val="34"/>
    <w:qFormat/>
    <w:rsid w:val="004266AB"/>
    <w:pPr>
      <w:ind w:firstLineChars="200" w:firstLine="420"/>
    </w:pPr>
  </w:style>
  <w:style w:type="paragraph" w:styleId="20">
    <w:name w:val="toc 2"/>
    <w:basedOn w:val="a"/>
    <w:next w:val="a"/>
    <w:uiPriority w:val="39"/>
    <w:unhideWhenUsed/>
    <w:rsid w:val="004266AB"/>
    <w:pPr>
      <w:ind w:left="210"/>
      <w:jc w:val="left"/>
    </w:pPr>
    <w:rPr>
      <w:rFonts w:asciiTheme="minorHAnsi" w:hAnsiTheme="minorHAnsi"/>
      <w:smallCaps/>
      <w:sz w:val="20"/>
      <w:szCs w:val="20"/>
    </w:rPr>
  </w:style>
  <w:style w:type="paragraph" w:styleId="4">
    <w:name w:val="toc 4"/>
    <w:basedOn w:val="a"/>
    <w:next w:val="a"/>
    <w:uiPriority w:val="39"/>
    <w:unhideWhenUsed/>
    <w:rsid w:val="004266AB"/>
    <w:pPr>
      <w:ind w:left="630"/>
      <w:jc w:val="left"/>
    </w:pPr>
    <w:rPr>
      <w:rFonts w:asciiTheme="minorHAnsi" w:hAnsiTheme="minorHAnsi"/>
      <w:sz w:val="18"/>
      <w:szCs w:val="18"/>
    </w:rPr>
  </w:style>
  <w:style w:type="paragraph" w:styleId="a5">
    <w:name w:val="Document Map"/>
    <w:basedOn w:val="a"/>
    <w:link w:val="Char1"/>
    <w:uiPriority w:val="99"/>
    <w:unhideWhenUsed/>
    <w:rsid w:val="004266AB"/>
    <w:rPr>
      <w:rFonts w:ascii="宋体"/>
      <w:sz w:val="18"/>
      <w:szCs w:val="18"/>
    </w:rPr>
  </w:style>
  <w:style w:type="paragraph" w:styleId="a8">
    <w:name w:val="Balloon Text"/>
    <w:basedOn w:val="a"/>
    <w:link w:val="Char2"/>
    <w:uiPriority w:val="99"/>
    <w:unhideWhenUsed/>
    <w:rsid w:val="004266AB"/>
    <w:rPr>
      <w:sz w:val="18"/>
      <w:szCs w:val="18"/>
    </w:rPr>
  </w:style>
  <w:style w:type="paragraph" w:styleId="a3">
    <w:name w:val="header"/>
    <w:basedOn w:val="a"/>
    <w:link w:val="Char"/>
    <w:uiPriority w:val="99"/>
    <w:unhideWhenUsed/>
    <w:rsid w:val="004266AB"/>
    <w:pPr>
      <w:pBdr>
        <w:bottom w:val="single" w:sz="6" w:space="1" w:color="auto"/>
      </w:pBdr>
      <w:tabs>
        <w:tab w:val="center" w:pos="4153"/>
        <w:tab w:val="right" w:pos="8306"/>
      </w:tabs>
      <w:snapToGrid w:val="0"/>
      <w:jc w:val="center"/>
    </w:pPr>
    <w:rPr>
      <w:sz w:val="18"/>
      <w:szCs w:val="18"/>
    </w:rPr>
  </w:style>
  <w:style w:type="paragraph" w:customStyle="1" w:styleId="Default">
    <w:name w:val="Default"/>
    <w:rsid w:val="004266AB"/>
    <w:pPr>
      <w:widowControl w:val="0"/>
      <w:autoSpaceDE w:val="0"/>
      <w:autoSpaceDN w:val="0"/>
      <w:adjustRightInd w:val="0"/>
    </w:pPr>
    <w:rPr>
      <w:rFonts w:ascii="宋体" w:hAnsi="宋体" w:cs="宋体"/>
      <w:color w:val="000000"/>
      <w:sz w:val="24"/>
      <w:szCs w:val="24"/>
    </w:rPr>
  </w:style>
  <w:style w:type="paragraph" w:styleId="a4">
    <w:name w:val="footer"/>
    <w:basedOn w:val="a"/>
    <w:link w:val="Char0"/>
    <w:uiPriority w:val="99"/>
    <w:unhideWhenUsed/>
    <w:rsid w:val="004266AB"/>
    <w:pPr>
      <w:tabs>
        <w:tab w:val="center" w:pos="4153"/>
        <w:tab w:val="right" w:pos="8306"/>
      </w:tabs>
      <w:snapToGrid w:val="0"/>
      <w:jc w:val="left"/>
    </w:pPr>
    <w:rPr>
      <w:sz w:val="18"/>
      <w:szCs w:val="18"/>
    </w:rPr>
  </w:style>
  <w:style w:type="paragraph" w:styleId="10">
    <w:name w:val="toc 1"/>
    <w:basedOn w:val="a"/>
    <w:next w:val="a"/>
    <w:uiPriority w:val="39"/>
    <w:unhideWhenUsed/>
    <w:rsid w:val="004266AB"/>
    <w:pPr>
      <w:spacing w:before="120" w:after="120"/>
      <w:jc w:val="left"/>
    </w:pPr>
    <w:rPr>
      <w:rFonts w:asciiTheme="minorHAnsi" w:hAnsiTheme="minorHAnsi"/>
      <w:b/>
      <w:bCs/>
      <w:caps/>
      <w:sz w:val="20"/>
      <w:szCs w:val="20"/>
    </w:rPr>
  </w:style>
  <w:style w:type="paragraph" w:styleId="30">
    <w:name w:val="toc 3"/>
    <w:basedOn w:val="a"/>
    <w:next w:val="a"/>
    <w:uiPriority w:val="39"/>
    <w:unhideWhenUsed/>
    <w:rsid w:val="004266AB"/>
    <w:pPr>
      <w:ind w:left="420"/>
      <w:jc w:val="left"/>
    </w:pPr>
    <w:rPr>
      <w:rFonts w:asciiTheme="minorHAnsi" w:hAnsiTheme="minorHAnsi"/>
      <w:i/>
      <w:iCs/>
      <w:sz w:val="20"/>
      <w:szCs w:val="20"/>
    </w:rPr>
  </w:style>
  <w:style w:type="paragraph" w:styleId="TOC">
    <w:name w:val="TOC Heading"/>
    <w:basedOn w:val="1"/>
    <w:next w:val="a"/>
    <w:uiPriority w:val="39"/>
    <w:qFormat/>
    <w:rsid w:val="004266AB"/>
    <w:pPr>
      <w:widowControl/>
      <w:spacing w:before="480" w:line="276" w:lineRule="auto"/>
      <w:jc w:val="left"/>
      <w:outlineLvl w:val="9"/>
    </w:pPr>
    <w:rPr>
      <w:rFonts w:ascii="Cambria" w:hAnsi="Cambria"/>
      <w:color w:val="365F91"/>
      <w:kern w:val="0"/>
      <w:sz w:val="28"/>
      <w:szCs w:val="28"/>
    </w:rPr>
  </w:style>
  <w:style w:type="paragraph" w:customStyle="1" w:styleId="xl31">
    <w:name w:val="xl31"/>
    <w:basedOn w:val="a"/>
    <w:rsid w:val="004266AB"/>
    <w:pPr>
      <w:widowControl/>
      <w:pBdr>
        <w:bottom w:val="double" w:sz="6" w:space="0" w:color="auto"/>
        <w:right w:val="single" w:sz="4" w:space="0" w:color="auto"/>
      </w:pBdr>
      <w:spacing w:before="100" w:beforeAutospacing="1" w:after="100" w:afterAutospacing="1" w:line="360" w:lineRule="auto"/>
      <w:ind w:left="454"/>
      <w:jc w:val="center"/>
      <w:textAlignment w:val="center"/>
    </w:pPr>
    <w:rPr>
      <w:rFonts w:ascii="仿宋_GB2312" w:eastAsia="Arial Unicode MS"/>
      <w:color w:val="000000"/>
      <w:kern w:val="0"/>
      <w:position w:val="-2"/>
      <w:sz w:val="24"/>
      <w:szCs w:val="24"/>
    </w:rPr>
  </w:style>
  <w:style w:type="table" w:styleId="aa">
    <w:name w:val="Table Grid"/>
    <w:basedOn w:val="a1"/>
    <w:uiPriority w:val="99"/>
    <w:qFormat/>
    <w:rsid w:val="004266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
    <w:link w:val="3Char0"/>
    <w:rsid w:val="00AC50E6"/>
    <w:pPr>
      <w:spacing w:after="120"/>
      <w:ind w:leftChars="200" w:left="420"/>
    </w:pPr>
    <w:rPr>
      <w:sz w:val="16"/>
      <w:szCs w:val="16"/>
    </w:rPr>
  </w:style>
  <w:style w:type="character" w:customStyle="1" w:styleId="3Char0">
    <w:name w:val="正文文本缩进 3 Char"/>
    <w:basedOn w:val="a0"/>
    <w:link w:val="31"/>
    <w:rsid w:val="00AC50E6"/>
    <w:rPr>
      <w:kern w:val="2"/>
      <w:sz w:val="16"/>
      <w:szCs w:val="16"/>
    </w:rPr>
  </w:style>
  <w:style w:type="character" w:customStyle="1" w:styleId="2Char0">
    <w:name w:val="正文文本缩进 2 Char"/>
    <w:link w:val="21"/>
    <w:rsid w:val="00FB4346"/>
    <w:rPr>
      <w:kern w:val="2"/>
      <w:sz w:val="21"/>
      <w:szCs w:val="24"/>
    </w:rPr>
  </w:style>
  <w:style w:type="paragraph" w:styleId="21">
    <w:name w:val="Body Text Indent 2"/>
    <w:basedOn w:val="a"/>
    <w:link w:val="2Char0"/>
    <w:rsid w:val="00FB4346"/>
    <w:pPr>
      <w:spacing w:after="120" w:line="480" w:lineRule="auto"/>
      <w:ind w:leftChars="200" w:left="420"/>
    </w:pPr>
    <w:rPr>
      <w:szCs w:val="24"/>
    </w:rPr>
  </w:style>
  <w:style w:type="character" w:customStyle="1" w:styleId="2Char1">
    <w:name w:val="正文文本缩进 2 Char1"/>
    <w:basedOn w:val="a0"/>
    <w:link w:val="21"/>
    <w:uiPriority w:val="99"/>
    <w:semiHidden/>
    <w:rsid w:val="00FB4346"/>
    <w:rPr>
      <w:kern w:val="2"/>
      <w:sz w:val="21"/>
      <w:szCs w:val="22"/>
    </w:rPr>
  </w:style>
  <w:style w:type="paragraph" w:styleId="ab">
    <w:name w:val="annotation text"/>
    <w:basedOn w:val="a"/>
    <w:link w:val="Char3"/>
    <w:qFormat/>
    <w:rsid w:val="006109CA"/>
    <w:pPr>
      <w:jc w:val="left"/>
    </w:pPr>
    <w:rPr>
      <w:szCs w:val="24"/>
    </w:rPr>
  </w:style>
  <w:style w:type="character" w:customStyle="1" w:styleId="Char3">
    <w:name w:val="批注文字 Char"/>
    <w:basedOn w:val="a0"/>
    <w:link w:val="ab"/>
    <w:qFormat/>
    <w:rsid w:val="006109CA"/>
    <w:rPr>
      <w:kern w:val="2"/>
      <w:sz w:val="21"/>
      <w:szCs w:val="24"/>
    </w:rPr>
  </w:style>
  <w:style w:type="paragraph" w:customStyle="1" w:styleId="ac">
    <w:name w:val="报告正文"/>
    <w:basedOn w:val="a"/>
    <w:qFormat/>
    <w:rsid w:val="006109CA"/>
    <w:pPr>
      <w:adjustRightInd w:val="0"/>
      <w:spacing w:beforeLines="25" w:line="360" w:lineRule="auto"/>
      <w:ind w:firstLine="482"/>
      <w:textAlignment w:val="baseline"/>
    </w:pPr>
    <w:rPr>
      <w:snapToGrid w:val="0"/>
      <w:kern w:val="24"/>
      <w:sz w:val="24"/>
      <w:szCs w:val="21"/>
    </w:rPr>
  </w:style>
  <w:style w:type="character" w:styleId="ad">
    <w:name w:val="annotation reference"/>
    <w:basedOn w:val="a0"/>
    <w:qFormat/>
    <w:rsid w:val="006109CA"/>
    <w:rPr>
      <w:sz w:val="21"/>
      <w:szCs w:val="21"/>
    </w:rPr>
  </w:style>
  <w:style w:type="paragraph" w:customStyle="1" w:styleId="ae">
    <w:name w:val="表格"/>
    <w:basedOn w:val="a"/>
    <w:qFormat/>
    <w:rsid w:val="00EE4367"/>
    <w:pPr>
      <w:keepNext/>
      <w:adjustRightInd w:val="0"/>
      <w:spacing w:line="312" w:lineRule="atLeast"/>
      <w:jc w:val="center"/>
    </w:pPr>
    <w:rPr>
      <w:kern w:val="0"/>
      <w:szCs w:val="20"/>
    </w:rPr>
  </w:style>
  <w:style w:type="paragraph" w:styleId="af">
    <w:name w:val="Subtitle"/>
    <w:basedOn w:val="a"/>
    <w:next w:val="a"/>
    <w:link w:val="Char4"/>
    <w:uiPriority w:val="99"/>
    <w:qFormat/>
    <w:rsid w:val="007C54D1"/>
    <w:pPr>
      <w:spacing w:line="320" w:lineRule="exact"/>
      <w:jc w:val="center"/>
    </w:pPr>
    <w:rPr>
      <w:rFonts w:ascii="Cambria" w:eastAsia="Times New Roman" w:hAnsi="Cambria"/>
      <w:bCs/>
      <w:kern w:val="28"/>
      <w:szCs w:val="32"/>
    </w:rPr>
  </w:style>
  <w:style w:type="character" w:customStyle="1" w:styleId="Char4">
    <w:name w:val="副标题 Char"/>
    <w:basedOn w:val="a0"/>
    <w:link w:val="af"/>
    <w:uiPriority w:val="99"/>
    <w:qFormat/>
    <w:rsid w:val="007C54D1"/>
    <w:rPr>
      <w:rFonts w:ascii="Cambria" w:eastAsia="Times New Roman" w:hAnsi="Cambria"/>
      <w:bCs/>
      <w:kern w:val="28"/>
      <w:sz w:val="21"/>
      <w:szCs w:val="32"/>
    </w:rPr>
  </w:style>
  <w:style w:type="paragraph" w:styleId="5">
    <w:name w:val="toc 5"/>
    <w:basedOn w:val="a"/>
    <w:next w:val="a"/>
    <w:autoRedefine/>
    <w:uiPriority w:val="39"/>
    <w:unhideWhenUsed/>
    <w:rsid w:val="007F660D"/>
    <w:pPr>
      <w:ind w:left="840"/>
      <w:jc w:val="left"/>
    </w:pPr>
    <w:rPr>
      <w:rFonts w:asciiTheme="minorHAnsi" w:hAnsiTheme="minorHAnsi"/>
      <w:sz w:val="18"/>
      <w:szCs w:val="18"/>
    </w:rPr>
  </w:style>
  <w:style w:type="paragraph" w:styleId="6">
    <w:name w:val="toc 6"/>
    <w:basedOn w:val="a"/>
    <w:next w:val="a"/>
    <w:autoRedefine/>
    <w:uiPriority w:val="39"/>
    <w:unhideWhenUsed/>
    <w:rsid w:val="007F660D"/>
    <w:pPr>
      <w:ind w:left="1050"/>
      <w:jc w:val="left"/>
    </w:pPr>
    <w:rPr>
      <w:rFonts w:asciiTheme="minorHAnsi" w:hAnsiTheme="minorHAnsi"/>
      <w:sz w:val="18"/>
      <w:szCs w:val="18"/>
    </w:rPr>
  </w:style>
  <w:style w:type="paragraph" w:styleId="7">
    <w:name w:val="toc 7"/>
    <w:basedOn w:val="a"/>
    <w:next w:val="a"/>
    <w:autoRedefine/>
    <w:uiPriority w:val="39"/>
    <w:unhideWhenUsed/>
    <w:rsid w:val="007F660D"/>
    <w:pPr>
      <w:ind w:left="1260"/>
      <w:jc w:val="left"/>
    </w:pPr>
    <w:rPr>
      <w:rFonts w:asciiTheme="minorHAnsi" w:hAnsiTheme="minorHAnsi"/>
      <w:sz w:val="18"/>
      <w:szCs w:val="18"/>
    </w:rPr>
  </w:style>
  <w:style w:type="paragraph" w:styleId="8">
    <w:name w:val="toc 8"/>
    <w:basedOn w:val="a"/>
    <w:next w:val="a"/>
    <w:autoRedefine/>
    <w:uiPriority w:val="39"/>
    <w:unhideWhenUsed/>
    <w:rsid w:val="007F660D"/>
    <w:pPr>
      <w:ind w:left="1470"/>
      <w:jc w:val="left"/>
    </w:pPr>
    <w:rPr>
      <w:rFonts w:asciiTheme="minorHAnsi" w:hAnsiTheme="minorHAnsi"/>
      <w:sz w:val="18"/>
      <w:szCs w:val="18"/>
    </w:rPr>
  </w:style>
  <w:style w:type="paragraph" w:styleId="9">
    <w:name w:val="toc 9"/>
    <w:basedOn w:val="a"/>
    <w:next w:val="a"/>
    <w:autoRedefine/>
    <w:uiPriority w:val="39"/>
    <w:unhideWhenUsed/>
    <w:rsid w:val="007F660D"/>
    <w:pPr>
      <w:ind w:left="1680"/>
      <w:jc w:val="left"/>
    </w:pPr>
    <w:rPr>
      <w:rFonts w:asciiTheme="minorHAnsi" w:hAnsiTheme="minorHAnsi"/>
      <w:sz w:val="18"/>
      <w:szCs w:val="18"/>
    </w:rPr>
  </w:style>
  <w:style w:type="paragraph" w:styleId="af0">
    <w:name w:val="annotation subject"/>
    <w:basedOn w:val="ab"/>
    <w:next w:val="ab"/>
    <w:link w:val="Char5"/>
    <w:uiPriority w:val="99"/>
    <w:semiHidden/>
    <w:unhideWhenUsed/>
    <w:rsid w:val="007D658A"/>
    <w:rPr>
      <w:b/>
      <w:bCs/>
      <w:szCs w:val="22"/>
    </w:rPr>
  </w:style>
  <w:style w:type="character" w:customStyle="1" w:styleId="Char5">
    <w:name w:val="批注主题 Char"/>
    <w:basedOn w:val="Char3"/>
    <w:link w:val="af0"/>
    <w:uiPriority w:val="99"/>
    <w:semiHidden/>
    <w:rsid w:val="007D658A"/>
    <w:rPr>
      <w:b/>
      <w:bCs/>
      <w:szCs w:val="22"/>
    </w:rPr>
  </w:style>
  <w:style w:type="character" w:styleId="af1">
    <w:name w:val="Emphasis"/>
    <w:basedOn w:val="a0"/>
    <w:uiPriority w:val="20"/>
    <w:qFormat/>
    <w:rsid w:val="000608C3"/>
    <w:rPr>
      <w:i/>
      <w:iCs/>
    </w:rPr>
  </w:style>
</w:styles>
</file>

<file path=word/webSettings.xml><?xml version="1.0" encoding="utf-8"?>
<w:webSettings xmlns:r="http://schemas.openxmlformats.org/officeDocument/2006/relationships" xmlns:w="http://schemas.openxmlformats.org/wordprocessingml/2006/main">
  <w:divs>
    <w:div w:id="264115112">
      <w:bodyDiv w:val="1"/>
      <w:marLeft w:val="0"/>
      <w:marRight w:val="0"/>
      <w:marTop w:val="0"/>
      <w:marBottom w:val="0"/>
      <w:divBdr>
        <w:top w:val="none" w:sz="0" w:space="0" w:color="auto"/>
        <w:left w:val="none" w:sz="0" w:space="0" w:color="auto"/>
        <w:bottom w:val="none" w:sz="0" w:space="0" w:color="auto"/>
        <w:right w:val="none" w:sz="0" w:space="0" w:color="auto"/>
      </w:divBdr>
    </w:div>
    <w:div w:id="272254143">
      <w:bodyDiv w:val="1"/>
      <w:marLeft w:val="0"/>
      <w:marRight w:val="0"/>
      <w:marTop w:val="0"/>
      <w:marBottom w:val="0"/>
      <w:divBdr>
        <w:top w:val="none" w:sz="0" w:space="0" w:color="auto"/>
        <w:left w:val="none" w:sz="0" w:space="0" w:color="auto"/>
        <w:bottom w:val="none" w:sz="0" w:space="0" w:color="auto"/>
        <w:right w:val="none" w:sz="0" w:space="0" w:color="auto"/>
      </w:divBdr>
    </w:div>
    <w:div w:id="473959512">
      <w:bodyDiv w:val="1"/>
      <w:marLeft w:val="0"/>
      <w:marRight w:val="0"/>
      <w:marTop w:val="0"/>
      <w:marBottom w:val="0"/>
      <w:divBdr>
        <w:top w:val="none" w:sz="0" w:space="0" w:color="auto"/>
        <w:left w:val="none" w:sz="0" w:space="0" w:color="auto"/>
        <w:bottom w:val="none" w:sz="0" w:space="0" w:color="auto"/>
        <w:right w:val="none" w:sz="0" w:space="0" w:color="auto"/>
      </w:divBdr>
    </w:div>
    <w:div w:id="1046641881">
      <w:bodyDiv w:val="1"/>
      <w:marLeft w:val="0"/>
      <w:marRight w:val="0"/>
      <w:marTop w:val="0"/>
      <w:marBottom w:val="0"/>
      <w:divBdr>
        <w:top w:val="none" w:sz="0" w:space="0" w:color="auto"/>
        <w:left w:val="none" w:sz="0" w:space="0" w:color="auto"/>
        <w:bottom w:val="none" w:sz="0" w:space="0" w:color="auto"/>
        <w:right w:val="none" w:sz="0" w:space="0" w:color="auto"/>
      </w:divBdr>
    </w:div>
    <w:div w:id="1050692071">
      <w:bodyDiv w:val="1"/>
      <w:marLeft w:val="0"/>
      <w:marRight w:val="0"/>
      <w:marTop w:val="0"/>
      <w:marBottom w:val="0"/>
      <w:divBdr>
        <w:top w:val="none" w:sz="0" w:space="0" w:color="auto"/>
        <w:left w:val="none" w:sz="0" w:space="0" w:color="auto"/>
        <w:bottom w:val="none" w:sz="0" w:space="0" w:color="auto"/>
        <w:right w:val="none" w:sz="0" w:space="0" w:color="auto"/>
      </w:divBdr>
    </w:div>
    <w:div w:id="1565264373">
      <w:bodyDiv w:val="1"/>
      <w:marLeft w:val="0"/>
      <w:marRight w:val="0"/>
      <w:marTop w:val="0"/>
      <w:marBottom w:val="0"/>
      <w:divBdr>
        <w:top w:val="none" w:sz="0" w:space="0" w:color="auto"/>
        <w:left w:val="none" w:sz="0" w:space="0" w:color="auto"/>
        <w:bottom w:val="none" w:sz="0" w:space="0" w:color="auto"/>
        <w:right w:val="none" w:sz="0" w:space="0" w:color="auto"/>
      </w:divBdr>
    </w:div>
    <w:div w:id="169345916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C57C7-7769-4627-BAB0-C480DF148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1621</TotalTime>
  <Pages>1</Pages>
  <Words>3298</Words>
  <Characters>18799</Characters>
  <Application>Microsoft Office Word</Application>
  <DocSecurity>0</DocSecurity>
  <PresentationFormat/>
  <Lines>156</Lines>
  <Paragraphs>44</Paragraphs>
  <Slides>0</Slides>
  <Notes>0</Notes>
  <HiddenSlides>0</HiddenSlides>
  <MMClips>0</MMClips>
  <ScaleCrop>false</ScaleCrop>
  <Company>Sky123.Org</Company>
  <LinksUpToDate>false</LinksUpToDate>
  <CharactersWithSpaces>22053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nunu</dc:creator>
  <cp:lastModifiedBy>Administrator</cp:lastModifiedBy>
  <cp:revision>89</cp:revision>
  <cp:lastPrinted>2017-09-30T03:17:00Z</cp:lastPrinted>
  <dcterms:created xsi:type="dcterms:W3CDTF">2017-08-22T09:31:00Z</dcterms:created>
  <dcterms:modified xsi:type="dcterms:W3CDTF">2017-09-30T03:17:00Z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