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柏祥镇2020年度城乡居民医疗保险参保缴费工作人员分组</w:t>
      </w:r>
    </w:p>
    <w:tbl>
      <w:tblPr>
        <w:tblStyle w:val="7"/>
        <w:tblW w:w="13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1965"/>
        <w:gridCol w:w="100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村  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工作组长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工作组成员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刘盟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付冬生、黄大华、姚胜平、胡义七、孙美秀、戴雪松、陶涛以及全体村干部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十步桥村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吴进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方鹏翔、黄波、周威、刘建、</w:t>
            </w:r>
            <w:r>
              <w:rPr>
                <w:rFonts w:hint="eastAsia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周志芳、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周志明以及全体村干部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陈群风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唐庆华、李亚洲、童虎、黄丽、陈湘平、黄刚强、喻新会以及全体村干部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伏太村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姚飞梁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方检保、李朝辉、胡程仁、赵云、黄爱军、贺源、于琴芳以及全体村干部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柏祥村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周代建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黄毅</w:t>
            </w:r>
            <w:r>
              <w:rPr>
                <w:rFonts w:hint="eastAsia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刘奇、潘英波、袁春兵、王丽、李奇志、李婷、杨帅以及全体村干部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中村村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余秋根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李杰、刘志海、刘岳飞、胡腾、方妍以及全体村干部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桑园村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吴红波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赵铿锵、梁杰、许国喜、李代君、汤孝江、任细红</w:t>
            </w:r>
            <w:r>
              <w:rPr>
                <w:rFonts w:hint="eastAsia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孙伟</w:t>
            </w:r>
            <w:r>
              <w:rPr>
                <w:rFonts w:hint="eastAsia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万庆村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黄飞龙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刘大保、黄小江、胥贤、徐旦、袁国华、刘炎华、蒋辉雄以及全体村干部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刘民居委会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0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陈萧林、王启、杨维、尹岳林以及全体村干部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86587"/>
    <w:rsid w:val="092F2442"/>
    <w:rsid w:val="0D747960"/>
    <w:rsid w:val="0E7B6E07"/>
    <w:rsid w:val="160F088E"/>
    <w:rsid w:val="1F4A4E01"/>
    <w:rsid w:val="25F615B7"/>
    <w:rsid w:val="2B4678A5"/>
    <w:rsid w:val="30D60D54"/>
    <w:rsid w:val="39F61544"/>
    <w:rsid w:val="47BD4765"/>
    <w:rsid w:val="487508EA"/>
    <w:rsid w:val="5DB86587"/>
    <w:rsid w:val="6B206E4A"/>
    <w:rsid w:val="723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1">
    <w:name w:val="font0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2019-11-05T11:44:00Z</dcterms:created>
  <dc:creator>元气少女</dc:creator>
  <cp:lastModifiedBy>柏祥镇党政办公室</cp:lastModifiedBy>
  <cp:lastPrinted>2019-11-06T00:48:00Z</cp:lastPrinted>
  <dcterms:modified xsi:type="dcterms:W3CDTF">2019-12-23T09:46:47Z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