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t>附1：</w:t>
      </w:r>
    </w:p>
    <w:p>
      <w:pPr>
        <w:tabs>
          <w:tab w:val="left" w:pos="4860"/>
        </w:tabs>
        <w:ind w:right="560"/>
        <w:jc w:val="center"/>
        <w:rPr>
          <w:rFonts w:ascii="Times New Roman" w:hAnsi="Times New Roman" w:eastAsia="方正小标宋简体"/>
          <w:sz w:val="50"/>
          <w:szCs w:val="50"/>
        </w:rPr>
      </w:pPr>
    </w:p>
    <w:p>
      <w:pPr>
        <w:tabs>
          <w:tab w:val="left" w:pos="4860"/>
        </w:tabs>
        <w:ind w:right="-2"/>
        <w:jc w:val="center"/>
        <w:rPr>
          <w:rFonts w:ascii="Times New Roman" w:hAnsi="Times New Roman" w:eastAsia="仿宋_GB2312"/>
          <w:sz w:val="32"/>
          <w:szCs w:val="32"/>
        </w:rPr>
      </w:pPr>
      <w:r>
        <w:rPr>
          <w:rFonts w:ascii="Times New Roman" w:hAnsi="Times New Roman" w:eastAsia="方正小标宋简体"/>
          <w:sz w:val="50"/>
          <w:szCs w:val="50"/>
        </w:rPr>
        <w:t>申请材料档案封面</w:t>
      </w:r>
    </w:p>
    <w:p>
      <w:pPr>
        <w:tabs>
          <w:tab w:val="left" w:pos="4860"/>
        </w:tabs>
        <w:ind w:right="560"/>
        <w:rPr>
          <w:rFonts w:ascii="Times New Roman" w:hAnsi="Times New Roman" w:eastAsia="仿宋_GB2312"/>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810"/>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518" w:type="dxa"/>
            <w:noWrap w:val="0"/>
            <w:vAlign w:val="center"/>
          </w:tcPr>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单位名称</w:t>
            </w:r>
          </w:p>
        </w:tc>
        <w:tc>
          <w:tcPr>
            <w:tcW w:w="6058" w:type="dxa"/>
            <w:gridSpan w:val="2"/>
            <w:noWrap w:val="0"/>
            <w:vAlign w:val="top"/>
          </w:tcPr>
          <w:p>
            <w:pPr>
              <w:widowControl/>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jc w:val="center"/>
        </w:trPr>
        <w:tc>
          <w:tcPr>
            <w:tcW w:w="2518" w:type="dxa"/>
            <w:noWrap w:val="0"/>
            <w:vAlign w:val="center"/>
          </w:tcPr>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工程咨询单位/造价咨询单位</w:t>
            </w:r>
          </w:p>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证书级别及编号</w:t>
            </w:r>
          </w:p>
        </w:tc>
        <w:tc>
          <w:tcPr>
            <w:tcW w:w="6058" w:type="dxa"/>
            <w:gridSpan w:val="2"/>
            <w:noWrap w:val="0"/>
            <w:vAlign w:val="top"/>
          </w:tcPr>
          <w:p>
            <w:pPr>
              <w:widowControl/>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2518" w:type="dxa"/>
            <w:noWrap w:val="0"/>
            <w:vAlign w:val="center"/>
          </w:tcPr>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申报专业</w:t>
            </w:r>
          </w:p>
        </w:tc>
        <w:tc>
          <w:tcPr>
            <w:tcW w:w="6058" w:type="dxa"/>
            <w:gridSpan w:val="2"/>
            <w:noWrap w:val="0"/>
            <w:vAlign w:val="top"/>
          </w:tcPr>
          <w:p>
            <w:pPr>
              <w:widowControl/>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4328" w:type="dxa"/>
            <w:gridSpan w:val="2"/>
            <w:noWrap w:val="0"/>
            <w:vAlign w:val="center"/>
          </w:tcPr>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申请材料共        袋</w:t>
            </w:r>
          </w:p>
        </w:tc>
        <w:tc>
          <w:tcPr>
            <w:tcW w:w="4248" w:type="dxa"/>
            <w:noWrap w:val="0"/>
            <w:vAlign w:val="center"/>
          </w:tcPr>
          <w:p>
            <w:pPr>
              <w:widowControl/>
              <w:jc w:val="center"/>
              <w:rPr>
                <w:rFonts w:ascii="Times New Roman" w:hAnsi="Times New Roman" w:eastAsia="仿宋_GB2312"/>
                <w:kern w:val="0"/>
                <w:sz w:val="32"/>
                <w:szCs w:val="32"/>
              </w:rPr>
            </w:pPr>
            <w:r>
              <w:rPr>
                <w:rFonts w:ascii="Times New Roman" w:hAnsi="Times New Roman" w:eastAsia="仿宋_GB2312"/>
                <w:kern w:val="0"/>
                <w:sz w:val="32"/>
                <w:szCs w:val="32"/>
              </w:rPr>
              <w:t>此件为第     袋</w:t>
            </w:r>
          </w:p>
        </w:tc>
      </w:tr>
    </w:tbl>
    <w:p>
      <w:pPr>
        <w:tabs>
          <w:tab w:val="left" w:pos="4860"/>
        </w:tabs>
        <w:ind w:right="560"/>
        <w:rPr>
          <w:rFonts w:ascii="Times New Roman" w:hAnsi="Times New Roman" w:eastAsia="仿宋_GB2312"/>
          <w:sz w:val="32"/>
          <w:szCs w:val="32"/>
        </w:rPr>
      </w:pPr>
    </w:p>
    <w:p>
      <w:pPr>
        <w:tabs>
          <w:tab w:val="left" w:pos="4860"/>
        </w:tabs>
        <w:ind w:right="560"/>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附2：</w:t>
      </w:r>
    </w:p>
    <w:p>
      <w:pPr>
        <w:ind w:firstLine="1600" w:firstLineChars="500"/>
        <w:jc w:val="center"/>
        <w:rPr>
          <w:rFonts w:ascii="Times New Roman" w:hAnsi="Times New Roman" w:eastAsia="仿宋_GB2312"/>
          <w:sz w:val="32"/>
          <w:szCs w:val="32"/>
        </w:rPr>
      </w:pPr>
      <w:r>
        <w:rPr>
          <w:rFonts w:ascii="Times New Roman" w:hAnsi="Times New Roman" w:eastAsia="仿宋_GB2312"/>
          <w:sz w:val="32"/>
          <w:szCs w:val="32"/>
        </w:rPr>
        <w:t>申请专业：</w:t>
      </w:r>
    </w:p>
    <w:p>
      <w:pPr>
        <w:rPr>
          <w:rFonts w:ascii="Times New Roman" w:hAnsi="Times New Roman" w:eastAsia="仿宋_GB2312"/>
          <w:sz w:val="32"/>
          <w:szCs w:val="32"/>
        </w:rPr>
      </w:pPr>
    </w:p>
    <w:p>
      <w:pPr>
        <w:jc w:val="center"/>
        <w:rPr>
          <w:rFonts w:ascii="Times New Roman" w:hAnsi="Times New Roman" w:eastAsia="方正小标宋_GBK"/>
          <w:spacing w:val="-2"/>
          <w:w w:val="90"/>
          <w:sz w:val="42"/>
          <w:szCs w:val="42"/>
        </w:rPr>
      </w:pPr>
      <w:r>
        <w:rPr>
          <w:rFonts w:hint="eastAsia" w:ascii="Times New Roman" w:hAnsi="Times New Roman" w:eastAsia="方正小标宋_GBK"/>
          <w:spacing w:val="-2"/>
          <w:w w:val="90"/>
          <w:sz w:val="42"/>
          <w:szCs w:val="42"/>
        </w:rPr>
        <w:t>岳阳县发改局政府投资</w:t>
      </w:r>
      <w:r>
        <w:rPr>
          <w:rFonts w:ascii="Times New Roman" w:hAnsi="Times New Roman" w:eastAsia="方正小标宋_GBK"/>
          <w:spacing w:val="-2"/>
          <w:w w:val="90"/>
          <w:sz w:val="42"/>
          <w:szCs w:val="42"/>
        </w:rPr>
        <w:t>项目委托评估/概算评审工作</w:t>
      </w:r>
    </w:p>
    <w:p>
      <w:pPr>
        <w:jc w:val="center"/>
        <w:rPr>
          <w:rFonts w:ascii="Times New Roman" w:hAnsi="Times New Roman" w:eastAsia="仿宋_GB2312"/>
          <w:bCs/>
          <w:sz w:val="32"/>
          <w:szCs w:val="32"/>
        </w:rPr>
      </w:pPr>
    </w:p>
    <w:p>
      <w:pPr>
        <w:tabs>
          <w:tab w:val="left" w:pos="4860"/>
        </w:tabs>
        <w:ind w:right="560"/>
        <w:jc w:val="center"/>
        <w:rPr>
          <w:rFonts w:ascii="Times New Roman" w:hAnsi="Times New Roman" w:eastAsia="方正小标宋简体"/>
          <w:sz w:val="50"/>
          <w:szCs w:val="50"/>
        </w:rPr>
      </w:pPr>
      <w:r>
        <w:rPr>
          <w:rFonts w:ascii="Times New Roman" w:hAnsi="Times New Roman" w:eastAsia="方正小标宋简体"/>
          <w:sz w:val="50"/>
          <w:szCs w:val="50"/>
        </w:rPr>
        <w:t>单位入库申请表</w:t>
      </w:r>
    </w:p>
    <w:p>
      <w:pPr>
        <w:jc w:val="cente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ind w:firstLine="627" w:firstLineChars="196"/>
        <w:rPr>
          <w:rFonts w:ascii="Times New Roman" w:hAnsi="Times New Roman" w:eastAsia="黑体"/>
          <w:sz w:val="32"/>
          <w:szCs w:val="32"/>
        </w:rPr>
      </w:pPr>
      <w:r>
        <w:rPr>
          <w:rFonts w:ascii="Times New Roman" w:hAnsi="Times New Roman" w:eastAsia="黑体"/>
          <w:sz w:val="32"/>
          <w:szCs w:val="32"/>
        </w:rPr>
        <w:t>单 位 名 称（盖章）：</w:t>
      </w:r>
    </w:p>
    <w:p>
      <w:pPr>
        <w:ind w:firstLine="627" w:firstLineChars="196"/>
        <w:rPr>
          <w:rFonts w:ascii="Times New Roman" w:hAnsi="Times New Roman" w:eastAsia="黑体"/>
          <w:sz w:val="32"/>
          <w:szCs w:val="32"/>
        </w:rPr>
      </w:pPr>
      <w:r>
        <w:rPr>
          <w:rFonts w:ascii="Times New Roman" w:hAnsi="Times New Roman" w:eastAsia="黑体"/>
          <w:sz w:val="32"/>
          <w:szCs w:val="32"/>
        </w:rPr>
        <w:t>法 定 代 表  人：</w:t>
      </w:r>
    </w:p>
    <w:p>
      <w:pPr>
        <w:ind w:firstLine="627" w:firstLineChars="196"/>
        <w:rPr>
          <w:rFonts w:ascii="Times New Roman" w:hAnsi="Times New Roman" w:eastAsia="黑体"/>
          <w:sz w:val="32"/>
          <w:szCs w:val="32"/>
        </w:rPr>
      </w:pPr>
      <w:r>
        <w:rPr>
          <w:rFonts w:ascii="Times New Roman" w:hAnsi="Times New Roman" w:eastAsia="黑体"/>
          <w:sz w:val="32"/>
          <w:szCs w:val="32"/>
        </w:rPr>
        <w:t xml:space="preserve">联    系     人：                           </w:t>
      </w:r>
    </w:p>
    <w:p>
      <w:pPr>
        <w:ind w:firstLine="627" w:firstLineChars="196"/>
        <w:rPr>
          <w:rFonts w:ascii="Times New Roman" w:hAnsi="Times New Roman" w:eastAsia="黑体"/>
          <w:sz w:val="32"/>
          <w:szCs w:val="32"/>
        </w:rPr>
      </w:pPr>
      <w:r>
        <w:rPr>
          <w:rFonts w:ascii="Times New Roman" w:hAnsi="Times New Roman" w:eastAsia="黑体"/>
          <w:sz w:val="32"/>
          <w:szCs w:val="32"/>
        </w:rPr>
        <w:t>联  系  电   话：</w:t>
      </w:r>
    </w:p>
    <w:p>
      <w:pPr>
        <w:ind w:firstLine="627" w:firstLineChars="196"/>
        <w:rPr>
          <w:rFonts w:ascii="Times New Roman" w:hAnsi="Times New Roman" w:eastAsia="黑体"/>
          <w:sz w:val="32"/>
          <w:szCs w:val="32"/>
        </w:rPr>
      </w:pPr>
      <w:r>
        <w:rPr>
          <w:rFonts w:ascii="Times New Roman" w:hAnsi="Times New Roman" w:eastAsia="黑体"/>
          <w:sz w:val="32"/>
          <w:szCs w:val="32"/>
        </w:rPr>
        <w:t>工程咨询单位/工程造价咨询</w:t>
      </w:r>
    </w:p>
    <w:p>
      <w:pPr>
        <w:ind w:firstLine="627" w:firstLineChars="196"/>
        <w:rPr>
          <w:rFonts w:ascii="Times New Roman" w:hAnsi="Times New Roman" w:eastAsia="黑体"/>
          <w:sz w:val="32"/>
          <w:szCs w:val="32"/>
        </w:rPr>
      </w:pPr>
      <w:r>
        <w:rPr>
          <w:rFonts w:ascii="Times New Roman" w:hAnsi="Times New Roman" w:eastAsia="黑体"/>
          <w:sz w:val="32"/>
          <w:szCs w:val="32"/>
        </w:rPr>
        <w:t xml:space="preserve">资格证书编号：    </w:t>
      </w:r>
    </w:p>
    <w:p>
      <w:pPr>
        <w:rPr>
          <w:rFonts w:ascii="Times New Roman" w:hAnsi="Times New Roman" w:eastAsia="黑体"/>
          <w:sz w:val="32"/>
          <w:szCs w:val="32"/>
        </w:rPr>
      </w:pPr>
      <w:r>
        <w:rPr>
          <w:rFonts w:ascii="Times New Roman" w:hAnsi="Times New Roman" w:eastAsia="黑体"/>
          <w:sz w:val="32"/>
          <w:szCs w:val="32"/>
        </w:rPr>
        <w:t xml:space="preserve">         </w:t>
      </w:r>
    </w:p>
    <w:p>
      <w:pPr>
        <w:ind w:firstLine="627" w:firstLineChars="196"/>
        <w:rPr>
          <w:rFonts w:ascii="Times New Roman" w:hAnsi="Times New Roman" w:eastAsia="黑体"/>
          <w:sz w:val="32"/>
          <w:szCs w:val="32"/>
        </w:rPr>
      </w:pPr>
    </w:p>
    <w:p>
      <w:pPr>
        <w:ind w:firstLine="627" w:firstLineChars="196"/>
        <w:rPr>
          <w:rFonts w:ascii="Times New Roman" w:hAnsi="Times New Roman" w:eastAsia="黑体"/>
          <w:sz w:val="32"/>
          <w:szCs w:val="32"/>
        </w:rPr>
      </w:pPr>
    </w:p>
    <w:p>
      <w:pPr>
        <w:ind w:firstLine="627" w:firstLineChars="196"/>
        <w:rPr>
          <w:rFonts w:ascii="Times New Roman" w:hAnsi="Times New Roman" w:eastAsia="黑体"/>
          <w:sz w:val="32"/>
          <w:szCs w:val="32"/>
        </w:rPr>
      </w:pPr>
      <w:r>
        <w:rPr>
          <w:rFonts w:ascii="Times New Roman" w:hAnsi="Times New Roman" w:eastAsia="黑体"/>
          <w:sz w:val="32"/>
          <w:szCs w:val="32"/>
        </w:rPr>
        <w:t>申   请  日  期：     年   月  日</w:t>
      </w:r>
    </w:p>
    <w:p>
      <w:pPr>
        <w:jc w:val="center"/>
        <w:rPr>
          <w:rFonts w:ascii="Times New Roman" w:hAnsi="Times New Roman" w:eastAsia="仿宋_GB2312"/>
          <w:spacing w:val="4"/>
          <w:sz w:val="32"/>
          <w:szCs w:val="32"/>
        </w:rPr>
      </w:pPr>
      <w:r>
        <w:rPr>
          <w:rFonts w:ascii="Times New Roman" w:hAnsi="Times New Roman" w:eastAsia="仿宋_GB2312"/>
          <w:spacing w:val="4"/>
          <w:sz w:val="32"/>
          <w:szCs w:val="32"/>
        </w:rPr>
        <w:t xml:space="preserve"> </w:t>
      </w:r>
    </w:p>
    <w:p>
      <w:pPr>
        <w:tabs>
          <w:tab w:val="left" w:pos="4860"/>
        </w:tabs>
        <w:ind w:right="561"/>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附2-1：</w:t>
      </w:r>
    </w:p>
    <w:p>
      <w:pPr>
        <w:jc w:val="center"/>
        <w:rPr>
          <w:rFonts w:ascii="Times New Roman" w:hAnsi="Times New Roman" w:eastAsia="方正小标宋简体"/>
          <w:sz w:val="42"/>
          <w:szCs w:val="42"/>
        </w:rPr>
      </w:pPr>
      <w:r>
        <w:rPr>
          <w:rFonts w:ascii="Times New Roman" w:hAnsi="Times New Roman" w:eastAsia="方正小标宋简体"/>
          <w:sz w:val="42"/>
          <w:szCs w:val="42"/>
        </w:rPr>
        <w:t>承 诺 书</w:t>
      </w:r>
    </w:p>
    <w:p>
      <w:pPr>
        <w:ind w:firstLine="630"/>
        <w:jc w:val="center"/>
        <w:rPr>
          <w:rFonts w:ascii="Times New Roman" w:hAnsi="Times New Roman" w:eastAsia="仿宋_GB2312"/>
          <w:b/>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2" w:hRule="atLeast"/>
          <w:jc w:val="center"/>
        </w:trPr>
        <w:tc>
          <w:tcPr>
            <w:tcW w:w="9000" w:type="dxa"/>
            <w:noWrap w:val="0"/>
            <w:vAlign w:val="top"/>
          </w:tcPr>
          <w:p>
            <w:pPr>
              <w:rPr>
                <w:rFonts w:ascii="Times New Roman" w:hAnsi="Times New Roman" w:eastAsia="仿宋_GB2312"/>
                <w:sz w:val="32"/>
                <w:szCs w:val="32"/>
              </w:rPr>
            </w:pPr>
            <w:r>
              <w:rPr>
                <w:rFonts w:ascii="Times New Roman" w:hAnsi="Times New Roman" w:eastAsia="仿宋_GB2312"/>
                <w:sz w:val="32"/>
                <w:szCs w:val="32"/>
              </w:rPr>
              <w:t xml:space="preserve">      我们                           （单位名称）已认真阅读</w:t>
            </w:r>
            <w:r>
              <w:rPr>
                <w:rFonts w:hint="eastAsia" w:ascii="Times New Roman" w:hAnsi="Times New Roman" w:eastAsia="仿宋_GB2312"/>
                <w:sz w:val="32"/>
                <w:szCs w:val="32"/>
              </w:rPr>
              <w:t>岳阳县发改局</w:t>
            </w:r>
            <w:r>
              <w:rPr>
                <w:rFonts w:ascii="Times New Roman" w:hAnsi="Times New Roman" w:eastAsia="仿宋_GB2312"/>
                <w:sz w:val="32"/>
                <w:szCs w:val="32"/>
              </w:rPr>
              <w:t>《关于公开征集政府投资项目委托评估机构及投资概算评审机构的通知》，完全理解并严格按照要求进行申请。</w:t>
            </w:r>
          </w:p>
          <w:p>
            <w:pPr>
              <w:ind w:firstLine="694" w:firstLineChars="217"/>
              <w:rPr>
                <w:rFonts w:ascii="Times New Roman" w:hAnsi="Times New Roman" w:eastAsia="仿宋_GB2312"/>
                <w:sz w:val="32"/>
                <w:szCs w:val="32"/>
              </w:rPr>
            </w:pPr>
            <w:r>
              <w:rPr>
                <w:rFonts w:ascii="Times New Roman" w:hAnsi="Times New Roman" w:eastAsia="仿宋_GB2312"/>
                <w:sz w:val="32"/>
                <w:szCs w:val="32"/>
              </w:rPr>
              <w:t>此次上报的申请材料，已经认真核对和检查，全部内容真实、准确和完整，我们对此负责，并愿承担由此引起的行政和法律责任。</w:t>
            </w:r>
          </w:p>
          <w:p>
            <w:pPr>
              <w:ind w:firstLine="630"/>
              <w:rPr>
                <w:rFonts w:ascii="Times New Roman" w:hAnsi="Times New Roman" w:eastAsia="仿宋_GB2312"/>
                <w:sz w:val="32"/>
                <w:szCs w:val="32"/>
              </w:rPr>
            </w:pPr>
          </w:p>
          <w:p>
            <w:pPr>
              <w:ind w:firstLine="630"/>
              <w:rPr>
                <w:rFonts w:ascii="Times New Roman" w:hAnsi="Times New Roman" w:eastAsia="仿宋_GB2312"/>
                <w:sz w:val="32"/>
                <w:szCs w:val="32"/>
              </w:rPr>
            </w:pPr>
          </w:p>
          <w:p>
            <w:pPr>
              <w:ind w:firstLine="3312"/>
              <w:rPr>
                <w:rFonts w:ascii="Times New Roman" w:hAnsi="Times New Roman" w:eastAsia="仿宋_GB2312"/>
                <w:sz w:val="32"/>
                <w:szCs w:val="32"/>
              </w:rPr>
            </w:pPr>
            <w:r>
              <w:rPr>
                <w:rFonts w:ascii="Times New Roman" w:hAnsi="Times New Roman" w:eastAsia="仿宋_GB2312"/>
                <w:sz w:val="32"/>
                <w:szCs w:val="32"/>
              </w:rPr>
              <w:t>法定代表人（签名）：      （公章）</w:t>
            </w:r>
          </w:p>
          <w:p>
            <w:pPr>
              <w:ind w:firstLine="5652"/>
              <w:rPr>
                <w:rFonts w:ascii="Times New Roman" w:hAnsi="Times New Roman" w:eastAsia="仿宋_GB2312"/>
                <w:sz w:val="32"/>
                <w:szCs w:val="32"/>
              </w:rPr>
            </w:pPr>
            <w:r>
              <w:rPr>
                <w:rFonts w:ascii="Times New Roman" w:hAnsi="Times New Roman" w:eastAsia="仿宋_GB2312"/>
                <w:sz w:val="32"/>
                <w:szCs w:val="32"/>
              </w:rPr>
              <w:t>年      月     日</w:t>
            </w:r>
          </w:p>
        </w:tc>
      </w:tr>
    </w:tbl>
    <w:p>
      <w:pPr>
        <w:ind w:firstLine="630"/>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 xml:space="preserve">附2-2：      </w:t>
      </w:r>
    </w:p>
    <w:p>
      <w:pPr>
        <w:tabs>
          <w:tab w:val="left" w:pos="720"/>
          <w:tab w:val="left" w:pos="3420"/>
        </w:tabs>
        <w:jc w:val="center"/>
        <w:rPr>
          <w:rFonts w:ascii="Times New Roman" w:hAnsi="Times New Roman" w:eastAsia="方正小标宋简体"/>
          <w:sz w:val="42"/>
          <w:szCs w:val="42"/>
        </w:rPr>
      </w:pPr>
      <w:r>
        <w:rPr>
          <w:rFonts w:ascii="Times New Roman" w:hAnsi="Times New Roman" w:eastAsia="方正小标宋简体"/>
          <w:sz w:val="42"/>
          <w:szCs w:val="42"/>
        </w:rPr>
        <w:t>单位简介</w:t>
      </w:r>
    </w:p>
    <w:tbl>
      <w:tblPr>
        <w:tblStyle w:val="4"/>
        <w:tblW w:w="0" w:type="auto"/>
        <w:jc w:val="center"/>
        <w:tblLayout w:type="fixed"/>
        <w:tblCellMar>
          <w:top w:w="0" w:type="dxa"/>
          <w:left w:w="108" w:type="dxa"/>
          <w:bottom w:w="0" w:type="dxa"/>
          <w:right w:w="108" w:type="dxa"/>
        </w:tblCellMar>
      </w:tblPr>
      <w:tblGrid>
        <w:gridCol w:w="9025"/>
      </w:tblGrid>
      <w:tr>
        <w:tblPrEx>
          <w:tblCellMar>
            <w:top w:w="0" w:type="dxa"/>
            <w:left w:w="108" w:type="dxa"/>
            <w:bottom w:w="0" w:type="dxa"/>
            <w:right w:w="108" w:type="dxa"/>
          </w:tblCellMar>
        </w:tblPrEx>
        <w:trPr>
          <w:trHeight w:val="7922" w:hRule="atLeast"/>
          <w:jc w:val="center"/>
        </w:trPr>
        <w:tc>
          <w:tcPr>
            <w:tcW w:w="9025" w:type="dxa"/>
            <w:tcBorders>
              <w:top w:val="single" w:color="auto" w:sz="4" w:space="0"/>
              <w:left w:val="single" w:color="auto" w:sz="4" w:space="0"/>
              <w:bottom w:val="nil"/>
              <w:right w:val="single" w:color="auto" w:sz="4" w:space="0"/>
            </w:tcBorders>
            <w:noWrap w:val="0"/>
            <w:vAlign w:val="center"/>
          </w:tcPr>
          <w:p>
            <w:pPr>
              <w:widowControl/>
              <w:rPr>
                <w:rFonts w:ascii="Times New Roman" w:hAnsi="Times New Roman" w:eastAsia="仿宋_GB2312"/>
                <w:kern w:val="0"/>
                <w:sz w:val="32"/>
                <w:szCs w:val="32"/>
              </w:rPr>
            </w:pPr>
            <w:r>
              <w:rPr>
                <w:rFonts w:ascii="Times New Roman" w:hAnsi="Times New Roman" w:eastAsia="仿宋_GB2312"/>
                <w:kern w:val="0"/>
                <w:sz w:val="32"/>
                <w:szCs w:val="32"/>
              </w:rPr>
              <w:t>（简要介绍单位情况）</w:t>
            </w:r>
          </w:p>
        </w:tc>
      </w:tr>
      <w:tr>
        <w:tblPrEx>
          <w:tblCellMar>
            <w:top w:w="0" w:type="dxa"/>
            <w:left w:w="108" w:type="dxa"/>
            <w:bottom w:w="0" w:type="dxa"/>
            <w:right w:w="108" w:type="dxa"/>
          </w:tblCellMar>
        </w:tblPrEx>
        <w:trPr>
          <w:trHeight w:val="2800" w:hRule="atLeast"/>
          <w:jc w:val="center"/>
        </w:trPr>
        <w:tc>
          <w:tcPr>
            <w:tcW w:w="9025" w:type="dxa"/>
            <w:tcBorders>
              <w:top w:val="single" w:color="auto" w:sz="4" w:space="0"/>
              <w:left w:val="single" w:color="auto" w:sz="4" w:space="0"/>
              <w:bottom w:val="single" w:color="auto" w:sz="4" w:space="0"/>
              <w:right w:val="single" w:color="auto" w:sz="4" w:space="0"/>
            </w:tcBorders>
            <w:noWrap w:val="0"/>
            <w:vAlign w:val="top"/>
          </w:tcPr>
          <w:p>
            <w:pPr>
              <w:widowControl/>
              <w:rPr>
                <w:rFonts w:ascii="Times New Roman" w:hAnsi="Times New Roman" w:eastAsia="仿宋_GB2312"/>
                <w:kern w:val="0"/>
                <w:sz w:val="32"/>
                <w:szCs w:val="32"/>
              </w:rPr>
            </w:pPr>
            <w:r>
              <w:rPr>
                <w:rFonts w:ascii="Times New Roman" w:hAnsi="Times New Roman" w:eastAsia="仿宋_GB2312"/>
                <w:kern w:val="0"/>
                <w:sz w:val="32"/>
                <w:szCs w:val="32"/>
              </w:rPr>
              <w:t>（是否是其他部门、行业的评估审查机构。如果是，成为其他部门、行业的评估审查机构的具体情况。）</w:t>
            </w:r>
          </w:p>
        </w:tc>
      </w:tr>
    </w:tbl>
    <w:p>
      <w:pPr>
        <w:tabs>
          <w:tab w:val="left" w:pos="720"/>
          <w:tab w:val="left" w:pos="3420"/>
        </w:tabs>
        <w:rPr>
          <w:rFonts w:ascii="Times New Roman" w:hAnsi="Times New Roman" w:eastAsia="仿宋_GB2312"/>
          <w:sz w:val="32"/>
          <w:szCs w:val="32"/>
        </w:rPr>
      </w:pPr>
    </w:p>
    <w:p>
      <w:pPr>
        <w:tabs>
          <w:tab w:val="left" w:pos="720"/>
        </w:tabs>
        <w:rPr>
          <w:rFonts w:ascii="Times New Roman" w:hAnsi="Times New Roman"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531" w:left="1588" w:header="851" w:footer="1304" w:gutter="0"/>
          <w:cols w:space="720" w:num="1"/>
          <w:docGrid w:type="lines" w:linePitch="312" w:charSpace="0"/>
        </w:sectPr>
      </w:pPr>
    </w:p>
    <w:p>
      <w:pPr>
        <w:tabs>
          <w:tab w:val="left" w:pos="4860"/>
        </w:tabs>
        <w:ind w:right="561"/>
        <w:rPr>
          <w:rFonts w:ascii="Times New Roman" w:hAnsi="Times New Roman" w:eastAsia="仿宋_GB2312"/>
          <w:sz w:val="32"/>
          <w:szCs w:val="32"/>
        </w:rPr>
      </w:pPr>
      <w:r>
        <w:rPr>
          <w:rFonts w:ascii="Times New Roman" w:hAnsi="Times New Roman" w:eastAsia="仿宋_GB2312"/>
          <w:sz w:val="32"/>
          <w:szCs w:val="32"/>
        </w:rPr>
        <w:t>附2-3：</w:t>
      </w:r>
    </w:p>
    <w:p>
      <w:pPr>
        <w:tabs>
          <w:tab w:val="left" w:pos="4860"/>
        </w:tabs>
        <w:ind w:right="561"/>
        <w:jc w:val="center"/>
        <w:rPr>
          <w:rFonts w:ascii="Times New Roman" w:hAnsi="Times New Roman" w:eastAsia="方正小标宋简体"/>
          <w:sz w:val="42"/>
          <w:szCs w:val="42"/>
        </w:rPr>
      </w:pPr>
      <w:r>
        <w:rPr>
          <w:rFonts w:ascii="Times New Roman" w:hAnsi="Times New Roman" w:eastAsia="方正小标宋简体"/>
          <w:sz w:val="42"/>
          <w:szCs w:val="42"/>
        </w:rPr>
        <w:t>单位基本情况表</w:t>
      </w:r>
    </w:p>
    <w:tbl>
      <w:tblPr>
        <w:tblStyle w:val="4"/>
        <w:tblW w:w="0" w:type="auto"/>
        <w:jc w:val="center"/>
        <w:tblLayout w:type="fixed"/>
        <w:tblCellMar>
          <w:top w:w="0" w:type="dxa"/>
          <w:left w:w="108" w:type="dxa"/>
          <w:bottom w:w="0" w:type="dxa"/>
          <w:right w:w="108" w:type="dxa"/>
        </w:tblCellMar>
      </w:tblPr>
      <w:tblGrid>
        <w:gridCol w:w="1645"/>
        <w:gridCol w:w="606"/>
        <w:gridCol w:w="303"/>
        <w:gridCol w:w="1213"/>
        <w:gridCol w:w="757"/>
        <w:gridCol w:w="1796"/>
        <w:gridCol w:w="1285"/>
      </w:tblGrid>
      <w:tr>
        <w:tblPrEx>
          <w:tblCellMar>
            <w:top w:w="0" w:type="dxa"/>
            <w:left w:w="108" w:type="dxa"/>
            <w:bottom w:w="0" w:type="dxa"/>
            <w:right w:w="108" w:type="dxa"/>
          </w:tblCellMar>
        </w:tblPrEx>
        <w:trPr>
          <w:trHeight w:val="155" w:hRule="atLeast"/>
          <w:jc w:val="center"/>
        </w:trPr>
        <w:tc>
          <w:tcPr>
            <w:tcW w:w="2554" w:type="dxa"/>
            <w:gridSpan w:val="3"/>
            <w:tcBorders>
              <w:top w:val="single" w:color="auto" w:sz="4" w:space="0"/>
              <w:left w:val="single" w:color="auto" w:sz="4" w:space="0"/>
              <w:bottom w:val="single" w:color="auto" w:sz="4" w:space="0"/>
              <w:right w:val="nil"/>
            </w:tcBorders>
            <w:noWrap w:val="0"/>
            <w:vAlign w:val="center"/>
          </w:tcPr>
          <w:p>
            <w:pPr>
              <w:widowControl/>
              <w:jc w:val="center"/>
              <w:rPr>
                <w:rFonts w:ascii="Times New Roman" w:hAnsi="Times New Roman"/>
                <w:kern w:val="0"/>
                <w:sz w:val="24"/>
              </w:rPr>
            </w:pPr>
            <w:r>
              <w:rPr>
                <w:rFonts w:ascii="Times New Roman" w:hAnsi="Times New Roman"/>
                <w:kern w:val="0"/>
                <w:sz w:val="24"/>
              </w:rPr>
              <w:t>单位名称</w:t>
            </w:r>
          </w:p>
        </w:tc>
        <w:tc>
          <w:tcPr>
            <w:tcW w:w="505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42" w:hRule="atLeast"/>
          <w:jc w:val="center"/>
        </w:trPr>
        <w:tc>
          <w:tcPr>
            <w:tcW w:w="2554" w:type="dxa"/>
            <w:gridSpan w:val="3"/>
            <w:tcBorders>
              <w:top w:val="single" w:color="auto" w:sz="4" w:space="0"/>
              <w:left w:val="single" w:color="auto" w:sz="4" w:space="0"/>
              <w:bottom w:val="single" w:color="auto" w:sz="4" w:space="0"/>
              <w:right w:val="nil"/>
            </w:tcBorders>
            <w:noWrap w:val="0"/>
            <w:vAlign w:val="center"/>
          </w:tcPr>
          <w:p>
            <w:pPr>
              <w:widowControl/>
              <w:jc w:val="center"/>
              <w:rPr>
                <w:rFonts w:ascii="Times New Roman" w:hAnsi="Times New Roman"/>
                <w:kern w:val="0"/>
                <w:sz w:val="24"/>
              </w:rPr>
            </w:pPr>
            <w:r>
              <w:rPr>
                <w:rFonts w:ascii="Times New Roman" w:hAnsi="Times New Roman"/>
                <w:kern w:val="0"/>
                <w:sz w:val="24"/>
              </w:rPr>
              <w:t>地    址</w:t>
            </w:r>
          </w:p>
        </w:tc>
        <w:tc>
          <w:tcPr>
            <w:tcW w:w="505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主管单位</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注册资金（万元）</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单位性质</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单位成立时间</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传    真</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邮政编码</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电子邮箱</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网    址</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法定代表人</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职    务</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25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单位联系人及部门</w:t>
            </w:r>
          </w:p>
        </w:tc>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联系电话</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12" w:hRule="atLeast"/>
          <w:jc w:val="center"/>
        </w:trPr>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本单位专业技术人员总数</w:t>
            </w:r>
          </w:p>
        </w:tc>
        <w:tc>
          <w:tcPr>
            <w:tcW w:w="90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其中：专职从事工程咨询业务人数</w:t>
            </w:r>
          </w:p>
        </w:tc>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kern w:val="0"/>
                <w:sz w:val="24"/>
              </w:rPr>
            </w:pPr>
            <w:r>
              <w:rPr>
                <w:rFonts w:ascii="Times New Roman" w:hAnsi="Times New Roman"/>
                <w:kern w:val="0"/>
                <w:sz w:val="24"/>
              </w:rPr>
              <w:t>咨询工程师/造价咨询工程师人员总数</w:t>
            </w:r>
          </w:p>
        </w:tc>
        <w:tc>
          <w:tcPr>
            <w:tcW w:w="12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12"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312" w:hRule="atLeast"/>
          <w:jc w:val="center"/>
        </w:trPr>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所申请专业专职从事工程咨询/造价咨询业务人数</w:t>
            </w:r>
          </w:p>
        </w:tc>
        <w:tc>
          <w:tcPr>
            <w:tcW w:w="90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其中：所申请专业高级职称人数</w:t>
            </w:r>
          </w:p>
        </w:tc>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所申请专业咨询工程师（投资）/造价咨询师人数</w:t>
            </w:r>
          </w:p>
        </w:tc>
        <w:tc>
          <w:tcPr>
            <w:tcW w:w="12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12"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9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533" w:hRule="atLeast"/>
          <w:jc w:val="center"/>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工程咨询单位/造价咨询单位资格证书及编号</w:t>
            </w:r>
          </w:p>
        </w:tc>
        <w:tc>
          <w:tcPr>
            <w:tcW w:w="287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初次取得工程咨询单位/造价咨询单位资格证书时间</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69" w:hRule="atLeast"/>
          <w:jc w:val="center"/>
        </w:trPr>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持有其他资格证书情况</w:t>
            </w:r>
          </w:p>
        </w:tc>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24"/>
              </w:rPr>
            </w:pPr>
            <w:r>
              <w:rPr>
                <w:rFonts w:ascii="Times New Roman" w:hAnsi="Times New Roman"/>
                <w:kern w:val="0"/>
                <w:sz w:val="24"/>
              </w:rPr>
              <w:t>资格证书名称</w:t>
            </w:r>
          </w:p>
        </w:tc>
        <w:tc>
          <w:tcPr>
            <w:tcW w:w="75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24"/>
              </w:rPr>
            </w:pPr>
            <w:r>
              <w:rPr>
                <w:rFonts w:ascii="Times New Roman" w:hAnsi="Times New Roman"/>
                <w:kern w:val="0"/>
                <w:sz w:val="24"/>
              </w:rPr>
              <w:t>专业</w:t>
            </w:r>
          </w:p>
        </w:tc>
        <w:tc>
          <w:tcPr>
            <w:tcW w:w="179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24"/>
              </w:rPr>
            </w:pPr>
            <w:r>
              <w:rPr>
                <w:rFonts w:ascii="Times New Roman" w:hAnsi="Times New Roman"/>
                <w:kern w:val="0"/>
                <w:sz w:val="24"/>
              </w:rPr>
              <w:t>级别</w:t>
            </w:r>
          </w:p>
        </w:tc>
        <w:tc>
          <w:tcPr>
            <w:tcW w:w="128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24"/>
              </w:rPr>
            </w:pPr>
            <w:r>
              <w:rPr>
                <w:rFonts w:ascii="Times New Roman" w:hAnsi="Times New Roman"/>
                <w:kern w:val="0"/>
                <w:sz w:val="24"/>
              </w:rPr>
              <w:t>有效期至</w:t>
            </w: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工程勘察</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工程设计</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59"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招标代理</w:t>
            </w:r>
          </w:p>
        </w:tc>
        <w:tc>
          <w:tcPr>
            <w:tcW w:w="15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工程招标</w:t>
            </w:r>
          </w:p>
        </w:tc>
        <w:tc>
          <w:tcPr>
            <w:tcW w:w="75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63"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5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spacing w:val="-12"/>
                <w:kern w:val="0"/>
                <w:sz w:val="24"/>
              </w:rPr>
            </w:pPr>
            <w:r>
              <w:rPr>
                <w:rFonts w:ascii="Times New Roman" w:hAnsi="Times New Roman"/>
                <w:spacing w:val="-12"/>
                <w:kern w:val="0"/>
                <w:sz w:val="24"/>
              </w:rPr>
              <w:t>中央投资招标</w:t>
            </w:r>
          </w:p>
        </w:tc>
        <w:tc>
          <w:tcPr>
            <w:tcW w:w="75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25"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15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国际招标</w:t>
            </w:r>
          </w:p>
        </w:tc>
        <w:tc>
          <w:tcPr>
            <w:tcW w:w="75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工程造价</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7" w:hRule="atLeast"/>
          <w:jc w:val="center"/>
        </w:trPr>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工程监理</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41" w:hRule="atLeast"/>
          <w:jc w:val="center"/>
        </w:trPr>
        <w:tc>
          <w:tcPr>
            <w:tcW w:w="164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kern w:val="0"/>
                <w:sz w:val="24"/>
              </w:rPr>
            </w:pPr>
          </w:p>
        </w:tc>
        <w:tc>
          <w:tcPr>
            <w:tcW w:w="21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设备监理</w:t>
            </w: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4"/>
              </w:rPr>
            </w:pPr>
            <w:r>
              <w:rPr>
                <w:rFonts w:ascii="Times New Roman" w:hAnsi="Times New Roman"/>
                <w:kern w:val="0"/>
                <w:sz w:val="24"/>
              </w:rPr>
              <w:t>　</w:t>
            </w:r>
          </w:p>
        </w:tc>
      </w:tr>
    </w:tbl>
    <w:p>
      <w:pPr>
        <w:tabs>
          <w:tab w:val="left" w:pos="4860"/>
        </w:tabs>
        <w:ind w:right="561"/>
        <w:rPr>
          <w:rFonts w:hint="eastAsia" w:ascii="Times New Roman" w:hAnsi="Times New Roman" w:eastAsia="仿宋_GB2312"/>
          <w:sz w:val="32"/>
          <w:szCs w:val="32"/>
        </w:rPr>
      </w:pPr>
    </w:p>
    <w:p>
      <w:pPr>
        <w:tabs>
          <w:tab w:val="left" w:pos="4860"/>
        </w:tabs>
        <w:ind w:right="561"/>
        <w:rPr>
          <w:rFonts w:hint="eastAsia" w:ascii="Times New Roman" w:hAnsi="Times New Roman" w:eastAsia="仿宋_GB2312"/>
          <w:sz w:val="32"/>
          <w:szCs w:val="32"/>
        </w:rPr>
        <w:sectPr>
          <w:footerReference r:id="rId9" w:type="default"/>
          <w:pgSz w:w="11906" w:h="16838"/>
          <w:pgMar w:top="1134" w:right="1418" w:bottom="1134" w:left="1418" w:header="851" w:footer="1304" w:gutter="0"/>
          <w:cols w:space="720" w:num="1"/>
          <w:docGrid w:type="lines" w:linePitch="312" w:charSpace="0"/>
        </w:sectPr>
      </w:pPr>
    </w:p>
    <w:p>
      <w:pPr>
        <w:tabs>
          <w:tab w:val="left" w:pos="4860"/>
        </w:tabs>
        <w:ind w:right="561"/>
        <w:rPr>
          <w:rFonts w:ascii="Times New Roman" w:hAnsi="Times New Roman" w:eastAsia="仿宋_GB2312"/>
          <w:sz w:val="32"/>
          <w:szCs w:val="32"/>
        </w:rPr>
      </w:pPr>
      <w:r>
        <w:rPr>
          <w:rFonts w:ascii="Times New Roman" w:hAnsi="Times New Roman" w:eastAsia="仿宋_GB2312"/>
          <w:sz w:val="32"/>
          <w:szCs w:val="32"/>
        </w:rPr>
        <w:t>附2-</w:t>
      </w:r>
      <w:r>
        <w:rPr>
          <w:rFonts w:hint="eastAsia" w:ascii="Times New Roman" w:hAnsi="Times New Roman" w:eastAsia="仿宋_GB2312"/>
          <w:sz w:val="32"/>
          <w:szCs w:val="32"/>
        </w:rPr>
        <w:t>4</w:t>
      </w:r>
      <w:r>
        <w:rPr>
          <w:rFonts w:ascii="Times New Roman" w:hAnsi="Times New Roman" w:eastAsia="仿宋_GB2312"/>
          <w:sz w:val="32"/>
          <w:szCs w:val="32"/>
        </w:rPr>
        <w:t>：</w:t>
      </w:r>
    </w:p>
    <w:p>
      <w:pPr>
        <w:tabs>
          <w:tab w:val="left" w:pos="5580"/>
        </w:tabs>
        <w:jc w:val="center"/>
        <w:rPr>
          <w:rFonts w:ascii="Times New Roman" w:hAnsi="Times New Roman" w:eastAsia="方正小标宋简体"/>
          <w:sz w:val="42"/>
          <w:szCs w:val="42"/>
        </w:rPr>
      </w:pPr>
      <w:r>
        <w:rPr>
          <w:rFonts w:ascii="Times New Roman" w:hAnsi="Times New Roman" w:eastAsia="方正小标宋简体"/>
          <w:sz w:val="42"/>
          <w:szCs w:val="42"/>
        </w:rPr>
        <w:t>所申请专业专职从事工程咨询业务/造价咨询业务的专业技术人员名单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33"/>
        <w:gridCol w:w="885"/>
        <w:gridCol w:w="1691"/>
        <w:gridCol w:w="775"/>
        <w:gridCol w:w="2336"/>
        <w:gridCol w:w="1948"/>
        <w:gridCol w:w="1162"/>
        <w:gridCol w:w="1778"/>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96"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序号</w:t>
            </w:r>
          </w:p>
        </w:tc>
        <w:tc>
          <w:tcPr>
            <w:tcW w:w="1233"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姓名</w:t>
            </w:r>
          </w:p>
        </w:tc>
        <w:tc>
          <w:tcPr>
            <w:tcW w:w="885"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职称</w:t>
            </w:r>
          </w:p>
        </w:tc>
        <w:tc>
          <w:tcPr>
            <w:tcW w:w="1691"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身份证号码</w:t>
            </w:r>
          </w:p>
        </w:tc>
        <w:tc>
          <w:tcPr>
            <w:tcW w:w="775"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年龄</w:t>
            </w:r>
          </w:p>
        </w:tc>
        <w:tc>
          <w:tcPr>
            <w:tcW w:w="2336"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从事所申请专业咨询业务年限</w:t>
            </w:r>
          </w:p>
        </w:tc>
        <w:tc>
          <w:tcPr>
            <w:tcW w:w="1948"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所学专业</w:t>
            </w:r>
          </w:p>
        </w:tc>
        <w:tc>
          <w:tcPr>
            <w:tcW w:w="1162"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职称证书专业</w:t>
            </w:r>
          </w:p>
        </w:tc>
        <w:tc>
          <w:tcPr>
            <w:tcW w:w="3918" w:type="dxa"/>
            <w:gridSpan w:val="3"/>
            <w:noWrap w:val="0"/>
            <w:vAlign w:val="center"/>
          </w:tcPr>
          <w:p>
            <w:pPr>
              <w:jc w:val="center"/>
              <w:rPr>
                <w:rFonts w:ascii="Times New Roman" w:hAnsi="Times New Roman" w:eastAsia="黑体"/>
                <w:sz w:val="24"/>
              </w:rPr>
            </w:pPr>
            <w:r>
              <w:rPr>
                <w:rFonts w:ascii="Times New Roman" w:hAnsi="Times New Roman" w:eastAsia="黑体"/>
                <w:sz w:val="24"/>
              </w:rPr>
              <w:t>咨询工程师（投资）/造价工程师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96" w:type="dxa"/>
            <w:vMerge w:val="continue"/>
            <w:noWrap w:val="0"/>
            <w:vAlign w:val="center"/>
          </w:tcPr>
          <w:p>
            <w:pPr>
              <w:jc w:val="center"/>
              <w:rPr>
                <w:rFonts w:ascii="Times New Roman" w:hAnsi="Times New Roman" w:eastAsia="黑体"/>
                <w:sz w:val="24"/>
              </w:rPr>
            </w:pPr>
          </w:p>
        </w:tc>
        <w:tc>
          <w:tcPr>
            <w:tcW w:w="1233" w:type="dxa"/>
            <w:vMerge w:val="continue"/>
            <w:noWrap w:val="0"/>
            <w:vAlign w:val="center"/>
          </w:tcPr>
          <w:p>
            <w:pPr>
              <w:jc w:val="center"/>
              <w:rPr>
                <w:rFonts w:ascii="Times New Roman" w:hAnsi="Times New Roman" w:eastAsia="黑体"/>
                <w:sz w:val="24"/>
              </w:rPr>
            </w:pPr>
          </w:p>
        </w:tc>
        <w:tc>
          <w:tcPr>
            <w:tcW w:w="885" w:type="dxa"/>
            <w:vMerge w:val="continue"/>
            <w:noWrap w:val="0"/>
            <w:vAlign w:val="center"/>
          </w:tcPr>
          <w:p>
            <w:pPr>
              <w:jc w:val="center"/>
              <w:rPr>
                <w:rFonts w:ascii="Times New Roman" w:hAnsi="Times New Roman" w:eastAsia="黑体"/>
                <w:sz w:val="24"/>
              </w:rPr>
            </w:pPr>
          </w:p>
        </w:tc>
        <w:tc>
          <w:tcPr>
            <w:tcW w:w="1691" w:type="dxa"/>
            <w:vMerge w:val="continue"/>
            <w:noWrap w:val="0"/>
            <w:vAlign w:val="top"/>
          </w:tcPr>
          <w:p>
            <w:pPr>
              <w:jc w:val="center"/>
              <w:rPr>
                <w:rFonts w:ascii="Times New Roman" w:hAnsi="Times New Roman" w:eastAsia="黑体"/>
                <w:sz w:val="24"/>
              </w:rPr>
            </w:pPr>
          </w:p>
        </w:tc>
        <w:tc>
          <w:tcPr>
            <w:tcW w:w="775" w:type="dxa"/>
            <w:vMerge w:val="continue"/>
            <w:noWrap w:val="0"/>
            <w:vAlign w:val="top"/>
          </w:tcPr>
          <w:p>
            <w:pPr>
              <w:jc w:val="center"/>
              <w:rPr>
                <w:rFonts w:ascii="Times New Roman" w:hAnsi="Times New Roman" w:eastAsia="黑体"/>
                <w:sz w:val="24"/>
              </w:rPr>
            </w:pPr>
          </w:p>
        </w:tc>
        <w:tc>
          <w:tcPr>
            <w:tcW w:w="2336" w:type="dxa"/>
            <w:vMerge w:val="continue"/>
            <w:noWrap w:val="0"/>
            <w:vAlign w:val="center"/>
          </w:tcPr>
          <w:p>
            <w:pPr>
              <w:jc w:val="center"/>
              <w:rPr>
                <w:rFonts w:ascii="Times New Roman" w:hAnsi="Times New Roman" w:eastAsia="黑体"/>
                <w:sz w:val="24"/>
              </w:rPr>
            </w:pPr>
          </w:p>
        </w:tc>
        <w:tc>
          <w:tcPr>
            <w:tcW w:w="1948" w:type="dxa"/>
            <w:vMerge w:val="continue"/>
            <w:noWrap w:val="0"/>
            <w:vAlign w:val="center"/>
          </w:tcPr>
          <w:p>
            <w:pPr>
              <w:jc w:val="center"/>
              <w:rPr>
                <w:rFonts w:ascii="Times New Roman" w:hAnsi="Times New Roman" w:eastAsia="黑体"/>
                <w:sz w:val="24"/>
              </w:rPr>
            </w:pPr>
          </w:p>
        </w:tc>
        <w:tc>
          <w:tcPr>
            <w:tcW w:w="1162" w:type="dxa"/>
            <w:vMerge w:val="continue"/>
            <w:noWrap w:val="0"/>
            <w:vAlign w:val="top"/>
          </w:tcPr>
          <w:p>
            <w:pPr>
              <w:jc w:val="center"/>
              <w:rPr>
                <w:rFonts w:ascii="Times New Roman" w:hAnsi="Times New Roman" w:eastAsia="黑体"/>
                <w:sz w:val="24"/>
              </w:rPr>
            </w:pPr>
          </w:p>
        </w:tc>
        <w:tc>
          <w:tcPr>
            <w:tcW w:w="1778" w:type="dxa"/>
            <w:noWrap w:val="0"/>
            <w:vAlign w:val="center"/>
          </w:tcPr>
          <w:p>
            <w:pPr>
              <w:jc w:val="center"/>
              <w:rPr>
                <w:rFonts w:ascii="Times New Roman" w:hAnsi="Times New Roman" w:eastAsia="黑体"/>
                <w:sz w:val="24"/>
              </w:rPr>
            </w:pPr>
            <w:r>
              <w:rPr>
                <w:rFonts w:ascii="Times New Roman" w:hAnsi="Times New Roman" w:eastAsia="黑体"/>
                <w:sz w:val="24"/>
              </w:rPr>
              <w:t>登记证书编号</w:t>
            </w:r>
          </w:p>
        </w:tc>
        <w:tc>
          <w:tcPr>
            <w:tcW w:w="1070" w:type="dxa"/>
            <w:noWrap w:val="0"/>
            <w:vAlign w:val="center"/>
          </w:tcPr>
          <w:p>
            <w:pPr>
              <w:jc w:val="center"/>
              <w:rPr>
                <w:rFonts w:ascii="Times New Roman" w:hAnsi="Times New Roman" w:eastAsia="黑体"/>
                <w:sz w:val="24"/>
              </w:rPr>
            </w:pPr>
            <w:r>
              <w:rPr>
                <w:rFonts w:ascii="Times New Roman" w:hAnsi="Times New Roman" w:eastAsia="黑体"/>
                <w:sz w:val="24"/>
              </w:rPr>
              <w:t>主专业</w:t>
            </w:r>
          </w:p>
        </w:tc>
        <w:tc>
          <w:tcPr>
            <w:tcW w:w="1070" w:type="dxa"/>
            <w:noWrap w:val="0"/>
            <w:vAlign w:val="center"/>
          </w:tcPr>
          <w:p>
            <w:pPr>
              <w:jc w:val="center"/>
              <w:rPr>
                <w:rFonts w:ascii="Times New Roman" w:hAnsi="Times New Roman" w:eastAsia="黑体"/>
                <w:sz w:val="24"/>
              </w:rPr>
            </w:pPr>
            <w:r>
              <w:rPr>
                <w:rFonts w:ascii="Times New Roman" w:hAnsi="Times New Roman" w:eastAsia="黑体"/>
                <w:sz w:val="24"/>
              </w:rPr>
              <w:t>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96" w:type="dxa"/>
            <w:noWrap w:val="0"/>
            <w:vAlign w:val="top"/>
          </w:tcPr>
          <w:p>
            <w:pPr>
              <w:jc w:val="center"/>
              <w:rPr>
                <w:rFonts w:ascii="Times New Roman" w:hAnsi="Times New Roman" w:eastAsia="仿宋_GB2312"/>
                <w:sz w:val="24"/>
              </w:rPr>
            </w:pPr>
          </w:p>
        </w:tc>
        <w:tc>
          <w:tcPr>
            <w:tcW w:w="1233" w:type="dxa"/>
            <w:noWrap w:val="0"/>
            <w:vAlign w:val="top"/>
          </w:tcPr>
          <w:p>
            <w:pPr>
              <w:jc w:val="center"/>
              <w:rPr>
                <w:rFonts w:ascii="Times New Roman" w:hAnsi="Times New Roman" w:eastAsia="仿宋_GB2312"/>
                <w:sz w:val="24"/>
              </w:rPr>
            </w:pPr>
          </w:p>
        </w:tc>
        <w:tc>
          <w:tcPr>
            <w:tcW w:w="885" w:type="dxa"/>
            <w:noWrap w:val="0"/>
            <w:vAlign w:val="top"/>
          </w:tcPr>
          <w:p>
            <w:pPr>
              <w:jc w:val="center"/>
              <w:rPr>
                <w:rFonts w:ascii="Times New Roman" w:hAnsi="Times New Roman" w:eastAsia="仿宋_GB2312"/>
                <w:sz w:val="24"/>
              </w:rPr>
            </w:pPr>
          </w:p>
        </w:tc>
        <w:tc>
          <w:tcPr>
            <w:tcW w:w="1691" w:type="dxa"/>
            <w:noWrap w:val="0"/>
            <w:vAlign w:val="top"/>
          </w:tcPr>
          <w:p>
            <w:pPr>
              <w:jc w:val="center"/>
              <w:rPr>
                <w:rFonts w:ascii="Times New Roman" w:hAnsi="Times New Roman" w:eastAsia="仿宋_GB2312"/>
                <w:sz w:val="24"/>
              </w:rPr>
            </w:pPr>
          </w:p>
        </w:tc>
        <w:tc>
          <w:tcPr>
            <w:tcW w:w="775" w:type="dxa"/>
            <w:noWrap w:val="0"/>
            <w:vAlign w:val="top"/>
          </w:tcPr>
          <w:p>
            <w:pPr>
              <w:jc w:val="center"/>
              <w:rPr>
                <w:rFonts w:ascii="Times New Roman" w:hAnsi="Times New Roman" w:eastAsia="仿宋_GB2312"/>
                <w:sz w:val="24"/>
              </w:rPr>
            </w:pPr>
          </w:p>
        </w:tc>
        <w:tc>
          <w:tcPr>
            <w:tcW w:w="2336" w:type="dxa"/>
            <w:noWrap w:val="0"/>
            <w:vAlign w:val="top"/>
          </w:tcPr>
          <w:p>
            <w:pPr>
              <w:jc w:val="center"/>
              <w:rPr>
                <w:rFonts w:ascii="Times New Roman" w:hAnsi="Times New Roman" w:eastAsia="仿宋_GB2312"/>
                <w:sz w:val="24"/>
              </w:rPr>
            </w:pPr>
          </w:p>
        </w:tc>
        <w:tc>
          <w:tcPr>
            <w:tcW w:w="1948" w:type="dxa"/>
            <w:noWrap w:val="0"/>
            <w:vAlign w:val="top"/>
          </w:tcPr>
          <w:p>
            <w:pPr>
              <w:jc w:val="center"/>
              <w:rPr>
                <w:rFonts w:ascii="Times New Roman" w:hAnsi="Times New Roman" w:eastAsia="仿宋_GB2312"/>
                <w:sz w:val="24"/>
              </w:rPr>
            </w:pPr>
          </w:p>
        </w:tc>
        <w:tc>
          <w:tcPr>
            <w:tcW w:w="1162" w:type="dxa"/>
            <w:noWrap w:val="0"/>
            <w:vAlign w:val="top"/>
          </w:tcPr>
          <w:p>
            <w:pPr>
              <w:jc w:val="center"/>
              <w:rPr>
                <w:rFonts w:ascii="Times New Roman" w:hAnsi="Times New Roman" w:eastAsia="仿宋_GB2312"/>
                <w:sz w:val="24"/>
              </w:rPr>
            </w:pPr>
          </w:p>
        </w:tc>
        <w:tc>
          <w:tcPr>
            <w:tcW w:w="1778"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c>
          <w:tcPr>
            <w:tcW w:w="107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6" w:type="dxa"/>
            <w:tcBorders>
              <w:bottom w:val="single" w:color="auto" w:sz="4" w:space="0"/>
            </w:tcBorders>
            <w:noWrap w:val="0"/>
            <w:vAlign w:val="top"/>
          </w:tcPr>
          <w:p>
            <w:pPr>
              <w:jc w:val="center"/>
              <w:rPr>
                <w:rFonts w:ascii="Times New Roman" w:hAnsi="Times New Roman" w:eastAsia="仿宋_GB2312"/>
                <w:sz w:val="24"/>
              </w:rPr>
            </w:pPr>
          </w:p>
        </w:tc>
        <w:tc>
          <w:tcPr>
            <w:tcW w:w="1233" w:type="dxa"/>
            <w:tcBorders>
              <w:bottom w:val="single" w:color="auto" w:sz="4" w:space="0"/>
            </w:tcBorders>
            <w:noWrap w:val="0"/>
            <w:vAlign w:val="top"/>
          </w:tcPr>
          <w:p>
            <w:pPr>
              <w:jc w:val="center"/>
              <w:rPr>
                <w:rFonts w:ascii="Times New Roman" w:hAnsi="Times New Roman" w:eastAsia="仿宋_GB2312"/>
                <w:sz w:val="24"/>
              </w:rPr>
            </w:pPr>
          </w:p>
        </w:tc>
        <w:tc>
          <w:tcPr>
            <w:tcW w:w="885" w:type="dxa"/>
            <w:tcBorders>
              <w:bottom w:val="single" w:color="auto" w:sz="4" w:space="0"/>
            </w:tcBorders>
            <w:noWrap w:val="0"/>
            <w:vAlign w:val="top"/>
          </w:tcPr>
          <w:p>
            <w:pPr>
              <w:jc w:val="center"/>
              <w:rPr>
                <w:rFonts w:ascii="Times New Roman" w:hAnsi="Times New Roman" w:eastAsia="仿宋_GB2312"/>
                <w:sz w:val="24"/>
              </w:rPr>
            </w:pPr>
          </w:p>
        </w:tc>
        <w:tc>
          <w:tcPr>
            <w:tcW w:w="1691" w:type="dxa"/>
            <w:tcBorders>
              <w:bottom w:val="single" w:color="auto" w:sz="4" w:space="0"/>
            </w:tcBorders>
            <w:noWrap w:val="0"/>
            <w:vAlign w:val="top"/>
          </w:tcPr>
          <w:p>
            <w:pPr>
              <w:jc w:val="center"/>
              <w:rPr>
                <w:rFonts w:ascii="Times New Roman" w:hAnsi="Times New Roman" w:eastAsia="仿宋_GB2312"/>
                <w:sz w:val="24"/>
              </w:rPr>
            </w:pPr>
          </w:p>
        </w:tc>
        <w:tc>
          <w:tcPr>
            <w:tcW w:w="775" w:type="dxa"/>
            <w:tcBorders>
              <w:bottom w:val="single" w:color="auto" w:sz="4" w:space="0"/>
            </w:tcBorders>
            <w:noWrap w:val="0"/>
            <w:vAlign w:val="top"/>
          </w:tcPr>
          <w:p>
            <w:pPr>
              <w:jc w:val="center"/>
              <w:rPr>
                <w:rFonts w:ascii="Times New Roman" w:hAnsi="Times New Roman" w:eastAsia="仿宋_GB2312"/>
                <w:sz w:val="24"/>
              </w:rPr>
            </w:pPr>
          </w:p>
        </w:tc>
        <w:tc>
          <w:tcPr>
            <w:tcW w:w="2336" w:type="dxa"/>
            <w:tcBorders>
              <w:bottom w:val="single" w:color="auto" w:sz="4" w:space="0"/>
            </w:tcBorders>
            <w:noWrap w:val="0"/>
            <w:vAlign w:val="top"/>
          </w:tcPr>
          <w:p>
            <w:pPr>
              <w:jc w:val="center"/>
              <w:rPr>
                <w:rFonts w:ascii="Times New Roman" w:hAnsi="Times New Roman" w:eastAsia="仿宋_GB2312"/>
                <w:sz w:val="24"/>
              </w:rPr>
            </w:pPr>
          </w:p>
        </w:tc>
        <w:tc>
          <w:tcPr>
            <w:tcW w:w="1948" w:type="dxa"/>
            <w:tcBorders>
              <w:bottom w:val="single" w:color="auto" w:sz="4" w:space="0"/>
            </w:tcBorders>
            <w:noWrap w:val="0"/>
            <w:vAlign w:val="top"/>
          </w:tcPr>
          <w:p>
            <w:pPr>
              <w:jc w:val="center"/>
              <w:rPr>
                <w:rFonts w:ascii="Times New Roman" w:hAnsi="Times New Roman" w:eastAsia="仿宋_GB2312"/>
                <w:sz w:val="24"/>
              </w:rPr>
            </w:pPr>
          </w:p>
        </w:tc>
        <w:tc>
          <w:tcPr>
            <w:tcW w:w="1162" w:type="dxa"/>
            <w:tcBorders>
              <w:bottom w:val="single" w:color="auto" w:sz="4" w:space="0"/>
            </w:tcBorders>
            <w:noWrap w:val="0"/>
            <w:vAlign w:val="top"/>
          </w:tcPr>
          <w:p>
            <w:pPr>
              <w:jc w:val="center"/>
              <w:rPr>
                <w:rFonts w:ascii="Times New Roman" w:hAnsi="Times New Roman" w:eastAsia="仿宋_GB2312"/>
                <w:sz w:val="24"/>
              </w:rPr>
            </w:pPr>
          </w:p>
        </w:tc>
        <w:tc>
          <w:tcPr>
            <w:tcW w:w="1778" w:type="dxa"/>
            <w:tcBorders>
              <w:bottom w:val="single" w:color="auto" w:sz="4" w:space="0"/>
            </w:tcBorders>
            <w:noWrap w:val="0"/>
            <w:vAlign w:val="top"/>
          </w:tcPr>
          <w:p>
            <w:pPr>
              <w:jc w:val="center"/>
              <w:rPr>
                <w:rFonts w:ascii="Times New Roman" w:hAnsi="Times New Roman" w:eastAsia="仿宋_GB2312"/>
                <w:sz w:val="24"/>
              </w:rPr>
            </w:pPr>
          </w:p>
        </w:tc>
        <w:tc>
          <w:tcPr>
            <w:tcW w:w="1070" w:type="dxa"/>
            <w:tcBorders>
              <w:bottom w:val="single" w:color="auto" w:sz="4" w:space="0"/>
            </w:tcBorders>
            <w:noWrap w:val="0"/>
            <w:vAlign w:val="top"/>
          </w:tcPr>
          <w:p>
            <w:pPr>
              <w:jc w:val="center"/>
              <w:rPr>
                <w:rFonts w:ascii="Times New Roman" w:hAnsi="Times New Roman" w:eastAsia="仿宋_GB2312"/>
                <w:sz w:val="24"/>
              </w:rPr>
            </w:pPr>
          </w:p>
        </w:tc>
        <w:tc>
          <w:tcPr>
            <w:tcW w:w="1070" w:type="dxa"/>
            <w:tcBorders>
              <w:bottom w:val="single" w:color="auto" w:sz="4" w:space="0"/>
            </w:tcBorders>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644" w:type="dxa"/>
            <w:gridSpan w:val="11"/>
            <w:tcBorders>
              <w:left w:val="nil"/>
              <w:bottom w:val="nil"/>
            </w:tcBorders>
            <w:noWrap w:val="0"/>
            <w:vAlign w:val="top"/>
          </w:tcPr>
          <w:p>
            <w:pPr>
              <w:jc w:val="left"/>
              <w:rPr>
                <w:rFonts w:ascii="Times New Roman" w:hAnsi="Times New Roman" w:eastAsia="仿宋_GB2312"/>
                <w:sz w:val="24"/>
              </w:rPr>
            </w:pPr>
            <w:r>
              <w:rPr>
                <w:rFonts w:ascii="Times New Roman" w:hAnsi="Times New Roman" w:eastAsia="仿宋_GB2312"/>
                <w:sz w:val="24"/>
              </w:rPr>
              <w:t>注：造价咨询可不填报主辅专业。</w:t>
            </w:r>
          </w:p>
        </w:tc>
      </w:tr>
    </w:tbl>
    <w:p>
      <w:pPr>
        <w:rPr>
          <w:rFonts w:ascii="Times New Roman" w:hAnsi="Times New Roman" w:eastAsia="仿宋_GB2312"/>
          <w:sz w:val="32"/>
          <w:szCs w:val="32"/>
        </w:rPr>
        <w:sectPr>
          <w:pgSz w:w="16838" w:h="11906" w:orient="landscape"/>
          <w:pgMar w:top="1418" w:right="1134" w:bottom="1418" w:left="1134" w:header="851" w:footer="1304" w:gutter="0"/>
          <w:cols w:space="720" w:num="1"/>
          <w:docGrid w:type="lines" w:linePitch="312" w:charSpace="0"/>
        </w:sectPr>
      </w:pPr>
    </w:p>
    <w:p>
      <w:pPr>
        <w:tabs>
          <w:tab w:val="left" w:pos="4860"/>
        </w:tabs>
        <w:ind w:right="561"/>
        <w:rPr>
          <w:rFonts w:ascii="Times New Roman" w:hAnsi="Times New Roman" w:eastAsia="仿宋_GB2312"/>
          <w:sz w:val="32"/>
          <w:szCs w:val="32"/>
        </w:rPr>
      </w:pPr>
      <w:r>
        <w:rPr>
          <w:rFonts w:ascii="Times New Roman" w:hAnsi="Times New Roman" w:eastAsia="仿宋_GB2312"/>
          <w:sz w:val="32"/>
          <w:szCs w:val="32"/>
        </w:rPr>
        <w:t>附2-</w:t>
      </w:r>
      <w:r>
        <w:rPr>
          <w:rFonts w:hint="eastAsia" w:ascii="Times New Roman" w:hAnsi="Times New Roman" w:eastAsia="仿宋_GB2312"/>
          <w:sz w:val="32"/>
          <w:szCs w:val="32"/>
        </w:rPr>
        <w:t>5</w:t>
      </w:r>
      <w:r>
        <w:rPr>
          <w:rFonts w:ascii="Times New Roman" w:hAnsi="Times New Roman" w:eastAsia="仿宋_GB2312"/>
          <w:sz w:val="32"/>
          <w:szCs w:val="32"/>
        </w:rPr>
        <w:t>：</w:t>
      </w:r>
    </w:p>
    <w:p>
      <w:pPr>
        <w:tabs>
          <w:tab w:val="left" w:pos="5580"/>
        </w:tabs>
        <w:jc w:val="center"/>
        <w:rPr>
          <w:rFonts w:ascii="Times New Roman" w:hAnsi="Times New Roman" w:eastAsia="方正小标宋简体"/>
          <w:sz w:val="42"/>
          <w:szCs w:val="42"/>
        </w:rPr>
      </w:pPr>
      <w:r>
        <w:rPr>
          <w:rFonts w:ascii="Times New Roman" w:hAnsi="Times New Roman" w:eastAsia="方正小标宋简体"/>
          <w:sz w:val="42"/>
          <w:szCs w:val="42"/>
        </w:rPr>
        <w:t>近三年完成的符合业绩要求的项目咨询评估或工程造价审核业绩表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82"/>
        <w:gridCol w:w="1259"/>
        <w:gridCol w:w="1570"/>
        <w:gridCol w:w="1519"/>
        <w:gridCol w:w="1259"/>
        <w:gridCol w:w="720"/>
        <w:gridCol w:w="899"/>
        <w:gridCol w:w="1079"/>
        <w:gridCol w:w="1259"/>
        <w:gridCol w:w="125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2"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序号</w:t>
            </w:r>
          </w:p>
        </w:tc>
        <w:tc>
          <w:tcPr>
            <w:tcW w:w="1282"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服务范围</w:t>
            </w:r>
          </w:p>
        </w:tc>
        <w:tc>
          <w:tcPr>
            <w:tcW w:w="1259"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项目名称</w:t>
            </w:r>
          </w:p>
        </w:tc>
        <w:tc>
          <w:tcPr>
            <w:tcW w:w="1570"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项目总投资（万元）</w:t>
            </w:r>
          </w:p>
        </w:tc>
        <w:tc>
          <w:tcPr>
            <w:tcW w:w="1519"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建设规模</w:t>
            </w:r>
          </w:p>
        </w:tc>
        <w:tc>
          <w:tcPr>
            <w:tcW w:w="1259"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项目委托单位名称</w:t>
            </w:r>
          </w:p>
        </w:tc>
        <w:tc>
          <w:tcPr>
            <w:tcW w:w="2698" w:type="dxa"/>
            <w:gridSpan w:val="3"/>
            <w:noWrap w:val="0"/>
            <w:vAlign w:val="top"/>
          </w:tcPr>
          <w:p>
            <w:pPr>
              <w:jc w:val="center"/>
              <w:rPr>
                <w:rFonts w:ascii="Times New Roman" w:hAnsi="Times New Roman" w:eastAsia="黑体"/>
                <w:sz w:val="24"/>
              </w:rPr>
            </w:pPr>
            <w:r>
              <w:rPr>
                <w:rFonts w:ascii="Times New Roman" w:hAnsi="Times New Roman" w:eastAsia="黑体"/>
                <w:sz w:val="24"/>
              </w:rPr>
              <w:t>委托单位联系人</w:t>
            </w:r>
          </w:p>
        </w:tc>
        <w:tc>
          <w:tcPr>
            <w:tcW w:w="1259"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委托时间</w:t>
            </w:r>
          </w:p>
        </w:tc>
        <w:tc>
          <w:tcPr>
            <w:tcW w:w="1259"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完成时间</w:t>
            </w:r>
          </w:p>
        </w:tc>
        <w:tc>
          <w:tcPr>
            <w:tcW w:w="1780" w:type="dxa"/>
            <w:vMerge w:val="restart"/>
            <w:noWrap w:val="0"/>
            <w:vAlign w:val="center"/>
          </w:tcPr>
          <w:p>
            <w:pPr>
              <w:jc w:val="center"/>
              <w:rPr>
                <w:rFonts w:ascii="Times New Roman" w:hAnsi="Times New Roman" w:eastAsia="黑体"/>
                <w:sz w:val="24"/>
              </w:rPr>
            </w:pPr>
            <w:r>
              <w:rPr>
                <w:rFonts w:ascii="Times New Roman" w:hAnsi="Times New Roman" w:eastAsia="黑体"/>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2" w:type="dxa"/>
            <w:vMerge w:val="continue"/>
            <w:noWrap w:val="0"/>
            <w:vAlign w:val="center"/>
          </w:tcPr>
          <w:p>
            <w:pPr>
              <w:jc w:val="center"/>
              <w:rPr>
                <w:rFonts w:ascii="Times New Roman" w:hAnsi="Times New Roman" w:eastAsia="黑体"/>
                <w:sz w:val="24"/>
              </w:rPr>
            </w:pPr>
          </w:p>
        </w:tc>
        <w:tc>
          <w:tcPr>
            <w:tcW w:w="1282" w:type="dxa"/>
            <w:vMerge w:val="continue"/>
            <w:noWrap w:val="0"/>
            <w:vAlign w:val="center"/>
          </w:tcPr>
          <w:p>
            <w:pPr>
              <w:jc w:val="center"/>
              <w:rPr>
                <w:rFonts w:ascii="Times New Roman" w:hAnsi="Times New Roman" w:eastAsia="黑体"/>
                <w:sz w:val="24"/>
              </w:rPr>
            </w:pPr>
          </w:p>
        </w:tc>
        <w:tc>
          <w:tcPr>
            <w:tcW w:w="1259" w:type="dxa"/>
            <w:vMerge w:val="continue"/>
            <w:noWrap w:val="0"/>
            <w:vAlign w:val="center"/>
          </w:tcPr>
          <w:p>
            <w:pPr>
              <w:jc w:val="center"/>
              <w:rPr>
                <w:rFonts w:ascii="Times New Roman" w:hAnsi="Times New Roman" w:eastAsia="黑体"/>
                <w:sz w:val="24"/>
              </w:rPr>
            </w:pPr>
          </w:p>
        </w:tc>
        <w:tc>
          <w:tcPr>
            <w:tcW w:w="1570" w:type="dxa"/>
            <w:vMerge w:val="continue"/>
            <w:noWrap w:val="0"/>
            <w:vAlign w:val="center"/>
          </w:tcPr>
          <w:p>
            <w:pPr>
              <w:jc w:val="center"/>
              <w:rPr>
                <w:rFonts w:ascii="Times New Roman" w:hAnsi="Times New Roman" w:eastAsia="黑体"/>
                <w:sz w:val="24"/>
              </w:rPr>
            </w:pPr>
          </w:p>
        </w:tc>
        <w:tc>
          <w:tcPr>
            <w:tcW w:w="1519" w:type="dxa"/>
            <w:vMerge w:val="continue"/>
            <w:noWrap w:val="0"/>
            <w:vAlign w:val="center"/>
          </w:tcPr>
          <w:p>
            <w:pPr>
              <w:jc w:val="center"/>
              <w:rPr>
                <w:rFonts w:ascii="Times New Roman" w:hAnsi="Times New Roman" w:eastAsia="黑体"/>
                <w:sz w:val="24"/>
              </w:rPr>
            </w:pPr>
          </w:p>
        </w:tc>
        <w:tc>
          <w:tcPr>
            <w:tcW w:w="1259" w:type="dxa"/>
            <w:vMerge w:val="continue"/>
            <w:noWrap w:val="0"/>
            <w:vAlign w:val="center"/>
          </w:tcPr>
          <w:p>
            <w:pPr>
              <w:jc w:val="center"/>
              <w:rPr>
                <w:rFonts w:ascii="Times New Roman" w:hAnsi="Times New Roman" w:eastAsia="黑体"/>
                <w:sz w:val="24"/>
              </w:rPr>
            </w:pPr>
          </w:p>
        </w:tc>
        <w:tc>
          <w:tcPr>
            <w:tcW w:w="720" w:type="dxa"/>
            <w:noWrap w:val="0"/>
            <w:vAlign w:val="top"/>
          </w:tcPr>
          <w:p>
            <w:pPr>
              <w:jc w:val="center"/>
              <w:rPr>
                <w:rFonts w:ascii="Times New Roman" w:hAnsi="Times New Roman" w:eastAsia="黑体"/>
                <w:sz w:val="24"/>
              </w:rPr>
            </w:pPr>
            <w:r>
              <w:rPr>
                <w:rFonts w:ascii="Times New Roman" w:hAnsi="Times New Roman" w:eastAsia="黑体"/>
                <w:sz w:val="24"/>
              </w:rPr>
              <w:t>姓名</w:t>
            </w:r>
          </w:p>
        </w:tc>
        <w:tc>
          <w:tcPr>
            <w:tcW w:w="899" w:type="dxa"/>
            <w:noWrap w:val="0"/>
            <w:vAlign w:val="top"/>
          </w:tcPr>
          <w:p>
            <w:pPr>
              <w:jc w:val="center"/>
              <w:rPr>
                <w:rFonts w:ascii="Times New Roman" w:hAnsi="Times New Roman" w:eastAsia="黑体"/>
                <w:sz w:val="24"/>
              </w:rPr>
            </w:pPr>
            <w:r>
              <w:rPr>
                <w:rFonts w:ascii="Times New Roman" w:hAnsi="Times New Roman" w:eastAsia="黑体"/>
                <w:sz w:val="24"/>
              </w:rPr>
              <w:t>电话</w:t>
            </w:r>
          </w:p>
        </w:tc>
        <w:tc>
          <w:tcPr>
            <w:tcW w:w="1079" w:type="dxa"/>
            <w:noWrap w:val="0"/>
            <w:vAlign w:val="top"/>
          </w:tcPr>
          <w:p>
            <w:pPr>
              <w:jc w:val="center"/>
              <w:rPr>
                <w:rFonts w:ascii="Times New Roman" w:hAnsi="Times New Roman" w:eastAsia="黑体"/>
                <w:sz w:val="24"/>
              </w:rPr>
            </w:pPr>
            <w:r>
              <w:rPr>
                <w:rFonts w:ascii="Times New Roman" w:hAnsi="Times New Roman" w:eastAsia="黑体"/>
                <w:sz w:val="24"/>
              </w:rPr>
              <w:t>手机</w:t>
            </w:r>
          </w:p>
        </w:tc>
        <w:tc>
          <w:tcPr>
            <w:tcW w:w="1259" w:type="dxa"/>
            <w:vMerge w:val="continue"/>
            <w:noWrap w:val="0"/>
            <w:vAlign w:val="top"/>
          </w:tcPr>
          <w:p>
            <w:pPr>
              <w:jc w:val="center"/>
              <w:rPr>
                <w:rFonts w:ascii="Times New Roman" w:hAnsi="Times New Roman" w:eastAsia="黑体"/>
                <w:sz w:val="24"/>
              </w:rPr>
            </w:pPr>
          </w:p>
        </w:tc>
        <w:tc>
          <w:tcPr>
            <w:tcW w:w="1259" w:type="dxa"/>
            <w:vMerge w:val="continue"/>
            <w:noWrap w:val="0"/>
            <w:vAlign w:val="top"/>
          </w:tcPr>
          <w:p>
            <w:pPr>
              <w:jc w:val="center"/>
              <w:rPr>
                <w:rFonts w:ascii="Times New Roman" w:hAnsi="Times New Roman" w:eastAsia="黑体"/>
                <w:sz w:val="24"/>
              </w:rPr>
            </w:pPr>
          </w:p>
        </w:tc>
        <w:tc>
          <w:tcPr>
            <w:tcW w:w="1780" w:type="dxa"/>
            <w:vMerge w:val="continue"/>
            <w:noWrap w:val="0"/>
            <w:vAlign w:val="center"/>
          </w:tcPr>
          <w:p>
            <w:pPr>
              <w:jc w:val="center"/>
              <w:rPr>
                <w:rFonts w:ascii="Times New Roman" w:hAnsi="Times New Roman"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42" w:type="dxa"/>
            <w:noWrap w:val="0"/>
            <w:vAlign w:val="top"/>
          </w:tcPr>
          <w:p>
            <w:pPr>
              <w:jc w:val="center"/>
              <w:rPr>
                <w:rFonts w:ascii="Times New Roman" w:hAnsi="Times New Roman" w:eastAsia="仿宋_GB2312"/>
                <w:sz w:val="24"/>
              </w:rPr>
            </w:pPr>
          </w:p>
        </w:tc>
        <w:tc>
          <w:tcPr>
            <w:tcW w:w="1282"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570" w:type="dxa"/>
            <w:noWrap w:val="0"/>
            <w:vAlign w:val="top"/>
          </w:tcPr>
          <w:p>
            <w:pPr>
              <w:jc w:val="center"/>
              <w:rPr>
                <w:rFonts w:ascii="Times New Roman" w:hAnsi="Times New Roman" w:eastAsia="仿宋_GB2312"/>
                <w:sz w:val="24"/>
              </w:rPr>
            </w:pPr>
          </w:p>
        </w:tc>
        <w:tc>
          <w:tcPr>
            <w:tcW w:w="151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720" w:type="dxa"/>
            <w:noWrap w:val="0"/>
            <w:vAlign w:val="top"/>
          </w:tcPr>
          <w:p>
            <w:pPr>
              <w:jc w:val="center"/>
              <w:rPr>
                <w:rFonts w:ascii="Times New Roman" w:hAnsi="Times New Roman" w:eastAsia="仿宋_GB2312"/>
                <w:sz w:val="24"/>
              </w:rPr>
            </w:pPr>
          </w:p>
        </w:tc>
        <w:tc>
          <w:tcPr>
            <w:tcW w:w="899" w:type="dxa"/>
            <w:noWrap w:val="0"/>
            <w:vAlign w:val="top"/>
          </w:tcPr>
          <w:p>
            <w:pPr>
              <w:jc w:val="center"/>
              <w:rPr>
                <w:rFonts w:ascii="Times New Roman" w:hAnsi="Times New Roman" w:eastAsia="仿宋_GB2312"/>
                <w:sz w:val="24"/>
              </w:rPr>
            </w:pPr>
          </w:p>
        </w:tc>
        <w:tc>
          <w:tcPr>
            <w:tcW w:w="107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259" w:type="dxa"/>
            <w:noWrap w:val="0"/>
            <w:vAlign w:val="top"/>
          </w:tcPr>
          <w:p>
            <w:pPr>
              <w:jc w:val="center"/>
              <w:rPr>
                <w:rFonts w:ascii="Times New Roman" w:hAnsi="Times New Roman" w:eastAsia="仿宋_GB2312"/>
                <w:sz w:val="24"/>
              </w:rPr>
            </w:pPr>
          </w:p>
        </w:tc>
        <w:tc>
          <w:tcPr>
            <w:tcW w:w="1780" w:type="dxa"/>
            <w:noWrap w:val="0"/>
            <w:vAlign w:val="top"/>
          </w:tcPr>
          <w:p>
            <w:pPr>
              <w:jc w:val="center"/>
              <w:rPr>
                <w:rFonts w:ascii="Times New Roman" w:hAnsi="Times New Roman" w:eastAsia="仿宋_GB2312"/>
                <w:sz w:val="24"/>
              </w:rPr>
            </w:pPr>
          </w:p>
        </w:tc>
      </w:tr>
    </w:tbl>
    <w:p>
      <w:pPr>
        <w:tabs>
          <w:tab w:val="left" w:pos="5220"/>
        </w:tabs>
        <w:rPr>
          <w:rFonts w:ascii="Times New Roman" w:hAnsi="Times New Roman" w:eastAsia="仿宋_GB2312"/>
          <w:sz w:val="32"/>
          <w:szCs w:val="32"/>
        </w:rPr>
        <w:sectPr>
          <w:footerReference r:id="rId10" w:type="default"/>
          <w:footerReference r:id="rId11" w:type="even"/>
          <w:pgSz w:w="16838" w:h="11906" w:orient="landscape"/>
          <w:pgMar w:top="1418" w:right="1134" w:bottom="1418" w:left="1134" w:header="851" w:footer="1304" w:gutter="0"/>
          <w:cols w:space="720" w:num="1"/>
          <w:docGrid w:type="lines" w:linePitch="312" w:charSpace="0"/>
        </w:sectPr>
      </w:pPr>
    </w:p>
    <w:p>
      <w:pPr>
        <w:rPr>
          <w:rFonts w:ascii="Times New Roman" w:hAnsi="Times New Roman" w:eastAsia="仿宋_GB2312"/>
          <w:sz w:val="32"/>
          <w:szCs w:val="32"/>
        </w:rPr>
      </w:pPr>
      <w:r>
        <w:rPr>
          <w:rFonts w:ascii="Times New Roman" w:hAnsi="Times New Roman" w:eastAsia="仿宋_GB2312"/>
          <w:sz w:val="32"/>
          <w:szCs w:val="32"/>
        </w:rPr>
        <w:t>附3：</w:t>
      </w:r>
    </w:p>
    <w:p>
      <w:pPr>
        <w:rPr>
          <w:rFonts w:ascii="Times New Roman" w:hAnsi="Times New Roman" w:eastAsia="仿宋_GB2312"/>
          <w:sz w:val="32"/>
          <w:szCs w:val="32"/>
        </w:rPr>
      </w:pPr>
    </w:p>
    <w:p>
      <w:pPr>
        <w:jc w:val="center"/>
        <w:rPr>
          <w:rFonts w:ascii="Times New Roman" w:hAnsi="Times New Roman" w:eastAsia="方正小标宋简体"/>
          <w:sz w:val="42"/>
          <w:szCs w:val="42"/>
        </w:rPr>
      </w:pPr>
      <w:r>
        <w:rPr>
          <w:rFonts w:ascii="Times New Roman" w:hAnsi="Times New Roman" w:eastAsia="方正小标宋简体"/>
          <w:sz w:val="42"/>
          <w:szCs w:val="42"/>
        </w:rPr>
        <w:t>工程专业分类明细</w:t>
      </w:r>
    </w:p>
    <w:p>
      <w:pPr>
        <w:widowControl/>
        <w:jc w:val="left"/>
        <w:rPr>
          <w:rFonts w:ascii="Times New Roman" w:hAnsi="Times New Roman" w:eastAsia="仿宋_GB2312"/>
          <w:sz w:val="32"/>
          <w:szCs w:val="32"/>
        </w:rPr>
      </w:pP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(一)公路(道路、桥隧、交通工程);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(二)铁路(轨道、枢纽、桥隧、通信信号);</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(三)城市轨道交通(轨道、枢纽、桥隧、通信信号);</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(四)民航(场道、通信、导航、航管、供油工程);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(五)水电(发送变电);</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(六)核电、核工业(核电站常规岛;反应堆、核燃料等);</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(七)火电(发送变电、供配电);</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(八)煤炭(矿井、洗选煤、煤化工);</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(九)石油天然气(油气地面、海洋石油、管道输送、油气库);</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(十)石化;</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(十一)化工、医药(化工工程、产品储运、矿山;化学原料药、中成药、药物制剂);</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(十二)建筑材料(水泥工程、玻璃、陶瓷、耐火材料、新型建材、非金属矿);</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(十三)机械(含航天、航空、船舶、兵器、汽车);</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(十四)电子(电子系统、基础件、微电子工程);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(十五)轻工(造纸、食品、烟草、制糖、制盐、日用化工、家电、皮革、包装工业等);</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(十六)纺织、化纤(纺织、印染、服装;化纤原料、化纤工程);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(十七)钢铁(冶炼、轧钢、金属材料、焦化和耐火材料、矿山);</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(十八)有色冶金(有色、黄金、冶炼、金属材料、焦化和耐火材料、矿山);</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(十九)农业(种植业、畜牧业、渔业、设施农业);</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(二十)林业(营造林、林产工业、林产化学、生态环境、森林工程);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(二十一)通信信息(有线通信、无线通信、通信铁塔、邮政工程、信息化);</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(二十二)广播电影电视(广播电视发射、传输、电影工程);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(二十三)水文地质、工程测量、岩土工程;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(二十四)水利工程(水库枢纽、引调水、灌溉排涝、河道整治、水土保持、城市防洪、围垦工程);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(二十五)港口河海工程(港口、航道、通航建筑、水上交通);</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(二十六)生态建设和环境工程(生态建设;水污染防治、大气污染防治、固体废物处置、噪声防治、污染修复工程);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(二十七)市政公用工程(市政交通、给排水、燃气热力、风景园林、环境卫生);</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(二十八)建筑(含人防工程);</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(二十九)城市规划;</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(三十)综合经济;</w:t>
      </w:r>
    </w:p>
    <w:p>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(三十一)其他(旅游工程、商物粮、气象工程、国土资源、土地整理、减贫工程、移民工程、海洋工程、新能源等)。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44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140" w:firstLineChars="5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44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17</w:t>
    </w:r>
    <w:r>
      <w:fldChar w:fldCharType="end"/>
    </w:r>
  </w:p>
  <w:p>
    <w:pPr>
      <w:pStyle w:val="2"/>
      <w:wordWrap w:val="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1" w:rightChars="134" w:firstLine="140" w:firstLineChars="5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94B82"/>
    <w:rsid w:val="4B89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2021-01-28T06:42:00Z</dcterms:created>
  <dc:creator>南风吹</dc:creator>
  <cp:lastModifiedBy>南风吹</cp:lastModifiedBy>
  <dcterms:modified xsi:type="dcterms:W3CDTF">2021-01-28T06:43:54Z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