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sz w:val="56"/>
          <w:szCs w:val="56"/>
        </w:rPr>
      </w:pPr>
    </w:p>
    <w:p>
      <w:pPr>
        <w:pStyle w:val="9"/>
        <w:jc w:val="center"/>
        <w:rPr>
          <w:sz w:val="56"/>
          <w:szCs w:val="56"/>
        </w:rPr>
      </w:pPr>
    </w:p>
    <w:p>
      <w:pPr>
        <w:pStyle w:val="9"/>
        <w:jc w:val="center"/>
        <w:rPr>
          <w:sz w:val="84"/>
          <w:szCs w:val="84"/>
        </w:rPr>
      </w:pPr>
    </w:p>
    <w:p>
      <w:pPr>
        <w:pStyle w:val="9"/>
        <w:jc w:val="center"/>
        <w:rPr>
          <w:sz w:val="84"/>
          <w:szCs w:val="84"/>
        </w:rPr>
      </w:pPr>
    </w:p>
    <w:p>
      <w:pPr>
        <w:pStyle w:val="9"/>
        <w:jc w:val="center"/>
        <w:rPr>
          <w:sz w:val="84"/>
          <w:szCs w:val="84"/>
        </w:rPr>
      </w:pPr>
      <w:r>
        <w:rPr>
          <w:rFonts w:hint="eastAsia"/>
          <w:sz w:val="84"/>
          <w:szCs w:val="84"/>
        </w:rPr>
        <w:t>2020年度</w:t>
      </w:r>
    </w:p>
    <w:p>
      <w:pPr>
        <w:pStyle w:val="9"/>
        <w:jc w:val="center"/>
        <w:rPr>
          <w:sz w:val="84"/>
          <w:szCs w:val="84"/>
        </w:rPr>
      </w:pPr>
      <w:r>
        <w:rPr>
          <w:rFonts w:hint="eastAsia"/>
          <w:sz w:val="84"/>
          <w:szCs w:val="84"/>
          <w:lang w:eastAsia="zh-CN"/>
        </w:rPr>
        <w:t>岳阳县城市管理和综合执法局本级</w:t>
      </w:r>
      <w:r>
        <w:rPr>
          <w:rFonts w:hint="eastAsia"/>
          <w:sz w:val="84"/>
          <w:szCs w:val="84"/>
        </w:rPr>
        <w:t>（单位）部门决算</w:t>
      </w: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32"/>
          <w:szCs w:val="32"/>
        </w:rPr>
      </w:pPr>
    </w:p>
    <w:p>
      <w:pPr>
        <w:pStyle w:val="9"/>
        <w:jc w:val="center"/>
        <w:rPr>
          <w:sz w:val="32"/>
          <w:szCs w:val="32"/>
        </w:rPr>
      </w:pPr>
    </w:p>
    <w:p>
      <w:pPr>
        <w:pStyle w:val="9"/>
        <w:jc w:val="center"/>
        <w:rPr>
          <w:sz w:val="32"/>
          <w:szCs w:val="32"/>
        </w:rPr>
      </w:pPr>
    </w:p>
    <w:p>
      <w:pPr>
        <w:pStyle w:val="9"/>
        <w:spacing w:line="540" w:lineRule="exact"/>
        <w:jc w:val="center"/>
        <w:rPr>
          <w:sz w:val="56"/>
          <w:szCs w:val="56"/>
        </w:rPr>
      </w:pPr>
    </w:p>
    <w:p>
      <w:pPr>
        <w:pStyle w:val="9"/>
        <w:spacing w:line="500" w:lineRule="exact"/>
        <w:jc w:val="center"/>
        <w:rPr>
          <w:b/>
          <w:sz w:val="36"/>
          <w:szCs w:val="28"/>
        </w:rPr>
      </w:pPr>
    </w:p>
    <w:p>
      <w:pPr>
        <w:pStyle w:val="9"/>
        <w:spacing w:line="500" w:lineRule="exact"/>
        <w:jc w:val="center"/>
        <w:rPr>
          <w:b/>
          <w:sz w:val="36"/>
          <w:szCs w:val="28"/>
        </w:rPr>
      </w:pPr>
    </w:p>
    <w:p>
      <w:pPr>
        <w:pStyle w:val="9"/>
        <w:spacing w:line="500" w:lineRule="exact"/>
        <w:jc w:val="center"/>
        <w:rPr>
          <w:b/>
          <w:sz w:val="36"/>
          <w:szCs w:val="28"/>
        </w:rPr>
      </w:pPr>
      <w:r>
        <w:rPr>
          <w:rFonts w:hint="eastAsia"/>
          <w:b/>
          <w:sz w:val="36"/>
          <w:szCs w:val="28"/>
        </w:rPr>
        <w:t>目录</w:t>
      </w:r>
    </w:p>
    <w:p>
      <w:pPr>
        <w:pStyle w:val="9"/>
        <w:spacing w:line="500" w:lineRule="exact"/>
        <w:rPr>
          <w:rFonts w:ascii="仿宋_GB2312" w:hAnsi="仿宋_GB2312" w:cs="仿宋_GB2312"/>
          <w:b/>
          <w:sz w:val="28"/>
          <w:szCs w:val="28"/>
        </w:rPr>
      </w:pPr>
      <w:r>
        <w:rPr>
          <w:rFonts w:hint="eastAsia"/>
          <w:b/>
          <w:sz w:val="28"/>
          <w:szCs w:val="28"/>
        </w:rPr>
        <w:t>第一部分XX单位概况</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9"/>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20年度部门决算表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9"/>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9"/>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20年度部门决算情况说明</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关于机关运行经费支出说明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十一、关于政府采购支出说明</w:t>
      </w:r>
    </w:p>
    <w:p>
      <w:pPr>
        <w:pStyle w:val="9"/>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十二、关于国有资产占用情况说明</w:t>
      </w:r>
    </w:p>
    <w:p>
      <w:pPr>
        <w:pStyle w:val="9"/>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十三、关</w:t>
      </w:r>
      <w:r>
        <w:rPr>
          <w:rFonts w:hint="eastAsia" w:cs="仿宋_GB2312" w:asciiTheme="minorEastAsia" w:hAnsiTheme="minorEastAsia" w:eastAsiaTheme="minorEastAsia"/>
          <w:sz w:val="28"/>
          <w:szCs w:val="28"/>
        </w:rPr>
        <w:t>于2020年</w:t>
      </w:r>
      <w:r>
        <w:rPr>
          <w:rFonts w:hint="eastAsia" w:ascii="仿宋_GB2312" w:hAnsi="仿宋_GB2312" w:cs="仿宋_GB2312" w:eastAsiaTheme="minorEastAsia"/>
          <w:sz w:val="28"/>
          <w:szCs w:val="28"/>
        </w:rPr>
        <w:t>度预算绩效情况的说明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9"/>
        <w:jc w:val="center"/>
        <w:rPr>
          <w:sz w:val="84"/>
          <w:szCs w:val="84"/>
        </w:rPr>
      </w:pPr>
      <w:r>
        <w:rPr>
          <w:rFonts w:hint="eastAsia"/>
          <w:sz w:val="84"/>
          <w:szCs w:val="84"/>
        </w:rPr>
        <w:t>第一部分</w:t>
      </w:r>
      <w:r>
        <w:rPr>
          <w:sz w:val="84"/>
          <w:szCs w:val="84"/>
        </w:rPr>
        <w:t xml:space="preserve"> </w:t>
      </w:r>
    </w:p>
    <w:p>
      <w:pPr>
        <w:pStyle w:val="9"/>
        <w:jc w:val="center"/>
        <w:rPr>
          <w:sz w:val="84"/>
          <w:szCs w:val="84"/>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0"/>
        <w:ind w:left="720" w:firstLine="0" w:firstLineChars="0"/>
        <w:jc w:val="left"/>
        <w:rPr>
          <w:rFonts w:ascii="黑体" w:hAnsi="黑体" w:eastAsia="黑体"/>
          <w:sz w:val="32"/>
          <w:szCs w:val="32"/>
        </w:rPr>
      </w:pPr>
    </w:p>
    <w:p>
      <w:pPr>
        <w:pStyle w:val="10"/>
        <w:ind w:left="720" w:firstLine="0" w:firstLineChars="0"/>
        <w:jc w:val="left"/>
        <w:rPr>
          <w:rFonts w:ascii="黑体" w:hAnsi="黑体" w:eastAsia="黑体"/>
          <w:sz w:val="32"/>
          <w:szCs w:val="32"/>
        </w:rPr>
      </w:pPr>
    </w:p>
    <w:p>
      <w:pPr>
        <w:pStyle w:val="10"/>
        <w:ind w:left="720" w:firstLine="0" w:firstLineChars="0"/>
        <w:jc w:val="left"/>
        <w:rPr>
          <w:rFonts w:ascii="黑体" w:hAnsi="黑体" w:eastAsia="黑体"/>
          <w:sz w:val="32"/>
          <w:szCs w:val="32"/>
        </w:rPr>
      </w:pPr>
    </w:p>
    <w:p>
      <w:pPr>
        <w:pStyle w:val="10"/>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ind w:firstLine="800" w:firstLineChars="250"/>
        <w:jc w:val="left"/>
        <w:rPr>
          <w:rFonts w:hint="eastAsia" w:asciiTheme="minorEastAsia" w:hAnsiTheme="minorEastAsia"/>
          <w:sz w:val="32"/>
          <w:szCs w:val="32"/>
        </w:rPr>
      </w:pPr>
      <w:r>
        <w:rPr>
          <w:rFonts w:hint="eastAsia" w:asciiTheme="minorEastAsia" w:hAnsiTheme="minorEastAsia"/>
          <w:sz w:val="32"/>
          <w:szCs w:val="32"/>
        </w:rPr>
        <w:t>（一）</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zh-CN"/>
        </w:rPr>
        <w:t>岳阳县城市管理和综合执法局</w:t>
      </w:r>
      <w:r>
        <w:rPr>
          <w:rFonts w:hint="eastAsia" w:ascii="仿宋" w:hAnsi="仿宋" w:eastAsia="仿宋" w:cs="仿宋"/>
          <w:sz w:val="32"/>
          <w:szCs w:val="32"/>
        </w:rPr>
        <w:t>概况</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val="zh-CN"/>
        </w:rPr>
        <w:t>部门职责</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一、部门基本概况</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（一）职能职责</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贯彻执行国家和地方关于城市管理（指城市市容环境卫生管理、城市园林绿化建设维护管理、城市市政公用设施运行管理，下同）和城市综合执法的方针、政策、法律、法规、规章、制度，研究拟订相关规范性文件（草案），拟订全县城市管理和综合执法的发展战略、发展规划，并负责组织实施。</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负责与城市管理相关单位的工作联系；参与城市建设管理规划设计评审、重点工程可行性方案论证和公用基础工程设施规划设计审查。推进城市管理数字化、精细化、智慧化建设；承担城市管理委员会办公室的日常工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负责系统内城市路灯、园林绿化等城市市政公用设施维护资金的管理和使用，组织拟订城市管理方面专项费用的年度计划；负责本系统各单位财务情况的监督管理；审核环卫设施维护、园林绿化维护、路灯维护等城市市政公用设施工程预（决）算；负责本系统各种规费征收的监管。</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负责城市市容环境卫生管理。拟订城市市容环境卫生作业标准、操作规程并监督实施。负责关闭、闲置、拆除存放生活垃圾处理设施、场所核准；负责临时占用街道两侧和公共场地许可；负责从事城市生活垃圾经营性清扫、收集、运输、处理服务及城市建筑垃圾处置审批；负责组织实施市容环境卫生管理责任区制度；负责城市市容环境卫生日常管理和环卫基础设施管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负责宣传贯彻执行户外广告有关政策法规，组织编制城市户外广告设置规范并组织实施；负责县城大型户外广告设置审核；负责城市户外广告设置和设施的日常监管，对不符合广告规划和城市容貌标准的户外广告定期维护和清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负责城市园林绿化建设维护管理。拟订城市园林绿化建设维护作业标准、操作规程并监督实施。负责城市工程建设项目附属绿化工程设计方案审查；负责在城市公共绿地内开设商业、服务摊点及临时占用城市绿地审批；负责砍伐城市树木审批；负责改变绿化规划、绿化用地的使用性质审批。负责城市园林绿化维护的日常管理工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负责城市市政公用设施运行管理。拟订城市市政公用设施运行作业标准、操作规程并监督实施。负责影响城市道路作业许可。负责市政公用设施运行监督检查，加强对城市地下管线、城市照明、供气、加油加气充电设施、公共厕所和公共停车场等市政公用设施开展日常巡查和运行管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8、负责宣传贯彻燃气行业的法规，拟订全县燃气管理的规范性文件，规范与管理城市供气和燃气市场。负责拟订本县供气、供热行业标准和技术标准并监督执行。负责县城燃气设施改动审批。负责天然气行业市场管理工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9、行使县城控详规划区范围内市容环境卫生管理、园林绿化管理、市政管理等住房城乡建设领域法律法规规章规定的行政处罚权。</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10、行使县城控详规划区范围内社会生活噪声污染、建筑施工噪声污染、建筑施工扬尘污染、餐饮服务业油烟污染、露天烧烤污染、城市焚烧沥青塑料垃圾等烟尘和恶臭污染、露天焚烧秸秆落叶等烟尘污染、燃放烟花爆竹污染等环境保护管理方面的行政处罚权。</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11、行使县城控详规划区范围内户外公共场所无照经营、违规设置户外广告等工商管理方面的行政处罚权。行使县城控详规划区范围内户外公共场所食品销售和餐饮摊点无证经营、以及违法回收贩卖药品等食品药品监督管理方面的行政处罚权。</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12、行使县城控详规划区范围内侵占城市道路、违法停放车辆等公安交通管理方面的行政处罚权。</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13、行使县城控详规划区范围内向城市河道和其他水域倾倒废弃物和垃圾以及违规取土、城市河道违法建筑物拆除等水务管理方面的行政处罚权。</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14、行使县城控详规划区范围内城乡规划管理方面法律、法规、规章规定的部分行政处罚权和行政强制权。</w:t>
      </w:r>
    </w:p>
    <w:p>
      <w:pPr>
        <w:spacing w:line="560" w:lineRule="exact"/>
        <w:ind w:firstLine="640" w:firstLineChars="200"/>
        <w:rPr>
          <w:rFonts w:hint="eastAsia" w:eastAsia="仿宋" w:asciiTheme="minorEastAsia" w:hAnsiTheme="minorEastAsia"/>
          <w:sz w:val="32"/>
          <w:szCs w:val="32"/>
          <w:lang w:eastAsia="zh-CN"/>
        </w:rPr>
      </w:pPr>
      <w:r>
        <w:rPr>
          <w:rFonts w:hint="eastAsia" w:ascii="仿宋" w:hAnsi="仿宋" w:eastAsia="仿宋" w:cs="仿宋"/>
          <w:sz w:val="32"/>
          <w:szCs w:val="32"/>
        </w:rPr>
        <w:t>15、完成县委、县政府交办的其他任务</w:t>
      </w:r>
      <w:r>
        <w:rPr>
          <w:rFonts w:hint="eastAsia" w:ascii="仿宋" w:hAnsi="仿宋" w:eastAsia="仿宋" w:cs="仿宋"/>
          <w:sz w:val="32"/>
          <w:szCs w:val="32"/>
          <w:lang w:eastAsia="zh-CN"/>
        </w:rPr>
        <w:t>。</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spacing w:line="56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（一）内设机构设置。</w:t>
      </w:r>
      <w:r>
        <w:rPr>
          <w:rFonts w:hint="eastAsia" w:asciiTheme="minorEastAsia" w:hAnsiTheme="minorEastAsia"/>
          <w:bCs/>
          <w:kern w:val="0"/>
          <w:sz w:val="32"/>
          <w:szCs w:val="32"/>
          <w:lang w:eastAsia="zh-CN"/>
        </w:rPr>
        <w:t>岳阳县城市管理和综合执法局</w:t>
      </w:r>
      <w:r>
        <w:rPr>
          <w:rFonts w:hint="eastAsia" w:asciiTheme="minorEastAsia" w:hAnsiTheme="minorEastAsia"/>
          <w:bCs/>
          <w:kern w:val="0"/>
          <w:sz w:val="32"/>
          <w:szCs w:val="32"/>
        </w:rPr>
        <w:t>单位内设机构包括：</w:t>
      </w:r>
      <w:r>
        <w:rPr>
          <w:rFonts w:hint="eastAsia" w:ascii="仿宋" w:hAnsi="仿宋" w:eastAsia="仿宋" w:cs="仿宋"/>
          <w:sz w:val="32"/>
          <w:szCs w:val="32"/>
        </w:rPr>
        <w:t>10个股室：办公室、人事股、计划财务股、政策法规股、行政审批股、市容环境卫生管理股、市政公用设施运行管理股、园林绿化建设维护管理股、户外广告股、燃气管理股。除上述内设股室外，还设有纪检监察室、党建办、创建办。</w:t>
      </w:r>
    </w:p>
    <w:p>
      <w:pPr>
        <w:widowControl/>
        <w:spacing w:line="600" w:lineRule="exact"/>
        <w:rPr>
          <w:rFonts w:asciiTheme="minorEastAsia" w:hAnsiTheme="minorEastAsia"/>
          <w:bCs/>
          <w:kern w:val="0"/>
          <w:sz w:val="32"/>
          <w:szCs w:val="32"/>
        </w:rPr>
      </w:pPr>
      <w:r>
        <w:rPr>
          <w:rFonts w:hint="eastAsia" w:asciiTheme="minorEastAsia" w:hAnsiTheme="minorEastAsia"/>
          <w:bCs/>
          <w:kern w:val="0"/>
          <w:sz w:val="32"/>
          <w:szCs w:val="32"/>
        </w:rPr>
        <w:t>（二）决算单位构成。</w:t>
      </w:r>
      <w:r>
        <w:rPr>
          <w:rFonts w:hint="eastAsia" w:asciiTheme="minorEastAsia" w:hAnsiTheme="minorEastAsia"/>
          <w:bCs/>
          <w:kern w:val="0"/>
          <w:sz w:val="32"/>
          <w:szCs w:val="32"/>
          <w:lang w:eastAsia="zh-CN"/>
        </w:rPr>
        <w:t>岳阳县城市管理和综合执法局</w:t>
      </w:r>
      <w:r>
        <w:rPr>
          <w:rFonts w:hint="eastAsia" w:asciiTheme="minorEastAsia" w:hAnsiTheme="minorEastAsia"/>
          <w:bCs/>
          <w:kern w:val="0"/>
          <w:sz w:val="32"/>
          <w:szCs w:val="32"/>
        </w:rPr>
        <w:t>单位</w:t>
      </w:r>
      <w:r>
        <w:rPr>
          <w:rFonts w:asciiTheme="minorEastAsia" w:hAnsiTheme="minorEastAsia"/>
          <w:bCs/>
          <w:kern w:val="0"/>
          <w:sz w:val="32"/>
          <w:szCs w:val="32"/>
        </w:rPr>
        <w:t>20</w:t>
      </w:r>
      <w:r>
        <w:rPr>
          <w:rFonts w:hint="eastAsia" w:asciiTheme="minorEastAsia" w:hAnsiTheme="minorEastAsia"/>
          <w:bCs/>
          <w:kern w:val="0"/>
          <w:sz w:val="32"/>
          <w:szCs w:val="32"/>
        </w:rPr>
        <w:t>20年部门决算汇总公开单位构成包括：</w:t>
      </w:r>
      <w:r>
        <w:rPr>
          <w:rFonts w:hint="eastAsia" w:asciiTheme="minorEastAsia" w:hAnsiTheme="minorEastAsia"/>
          <w:bCs/>
          <w:kern w:val="0"/>
          <w:sz w:val="32"/>
          <w:szCs w:val="32"/>
          <w:lang w:eastAsia="zh-CN"/>
        </w:rPr>
        <w:t>岳阳县城市管理和综合执法局</w:t>
      </w:r>
      <w:r>
        <w:rPr>
          <w:rFonts w:hint="eastAsia" w:asciiTheme="minorEastAsia" w:hAnsiTheme="minorEastAsia"/>
          <w:bCs/>
          <w:kern w:val="0"/>
          <w:sz w:val="32"/>
          <w:szCs w:val="32"/>
        </w:rPr>
        <w:t>单位本级</w:t>
      </w: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jc w:val="center"/>
        <w:rPr>
          <w:sz w:val="72"/>
          <w:szCs w:val="72"/>
        </w:rPr>
      </w:pPr>
    </w:p>
    <w:p>
      <w:pPr>
        <w:jc w:val="center"/>
        <w:rPr>
          <w:sz w:val="72"/>
          <w:szCs w:val="72"/>
        </w:rPr>
      </w:pPr>
    </w:p>
    <w:p>
      <w:pPr>
        <w:jc w:val="center"/>
        <w:rPr>
          <w:rFonts w:hint="eastAsia" w:eastAsiaTheme="minorEastAsia"/>
          <w:sz w:val="32"/>
          <w:szCs w:val="32"/>
          <w:lang w:eastAsia="zh-CN"/>
        </w:rPr>
      </w:pPr>
      <w:r>
        <w:rPr>
          <w:rFonts w:hint="eastAsia"/>
          <w:sz w:val="32"/>
          <w:szCs w:val="32"/>
          <w:lang w:eastAsia="zh-CN"/>
        </w:rPr>
        <w:t>见附件</w:t>
      </w:r>
    </w:p>
    <w:p>
      <w:pPr>
        <w:jc w:val="center"/>
        <w:rPr>
          <w:sz w:val="72"/>
          <w:szCs w:val="72"/>
        </w:rPr>
      </w:pPr>
    </w:p>
    <w:p>
      <w:pPr>
        <w:jc w:val="center"/>
        <w:rPr>
          <w:sz w:val="72"/>
          <w:szCs w:val="72"/>
        </w:rPr>
      </w:pPr>
    </w:p>
    <w:p>
      <w:pPr>
        <w:jc w:val="left"/>
        <w:rPr>
          <w:sz w:val="32"/>
          <w:szCs w:val="32"/>
        </w:rPr>
      </w:pPr>
    </w:p>
    <w:p>
      <w:pPr>
        <w:pStyle w:val="9"/>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第三部分</w:t>
      </w:r>
    </w:p>
    <w:p>
      <w:pPr>
        <w:pStyle w:val="9"/>
        <w:jc w:val="center"/>
        <w:rPr>
          <w:sz w:val="70"/>
          <w:szCs w:val="70"/>
        </w:rPr>
      </w:pPr>
    </w:p>
    <w:p>
      <w:pPr>
        <w:pStyle w:val="9"/>
        <w:jc w:val="center"/>
        <w:rPr>
          <w:sz w:val="70"/>
          <w:szCs w:val="70"/>
        </w:rPr>
      </w:pPr>
      <w:r>
        <w:rPr>
          <w:sz w:val="70"/>
          <w:szCs w:val="70"/>
        </w:rPr>
        <w:t>20</w:t>
      </w:r>
      <w:r>
        <w:rPr>
          <w:rFonts w:hint="eastAsia"/>
          <w:sz w:val="70"/>
          <w:szCs w:val="70"/>
        </w:rPr>
        <w:t>20年度部门决算情况说明</w:t>
      </w:r>
    </w:p>
    <w:p>
      <w:pPr>
        <w:widowControl/>
        <w:jc w:val="left"/>
        <w:rPr>
          <w:rFonts w:ascii="黑体" w:eastAsia="黑体" w:cs="黑体"/>
          <w:color w:val="000000"/>
          <w:kern w:val="0"/>
          <w:sz w:val="70"/>
          <w:szCs w:val="70"/>
        </w:rPr>
      </w:pPr>
      <w:r>
        <w:rPr>
          <w:sz w:val="70"/>
          <w:szCs w:val="70"/>
        </w:rPr>
        <w:br w:type="page"/>
      </w:r>
    </w:p>
    <w:p>
      <w:pPr>
        <w:pStyle w:val="9"/>
        <w:rPr>
          <w:rFonts w:hAnsi="黑体"/>
          <w:b/>
          <w:sz w:val="32"/>
          <w:szCs w:val="32"/>
        </w:rPr>
      </w:pPr>
      <w:r>
        <w:rPr>
          <w:rFonts w:hint="eastAsia" w:hAnsi="黑体"/>
          <w:b/>
          <w:sz w:val="32"/>
          <w:szCs w:val="32"/>
        </w:rPr>
        <w:t>一、收入支出决算总体情况说明</w:t>
      </w:r>
    </w:p>
    <w:p>
      <w:pPr>
        <w:spacing w:line="560" w:lineRule="exact"/>
        <w:ind w:firstLine="640" w:firstLineChars="200"/>
        <w:rPr>
          <w:rFonts w:ascii="仿宋" w:hAnsi="仿宋" w:eastAsia="仿宋" w:cs="仿宋"/>
          <w:sz w:val="32"/>
          <w:szCs w:val="32"/>
          <w:highlight w:val="yellow"/>
        </w:rPr>
      </w:pPr>
      <w:r>
        <w:rPr>
          <w:rFonts w:hint="eastAsia" w:ascii="仿宋" w:hAnsi="仿宋" w:eastAsia="仿宋" w:cs="仿宋"/>
          <w:sz w:val="32"/>
          <w:szCs w:val="32"/>
          <w:lang w:val="zh-CN"/>
        </w:rPr>
        <w:t>2020年度收入总计</w:t>
      </w:r>
      <w:r>
        <w:rPr>
          <w:rFonts w:hint="eastAsia" w:ascii="仿宋" w:hAnsi="仿宋" w:eastAsia="仿宋" w:cs="仿宋"/>
          <w:sz w:val="32"/>
          <w:szCs w:val="32"/>
          <w:lang w:val="en-US" w:eastAsia="zh-CN"/>
        </w:rPr>
        <w:t>3541.78</w:t>
      </w:r>
      <w:r>
        <w:rPr>
          <w:rFonts w:hint="eastAsia" w:ascii="仿宋" w:hAnsi="仿宋" w:eastAsia="仿宋" w:cs="仿宋"/>
          <w:sz w:val="32"/>
          <w:szCs w:val="32"/>
          <w:lang w:val="zh-CN"/>
        </w:rPr>
        <w:t>万元（含年初结转和结余资金</w:t>
      </w:r>
      <w:r>
        <w:rPr>
          <w:rFonts w:hint="eastAsia" w:ascii="仿宋" w:hAnsi="仿宋" w:eastAsia="仿宋" w:cs="仿宋"/>
          <w:sz w:val="32"/>
          <w:szCs w:val="32"/>
          <w:lang w:val="en-US" w:eastAsia="zh-CN"/>
        </w:rPr>
        <w:t>172.57万元</w:t>
      </w:r>
      <w:r>
        <w:rPr>
          <w:rFonts w:hint="eastAsia" w:ascii="仿宋" w:hAnsi="仿宋" w:eastAsia="仿宋" w:cs="仿宋"/>
          <w:sz w:val="32"/>
          <w:szCs w:val="32"/>
          <w:lang w:val="zh-CN"/>
        </w:rPr>
        <w:t>），与上年相比，增加</w:t>
      </w:r>
      <w:r>
        <w:rPr>
          <w:rFonts w:hint="eastAsia" w:ascii="仿宋" w:hAnsi="仿宋" w:eastAsia="仿宋" w:cs="仿宋"/>
          <w:sz w:val="32"/>
          <w:szCs w:val="32"/>
          <w:lang w:val="en-US" w:eastAsia="zh-CN"/>
        </w:rPr>
        <w:t>2940.75</w:t>
      </w:r>
      <w:r>
        <w:rPr>
          <w:rFonts w:hint="eastAsia" w:ascii="仿宋" w:hAnsi="仿宋" w:eastAsia="仿宋" w:cs="仿宋"/>
          <w:sz w:val="32"/>
          <w:szCs w:val="32"/>
          <w:lang w:val="zh-CN"/>
        </w:rPr>
        <w:t>万元，增长</w:t>
      </w:r>
      <w:r>
        <w:rPr>
          <w:rFonts w:hint="eastAsia" w:ascii="仿宋" w:hAnsi="仿宋" w:eastAsia="仿宋" w:cs="仿宋"/>
          <w:sz w:val="32"/>
          <w:szCs w:val="32"/>
          <w:lang w:val="en-US" w:eastAsia="zh-CN"/>
        </w:rPr>
        <w:t>489</w:t>
      </w:r>
      <w:r>
        <w:rPr>
          <w:rFonts w:hint="eastAsia" w:ascii="仿宋" w:hAnsi="仿宋" w:eastAsia="仿宋" w:cs="仿宋"/>
          <w:sz w:val="32"/>
          <w:szCs w:val="32"/>
          <w:lang w:val="zh-CN"/>
        </w:rPr>
        <w:t>%。</w:t>
      </w:r>
      <w:r>
        <w:rPr>
          <w:rFonts w:hint="eastAsia" w:ascii="仿宋" w:hAnsi="仿宋" w:eastAsia="仿宋" w:cs="仿宋"/>
          <w:sz w:val="32"/>
          <w:szCs w:val="32"/>
        </w:rPr>
        <w:t>增长原因是由于</w:t>
      </w:r>
      <w:r>
        <w:rPr>
          <w:rFonts w:hint="eastAsia" w:ascii="仿宋" w:hAnsi="仿宋" w:eastAsia="仿宋" w:cs="仿宋"/>
          <w:sz w:val="32"/>
          <w:szCs w:val="32"/>
          <w:lang w:val="zh-CN"/>
        </w:rPr>
        <w:t>机构改革岳阳县城市管理和综合执法局是2019年新成立单位。2019年无预算，单位干部职工所有人员费用都在原单位支付，</w:t>
      </w:r>
      <w:r>
        <w:rPr>
          <w:rFonts w:hint="eastAsia" w:ascii="仿宋" w:hAnsi="仿宋" w:eastAsia="仿宋" w:cs="仿宋"/>
          <w:sz w:val="32"/>
          <w:szCs w:val="32"/>
          <w:lang w:val="en-US" w:eastAsia="zh-CN"/>
        </w:rPr>
        <w:t>2020年元月开始所有人员工资费用在本单位支出</w:t>
      </w:r>
      <w:r>
        <w:rPr>
          <w:rFonts w:hint="eastAsia" w:ascii="仿宋" w:hAnsi="仿宋" w:eastAsia="仿宋" w:cs="仿宋"/>
          <w:sz w:val="32"/>
          <w:szCs w:val="32"/>
          <w:lang w:val="zh-CN"/>
        </w:rPr>
        <w:t>，单位成立初期单位办公用房及办公设备的购置费用较大。</w:t>
      </w:r>
    </w:p>
    <w:p>
      <w:pPr>
        <w:spacing w:line="560" w:lineRule="exact"/>
        <w:ind w:firstLine="640" w:firstLineChars="200"/>
        <w:rPr>
          <w:rFonts w:ascii="仿宋" w:hAnsi="仿宋" w:eastAsia="仿宋" w:cs="仿宋"/>
          <w:sz w:val="32"/>
          <w:szCs w:val="32"/>
          <w:highlight w:val="yellow"/>
        </w:rPr>
      </w:pPr>
      <w:r>
        <w:rPr>
          <w:rFonts w:hint="eastAsia" w:ascii="仿宋" w:hAnsi="仿宋" w:eastAsia="仿宋" w:cs="仿宋"/>
          <w:sz w:val="32"/>
          <w:szCs w:val="32"/>
          <w:lang w:val="en-US" w:eastAsia="zh-CN"/>
        </w:rPr>
        <w:t>2020年度</w:t>
      </w:r>
      <w:r>
        <w:rPr>
          <w:rFonts w:hint="eastAsia" w:ascii="仿宋" w:hAnsi="仿宋" w:eastAsia="仿宋" w:cs="仿宋"/>
          <w:sz w:val="32"/>
          <w:szCs w:val="32"/>
          <w:lang w:val="zh-CN"/>
        </w:rPr>
        <w:t>支出总计</w:t>
      </w:r>
      <w:r>
        <w:rPr>
          <w:rFonts w:hint="eastAsia" w:ascii="仿宋" w:hAnsi="仿宋" w:eastAsia="仿宋" w:cs="仿宋"/>
          <w:sz w:val="32"/>
          <w:szCs w:val="32"/>
          <w:lang w:val="en-US" w:eastAsia="zh-CN"/>
        </w:rPr>
        <w:t>3541.78</w:t>
      </w:r>
      <w:r>
        <w:rPr>
          <w:rFonts w:hint="eastAsia" w:ascii="仿宋" w:hAnsi="仿宋" w:eastAsia="仿宋" w:cs="仿宋"/>
          <w:sz w:val="32"/>
          <w:szCs w:val="32"/>
        </w:rPr>
        <w:t>万元</w:t>
      </w:r>
      <w:r>
        <w:rPr>
          <w:rFonts w:hint="eastAsia" w:ascii="仿宋" w:hAnsi="仿宋" w:eastAsia="仿宋" w:cs="仿宋"/>
          <w:sz w:val="32"/>
          <w:szCs w:val="32"/>
          <w:lang w:val="zh-CN"/>
        </w:rPr>
        <w:t>（含年初结转和结余资金</w:t>
      </w:r>
      <w:r>
        <w:rPr>
          <w:rFonts w:hint="eastAsia" w:ascii="仿宋" w:hAnsi="仿宋" w:eastAsia="仿宋" w:cs="仿宋"/>
          <w:sz w:val="32"/>
          <w:szCs w:val="32"/>
          <w:lang w:val="en-US" w:eastAsia="zh-CN"/>
        </w:rPr>
        <w:t>136.24万元</w:t>
      </w:r>
      <w:r>
        <w:rPr>
          <w:rFonts w:hint="eastAsia" w:ascii="仿宋" w:hAnsi="仿宋" w:eastAsia="仿宋" w:cs="仿宋"/>
          <w:sz w:val="32"/>
          <w:szCs w:val="32"/>
          <w:lang w:val="zh-CN"/>
        </w:rPr>
        <w:t>）</w:t>
      </w:r>
      <w:r>
        <w:rPr>
          <w:rFonts w:hint="eastAsia" w:ascii="仿宋" w:hAnsi="仿宋" w:eastAsia="仿宋" w:cs="仿宋"/>
          <w:sz w:val="32"/>
          <w:szCs w:val="32"/>
        </w:rPr>
        <w:t>，与上年相比，增加</w:t>
      </w:r>
      <w:r>
        <w:rPr>
          <w:rFonts w:hint="eastAsia" w:ascii="仿宋" w:hAnsi="仿宋" w:eastAsia="仿宋" w:cs="仿宋"/>
          <w:sz w:val="32"/>
          <w:szCs w:val="32"/>
          <w:lang w:val="en-US" w:eastAsia="zh-CN"/>
        </w:rPr>
        <w:t>3113.62</w:t>
      </w:r>
      <w:r>
        <w:rPr>
          <w:rFonts w:hint="eastAsia" w:ascii="仿宋" w:hAnsi="仿宋" w:eastAsia="仿宋" w:cs="仿宋"/>
          <w:sz w:val="32"/>
          <w:szCs w:val="32"/>
        </w:rPr>
        <w:t>万元，增长</w:t>
      </w:r>
      <w:r>
        <w:rPr>
          <w:rFonts w:hint="eastAsia" w:ascii="仿宋" w:hAnsi="仿宋" w:eastAsia="仿宋" w:cs="仿宋"/>
          <w:sz w:val="32"/>
          <w:szCs w:val="32"/>
          <w:lang w:val="en-US" w:eastAsia="zh-CN"/>
        </w:rPr>
        <w:t>727</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增长原因是由于</w:t>
      </w:r>
      <w:r>
        <w:rPr>
          <w:rFonts w:hint="eastAsia" w:ascii="仿宋" w:hAnsi="仿宋" w:eastAsia="仿宋" w:cs="仿宋"/>
          <w:sz w:val="32"/>
          <w:szCs w:val="32"/>
          <w:lang w:val="zh-CN"/>
        </w:rPr>
        <w:t>机构改革岳阳县城市管理和综合执法局是2019年新成立单位。2019年无预算，单位干部职工所有人员费用都在原单位支付，</w:t>
      </w:r>
      <w:r>
        <w:rPr>
          <w:rFonts w:hint="eastAsia" w:ascii="仿宋" w:hAnsi="仿宋" w:eastAsia="仿宋" w:cs="仿宋"/>
          <w:sz w:val="32"/>
          <w:szCs w:val="32"/>
          <w:lang w:val="en-US" w:eastAsia="zh-CN"/>
        </w:rPr>
        <w:t>2020年元月开始所有人员工资费用在本单位支出</w:t>
      </w:r>
      <w:r>
        <w:rPr>
          <w:rFonts w:hint="eastAsia" w:ascii="仿宋" w:hAnsi="仿宋" w:eastAsia="仿宋" w:cs="仿宋"/>
          <w:sz w:val="32"/>
          <w:szCs w:val="32"/>
          <w:lang w:val="zh-CN"/>
        </w:rPr>
        <w:t>，单位成立初期单位办公用房及办公设备的购置费用较大。</w:t>
      </w:r>
    </w:p>
    <w:p>
      <w:pPr>
        <w:pStyle w:val="9"/>
        <w:numPr>
          <w:ilvl w:val="0"/>
          <w:numId w:val="0"/>
        </w:numPr>
        <w:rPr>
          <w:rFonts w:hint="eastAsia" w:ascii="仿宋" w:hAnsi="仿宋" w:eastAsia="仿宋" w:cs="仿宋"/>
          <w:b/>
          <w:bCs/>
          <w:sz w:val="32"/>
          <w:szCs w:val="32"/>
        </w:rPr>
      </w:pPr>
      <w:r>
        <w:rPr>
          <w:rFonts w:hint="eastAsia" w:ascii="仿宋" w:hAnsi="仿宋" w:eastAsia="仿宋" w:cs="仿宋"/>
          <w:b/>
          <w:bCs/>
          <w:sz w:val="32"/>
          <w:szCs w:val="32"/>
          <w:lang w:eastAsia="zh-CN"/>
        </w:rPr>
        <w:t>二、</w:t>
      </w:r>
      <w:r>
        <w:rPr>
          <w:rFonts w:hint="eastAsia" w:ascii="仿宋" w:hAnsi="仿宋" w:eastAsia="仿宋" w:cs="仿宋"/>
          <w:b/>
          <w:bCs/>
          <w:sz w:val="32"/>
          <w:szCs w:val="32"/>
        </w:rPr>
        <w:t>收入决算情况说明</w:t>
      </w:r>
    </w:p>
    <w:p>
      <w:pPr>
        <w:pStyle w:val="9"/>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本年收入合计</w:t>
      </w:r>
      <w:r>
        <w:rPr>
          <w:rFonts w:hint="eastAsia" w:ascii="仿宋" w:hAnsi="仿宋" w:eastAsia="仿宋" w:cs="仿宋"/>
          <w:sz w:val="32"/>
          <w:szCs w:val="32"/>
          <w:lang w:val="en-US" w:eastAsia="zh-CN"/>
        </w:rPr>
        <w:t>3369.21</w:t>
      </w:r>
      <w:r>
        <w:rPr>
          <w:rFonts w:hint="eastAsia" w:ascii="仿宋" w:hAnsi="仿宋" w:eastAsia="仿宋" w:cs="仿宋"/>
          <w:sz w:val="32"/>
          <w:szCs w:val="32"/>
        </w:rPr>
        <w:t>万元，其中：财政拨款收入</w:t>
      </w:r>
      <w:r>
        <w:rPr>
          <w:rFonts w:hint="eastAsia" w:ascii="仿宋" w:hAnsi="仿宋" w:eastAsia="仿宋" w:cs="仿宋"/>
          <w:sz w:val="32"/>
          <w:szCs w:val="32"/>
          <w:lang w:val="en-US" w:eastAsia="zh-CN"/>
        </w:rPr>
        <w:t>3338.21</w:t>
      </w:r>
      <w:r>
        <w:rPr>
          <w:rFonts w:hint="eastAsia" w:ascii="仿宋" w:hAnsi="仿宋" w:eastAsia="仿宋" w:cs="仿宋"/>
          <w:sz w:val="32"/>
          <w:szCs w:val="32"/>
        </w:rPr>
        <w:t>万元，占</w:t>
      </w:r>
      <w:r>
        <w:rPr>
          <w:rFonts w:hint="eastAsia" w:ascii="仿宋" w:hAnsi="仿宋" w:eastAsia="仿宋" w:cs="仿宋"/>
          <w:sz w:val="32"/>
          <w:szCs w:val="32"/>
          <w:lang w:val="en-US" w:eastAsia="zh-CN"/>
        </w:rPr>
        <w:t>99.26</w:t>
      </w:r>
      <w:r>
        <w:rPr>
          <w:rFonts w:hint="eastAsia" w:ascii="仿宋" w:hAnsi="仿宋" w:eastAsia="仿宋" w:cs="仿宋"/>
          <w:sz w:val="32"/>
          <w:szCs w:val="32"/>
        </w:rPr>
        <w:t>%；上级补助收入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%；事业收入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%；经营收入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%；附属单位上缴收入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%；其他收入</w:t>
      </w:r>
      <w:r>
        <w:rPr>
          <w:rFonts w:hint="eastAsia" w:ascii="仿宋" w:hAnsi="仿宋" w:eastAsia="仿宋" w:cs="仿宋"/>
          <w:sz w:val="32"/>
          <w:szCs w:val="32"/>
          <w:lang w:val="en-US" w:eastAsia="zh-CN"/>
        </w:rPr>
        <w:t>31</w:t>
      </w:r>
      <w:r>
        <w:rPr>
          <w:rFonts w:hint="eastAsia" w:ascii="仿宋" w:hAnsi="仿宋" w:eastAsia="仿宋" w:cs="仿宋"/>
          <w:sz w:val="32"/>
          <w:szCs w:val="32"/>
        </w:rPr>
        <w:t>万元，占</w:t>
      </w:r>
      <w:r>
        <w:rPr>
          <w:rFonts w:hint="eastAsia" w:ascii="仿宋" w:hAnsi="仿宋" w:eastAsia="仿宋" w:cs="仿宋"/>
          <w:sz w:val="32"/>
          <w:szCs w:val="32"/>
          <w:lang w:val="en-US" w:eastAsia="zh-CN"/>
        </w:rPr>
        <w:t>0.75</w:t>
      </w:r>
      <w:r>
        <w:rPr>
          <w:rFonts w:hint="eastAsia" w:ascii="仿宋" w:hAnsi="仿宋" w:eastAsia="仿宋" w:cs="仿宋"/>
          <w:sz w:val="32"/>
          <w:szCs w:val="32"/>
        </w:rPr>
        <w:t>%。</w:t>
      </w:r>
    </w:p>
    <w:p>
      <w:pPr>
        <w:pStyle w:val="9"/>
        <w:rPr>
          <w:rFonts w:hint="eastAsia" w:ascii="仿宋" w:hAnsi="仿宋" w:eastAsia="仿宋" w:cs="仿宋"/>
          <w:b/>
          <w:sz w:val="32"/>
          <w:szCs w:val="32"/>
        </w:rPr>
      </w:pPr>
      <w:r>
        <w:rPr>
          <w:rFonts w:hint="eastAsia" w:ascii="仿宋" w:hAnsi="仿宋" w:eastAsia="仿宋" w:cs="仿宋"/>
          <w:b/>
          <w:sz w:val="32"/>
          <w:szCs w:val="32"/>
        </w:rPr>
        <w:t>三、支出决算情况说明</w:t>
      </w:r>
    </w:p>
    <w:p>
      <w:pPr>
        <w:pStyle w:val="9"/>
        <w:ind w:firstLine="640" w:firstLineChars="200"/>
        <w:rPr>
          <w:rFonts w:hint="eastAsia" w:ascii="仿宋" w:hAnsi="仿宋" w:eastAsia="仿宋" w:cs="仿宋"/>
          <w:sz w:val="32"/>
          <w:szCs w:val="32"/>
        </w:rPr>
      </w:pPr>
      <w:r>
        <w:rPr>
          <w:rFonts w:hint="eastAsia" w:ascii="仿宋" w:hAnsi="仿宋" w:eastAsia="仿宋" w:cs="仿宋"/>
          <w:sz w:val="32"/>
          <w:szCs w:val="32"/>
        </w:rPr>
        <w:t>本年支出合计</w:t>
      </w:r>
      <w:r>
        <w:rPr>
          <w:rFonts w:hint="eastAsia" w:ascii="仿宋" w:hAnsi="仿宋" w:eastAsia="仿宋" w:cs="仿宋"/>
          <w:sz w:val="32"/>
          <w:szCs w:val="32"/>
          <w:lang w:val="en-US" w:eastAsia="zh-CN"/>
        </w:rPr>
        <w:t>3405.55</w:t>
      </w:r>
      <w:r>
        <w:rPr>
          <w:rFonts w:hint="eastAsia" w:ascii="仿宋" w:hAnsi="仿宋" w:eastAsia="仿宋" w:cs="仿宋"/>
          <w:sz w:val="32"/>
          <w:szCs w:val="32"/>
        </w:rPr>
        <w:t>万元，其中：基本支出</w:t>
      </w:r>
      <w:r>
        <w:rPr>
          <w:rFonts w:hint="eastAsia" w:ascii="仿宋" w:hAnsi="仿宋" w:eastAsia="仿宋" w:cs="仿宋"/>
          <w:sz w:val="32"/>
          <w:szCs w:val="32"/>
          <w:lang w:val="en-US" w:eastAsia="zh-CN"/>
        </w:rPr>
        <w:t>1799.29</w:t>
      </w:r>
      <w:r>
        <w:rPr>
          <w:rFonts w:hint="eastAsia" w:ascii="仿宋" w:hAnsi="仿宋" w:eastAsia="仿宋" w:cs="仿宋"/>
          <w:sz w:val="32"/>
          <w:szCs w:val="32"/>
        </w:rPr>
        <w:t>万元，占</w:t>
      </w:r>
      <w:r>
        <w:rPr>
          <w:rFonts w:hint="eastAsia" w:ascii="仿宋" w:hAnsi="仿宋" w:eastAsia="仿宋" w:cs="仿宋"/>
          <w:sz w:val="32"/>
          <w:szCs w:val="32"/>
          <w:lang w:val="en-US" w:eastAsia="zh-CN"/>
        </w:rPr>
        <w:t>52.83</w:t>
      </w:r>
      <w:r>
        <w:rPr>
          <w:rFonts w:hint="eastAsia" w:ascii="仿宋" w:hAnsi="仿宋" w:eastAsia="仿宋" w:cs="仿宋"/>
          <w:sz w:val="32"/>
          <w:szCs w:val="32"/>
        </w:rPr>
        <w:t>%；项目支出</w:t>
      </w:r>
      <w:r>
        <w:rPr>
          <w:rFonts w:hint="eastAsia" w:ascii="仿宋" w:hAnsi="仿宋" w:eastAsia="仿宋" w:cs="仿宋"/>
          <w:sz w:val="32"/>
          <w:szCs w:val="32"/>
          <w:lang w:val="en-US" w:eastAsia="zh-CN"/>
        </w:rPr>
        <w:t>1606.26</w:t>
      </w:r>
      <w:r>
        <w:rPr>
          <w:rFonts w:hint="eastAsia" w:ascii="仿宋" w:hAnsi="仿宋" w:eastAsia="仿宋" w:cs="仿宋"/>
          <w:sz w:val="32"/>
          <w:szCs w:val="32"/>
        </w:rPr>
        <w:t>万元，占</w:t>
      </w:r>
      <w:r>
        <w:rPr>
          <w:rFonts w:hint="eastAsia" w:ascii="仿宋" w:hAnsi="仿宋" w:eastAsia="仿宋" w:cs="仿宋"/>
          <w:sz w:val="32"/>
          <w:szCs w:val="32"/>
          <w:lang w:val="en-US" w:eastAsia="zh-CN"/>
        </w:rPr>
        <w:t>47.17</w:t>
      </w:r>
      <w:r>
        <w:rPr>
          <w:rFonts w:hint="eastAsia" w:ascii="仿宋" w:hAnsi="仿宋" w:eastAsia="仿宋" w:cs="仿宋"/>
          <w:sz w:val="32"/>
          <w:szCs w:val="32"/>
        </w:rPr>
        <w:t>%；上缴上级支出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%；经营支出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%；对附属单位补助支出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w:t>
      </w:r>
    </w:p>
    <w:p>
      <w:pPr>
        <w:spacing w:line="560" w:lineRule="exact"/>
        <w:rPr>
          <w:rFonts w:hint="eastAsia" w:ascii="黑体" w:hAnsi="黑体" w:eastAsia="黑体" w:cs="黑体"/>
          <w:b/>
          <w:bCs/>
          <w:sz w:val="32"/>
          <w:szCs w:val="32"/>
        </w:rPr>
      </w:pPr>
      <w:r>
        <w:rPr>
          <w:rFonts w:hint="eastAsia" w:ascii="黑体" w:hAnsi="黑体" w:eastAsia="黑体" w:cs="黑体"/>
          <w:b/>
          <w:bCs/>
          <w:sz w:val="32"/>
          <w:szCs w:val="32"/>
        </w:rPr>
        <w:t>四、财政拨款收入支出决算总体情况说明</w:t>
      </w:r>
    </w:p>
    <w:p>
      <w:pPr>
        <w:spacing w:line="560" w:lineRule="exact"/>
        <w:ind w:firstLine="640" w:firstLineChars="200"/>
        <w:rPr>
          <w:rFonts w:ascii="仿宋" w:hAnsi="仿宋" w:eastAsia="仿宋" w:cs="仿宋"/>
          <w:sz w:val="32"/>
          <w:szCs w:val="32"/>
          <w:highlight w:val="yellow"/>
        </w:rPr>
      </w:pPr>
      <w:r>
        <w:rPr>
          <w:rFonts w:hint="eastAsia" w:ascii="仿宋" w:hAnsi="仿宋" w:eastAsia="仿宋" w:cs="仿宋"/>
          <w:sz w:val="32"/>
          <w:szCs w:val="32"/>
        </w:rPr>
        <w:t>2020年度财政拨款收入总计</w:t>
      </w:r>
      <w:r>
        <w:rPr>
          <w:rFonts w:hint="eastAsia" w:ascii="仿宋" w:hAnsi="仿宋" w:eastAsia="仿宋" w:cs="仿宋"/>
          <w:sz w:val="32"/>
          <w:szCs w:val="32"/>
          <w:lang w:val="en-US" w:eastAsia="zh-CN"/>
        </w:rPr>
        <w:t>3338.21</w:t>
      </w:r>
      <w:r>
        <w:rPr>
          <w:rFonts w:hint="eastAsia" w:ascii="仿宋" w:hAnsi="仿宋" w:eastAsia="仿宋" w:cs="仿宋"/>
          <w:sz w:val="32"/>
          <w:szCs w:val="32"/>
        </w:rPr>
        <w:t>万元，与</w:t>
      </w:r>
      <w:r>
        <w:rPr>
          <w:rFonts w:hint="eastAsia" w:ascii="仿宋" w:hAnsi="仿宋" w:eastAsia="仿宋" w:cs="仿宋"/>
          <w:sz w:val="32"/>
          <w:szCs w:val="32"/>
          <w:lang w:eastAsia="zh-CN"/>
        </w:rPr>
        <w:t>上</w:t>
      </w:r>
      <w:r>
        <w:rPr>
          <w:rFonts w:hint="eastAsia" w:ascii="仿宋" w:hAnsi="仿宋" w:eastAsia="仿宋" w:cs="仿宋"/>
          <w:sz w:val="32"/>
          <w:szCs w:val="32"/>
        </w:rPr>
        <w:t>年相比，增加</w:t>
      </w:r>
      <w:r>
        <w:rPr>
          <w:rFonts w:hint="eastAsia" w:ascii="仿宋" w:hAnsi="仿宋" w:eastAsia="仿宋" w:cs="仿宋"/>
          <w:sz w:val="32"/>
          <w:szCs w:val="32"/>
          <w:lang w:val="en-US" w:eastAsia="zh-CN"/>
        </w:rPr>
        <w:t>2750.18</w:t>
      </w:r>
      <w:r>
        <w:rPr>
          <w:rFonts w:hint="eastAsia" w:ascii="仿宋" w:hAnsi="仿宋" w:eastAsia="仿宋" w:cs="仿宋"/>
          <w:sz w:val="32"/>
          <w:szCs w:val="32"/>
        </w:rPr>
        <w:t>万元，增长</w:t>
      </w:r>
      <w:r>
        <w:rPr>
          <w:rFonts w:hint="eastAsia" w:ascii="仿宋" w:hAnsi="仿宋" w:eastAsia="仿宋" w:cs="仿宋"/>
          <w:sz w:val="32"/>
          <w:szCs w:val="32"/>
          <w:lang w:val="en-US" w:eastAsia="zh-CN"/>
        </w:rPr>
        <w:t>467.69</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lang w:val="zh-CN"/>
        </w:rPr>
        <w:t>主要原因</w:t>
      </w:r>
      <w:r>
        <w:rPr>
          <w:rFonts w:hint="eastAsia" w:ascii="仿宋" w:hAnsi="仿宋" w:eastAsia="仿宋" w:cs="仿宋"/>
          <w:sz w:val="32"/>
          <w:szCs w:val="32"/>
        </w:rPr>
        <w:t>是</w:t>
      </w:r>
      <w:r>
        <w:rPr>
          <w:rFonts w:hint="eastAsia" w:ascii="仿宋" w:hAnsi="仿宋" w:eastAsia="仿宋" w:cs="仿宋"/>
          <w:sz w:val="32"/>
          <w:szCs w:val="32"/>
          <w:lang w:val="zh-CN"/>
        </w:rPr>
        <w:t>由于机构改革岳阳县城市管理和综合执法局是2019年新成立单位。2019年无预算，单位干部职工所有人员费用都在原单位支付，</w:t>
      </w:r>
      <w:r>
        <w:rPr>
          <w:rFonts w:hint="eastAsia" w:ascii="仿宋" w:hAnsi="仿宋" w:eastAsia="仿宋" w:cs="仿宋"/>
          <w:sz w:val="32"/>
          <w:szCs w:val="32"/>
          <w:lang w:val="en-US" w:eastAsia="zh-CN"/>
        </w:rPr>
        <w:t>2020年元月份开始工资等人员经费在本单位支出，</w:t>
      </w:r>
      <w:r>
        <w:rPr>
          <w:rFonts w:hint="eastAsia" w:ascii="仿宋" w:hAnsi="仿宋" w:eastAsia="仿宋" w:cs="仿宋"/>
          <w:sz w:val="32"/>
          <w:szCs w:val="32"/>
          <w:lang w:val="zh-CN"/>
        </w:rPr>
        <w:t>单位成立初期单位办公用房及办公设备的购置费用较大。</w:t>
      </w:r>
    </w:p>
    <w:p>
      <w:pPr>
        <w:spacing w:line="560" w:lineRule="exact"/>
        <w:ind w:firstLine="640" w:firstLineChars="200"/>
        <w:rPr>
          <w:rFonts w:ascii="仿宋" w:hAnsi="仿宋" w:eastAsia="仿宋" w:cs="仿宋"/>
          <w:sz w:val="32"/>
          <w:szCs w:val="32"/>
          <w:highlight w:val="yellow"/>
        </w:rPr>
      </w:pPr>
      <w:r>
        <w:rPr>
          <w:rFonts w:hint="eastAsia" w:ascii="仿宋" w:hAnsi="仿宋" w:eastAsia="仿宋" w:cs="仿宋"/>
          <w:sz w:val="32"/>
          <w:szCs w:val="32"/>
        </w:rPr>
        <w:t>2020年度财政拨款支出</w:t>
      </w:r>
      <w:r>
        <w:rPr>
          <w:rFonts w:hint="eastAsia" w:ascii="仿宋" w:hAnsi="仿宋" w:eastAsia="仿宋" w:cs="仿宋"/>
          <w:sz w:val="32"/>
          <w:szCs w:val="32"/>
          <w:lang w:val="en-US" w:eastAsia="zh-CN"/>
        </w:rPr>
        <w:t>3344.63</w:t>
      </w:r>
      <w:r>
        <w:rPr>
          <w:rFonts w:hint="eastAsia" w:ascii="仿宋" w:hAnsi="仿宋" w:eastAsia="仿宋" w:cs="仿宋"/>
          <w:sz w:val="32"/>
          <w:szCs w:val="32"/>
        </w:rPr>
        <w:t>万元，</w:t>
      </w:r>
      <w:r>
        <w:rPr>
          <w:rFonts w:hint="eastAsia" w:ascii="仿宋" w:hAnsi="仿宋" w:eastAsia="仿宋" w:cs="仿宋"/>
          <w:sz w:val="32"/>
          <w:szCs w:val="32"/>
          <w:lang w:val="zh-CN"/>
        </w:rPr>
        <w:t>与上年相比，</w:t>
      </w:r>
      <w:r>
        <w:rPr>
          <w:rFonts w:hint="eastAsia" w:ascii="仿宋" w:hAnsi="仿宋" w:eastAsia="仿宋" w:cs="仿宋"/>
          <w:sz w:val="32"/>
          <w:szCs w:val="32"/>
        </w:rPr>
        <w:t>增加</w:t>
      </w:r>
      <w:r>
        <w:rPr>
          <w:rFonts w:hint="eastAsia" w:ascii="仿宋" w:hAnsi="仿宋" w:eastAsia="仿宋" w:cs="仿宋"/>
          <w:sz w:val="32"/>
          <w:szCs w:val="32"/>
          <w:lang w:val="en-US" w:eastAsia="zh-CN"/>
        </w:rPr>
        <w:t>2929.47</w:t>
      </w:r>
      <w:r>
        <w:rPr>
          <w:rFonts w:hint="eastAsia" w:ascii="仿宋" w:hAnsi="仿宋" w:eastAsia="仿宋" w:cs="仿宋"/>
          <w:sz w:val="32"/>
          <w:szCs w:val="32"/>
        </w:rPr>
        <w:t>万元，增长</w:t>
      </w:r>
      <w:r>
        <w:rPr>
          <w:rFonts w:hint="eastAsia" w:ascii="仿宋" w:hAnsi="仿宋" w:eastAsia="仿宋" w:cs="仿宋"/>
          <w:sz w:val="32"/>
          <w:szCs w:val="32"/>
          <w:lang w:val="en-US" w:eastAsia="zh-CN"/>
        </w:rPr>
        <w:t>705.62</w:t>
      </w:r>
      <w:r>
        <w:rPr>
          <w:rFonts w:hint="eastAsia" w:ascii="仿宋" w:hAnsi="仿宋" w:eastAsia="仿宋" w:cs="仿宋"/>
          <w:sz w:val="32"/>
          <w:szCs w:val="32"/>
        </w:rPr>
        <w:t>%。</w:t>
      </w:r>
      <w:r>
        <w:rPr>
          <w:rFonts w:hint="eastAsia" w:ascii="仿宋" w:hAnsi="仿宋" w:eastAsia="仿宋" w:cs="仿宋"/>
          <w:sz w:val="32"/>
          <w:szCs w:val="32"/>
          <w:lang w:val="zh-CN"/>
        </w:rPr>
        <w:t>主要原因</w:t>
      </w:r>
      <w:r>
        <w:rPr>
          <w:rFonts w:hint="eastAsia" w:ascii="仿宋" w:hAnsi="仿宋" w:eastAsia="仿宋" w:cs="仿宋"/>
          <w:sz w:val="32"/>
          <w:szCs w:val="32"/>
        </w:rPr>
        <w:t>是</w:t>
      </w:r>
      <w:r>
        <w:rPr>
          <w:rFonts w:hint="eastAsia" w:ascii="仿宋" w:hAnsi="仿宋" w:eastAsia="仿宋" w:cs="仿宋"/>
          <w:sz w:val="32"/>
          <w:szCs w:val="32"/>
          <w:lang w:val="zh-CN"/>
        </w:rPr>
        <w:t>由于机构改革岳阳县城市管理和综合执法局是2019年新成立单位。2019年无预算，单位干部职工所有人员费用都在原单位支付，</w:t>
      </w:r>
      <w:r>
        <w:rPr>
          <w:rFonts w:hint="eastAsia" w:ascii="仿宋" w:hAnsi="仿宋" w:eastAsia="仿宋" w:cs="仿宋"/>
          <w:sz w:val="32"/>
          <w:szCs w:val="32"/>
          <w:lang w:val="en-US" w:eastAsia="zh-CN"/>
        </w:rPr>
        <w:t>2020年元月份开始工资等人员经费在本单位支出，</w:t>
      </w:r>
      <w:r>
        <w:rPr>
          <w:rFonts w:hint="eastAsia" w:ascii="仿宋" w:hAnsi="仿宋" w:eastAsia="仿宋" w:cs="仿宋"/>
          <w:sz w:val="32"/>
          <w:szCs w:val="32"/>
          <w:lang w:val="zh-CN"/>
        </w:rPr>
        <w:t>单位成立初期单位办公用房及办公设备的购置费用较大。</w:t>
      </w:r>
    </w:p>
    <w:p>
      <w:pPr>
        <w:spacing w:line="560" w:lineRule="exact"/>
        <w:ind w:firstLine="640" w:firstLineChars="200"/>
        <w:rPr>
          <w:rFonts w:ascii="仿宋" w:hAnsi="仿宋" w:eastAsia="仿宋" w:cs="仿宋"/>
          <w:sz w:val="32"/>
          <w:szCs w:val="32"/>
        </w:rPr>
      </w:pPr>
      <w:r>
        <w:rPr>
          <w:rFonts w:hint="eastAsia" w:ascii="黑体" w:hAnsi="黑体" w:eastAsia="黑体" w:cs="黑体"/>
          <w:b/>
          <w:bCs/>
          <w:sz w:val="32"/>
          <w:szCs w:val="32"/>
        </w:rPr>
        <w:t>五、一般公共预算财政拨款支出决算情况说明</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val="zh-CN"/>
        </w:rPr>
        <w:t>财政</w:t>
      </w:r>
      <w:r>
        <w:rPr>
          <w:rFonts w:hint="eastAsia" w:ascii="仿宋" w:hAnsi="仿宋" w:eastAsia="仿宋" w:cs="仿宋"/>
          <w:sz w:val="32"/>
          <w:szCs w:val="32"/>
        </w:rPr>
        <w:t>拨款支出决算总体情况</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2020年度财政拨款支出</w:t>
      </w:r>
      <w:r>
        <w:rPr>
          <w:rFonts w:hint="eastAsia" w:ascii="仿宋" w:hAnsi="仿宋" w:eastAsia="仿宋" w:cs="仿宋"/>
          <w:sz w:val="32"/>
          <w:szCs w:val="32"/>
          <w:lang w:val="en-US" w:eastAsia="zh-CN"/>
        </w:rPr>
        <w:t>3344.63</w:t>
      </w:r>
      <w:r>
        <w:rPr>
          <w:rFonts w:hint="eastAsia" w:ascii="仿宋" w:hAnsi="仿宋" w:eastAsia="仿宋" w:cs="仿宋"/>
          <w:sz w:val="32"/>
          <w:szCs w:val="32"/>
        </w:rPr>
        <w:t>万元，占本年支出合计的</w:t>
      </w:r>
      <w:r>
        <w:rPr>
          <w:rFonts w:hint="eastAsia" w:ascii="仿宋" w:hAnsi="仿宋" w:eastAsia="仿宋" w:cs="仿宋"/>
          <w:sz w:val="32"/>
          <w:szCs w:val="32"/>
          <w:lang w:val="en-US" w:eastAsia="zh-CN"/>
        </w:rPr>
        <w:t>98.21</w:t>
      </w:r>
      <w:r>
        <w:rPr>
          <w:rFonts w:hint="eastAsia" w:ascii="仿宋" w:hAnsi="仿宋" w:eastAsia="仿宋" w:cs="仿宋"/>
          <w:sz w:val="32"/>
          <w:szCs w:val="32"/>
        </w:rPr>
        <w:t>%。与</w:t>
      </w:r>
      <w:r>
        <w:rPr>
          <w:rFonts w:hint="eastAsia" w:ascii="仿宋" w:hAnsi="仿宋" w:eastAsia="仿宋" w:cs="仿宋"/>
          <w:sz w:val="32"/>
          <w:szCs w:val="32"/>
          <w:lang w:eastAsia="zh-CN"/>
        </w:rPr>
        <w:t>上</w:t>
      </w:r>
      <w:r>
        <w:rPr>
          <w:rFonts w:hint="eastAsia" w:ascii="仿宋" w:hAnsi="仿宋" w:eastAsia="仿宋" w:cs="仿宋"/>
          <w:sz w:val="32"/>
          <w:szCs w:val="32"/>
        </w:rPr>
        <w:t>年度相比增加</w:t>
      </w:r>
      <w:r>
        <w:rPr>
          <w:rFonts w:hint="eastAsia" w:ascii="仿宋" w:hAnsi="仿宋" w:eastAsia="仿宋" w:cs="仿宋"/>
          <w:sz w:val="32"/>
          <w:szCs w:val="32"/>
          <w:lang w:val="en-US" w:eastAsia="zh-CN"/>
        </w:rPr>
        <w:t>2929.47</w:t>
      </w:r>
      <w:r>
        <w:rPr>
          <w:rFonts w:hint="eastAsia" w:ascii="仿宋" w:hAnsi="仿宋" w:eastAsia="仿宋" w:cs="仿宋"/>
          <w:sz w:val="32"/>
          <w:szCs w:val="32"/>
        </w:rPr>
        <w:t>万元，增长</w:t>
      </w:r>
      <w:r>
        <w:rPr>
          <w:rFonts w:hint="eastAsia" w:ascii="仿宋" w:hAnsi="仿宋" w:eastAsia="仿宋" w:cs="仿宋"/>
          <w:sz w:val="32"/>
          <w:szCs w:val="32"/>
          <w:lang w:val="en-US" w:eastAsia="zh-CN"/>
        </w:rPr>
        <w:t>705.62</w:t>
      </w:r>
      <w:r>
        <w:rPr>
          <w:rFonts w:hint="eastAsia" w:ascii="仿宋" w:hAnsi="仿宋" w:eastAsia="仿宋" w:cs="仿宋"/>
          <w:sz w:val="32"/>
          <w:szCs w:val="32"/>
        </w:rPr>
        <w:t>%,</w:t>
      </w:r>
      <w:r>
        <w:rPr>
          <w:rFonts w:hint="eastAsia" w:ascii="仿宋" w:hAnsi="仿宋" w:eastAsia="仿宋" w:cs="仿宋"/>
          <w:sz w:val="32"/>
          <w:szCs w:val="32"/>
          <w:lang w:val="zh-CN"/>
        </w:rPr>
        <w:t>主要原因由于机构改革岳阳县城市管理和综合执法局是2019年新成立单位。2019年无预算，单位干部职工所有人员费用都在原单位支付，</w:t>
      </w:r>
      <w:r>
        <w:rPr>
          <w:rFonts w:hint="eastAsia" w:ascii="仿宋" w:hAnsi="仿宋" w:eastAsia="仿宋" w:cs="仿宋"/>
          <w:sz w:val="32"/>
          <w:szCs w:val="32"/>
          <w:lang w:val="en-US" w:eastAsia="zh-CN"/>
        </w:rPr>
        <w:t>2020年元月份开始工资等人员经费在本单位支出，</w:t>
      </w:r>
      <w:r>
        <w:rPr>
          <w:rFonts w:hint="eastAsia" w:ascii="仿宋" w:hAnsi="仿宋" w:eastAsia="仿宋" w:cs="仿宋"/>
          <w:sz w:val="32"/>
          <w:szCs w:val="32"/>
          <w:lang w:val="zh-CN"/>
        </w:rPr>
        <w:t>单位成立初期单位办公用房及办公设备的购置费用较大。</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（二）财政拨款支出决算结构情况</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2020年度财政拨款支出</w:t>
      </w:r>
      <w:r>
        <w:rPr>
          <w:rFonts w:hint="eastAsia" w:ascii="仿宋" w:hAnsi="仿宋" w:eastAsia="仿宋" w:cs="仿宋"/>
          <w:sz w:val="32"/>
          <w:szCs w:val="32"/>
          <w:lang w:val="en-US" w:eastAsia="zh-CN"/>
        </w:rPr>
        <w:t>3344.63</w:t>
      </w:r>
      <w:r>
        <w:rPr>
          <w:rFonts w:hint="eastAsia" w:ascii="仿宋" w:hAnsi="仿宋" w:eastAsia="仿宋" w:cs="仿宋"/>
          <w:sz w:val="32"/>
          <w:szCs w:val="32"/>
        </w:rPr>
        <w:t>万元，主要用于以下方面：城乡社区（类）支出</w:t>
      </w:r>
      <w:r>
        <w:rPr>
          <w:rFonts w:hint="eastAsia" w:ascii="仿宋" w:hAnsi="仿宋" w:eastAsia="仿宋" w:cs="仿宋"/>
          <w:sz w:val="32"/>
          <w:szCs w:val="32"/>
          <w:lang w:val="en-US" w:eastAsia="zh-CN"/>
        </w:rPr>
        <w:t>3344.63</w:t>
      </w:r>
      <w:r>
        <w:rPr>
          <w:rFonts w:hint="eastAsia" w:ascii="仿宋" w:hAnsi="仿宋" w:eastAsia="仿宋" w:cs="仿宋"/>
          <w:sz w:val="32"/>
          <w:szCs w:val="32"/>
        </w:rPr>
        <w:t>万元，占100%；</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（三）财政拨款支出决算具体情况</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zh-CN"/>
        </w:rPr>
        <w:t>2020年度财政拨款支出年初预算为</w:t>
      </w:r>
      <w:r>
        <w:rPr>
          <w:rFonts w:hint="eastAsia" w:ascii="仿宋" w:hAnsi="仿宋" w:eastAsia="仿宋" w:cs="仿宋"/>
          <w:sz w:val="32"/>
          <w:szCs w:val="32"/>
          <w:lang w:val="en-US" w:eastAsia="zh-CN"/>
        </w:rPr>
        <w:t>1191.4</w:t>
      </w:r>
      <w:r>
        <w:rPr>
          <w:rFonts w:hint="eastAsia" w:ascii="仿宋" w:hAnsi="仿宋" w:eastAsia="仿宋" w:cs="仿宋"/>
          <w:sz w:val="32"/>
          <w:szCs w:val="32"/>
          <w:lang w:val="zh-CN"/>
        </w:rPr>
        <w:t>万元，支出决算为</w:t>
      </w:r>
      <w:r>
        <w:rPr>
          <w:rFonts w:hint="eastAsia" w:ascii="仿宋" w:hAnsi="仿宋" w:eastAsia="仿宋" w:cs="仿宋"/>
          <w:sz w:val="32"/>
          <w:szCs w:val="32"/>
          <w:lang w:val="en-US" w:eastAsia="zh-CN"/>
        </w:rPr>
        <w:t>3344.63</w:t>
      </w:r>
      <w:r>
        <w:rPr>
          <w:rFonts w:hint="eastAsia" w:ascii="仿宋" w:hAnsi="仿宋" w:eastAsia="仿宋" w:cs="仿宋"/>
          <w:sz w:val="32"/>
          <w:szCs w:val="32"/>
          <w:lang w:val="zh-CN"/>
        </w:rPr>
        <w:t>万元，完成年初预算的</w:t>
      </w:r>
      <w:r>
        <w:rPr>
          <w:rFonts w:hint="eastAsia" w:ascii="仿宋" w:hAnsi="仿宋" w:eastAsia="仿宋" w:cs="仿宋"/>
          <w:sz w:val="32"/>
          <w:szCs w:val="32"/>
          <w:lang w:val="en-US" w:eastAsia="zh-CN"/>
        </w:rPr>
        <w:t>280.73</w:t>
      </w:r>
      <w:r>
        <w:rPr>
          <w:rFonts w:hint="eastAsia" w:ascii="仿宋" w:hAnsi="仿宋" w:eastAsia="仿宋" w:cs="仿宋"/>
          <w:sz w:val="32"/>
          <w:szCs w:val="32"/>
          <w:lang w:val="zh-CN"/>
        </w:rPr>
        <w:t>%。其中：</w:t>
      </w:r>
    </w:p>
    <w:p>
      <w:pPr>
        <w:numPr>
          <w:ilvl w:val="0"/>
          <w:numId w:val="2"/>
        </w:num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城乡社区支出（类）城乡社区管理事务（款）行政运行（项）。</w:t>
      </w:r>
    </w:p>
    <w:p>
      <w:pPr>
        <w:numPr>
          <w:ilvl w:val="0"/>
          <w:numId w:val="0"/>
        </w:num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年初预算为1191.4万元，支出决算为</w:t>
      </w:r>
      <w:r>
        <w:rPr>
          <w:rFonts w:hint="eastAsia" w:ascii="仿宋" w:hAnsi="仿宋" w:eastAsia="仿宋" w:cs="仿宋"/>
          <w:sz w:val="32"/>
          <w:szCs w:val="32"/>
          <w:lang w:val="en-US" w:eastAsia="zh-CN"/>
        </w:rPr>
        <w:t>1738.37</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145.91</w:t>
      </w:r>
      <w:r>
        <w:rPr>
          <w:rFonts w:hint="eastAsia" w:ascii="仿宋" w:hAnsi="仿宋" w:eastAsia="仿宋" w:cs="仿宋"/>
          <w:sz w:val="32"/>
          <w:szCs w:val="32"/>
        </w:rPr>
        <w:t>%，</w:t>
      </w:r>
      <w:r>
        <w:rPr>
          <w:rFonts w:hint="eastAsia" w:ascii="仿宋" w:hAnsi="仿宋" w:eastAsia="仿宋" w:cs="仿宋"/>
          <w:sz w:val="32"/>
          <w:szCs w:val="32"/>
          <w:lang w:eastAsia="zh-CN"/>
        </w:rPr>
        <w:t>决算数大于预算数</w:t>
      </w:r>
      <w:r>
        <w:rPr>
          <w:rFonts w:hint="eastAsia" w:ascii="仿宋" w:hAnsi="仿宋" w:eastAsia="仿宋" w:cs="仿宋"/>
          <w:sz w:val="32"/>
          <w:szCs w:val="32"/>
        </w:rPr>
        <w:t>的主要原因是单</w:t>
      </w:r>
      <w:r>
        <w:rPr>
          <w:rFonts w:hint="eastAsia" w:ascii="仿宋" w:hAnsi="仿宋" w:eastAsia="仿宋" w:cs="仿宋"/>
          <w:sz w:val="32"/>
          <w:szCs w:val="32"/>
          <w:lang w:val="zh-CN"/>
        </w:rPr>
        <w:t>位成立初期单位办公用房及办公设备的购置费用较大。成立初期人员调整工资未纳入预算。</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2.城乡社区支出（类）城乡社区管理事务（款）一般行政管理事务（项）。年初预算为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1606.26</w:t>
      </w:r>
      <w:r>
        <w:rPr>
          <w:rFonts w:hint="eastAsia" w:ascii="仿宋" w:hAnsi="仿宋" w:eastAsia="仿宋" w:cs="仿宋"/>
          <w:sz w:val="32"/>
          <w:szCs w:val="32"/>
        </w:rPr>
        <w:t>万元</w:t>
      </w:r>
      <w:r>
        <w:rPr>
          <w:rFonts w:hint="eastAsia" w:ascii="仿宋" w:hAnsi="仿宋" w:eastAsia="仿宋" w:cs="仿宋"/>
          <w:sz w:val="32"/>
          <w:szCs w:val="32"/>
          <w:lang w:eastAsia="zh-CN"/>
        </w:rPr>
        <w:t>。决算数大于预算数</w:t>
      </w:r>
      <w:r>
        <w:rPr>
          <w:rFonts w:hint="eastAsia" w:ascii="仿宋" w:hAnsi="仿宋" w:eastAsia="仿宋" w:cs="仿宋"/>
          <w:sz w:val="32"/>
          <w:szCs w:val="32"/>
        </w:rPr>
        <w:t>的主要</w:t>
      </w:r>
      <w:r>
        <w:rPr>
          <w:rFonts w:hint="eastAsia" w:ascii="仿宋" w:hAnsi="仿宋" w:eastAsia="仿宋" w:cs="仿宋"/>
          <w:sz w:val="32"/>
          <w:szCs w:val="32"/>
          <w:lang w:eastAsia="zh-CN"/>
        </w:rPr>
        <w:t>原</w:t>
      </w:r>
      <w:r>
        <w:rPr>
          <w:rFonts w:hint="eastAsia" w:ascii="仿宋" w:hAnsi="仿宋" w:eastAsia="仿宋" w:cs="仿宋"/>
          <w:sz w:val="32"/>
          <w:szCs w:val="32"/>
        </w:rPr>
        <w:t>因是单</w:t>
      </w:r>
      <w:r>
        <w:rPr>
          <w:rFonts w:hint="eastAsia" w:ascii="仿宋" w:hAnsi="仿宋" w:eastAsia="仿宋" w:cs="仿宋"/>
          <w:sz w:val="32"/>
          <w:szCs w:val="32"/>
          <w:lang w:val="zh-CN"/>
        </w:rPr>
        <w:t>位成立初期单位办公用房及办公设备的购置费用较大。</w:t>
      </w:r>
    </w:p>
    <w:p>
      <w:pPr>
        <w:spacing w:line="560" w:lineRule="exact"/>
        <w:ind w:firstLine="640" w:firstLineChars="200"/>
        <w:rPr>
          <w:rFonts w:hint="eastAsia" w:ascii="黑体" w:hAnsi="黑体" w:eastAsia="黑体" w:cs="黑体"/>
          <w:b/>
          <w:bCs/>
          <w:sz w:val="32"/>
          <w:szCs w:val="32"/>
        </w:rPr>
      </w:pPr>
      <w:r>
        <w:rPr>
          <w:rFonts w:hint="eastAsia" w:ascii="黑体" w:hAnsi="黑体" w:eastAsia="黑体" w:cs="黑体"/>
          <w:b/>
          <w:bCs/>
          <w:sz w:val="32"/>
          <w:szCs w:val="32"/>
        </w:rPr>
        <w:t>六、一般公共预算财政拨款基本支出决算情况说明</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zh-CN"/>
        </w:rPr>
        <w:t>2020年度财政拨款基本支出</w:t>
      </w:r>
      <w:r>
        <w:rPr>
          <w:rFonts w:hint="eastAsia" w:ascii="仿宋" w:hAnsi="仿宋" w:eastAsia="仿宋" w:cs="仿宋"/>
          <w:sz w:val="32"/>
          <w:szCs w:val="32"/>
          <w:lang w:val="en-US" w:eastAsia="zh-CN"/>
        </w:rPr>
        <w:t>1738.37</w:t>
      </w:r>
      <w:r>
        <w:rPr>
          <w:rFonts w:hint="eastAsia" w:ascii="仿宋" w:hAnsi="仿宋" w:eastAsia="仿宋" w:cs="仿宋"/>
          <w:sz w:val="32"/>
          <w:szCs w:val="32"/>
        </w:rPr>
        <w:t>万元，其中:人员经费</w:t>
      </w:r>
      <w:r>
        <w:rPr>
          <w:rFonts w:hint="eastAsia" w:ascii="仿宋" w:hAnsi="仿宋" w:eastAsia="仿宋" w:cs="仿宋"/>
          <w:sz w:val="32"/>
          <w:szCs w:val="32"/>
          <w:lang w:val="en-US" w:eastAsia="zh-CN"/>
        </w:rPr>
        <w:t>332.92</w:t>
      </w:r>
      <w:r>
        <w:rPr>
          <w:rFonts w:hint="eastAsia" w:ascii="仿宋" w:hAnsi="仿宋" w:eastAsia="仿宋" w:cs="仿宋"/>
          <w:sz w:val="32"/>
          <w:szCs w:val="32"/>
        </w:rPr>
        <w:t>万元，占基本支出的</w:t>
      </w:r>
      <w:r>
        <w:rPr>
          <w:rFonts w:hint="eastAsia" w:ascii="仿宋" w:hAnsi="仿宋" w:eastAsia="仿宋" w:cs="仿宋"/>
          <w:sz w:val="32"/>
          <w:szCs w:val="32"/>
          <w:lang w:val="en-US" w:eastAsia="zh-CN"/>
        </w:rPr>
        <w:t>19.2</w:t>
      </w:r>
      <w:r>
        <w:rPr>
          <w:rFonts w:hint="eastAsia" w:ascii="仿宋" w:hAnsi="仿宋" w:eastAsia="仿宋" w:cs="仿宋"/>
          <w:sz w:val="32"/>
          <w:szCs w:val="32"/>
        </w:rPr>
        <w:t>%，主要包括基本工资</w:t>
      </w:r>
      <w:r>
        <w:rPr>
          <w:rFonts w:hint="eastAsia" w:ascii="仿宋" w:hAnsi="仿宋" w:eastAsia="仿宋" w:cs="仿宋"/>
          <w:sz w:val="32"/>
          <w:szCs w:val="32"/>
          <w:lang w:val="en-US" w:eastAsia="zh-CN"/>
        </w:rPr>
        <w:t>142.15万元</w:t>
      </w:r>
      <w:r>
        <w:rPr>
          <w:rFonts w:hint="eastAsia" w:ascii="仿宋" w:hAnsi="仿宋" w:eastAsia="仿宋" w:cs="仿宋"/>
          <w:sz w:val="32"/>
          <w:szCs w:val="32"/>
        </w:rPr>
        <w:t>、津贴补贴</w:t>
      </w:r>
      <w:r>
        <w:rPr>
          <w:rFonts w:hint="eastAsia" w:ascii="仿宋" w:hAnsi="仿宋" w:eastAsia="仿宋" w:cs="仿宋"/>
          <w:sz w:val="32"/>
          <w:szCs w:val="32"/>
          <w:lang w:val="en-US" w:eastAsia="zh-CN"/>
        </w:rPr>
        <w:t>97.12万元</w:t>
      </w:r>
      <w:r>
        <w:rPr>
          <w:rFonts w:hint="eastAsia" w:ascii="仿宋" w:hAnsi="仿宋" w:eastAsia="仿宋" w:cs="仿宋"/>
          <w:sz w:val="32"/>
          <w:szCs w:val="32"/>
        </w:rPr>
        <w:t>、</w:t>
      </w:r>
      <w:r>
        <w:rPr>
          <w:rFonts w:hint="eastAsia" w:ascii="仿宋" w:hAnsi="仿宋" w:eastAsia="仿宋" w:cs="仿宋"/>
          <w:sz w:val="32"/>
          <w:szCs w:val="32"/>
          <w:lang w:val="zh-CN"/>
        </w:rPr>
        <w:t>奖金</w:t>
      </w:r>
      <w:r>
        <w:rPr>
          <w:rFonts w:hint="eastAsia" w:ascii="仿宋" w:hAnsi="仿宋" w:eastAsia="仿宋" w:cs="仿宋"/>
          <w:sz w:val="32"/>
          <w:szCs w:val="32"/>
          <w:lang w:val="en-US" w:eastAsia="zh-CN"/>
        </w:rPr>
        <w:t>4.07万元</w:t>
      </w:r>
      <w:r>
        <w:rPr>
          <w:rFonts w:hint="eastAsia" w:ascii="仿宋" w:hAnsi="仿宋" w:eastAsia="仿宋" w:cs="仿宋"/>
          <w:sz w:val="32"/>
          <w:szCs w:val="32"/>
          <w:lang w:val="zh-CN"/>
        </w:rPr>
        <w:t>、伙食补助费</w:t>
      </w:r>
      <w:r>
        <w:rPr>
          <w:rFonts w:hint="eastAsia" w:ascii="仿宋" w:hAnsi="仿宋" w:eastAsia="仿宋" w:cs="仿宋"/>
          <w:sz w:val="32"/>
          <w:szCs w:val="32"/>
          <w:lang w:val="en-US" w:eastAsia="zh-CN"/>
        </w:rPr>
        <w:t>0.56万元</w:t>
      </w:r>
      <w:r>
        <w:rPr>
          <w:rFonts w:hint="eastAsia" w:ascii="仿宋" w:hAnsi="仿宋" w:eastAsia="仿宋" w:cs="仿宋"/>
          <w:sz w:val="32"/>
          <w:szCs w:val="32"/>
          <w:lang w:val="zh-CN"/>
        </w:rPr>
        <w:t>、绩效工资</w:t>
      </w:r>
      <w:r>
        <w:rPr>
          <w:rFonts w:hint="eastAsia" w:ascii="仿宋" w:hAnsi="仿宋" w:eastAsia="仿宋" w:cs="仿宋"/>
          <w:sz w:val="32"/>
          <w:szCs w:val="32"/>
          <w:lang w:val="en-US" w:eastAsia="zh-CN"/>
        </w:rPr>
        <w:t>0万元</w:t>
      </w:r>
      <w:r>
        <w:rPr>
          <w:rFonts w:hint="eastAsia" w:ascii="仿宋" w:hAnsi="仿宋" w:eastAsia="仿宋" w:cs="仿宋"/>
          <w:sz w:val="32"/>
          <w:szCs w:val="32"/>
          <w:lang w:val="zh-CN"/>
        </w:rPr>
        <w:t>、机关事业单位基本养老保险缴费</w:t>
      </w:r>
      <w:r>
        <w:rPr>
          <w:rFonts w:hint="eastAsia" w:ascii="仿宋" w:hAnsi="仿宋" w:eastAsia="仿宋" w:cs="仿宋"/>
          <w:sz w:val="32"/>
          <w:szCs w:val="32"/>
          <w:lang w:val="en-US" w:eastAsia="zh-CN"/>
        </w:rPr>
        <w:t>31.42万元</w:t>
      </w:r>
      <w:r>
        <w:rPr>
          <w:rFonts w:hint="eastAsia" w:ascii="仿宋" w:hAnsi="仿宋" w:eastAsia="仿宋" w:cs="仿宋"/>
          <w:sz w:val="32"/>
          <w:szCs w:val="32"/>
          <w:lang w:val="zh-CN"/>
        </w:rPr>
        <w:t>、职业年金缴费</w:t>
      </w:r>
      <w:r>
        <w:rPr>
          <w:rFonts w:hint="eastAsia" w:ascii="仿宋" w:hAnsi="仿宋" w:eastAsia="仿宋" w:cs="仿宋"/>
          <w:sz w:val="32"/>
          <w:szCs w:val="32"/>
          <w:lang w:val="en-US" w:eastAsia="zh-CN"/>
        </w:rPr>
        <w:t>0.78万元</w:t>
      </w:r>
      <w:r>
        <w:rPr>
          <w:rFonts w:hint="eastAsia" w:ascii="仿宋" w:hAnsi="仿宋" w:eastAsia="仿宋" w:cs="仿宋"/>
          <w:sz w:val="32"/>
          <w:szCs w:val="32"/>
          <w:lang w:val="zh-CN"/>
        </w:rPr>
        <w:t>、职工基本医疗保险缴费</w:t>
      </w:r>
      <w:r>
        <w:rPr>
          <w:rFonts w:hint="eastAsia" w:ascii="仿宋" w:hAnsi="仿宋" w:eastAsia="仿宋" w:cs="仿宋"/>
          <w:sz w:val="32"/>
          <w:szCs w:val="32"/>
          <w:lang w:val="en-US" w:eastAsia="zh-CN"/>
        </w:rPr>
        <w:t>17.83万元</w:t>
      </w:r>
      <w:r>
        <w:rPr>
          <w:rFonts w:hint="eastAsia" w:ascii="仿宋" w:hAnsi="仿宋" w:eastAsia="仿宋" w:cs="仿宋"/>
          <w:sz w:val="32"/>
          <w:szCs w:val="32"/>
          <w:lang w:val="zh-CN"/>
        </w:rPr>
        <w:t>、公务员医疗补助缴费</w:t>
      </w:r>
      <w:r>
        <w:rPr>
          <w:rFonts w:hint="eastAsia" w:ascii="仿宋" w:hAnsi="仿宋" w:eastAsia="仿宋" w:cs="仿宋"/>
          <w:sz w:val="32"/>
          <w:szCs w:val="32"/>
          <w:lang w:val="en-US" w:eastAsia="zh-CN"/>
        </w:rPr>
        <w:t>17.83万元</w:t>
      </w:r>
      <w:r>
        <w:rPr>
          <w:rFonts w:hint="eastAsia" w:ascii="仿宋" w:hAnsi="仿宋" w:eastAsia="仿宋" w:cs="仿宋"/>
          <w:sz w:val="32"/>
          <w:szCs w:val="32"/>
          <w:lang w:val="zh-CN"/>
        </w:rPr>
        <w:t>、其他社会保障缴费</w:t>
      </w:r>
      <w:r>
        <w:rPr>
          <w:rFonts w:hint="eastAsia" w:ascii="仿宋" w:hAnsi="仿宋" w:eastAsia="仿宋" w:cs="仿宋"/>
          <w:sz w:val="32"/>
          <w:szCs w:val="32"/>
          <w:lang w:val="en-US" w:eastAsia="zh-CN"/>
        </w:rPr>
        <w:t>1.77万元</w:t>
      </w:r>
      <w:r>
        <w:rPr>
          <w:rFonts w:hint="eastAsia" w:ascii="仿宋" w:hAnsi="仿宋" w:eastAsia="仿宋" w:cs="仿宋"/>
          <w:sz w:val="32"/>
          <w:szCs w:val="32"/>
          <w:lang w:val="zh-CN"/>
        </w:rPr>
        <w:t>、住房公积金</w:t>
      </w:r>
      <w:r>
        <w:rPr>
          <w:rFonts w:hint="eastAsia" w:ascii="仿宋" w:hAnsi="仿宋" w:eastAsia="仿宋" w:cs="仿宋"/>
          <w:sz w:val="32"/>
          <w:szCs w:val="32"/>
          <w:lang w:val="en-US" w:eastAsia="zh-CN"/>
        </w:rPr>
        <w:t>28.04万元</w:t>
      </w:r>
      <w:r>
        <w:rPr>
          <w:rFonts w:hint="eastAsia" w:ascii="仿宋" w:hAnsi="仿宋" w:eastAsia="仿宋" w:cs="仿宋"/>
          <w:sz w:val="32"/>
          <w:szCs w:val="32"/>
          <w:lang w:val="zh-CN"/>
        </w:rPr>
        <w:t>、医疗费</w:t>
      </w:r>
      <w:r>
        <w:rPr>
          <w:rFonts w:hint="eastAsia" w:ascii="仿宋" w:hAnsi="仿宋" w:eastAsia="仿宋" w:cs="仿宋"/>
          <w:sz w:val="32"/>
          <w:szCs w:val="32"/>
          <w:lang w:val="en-US" w:eastAsia="zh-CN"/>
        </w:rPr>
        <w:t>0万元</w:t>
      </w:r>
      <w:r>
        <w:rPr>
          <w:rFonts w:hint="eastAsia" w:ascii="仿宋" w:hAnsi="仿宋" w:eastAsia="仿宋" w:cs="仿宋"/>
          <w:sz w:val="32"/>
          <w:szCs w:val="32"/>
          <w:lang w:val="zh-CN"/>
        </w:rPr>
        <w:t>、其他工资福利支出</w:t>
      </w:r>
      <w:r>
        <w:rPr>
          <w:rFonts w:hint="eastAsia" w:ascii="仿宋" w:hAnsi="仿宋" w:eastAsia="仿宋" w:cs="仿宋"/>
          <w:sz w:val="32"/>
          <w:szCs w:val="32"/>
          <w:lang w:val="en-US" w:eastAsia="zh-CN"/>
        </w:rPr>
        <w:t>3.17万元</w:t>
      </w:r>
      <w:r>
        <w:rPr>
          <w:rFonts w:hint="eastAsia" w:ascii="仿宋" w:hAnsi="仿宋" w:eastAsia="仿宋" w:cs="仿宋"/>
          <w:sz w:val="32"/>
          <w:szCs w:val="32"/>
          <w:lang w:val="zh-CN"/>
        </w:rPr>
        <w:t>、离休费</w:t>
      </w:r>
      <w:r>
        <w:rPr>
          <w:rFonts w:hint="eastAsia" w:ascii="仿宋" w:hAnsi="仿宋" w:eastAsia="仿宋" w:cs="仿宋"/>
          <w:sz w:val="32"/>
          <w:szCs w:val="32"/>
          <w:lang w:val="en-US" w:eastAsia="zh-CN"/>
        </w:rPr>
        <w:t>0万元</w:t>
      </w:r>
      <w:r>
        <w:rPr>
          <w:rFonts w:hint="eastAsia" w:ascii="仿宋" w:hAnsi="仿宋" w:eastAsia="仿宋" w:cs="仿宋"/>
          <w:sz w:val="32"/>
          <w:szCs w:val="32"/>
          <w:lang w:val="zh-CN"/>
        </w:rPr>
        <w:t>、退休费</w:t>
      </w:r>
      <w:r>
        <w:rPr>
          <w:rFonts w:hint="eastAsia" w:ascii="仿宋" w:hAnsi="仿宋" w:eastAsia="仿宋" w:cs="仿宋"/>
          <w:sz w:val="32"/>
          <w:szCs w:val="32"/>
          <w:lang w:val="en-US" w:eastAsia="zh-CN"/>
        </w:rPr>
        <w:t>0万元</w:t>
      </w:r>
      <w:r>
        <w:rPr>
          <w:rFonts w:hint="eastAsia" w:ascii="仿宋" w:hAnsi="仿宋" w:eastAsia="仿宋" w:cs="仿宋"/>
          <w:sz w:val="32"/>
          <w:szCs w:val="32"/>
          <w:lang w:val="zh-CN"/>
        </w:rPr>
        <w:t>、抚恤金</w:t>
      </w:r>
      <w:r>
        <w:rPr>
          <w:rFonts w:hint="eastAsia" w:ascii="仿宋" w:hAnsi="仿宋" w:eastAsia="仿宋" w:cs="仿宋"/>
          <w:sz w:val="32"/>
          <w:szCs w:val="32"/>
          <w:lang w:val="en-US" w:eastAsia="zh-CN"/>
        </w:rPr>
        <w:t>1.2万元</w:t>
      </w:r>
      <w:r>
        <w:rPr>
          <w:rFonts w:hint="eastAsia" w:ascii="仿宋" w:hAnsi="仿宋" w:eastAsia="仿宋" w:cs="仿宋"/>
          <w:sz w:val="32"/>
          <w:szCs w:val="32"/>
          <w:lang w:val="zh-CN"/>
        </w:rPr>
        <w:t>、生活补助</w:t>
      </w:r>
      <w:r>
        <w:rPr>
          <w:rFonts w:hint="eastAsia" w:ascii="仿宋" w:hAnsi="仿宋" w:eastAsia="仿宋" w:cs="仿宋"/>
          <w:sz w:val="32"/>
          <w:szCs w:val="32"/>
          <w:lang w:val="en-US" w:eastAsia="zh-CN"/>
        </w:rPr>
        <w:t>0.6万元</w:t>
      </w:r>
      <w:r>
        <w:rPr>
          <w:rFonts w:hint="eastAsia" w:ascii="仿宋" w:hAnsi="仿宋" w:eastAsia="仿宋" w:cs="仿宋"/>
          <w:sz w:val="32"/>
          <w:szCs w:val="32"/>
          <w:lang w:val="zh-CN"/>
        </w:rPr>
        <w:t>、医疗费补助</w:t>
      </w:r>
      <w:r>
        <w:rPr>
          <w:rFonts w:hint="eastAsia" w:ascii="仿宋" w:hAnsi="仿宋" w:eastAsia="仿宋" w:cs="仿宋"/>
          <w:sz w:val="32"/>
          <w:szCs w:val="32"/>
          <w:lang w:val="en-US" w:eastAsia="zh-CN"/>
        </w:rPr>
        <w:t>0万元</w:t>
      </w:r>
      <w:r>
        <w:rPr>
          <w:rFonts w:hint="eastAsia" w:ascii="仿宋" w:hAnsi="仿宋" w:eastAsia="仿宋" w:cs="仿宋"/>
          <w:sz w:val="32"/>
          <w:szCs w:val="32"/>
          <w:lang w:val="zh-CN"/>
        </w:rPr>
        <w:t>、奖励金</w:t>
      </w:r>
      <w:r>
        <w:rPr>
          <w:rFonts w:hint="eastAsia" w:ascii="仿宋" w:hAnsi="仿宋" w:eastAsia="仿宋" w:cs="仿宋"/>
          <w:sz w:val="32"/>
          <w:szCs w:val="32"/>
          <w:lang w:val="en-US" w:eastAsia="zh-CN"/>
        </w:rPr>
        <w:t>0万元</w:t>
      </w:r>
      <w:r>
        <w:rPr>
          <w:rFonts w:hint="eastAsia" w:ascii="仿宋" w:hAnsi="仿宋" w:eastAsia="仿宋" w:cs="仿宋"/>
          <w:sz w:val="32"/>
          <w:szCs w:val="32"/>
          <w:lang w:val="zh-CN"/>
        </w:rPr>
        <w:t>、其他对个人和家庭的补助</w:t>
      </w:r>
      <w:r>
        <w:rPr>
          <w:rFonts w:hint="eastAsia" w:ascii="仿宋" w:hAnsi="仿宋" w:eastAsia="仿宋" w:cs="仿宋"/>
          <w:sz w:val="32"/>
          <w:szCs w:val="32"/>
          <w:lang w:val="en-US" w:eastAsia="zh-CN"/>
        </w:rPr>
        <w:t>3万元</w:t>
      </w:r>
      <w:r>
        <w:rPr>
          <w:rFonts w:hint="eastAsia" w:ascii="仿宋" w:hAnsi="仿宋" w:eastAsia="仿宋" w:cs="仿宋"/>
          <w:sz w:val="32"/>
          <w:szCs w:val="32"/>
          <w:lang w:val="zh-CN"/>
        </w:rPr>
        <w:t>；</w:t>
      </w:r>
      <w:r>
        <w:rPr>
          <w:rFonts w:hint="eastAsia" w:ascii="仿宋" w:hAnsi="仿宋" w:eastAsia="仿宋" w:cs="仿宋"/>
          <w:sz w:val="32"/>
          <w:szCs w:val="32"/>
        </w:rPr>
        <w:t>公用经费3816.92万元，占基本支出的</w:t>
      </w:r>
      <w:r>
        <w:rPr>
          <w:rFonts w:hint="eastAsia" w:ascii="仿宋" w:hAnsi="仿宋" w:eastAsia="仿宋" w:cs="仿宋"/>
          <w:sz w:val="32"/>
          <w:szCs w:val="32"/>
          <w:lang w:val="en-US" w:eastAsia="zh-CN"/>
        </w:rPr>
        <w:t>80.8</w:t>
      </w:r>
      <w:r>
        <w:rPr>
          <w:rFonts w:hint="eastAsia" w:ascii="仿宋" w:hAnsi="仿宋" w:eastAsia="仿宋" w:cs="仿宋"/>
          <w:sz w:val="32"/>
          <w:szCs w:val="32"/>
        </w:rPr>
        <w:t>%，主要包括办公费</w:t>
      </w:r>
      <w:r>
        <w:rPr>
          <w:rFonts w:hint="eastAsia" w:ascii="仿宋" w:hAnsi="仿宋" w:eastAsia="仿宋" w:cs="仿宋"/>
          <w:sz w:val="32"/>
          <w:szCs w:val="32"/>
          <w:lang w:val="en-US" w:eastAsia="zh-CN"/>
        </w:rPr>
        <w:t>11.77万元</w:t>
      </w:r>
      <w:r>
        <w:rPr>
          <w:rFonts w:hint="eastAsia" w:ascii="仿宋" w:hAnsi="仿宋" w:eastAsia="仿宋" w:cs="仿宋"/>
          <w:sz w:val="32"/>
          <w:szCs w:val="32"/>
        </w:rPr>
        <w:t>、印刷费</w:t>
      </w:r>
      <w:r>
        <w:rPr>
          <w:rFonts w:hint="eastAsia" w:ascii="仿宋" w:hAnsi="仿宋" w:eastAsia="仿宋" w:cs="仿宋"/>
          <w:sz w:val="32"/>
          <w:szCs w:val="32"/>
          <w:lang w:val="en-US" w:eastAsia="zh-CN"/>
        </w:rPr>
        <w:t>9.07万元</w:t>
      </w:r>
      <w:r>
        <w:rPr>
          <w:rFonts w:hint="eastAsia" w:ascii="仿宋" w:hAnsi="仿宋" w:eastAsia="仿宋" w:cs="仿宋"/>
          <w:sz w:val="32"/>
          <w:szCs w:val="32"/>
        </w:rPr>
        <w:t>、咨询费</w:t>
      </w:r>
      <w:r>
        <w:rPr>
          <w:rFonts w:hint="eastAsia" w:ascii="仿宋" w:hAnsi="仿宋" w:eastAsia="仿宋" w:cs="仿宋"/>
          <w:sz w:val="32"/>
          <w:szCs w:val="32"/>
          <w:lang w:val="en-US" w:eastAsia="zh-CN"/>
        </w:rPr>
        <w:t>0.1万元</w:t>
      </w:r>
      <w:r>
        <w:rPr>
          <w:rFonts w:hint="eastAsia" w:ascii="仿宋" w:hAnsi="仿宋" w:eastAsia="仿宋" w:cs="仿宋"/>
          <w:sz w:val="32"/>
          <w:szCs w:val="32"/>
        </w:rPr>
        <w:t>、手续费</w:t>
      </w:r>
      <w:r>
        <w:rPr>
          <w:rFonts w:hint="eastAsia" w:ascii="仿宋" w:hAnsi="仿宋" w:eastAsia="仿宋" w:cs="仿宋"/>
          <w:sz w:val="32"/>
          <w:szCs w:val="32"/>
          <w:lang w:val="en-US" w:eastAsia="zh-CN"/>
        </w:rPr>
        <w:t>0万元</w:t>
      </w:r>
      <w:r>
        <w:rPr>
          <w:rFonts w:hint="eastAsia" w:ascii="仿宋" w:hAnsi="仿宋" w:eastAsia="仿宋" w:cs="仿宋"/>
          <w:sz w:val="32"/>
          <w:szCs w:val="32"/>
        </w:rPr>
        <w:t>、水费</w:t>
      </w:r>
      <w:r>
        <w:rPr>
          <w:rFonts w:hint="eastAsia" w:ascii="仿宋" w:hAnsi="仿宋" w:eastAsia="仿宋" w:cs="仿宋"/>
          <w:sz w:val="32"/>
          <w:szCs w:val="32"/>
          <w:lang w:val="en-US" w:eastAsia="zh-CN"/>
        </w:rPr>
        <w:t>0.92万元</w:t>
      </w:r>
      <w:r>
        <w:rPr>
          <w:rFonts w:hint="eastAsia" w:ascii="仿宋" w:hAnsi="仿宋" w:eastAsia="仿宋" w:cs="仿宋"/>
          <w:sz w:val="32"/>
          <w:szCs w:val="32"/>
        </w:rPr>
        <w:t>、电费</w:t>
      </w:r>
      <w:r>
        <w:rPr>
          <w:rFonts w:hint="eastAsia" w:ascii="仿宋" w:hAnsi="仿宋" w:eastAsia="仿宋" w:cs="仿宋"/>
          <w:sz w:val="32"/>
          <w:szCs w:val="32"/>
          <w:lang w:val="en-US" w:eastAsia="zh-CN"/>
        </w:rPr>
        <w:t>4.7万元</w:t>
      </w:r>
      <w:r>
        <w:rPr>
          <w:rFonts w:hint="eastAsia" w:ascii="仿宋" w:hAnsi="仿宋" w:eastAsia="仿宋" w:cs="仿宋"/>
          <w:sz w:val="32"/>
          <w:szCs w:val="32"/>
        </w:rPr>
        <w:t>、邮电费</w:t>
      </w:r>
      <w:r>
        <w:rPr>
          <w:rFonts w:hint="eastAsia" w:ascii="仿宋" w:hAnsi="仿宋" w:eastAsia="仿宋" w:cs="仿宋"/>
          <w:sz w:val="32"/>
          <w:szCs w:val="32"/>
          <w:lang w:val="en-US" w:eastAsia="zh-CN"/>
        </w:rPr>
        <w:t>4.15万元</w:t>
      </w:r>
      <w:r>
        <w:rPr>
          <w:rFonts w:hint="eastAsia" w:ascii="仿宋" w:hAnsi="仿宋" w:eastAsia="仿宋" w:cs="仿宋"/>
          <w:sz w:val="32"/>
          <w:szCs w:val="32"/>
        </w:rPr>
        <w:t>、取暖费</w:t>
      </w:r>
      <w:r>
        <w:rPr>
          <w:rFonts w:hint="eastAsia" w:ascii="仿宋" w:hAnsi="仿宋" w:eastAsia="仿宋" w:cs="仿宋"/>
          <w:sz w:val="32"/>
          <w:szCs w:val="32"/>
          <w:lang w:val="en-US" w:eastAsia="zh-CN"/>
        </w:rPr>
        <w:t>0万元</w:t>
      </w:r>
      <w:r>
        <w:rPr>
          <w:rFonts w:hint="eastAsia" w:ascii="仿宋" w:hAnsi="仿宋" w:eastAsia="仿宋" w:cs="仿宋"/>
          <w:sz w:val="32"/>
          <w:szCs w:val="32"/>
        </w:rPr>
        <w:t>、物业管理费</w:t>
      </w:r>
      <w:r>
        <w:rPr>
          <w:rFonts w:hint="eastAsia" w:ascii="仿宋" w:hAnsi="仿宋" w:eastAsia="仿宋" w:cs="仿宋"/>
          <w:sz w:val="32"/>
          <w:szCs w:val="32"/>
          <w:lang w:val="en-US" w:eastAsia="zh-CN"/>
        </w:rPr>
        <w:t>0万元</w:t>
      </w:r>
      <w:r>
        <w:rPr>
          <w:rFonts w:hint="eastAsia" w:ascii="仿宋" w:hAnsi="仿宋" w:eastAsia="仿宋" w:cs="仿宋"/>
          <w:sz w:val="32"/>
          <w:szCs w:val="32"/>
        </w:rPr>
        <w:t>、差旅费</w:t>
      </w:r>
      <w:r>
        <w:rPr>
          <w:rFonts w:hint="eastAsia" w:ascii="仿宋" w:hAnsi="仿宋" w:eastAsia="仿宋" w:cs="仿宋"/>
          <w:sz w:val="32"/>
          <w:szCs w:val="32"/>
          <w:lang w:val="en-US" w:eastAsia="zh-CN"/>
        </w:rPr>
        <w:t>2.97万元</w:t>
      </w:r>
      <w:r>
        <w:rPr>
          <w:rFonts w:hint="eastAsia" w:ascii="仿宋" w:hAnsi="仿宋" w:eastAsia="仿宋" w:cs="仿宋"/>
          <w:sz w:val="32"/>
          <w:szCs w:val="32"/>
        </w:rPr>
        <w:t>、因公出国（境）费用</w:t>
      </w:r>
      <w:r>
        <w:rPr>
          <w:rFonts w:hint="eastAsia" w:ascii="仿宋" w:hAnsi="仿宋" w:eastAsia="仿宋" w:cs="仿宋"/>
          <w:sz w:val="32"/>
          <w:szCs w:val="32"/>
          <w:lang w:val="en-US" w:eastAsia="zh-CN"/>
        </w:rPr>
        <w:t>0万元</w:t>
      </w:r>
      <w:r>
        <w:rPr>
          <w:rFonts w:hint="eastAsia" w:ascii="仿宋" w:hAnsi="仿宋" w:eastAsia="仿宋" w:cs="仿宋"/>
          <w:sz w:val="32"/>
          <w:szCs w:val="32"/>
        </w:rPr>
        <w:t>、维修（护）费</w:t>
      </w:r>
      <w:r>
        <w:rPr>
          <w:rFonts w:hint="eastAsia" w:ascii="仿宋" w:hAnsi="仿宋" w:eastAsia="仿宋" w:cs="仿宋"/>
          <w:sz w:val="32"/>
          <w:szCs w:val="32"/>
          <w:lang w:val="en-US" w:eastAsia="zh-CN"/>
        </w:rPr>
        <w:t>3.31万元</w:t>
      </w:r>
      <w:r>
        <w:rPr>
          <w:rFonts w:hint="eastAsia" w:ascii="仿宋" w:hAnsi="仿宋" w:eastAsia="仿宋" w:cs="仿宋"/>
          <w:sz w:val="32"/>
          <w:szCs w:val="32"/>
        </w:rPr>
        <w:t>、租赁费</w:t>
      </w:r>
      <w:r>
        <w:rPr>
          <w:rFonts w:hint="eastAsia" w:ascii="仿宋" w:hAnsi="仿宋" w:eastAsia="仿宋" w:cs="仿宋"/>
          <w:sz w:val="32"/>
          <w:szCs w:val="32"/>
          <w:lang w:val="en-US" w:eastAsia="zh-CN"/>
        </w:rPr>
        <w:t>0万元</w:t>
      </w:r>
      <w:r>
        <w:rPr>
          <w:rFonts w:hint="eastAsia" w:ascii="仿宋" w:hAnsi="仿宋" w:eastAsia="仿宋" w:cs="仿宋"/>
          <w:sz w:val="32"/>
          <w:szCs w:val="32"/>
        </w:rPr>
        <w:t>、会议费</w:t>
      </w:r>
      <w:r>
        <w:rPr>
          <w:rFonts w:hint="eastAsia" w:ascii="仿宋" w:hAnsi="仿宋" w:eastAsia="仿宋" w:cs="仿宋"/>
          <w:sz w:val="32"/>
          <w:szCs w:val="32"/>
          <w:lang w:val="en-US" w:eastAsia="zh-CN"/>
        </w:rPr>
        <w:t>0.34万元</w:t>
      </w:r>
      <w:r>
        <w:rPr>
          <w:rFonts w:hint="eastAsia" w:ascii="仿宋" w:hAnsi="仿宋" w:eastAsia="仿宋" w:cs="仿宋"/>
          <w:sz w:val="32"/>
          <w:szCs w:val="32"/>
        </w:rPr>
        <w:t>、培训费</w:t>
      </w:r>
      <w:r>
        <w:rPr>
          <w:rFonts w:hint="eastAsia" w:ascii="仿宋" w:hAnsi="仿宋" w:eastAsia="仿宋" w:cs="仿宋"/>
          <w:sz w:val="32"/>
          <w:szCs w:val="32"/>
          <w:lang w:val="en-US" w:eastAsia="zh-CN"/>
        </w:rPr>
        <w:t>0.1万元</w:t>
      </w:r>
      <w:r>
        <w:rPr>
          <w:rFonts w:hint="eastAsia" w:ascii="仿宋" w:hAnsi="仿宋" w:eastAsia="仿宋" w:cs="仿宋"/>
          <w:sz w:val="32"/>
          <w:szCs w:val="32"/>
        </w:rPr>
        <w:t>、公务接待费</w:t>
      </w:r>
      <w:r>
        <w:rPr>
          <w:rFonts w:hint="eastAsia" w:ascii="仿宋" w:hAnsi="仿宋" w:eastAsia="仿宋" w:cs="仿宋"/>
          <w:sz w:val="32"/>
          <w:szCs w:val="32"/>
          <w:lang w:val="en-US" w:eastAsia="zh-CN"/>
        </w:rPr>
        <w:t>0.35万元</w:t>
      </w:r>
      <w:r>
        <w:rPr>
          <w:rFonts w:hint="eastAsia" w:ascii="仿宋" w:hAnsi="仿宋" w:eastAsia="仿宋" w:cs="仿宋"/>
          <w:sz w:val="32"/>
          <w:szCs w:val="32"/>
        </w:rPr>
        <w:t>、专用材料费</w:t>
      </w:r>
      <w:r>
        <w:rPr>
          <w:rFonts w:hint="eastAsia" w:ascii="仿宋" w:hAnsi="仿宋" w:eastAsia="仿宋" w:cs="仿宋"/>
          <w:sz w:val="32"/>
          <w:szCs w:val="32"/>
          <w:lang w:val="en-US" w:eastAsia="zh-CN"/>
        </w:rPr>
        <w:t>0万元</w:t>
      </w:r>
      <w:r>
        <w:rPr>
          <w:rFonts w:hint="eastAsia" w:ascii="仿宋" w:hAnsi="仿宋" w:eastAsia="仿宋" w:cs="仿宋"/>
          <w:sz w:val="32"/>
          <w:szCs w:val="32"/>
        </w:rPr>
        <w:t>、劳务费</w:t>
      </w:r>
      <w:r>
        <w:rPr>
          <w:rFonts w:hint="eastAsia" w:ascii="仿宋" w:hAnsi="仿宋" w:eastAsia="仿宋" w:cs="仿宋"/>
          <w:sz w:val="32"/>
          <w:szCs w:val="32"/>
          <w:lang w:val="en-US" w:eastAsia="zh-CN"/>
        </w:rPr>
        <w:t>0.19万元</w:t>
      </w:r>
      <w:r>
        <w:rPr>
          <w:rFonts w:hint="eastAsia" w:ascii="仿宋" w:hAnsi="仿宋" w:eastAsia="仿宋" w:cs="仿宋"/>
          <w:sz w:val="32"/>
          <w:szCs w:val="32"/>
        </w:rPr>
        <w:t>、委托业务费</w:t>
      </w:r>
      <w:r>
        <w:rPr>
          <w:rFonts w:hint="eastAsia" w:ascii="仿宋" w:hAnsi="仿宋" w:eastAsia="仿宋" w:cs="仿宋"/>
          <w:sz w:val="32"/>
          <w:szCs w:val="32"/>
          <w:lang w:val="en-US" w:eastAsia="zh-CN"/>
        </w:rPr>
        <w:t>1095.01万元</w:t>
      </w:r>
      <w:r>
        <w:rPr>
          <w:rFonts w:hint="eastAsia" w:ascii="仿宋" w:hAnsi="仿宋" w:eastAsia="仿宋" w:cs="仿宋"/>
          <w:sz w:val="32"/>
          <w:szCs w:val="32"/>
        </w:rPr>
        <w:t>、工会经费</w:t>
      </w:r>
      <w:r>
        <w:rPr>
          <w:rFonts w:hint="eastAsia" w:ascii="仿宋" w:hAnsi="仿宋" w:eastAsia="仿宋" w:cs="仿宋"/>
          <w:sz w:val="32"/>
          <w:szCs w:val="32"/>
          <w:lang w:val="en-US" w:eastAsia="zh-CN"/>
        </w:rPr>
        <w:t>0万元</w:t>
      </w:r>
      <w:r>
        <w:rPr>
          <w:rFonts w:hint="eastAsia" w:ascii="仿宋" w:hAnsi="仿宋" w:eastAsia="仿宋" w:cs="仿宋"/>
          <w:sz w:val="32"/>
          <w:szCs w:val="32"/>
        </w:rPr>
        <w:t>、福利费</w:t>
      </w:r>
      <w:r>
        <w:rPr>
          <w:rFonts w:hint="eastAsia" w:ascii="仿宋" w:hAnsi="仿宋" w:eastAsia="仿宋" w:cs="仿宋"/>
          <w:sz w:val="32"/>
          <w:szCs w:val="32"/>
          <w:lang w:val="en-US" w:eastAsia="zh-CN"/>
        </w:rPr>
        <w:t>13.68万元</w:t>
      </w:r>
      <w:r>
        <w:rPr>
          <w:rFonts w:hint="eastAsia" w:ascii="仿宋" w:hAnsi="仿宋" w:eastAsia="仿宋" w:cs="仿宋"/>
          <w:sz w:val="32"/>
          <w:szCs w:val="32"/>
        </w:rPr>
        <w:t>、公务用车运行维护费</w:t>
      </w:r>
      <w:r>
        <w:rPr>
          <w:rFonts w:hint="eastAsia" w:ascii="仿宋" w:hAnsi="仿宋" w:eastAsia="仿宋" w:cs="仿宋"/>
          <w:sz w:val="32"/>
          <w:szCs w:val="32"/>
          <w:lang w:val="en-US" w:eastAsia="zh-CN"/>
        </w:rPr>
        <w:t>0万元</w:t>
      </w:r>
      <w:r>
        <w:rPr>
          <w:rFonts w:hint="eastAsia" w:ascii="仿宋" w:hAnsi="仿宋" w:eastAsia="仿宋" w:cs="仿宋"/>
          <w:sz w:val="32"/>
          <w:szCs w:val="32"/>
        </w:rPr>
        <w:t>、其他交通费用</w:t>
      </w:r>
      <w:r>
        <w:rPr>
          <w:rFonts w:hint="eastAsia" w:ascii="仿宋" w:hAnsi="仿宋" w:eastAsia="仿宋" w:cs="仿宋"/>
          <w:sz w:val="32"/>
          <w:szCs w:val="32"/>
          <w:lang w:val="en-US" w:eastAsia="zh-CN"/>
        </w:rPr>
        <w:t>6.78万元</w:t>
      </w:r>
      <w:r>
        <w:rPr>
          <w:rFonts w:hint="eastAsia" w:ascii="仿宋" w:hAnsi="仿宋" w:eastAsia="仿宋" w:cs="仿宋"/>
          <w:sz w:val="32"/>
          <w:szCs w:val="32"/>
        </w:rPr>
        <w:t>、税金及附加费用</w:t>
      </w:r>
      <w:r>
        <w:rPr>
          <w:rFonts w:hint="eastAsia" w:ascii="仿宋" w:hAnsi="仿宋" w:eastAsia="仿宋" w:cs="仿宋"/>
          <w:sz w:val="32"/>
          <w:szCs w:val="32"/>
          <w:lang w:val="en-US" w:eastAsia="zh-CN"/>
        </w:rPr>
        <w:t>1.5万元</w:t>
      </w:r>
      <w:r>
        <w:rPr>
          <w:rFonts w:hint="eastAsia" w:ascii="仿宋" w:hAnsi="仿宋" w:eastAsia="仿宋" w:cs="仿宋"/>
          <w:sz w:val="32"/>
          <w:szCs w:val="32"/>
        </w:rPr>
        <w:t>、其他商品和服务支出</w:t>
      </w:r>
      <w:r>
        <w:rPr>
          <w:rFonts w:hint="eastAsia" w:ascii="仿宋" w:hAnsi="仿宋" w:eastAsia="仿宋" w:cs="仿宋"/>
          <w:sz w:val="32"/>
          <w:szCs w:val="32"/>
          <w:lang w:val="en-US" w:eastAsia="zh-CN"/>
        </w:rPr>
        <w:t>157.92万元</w:t>
      </w:r>
      <w:r>
        <w:rPr>
          <w:rFonts w:hint="eastAsia" w:ascii="仿宋" w:hAnsi="仿宋" w:eastAsia="仿宋" w:cs="仿宋"/>
          <w:sz w:val="32"/>
          <w:szCs w:val="32"/>
        </w:rPr>
        <w:t>、办公设备购置</w:t>
      </w:r>
      <w:r>
        <w:rPr>
          <w:rFonts w:hint="eastAsia" w:ascii="仿宋" w:hAnsi="仿宋" w:eastAsia="仿宋" w:cs="仿宋"/>
          <w:sz w:val="32"/>
          <w:szCs w:val="32"/>
          <w:lang w:val="en-US" w:eastAsia="zh-CN"/>
        </w:rPr>
        <w:t>72.85万元</w:t>
      </w:r>
      <w:r>
        <w:rPr>
          <w:rFonts w:hint="eastAsia" w:ascii="仿宋" w:hAnsi="仿宋" w:eastAsia="仿宋" w:cs="仿宋"/>
          <w:sz w:val="32"/>
          <w:szCs w:val="32"/>
        </w:rPr>
        <w:t>、专用设备购置</w:t>
      </w:r>
      <w:r>
        <w:rPr>
          <w:rFonts w:hint="eastAsia" w:ascii="仿宋" w:hAnsi="仿宋" w:eastAsia="仿宋" w:cs="仿宋"/>
          <w:sz w:val="32"/>
          <w:szCs w:val="32"/>
          <w:lang w:val="en-US" w:eastAsia="zh-CN"/>
        </w:rPr>
        <w:t>0万元</w:t>
      </w:r>
      <w:r>
        <w:rPr>
          <w:rFonts w:hint="eastAsia" w:ascii="仿宋" w:hAnsi="仿宋" w:eastAsia="仿宋" w:cs="仿宋"/>
          <w:sz w:val="32"/>
          <w:szCs w:val="32"/>
        </w:rPr>
        <w:t>、信息网络及软件购置更新</w:t>
      </w:r>
      <w:r>
        <w:rPr>
          <w:rFonts w:hint="eastAsia" w:ascii="仿宋" w:hAnsi="仿宋" w:eastAsia="仿宋" w:cs="仿宋"/>
          <w:sz w:val="32"/>
          <w:szCs w:val="32"/>
          <w:lang w:val="en-US" w:eastAsia="zh-CN"/>
        </w:rPr>
        <w:t>0万元</w:t>
      </w:r>
      <w:r>
        <w:rPr>
          <w:rFonts w:hint="eastAsia" w:ascii="仿宋" w:hAnsi="仿宋" w:eastAsia="仿宋" w:cs="仿宋"/>
          <w:sz w:val="32"/>
          <w:szCs w:val="32"/>
        </w:rPr>
        <w:t>、公务用车购置</w:t>
      </w:r>
      <w:r>
        <w:rPr>
          <w:rFonts w:hint="eastAsia" w:ascii="仿宋" w:hAnsi="仿宋" w:eastAsia="仿宋" w:cs="仿宋"/>
          <w:sz w:val="32"/>
          <w:szCs w:val="32"/>
          <w:lang w:val="en-US" w:eastAsia="zh-CN"/>
        </w:rPr>
        <w:t>0万元</w:t>
      </w:r>
      <w:r>
        <w:rPr>
          <w:rFonts w:hint="eastAsia" w:ascii="仿宋" w:hAnsi="仿宋" w:eastAsia="仿宋" w:cs="仿宋"/>
          <w:sz w:val="32"/>
          <w:szCs w:val="32"/>
        </w:rPr>
        <w:t>、其他交通工具购置</w:t>
      </w:r>
      <w:r>
        <w:rPr>
          <w:rFonts w:hint="eastAsia" w:ascii="仿宋" w:hAnsi="仿宋" w:eastAsia="仿宋" w:cs="仿宋"/>
          <w:sz w:val="32"/>
          <w:szCs w:val="32"/>
          <w:lang w:val="en-US" w:eastAsia="zh-CN"/>
        </w:rPr>
        <w:t>0万元</w:t>
      </w:r>
      <w:r>
        <w:rPr>
          <w:rFonts w:hint="eastAsia" w:ascii="仿宋" w:hAnsi="仿宋" w:eastAsia="仿宋" w:cs="仿宋"/>
          <w:sz w:val="32"/>
          <w:szCs w:val="32"/>
        </w:rPr>
        <w:t>、文物和陈列品购置</w:t>
      </w:r>
      <w:r>
        <w:rPr>
          <w:rFonts w:hint="eastAsia" w:ascii="仿宋" w:hAnsi="仿宋" w:eastAsia="仿宋" w:cs="仿宋"/>
          <w:sz w:val="32"/>
          <w:szCs w:val="32"/>
          <w:lang w:val="en-US" w:eastAsia="zh-CN"/>
        </w:rPr>
        <w:t>0万元</w:t>
      </w:r>
      <w:r>
        <w:rPr>
          <w:rFonts w:hint="eastAsia" w:ascii="仿宋" w:hAnsi="仿宋" w:eastAsia="仿宋" w:cs="仿宋"/>
          <w:sz w:val="32"/>
          <w:szCs w:val="32"/>
        </w:rPr>
        <w:t>、无形资产购置</w:t>
      </w:r>
      <w:r>
        <w:rPr>
          <w:rFonts w:hint="eastAsia" w:ascii="仿宋" w:hAnsi="仿宋" w:eastAsia="仿宋" w:cs="仿宋"/>
          <w:sz w:val="32"/>
          <w:szCs w:val="32"/>
          <w:lang w:val="en-US" w:eastAsia="zh-CN"/>
        </w:rPr>
        <w:t>0万元</w:t>
      </w:r>
      <w:r>
        <w:rPr>
          <w:rFonts w:hint="eastAsia" w:ascii="仿宋" w:hAnsi="仿宋" w:eastAsia="仿宋" w:cs="仿宋"/>
          <w:sz w:val="32"/>
          <w:szCs w:val="32"/>
        </w:rPr>
        <w:t>、其他资本性支出</w:t>
      </w:r>
      <w:r>
        <w:rPr>
          <w:rFonts w:hint="eastAsia" w:ascii="仿宋" w:hAnsi="仿宋" w:eastAsia="仿宋" w:cs="仿宋"/>
          <w:sz w:val="32"/>
          <w:szCs w:val="32"/>
          <w:lang w:val="en-US" w:eastAsia="zh-CN"/>
        </w:rPr>
        <w:t>9.75万元</w:t>
      </w:r>
      <w:r>
        <w:rPr>
          <w:rFonts w:hint="eastAsia" w:ascii="仿宋" w:hAnsi="仿宋" w:eastAsia="仿宋" w:cs="仿宋"/>
          <w:sz w:val="32"/>
          <w:szCs w:val="32"/>
        </w:rPr>
        <w:t>、赠与</w:t>
      </w:r>
      <w:r>
        <w:rPr>
          <w:rFonts w:hint="eastAsia" w:ascii="仿宋" w:hAnsi="仿宋" w:eastAsia="仿宋" w:cs="仿宋"/>
          <w:sz w:val="32"/>
          <w:szCs w:val="32"/>
          <w:lang w:val="en-US" w:eastAsia="zh-CN"/>
        </w:rPr>
        <w:t>10万元</w:t>
      </w:r>
      <w:r>
        <w:rPr>
          <w:rFonts w:hint="eastAsia" w:ascii="仿宋" w:hAnsi="仿宋" w:eastAsia="仿宋" w:cs="仿宋"/>
          <w:sz w:val="32"/>
          <w:szCs w:val="32"/>
        </w:rPr>
        <w:t>。</w:t>
      </w:r>
    </w:p>
    <w:p>
      <w:pPr>
        <w:pStyle w:val="9"/>
        <w:ind w:firstLine="800" w:firstLineChars="250"/>
        <w:rPr>
          <w:rFonts w:hint="eastAsia" w:ascii="仿宋" w:hAnsi="仿宋" w:eastAsia="仿宋" w:cs="仿宋"/>
          <w:color w:val="auto"/>
          <w:kern w:val="2"/>
          <w:sz w:val="32"/>
          <w:szCs w:val="32"/>
          <w:lang w:val="en-US" w:eastAsia="zh-CN" w:bidi="ar-SA"/>
        </w:rPr>
      </w:pPr>
      <w:r>
        <w:rPr>
          <w:rFonts w:hint="eastAsia" w:ascii="黑体" w:hAnsi="黑体" w:eastAsia="黑体" w:cs="黑体"/>
          <w:b/>
          <w:bCs/>
          <w:sz w:val="32"/>
          <w:szCs w:val="32"/>
          <w:lang w:val="zh-CN"/>
        </w:rPr>
        <w:t>七、一般公共预算财政拨款“三公”经费支出决算情况说明</w:t>
      </w:r>
    </w:p>
    <w:p>
      <w:pPr>
        <w:spacing w:line="560" w:lineRule="exact"/>
        <w:ind w:firstLine="640" w:firstLineChars="200"/>
        <w:rPr>
          <w:rFonts w:hint="eastAsia" w:ascii="黑体" w:hAnsi="黑体" w:eastAsia="黑体" w:cs="黑体"/>
          <w:b/>
          <w:bCs/>
          <w:sz w:val="32"/>
          <w:szCs w:val="32"/>
        </w:rPr>
      </w:pPr>
    </w:p>
    <w:p>
      <w:pPr>
        <w:spacing w:line="560" w:lineRule="exact"/>
        <w:ind w:firstLine="640" w:firstLineChars="200"/>
        <w:rPr>
          <w:rFonts w:ascii="仿宋" w:hAnsi="仿宋" w:eastAsia="仿宋" w:cs="仿宋"/>
          <w:sz w:val="32"/>
          <w:szCs w:val="32"/>
        </w:rPr>
      </w:pPr>
      <w:bookmarkStart w:id="0" w:name="OLE_LINK15"/>
      <w:r>
        <w:rPr>
          <w:rFonts w:hint="eastAsia" w:ascii="仿宋" w:hAnsi="仿宋" w:eastAsia="仿宋" w:cs="仿宋"/>
          <w:sz w:val="32"/>
          <w:szCs w:val="32"/>
          <w:lang w:val="zh-CN"/>
        </w:rPr>
        <w:t>（一）“三公”经费财政拨款支出决算总体情况说明。</w:t>
      </w:r>
    </w:p>
    <w:p>
      <w:pPr>
        <w:spacing w:line="56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rPr>
        <w:t>2020年度“三公”经费财政拨款支出预算为</w:t>
      </w:r>
      <w:r>
        <w:rPr>
          <w:rFonts w:hint="eastAsia" w:ascii="仿宋" w:hAnsi="仿宋" w:eastAsia="仿宋" w:cs="仿宋"/>
          <w:sz w:val="32"/>
          <w:szCs w:val="32"/>
          <w:lang w:val="en-US" w:eastAsia="zh-CN"/>
        </w:rPr>
        <w:t>1.00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0.35</w:t>
      </w:r>
      <w:r>
        <w:rPr>
          <w:rFonts w:hint="eastAsia" w:ascii="仿宋" w:hAnsi="仿宋" w:eastAsia="仿宋" w:cs="仿宋"/>
          <w:sz w:val="32"/>
          <w:szCs w:val="32"/>
        </w:rPr>
        <w:t>万元,</w:t>
      </w:r>
      <w:r>
        <w:rPr>
          <w:rFonts w:hint="eastAsia" w:ascii="仿宋" w:hAnsi="仿宋" w:eastAsia="仿宋" w:cs="仿宋"/>
          <w:sz w:val="32"/>
          <w:szCs w:val="32"/>
          <w:lang w:val="zh-CN"/>
        </w:rPr>
        <w:t>完成预算的</w:t>
      </w:r>
      <w:r>
        <w:rPr>
          <w:rFonts w:hint="eastAsia" w:ascii="仿宋" w:hAnsi="仿宋" w:eastAsia="仿宋" w:cs="仿宋"/>
          <w:sz w:val="32"/>
          <w:szCs w:val="32"/>
          <w:lang w:val="en-US" w:eastAsia="zh-CN"/>
        </w:rPr>
        <w:t>35</w:t>
      </w:r>
      <w:r>
        <w:rPr>
          <w:rFonts w:hint="eastAsia" w:ascii="仿宋" w:hAnsi="仿宋" w:eastAsia="仿宋" w:cs="仿宋"/>
          <w:sz w:val="32"/>
          <w:szCs w:val="32"/>
          <w:lang w:val="zh-CN"/>
        </w:rPr>
        <w:t>%，其中：</w:t>
      </w:r>
    </w:p>
    <w:p>
      <w:pPr>
        <w:spacing w:line="560" w:lineRule="exact"/>
        <w:ind w:firstLine="640" w:firstLineChars="200"/>
        <w:rPr>
          <w:rFonts w:hint="eastAsia" w:ascii="仿宋" w:hAnsi="仿宋" w:eastAsia="仿宋" w:cs="仿宋"/>
          <w:sz w:val="32"/>
          <w:szCs w:val="32"/>
          <w:lang w:val="zh-CN"/>
        </w:rPr>
      </w:pPr>
      <w:bookmarkStart w:id="1" w:name="OLE_LINK12"/>
      <w:r>
        <w:rPr>
          <w:rFonts w:hint="eastAsia" w:ascii="仿宋" w:hAnsi="仿宋" w:eastAsia="仿宋" w:cs="仿宋"/>
          <w:sz w:val="32"/>
          <w:szCs w:val="32"/>
          <w:lang w:val="zh-CN"/>
        </w:rPr>
        <w:t>因公出国（境）费支出预算为</w:t>
      </w:r>
      <w:r>
        <w:rPr>
          <w:rFonts w:hint="eastAsia" w:ascii="仿宋" w:hAnsi="仿宋" w:eastAsia="仿宋" w:cs="仿宋"/>
          <w:sz w:val="32"/>
          <w:szCs w:val="32"/>
          <w:lang w:val="en-US" w:eastAsia="zh-CN"/>
        </w:rPr>
        <w:t>0</w:t>
      </w:r>
      <w:r>
        <w:rPr>
          <w:rFonts w:hint="eastAsia" w:ascii="仿宋" w:hAnsi="仿宋" w:eastAsia="仿宋" w:cs="仿宋"/>
          <w:sz w:val="32"/>
          <w:szCs w:val="32"/>
          <w:lang w:val="zh-CN"/>
        </w:rPr>
        <w:t>万元，支出决算为</w:t>
      </w:r>
      <w:r>
        <w:rPr>
          <w:rFonts w:hint="eastAsia" w:ascii="仿宋" w:hAnsi="仿宋" w:eastAsia="仿宋" w:cs="仿宋"/>
          <w:sz w:val="32"/>
          <w:szCs w:val="32"/>
          <w:lang w:val="en-US" w:eastAsia="zh-CN"/>
        </w:rPr>
        <w:t>0</w:t>
      </w:r>
      <w:r>
        <w:rPr>
          <w:rFonts w:hint="eastAsia" w:ascii="仿宋" w:hAnsi="仿宋" w:eastAsia="仿宋" w:cs="仿宋"/>
          <w:sz w:val="32"/>
          <w:szCs w:val="32"/>
          <w:lang w:val="zh-CN"/>
        </w:rPr>
        <w:t>万元，完成预算的</w:t>
      </w:r>
      <w:r>
        <w:rPr>
          <w:rFonts w:hint="eastAsia" w:ascii="仿宋" w:hAnsi="仿宋" w:eastAsia="仿宋" w:cs="仿宋"/>
          <w:sz w:val="32"/>
          <w:szCs w:val="32"/>
          <w:lang w:val="en-US" w:eastAsia="zh-CN"/>
        </w:rPr>
        <w:t>100</w:t>
      </w:r>
      <w:r>
        <w:rPr>
          <w:rFonts w:hint="eastAsia" w:ascii="仿宋" w:hAnsi="仿宋" w:eastAsia="仿宋" w:cs="仿宋"/>
          <w:sz w:val="32"/>
          <w:szCs w:val="32"/>
          <w:lang w:val="zh-CN"/>
        </w:rPr>
        <w:t>%，决算数等于预算数的主要原因是全年无一人因公出国（境）。与上年相比减少</w:t>
      </w:r>
      <w:r>
        <w:rPr>
          <w:rFonts w:hint="eastAsia" w:ascii="仿宋" w:hAnsi="仿宋" w:eastAsia="仿宋" w:cs="仿宋"/>
          <w:sz w:val="32"/>
          <w:szCs w:val="32"/>
          <w:lang w:val="en-US" w:eastAsia="zh-CN"/>
        </w:rPr>
        <w:t>0</w:t>
      </w:r>
      <w:r>
        <w:rPr>
          <w:rFonts w:hint="eastAsia" w:ascii="仿宋" w:hAnsi="仿宋" w:eastAsia="仿宋" w:cs="仿宋"/>
          <w:sz w:val="32"/>
          <w:szCs w:val="32"/>
          <w:lang w:val="zh-CN"/>
        </w:rPr>
        <w:t>万元，减少</w:t>
      </w:r>
      <w:r>
        <w:rPr>
          <w:rFonts w:hint="eastAsia" w:ascii="仿宋" w:hAnsi="仿宋" w:eastAsia="仿宋" w:cs="仿宋"/>
          <w:sz w:val="32"/>
          <w:szCs w:val="32"/>
          <w:lang w:val="en-US" w:eastAsia="zh-CN"/>
        </w:rPr>
        <w:t>0</w:t>
      </w:r>
      <w:r>
        <w:rPr>
          <w:rFonts w:hint="eastAsia" w:ascii="仿宋" w:hAnsi="仿宋" w:eastAsia="仿宋" w:cs="仿宋"/>
          <w:sz w:val="32"/>
          <w:szCs w:val="32"/>
          <w:lang w:val="zh-CN"/>
        </w:rPr>
        <w:t>%,主要原因是</w:t>
      </w:r>
      <w:bookmarkStart w:id="2" w:name="OLE_LINK7"/>
      <w:r>
        <w:rPr>
          <w:rFonts w:hint="eastAsia" w:ascii="仿宋" w:hAnsi="仿宋" w:eastAsia="仿宋" w:cs="仿宋"/>
          <w:sz w:val="32"/>
          <w:szCs w:val="32"/>
          <w:lang w:val="zh-CN"/>
        </w:rPr>
        <w:t>全年无一人因公出国（境）。</w:t>
      </w:r>
    </w:p>
    <w:bookmarkEnd w:id="1"/>
    <w:bookmarkEnd w:id="2"/>
    <w:p>
      <w:pPr>
        <w:spacing w:line="560" w:lineRule="exact"/>
        <w:ind w:firstLine="640" w:firstLineChars="200"/>
        <w:rPr>
          <w:rFonts w:hint="eastAsia" w:ascii="仿宋" w:hAnsi="仿宋" w:eastAsia="仿宋" w:cs="仿宋"/>
          <w:sz w:val="32"/>
          <w:szCs w:val="32"/>
          <w:highlight w:val="none"/>
          <w:lang w:val="en-US" w:eastAsia="zh-CN"/>
        </w:rPr>
      </w:pPr>
      <w:bookmarkStart w:id="3" w:name="OLE_LINK13"/>
      <w:r>
        <w:rPr>
          <w:rFonts w:hint="eastAsia" w:ascii="仿宋" w:hAnsi="仿宋" w:eastAsia="仿宋" w:cs="仿宋"/>
          <w:sz w:val="32"/>
          <w:szCs w:val="32"/>
          <w:highlight w:val="none"/>
          <w:lang w:val="zh-CN"/>
        </w:rPr>
        <w:t>公务接待费支出预算为</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lang w:val="zh-CN"/>
        </w:rPr>
        <w:t>万元，</w:t>
      </w:r>
      <w:bookmarkStart w:id="4" w:name="OLE_LINK4"/>
      <w:r>
        <w:rPr>
          <w:rFonts w:hint="eastAsia" w:ascii="仿宋" w:hAnsi="仿宋" w:eastAsia="仿宋" w:cs="仿宋"/>
          <w:sz w:val="32"/>
          <w:szCs w:val="32"/>
          <w:highlight w:val="none"/>
          <w:lang w:val="zh-CN"/>
        </w:rPr>
        <w:t>支出决算为</w:t>
      </w:r>
      <w:r>
        <w:rPr>
          <w:rFonts w:hint="eastAsia" w:ascii="仿宋" w:hAnsi="仿宋" w:eastAsia="仿宋" w:cs="仿宋"/>
          <w:sz w:val="32"/>
          <w:szCs w:val="32"/>
          <w:highlight w:val="none"/>
          <w:lang w:val="en-US" w:eastAsia="zh-CN"/>
        </w:rPr>
        <w:t>0.35</w:t>
      </w:r>
      <w:r>
        <w:rPr>
          <w:rFonts w:hint="eastAsia" w:ascii="仿宋" w:hAnsi="仿宋" w:eastAsia="仿宋" w:cs="仿宋"/>
          <w:sz w:val="32"/>
          <w:szCs w:val="32"/>
          <w:highlight w:val="none"/>
          <w:lang w:val="zh-CN"/>
        </w:rPr>
        <w:t>万元</w:t>
      </w:r>
      <w:bookmarkEnd w:id="4"/>
      <w:r>
        <w:rPr>
          <w:rFonts w:hint="eastAsia" w:ascii="仿宋" w:hAnsi="仿宋" w:eastAsia="仿宋" w:cs="仿宋"/>
          <w:sz w:val="32"/>
          <w:szCs w:val="32"/>
          <w:highlight w:val="none"/>
          <w:lang w:val="zh-CN"/>
        </w:rPr>
        <w:t>,</w:t>
      </w:r>
      <w:bookmarkStart w:id="5" w:name="OLE_LINK3"/>
      <w:r>
        <w:rPr>
          <w:rFonts w:hint="eastAsia" w:ascii="仿宋" w:hAnsi="仿宋" w:eastAsia="仿宋" w:cs="仿宋"/>
          <w:sz w:val="32"/>
          <w:szCs w:val="32"/>
          <w:highlight w:val="none"/>
          <w:lang w:val="zh-CN"/>
        </w:rPr>
        <w:t>完成预算的</w:t>
      </w:r>
      <w:r>
        <w:rPr>
          <w:rFonts w:hint="eastAsia" w:ascii="仿宋" w:hAnsi="仿宋" w:eastAsia="仿宋" w:cs="仿宋"/>
          <w:sz w:val="32"/>
          <w:szCs w:val="32"/>
          <w:highlight w:val="none"/>
          <w:lang w:val="en-US" w:eastAsia="zh-CN"/>
        </w:rPr>
        <w:t>35</w:t>
      </w:r>
      <w:r>
        <w:rPr>
          <w:rFonts w:hint="eastAsia" w:ascii="仿宋" w:hAnsi="仿宋" w:eastAsia="仿宋" w:cs="仿宋"/>
          <w:sz w:val="32"/>
          <w:szCs w:val="32"/>
          <w:highlight w:val="none"/>
          <w:lang w:val="zh-CN"/>
        </w:rPr>
        <w:t>%,决算数小于预算数的主要原因是是认真贯彻落实中央“八项规定”精神和厉行节约要求，从严控制“三公”经费开支，全年实际支出比预算有所节约。</w:t>
      </w:r>
      <w:bookmarkEnd w:id="5"/>
      <w:r>
        <w:rPr>
          <w:rFonts w:hint="eastAsia" w:ascii="仿宋" w:hAnsi="仿宋" w:eastAsia="仿宋" w:cs="仿宋"/>
          <w:sz w:val="32"/>
          <w:szCs w:val="32"/>
          <w:highlight w:val="none"/>
          <w:lang w:val="zh-CN"/>
        </w:rPr>
        <w:t>与上年相比增加</w:t>
      </w:r>
      <w:r>
        <w:rPr>
          <w:rFonts w:hint="eastAsia" w:ascii="仿宋" w:hAnsi="仿宋" w:eastAsia="仿宋" w:cs="仿宋"/>
          <w:sz w:val="32"/>
          <w:szCs w:val="32"/>
          <w:highlight w:val="none"/>
          <w:lang w:val="en-US" w:eastAsia="zh-CN"/>
        </w:rPr>
        <w:t>0.35万元，增加的主要原因是本单位为新增单位，2019年无预算</w:t>
      </w:r>
      <w:r>
        <w:rPr>
          <w:rFonts w:hint="eastAsia" w:ascii="仿宋" w:hAnsi="仿宋" w:eastAsia="仿宋" w:cs="仿宋"/>
          <w:sz w:val="32"/>
          <w:szCs w:val="32"/>
          <w:highlight w:val="none"/>
          <w:lang w:eastAsia="zh-CN"/>
        </w:rPr>
        <w:t>。</w:t>
      </w:r>
    </w:p>
    <w:p>
      <w:pPr>
        <w:pStyle w:val="9"/>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公务用车购置费及运行维护费支出预算为6万元，支出决算为5.86万元，完成预算的97.67%，决算数小于预算数的主要原因是</w:t>
      </w:r>
      <w:r>
        <w:rPr>
          <w:rFonts w:hint="eastAsia" w:ascii="仿宋" w:hAnsi="仿宋" w:eastAsia="仿宋" w:cs="仿宋"/>
          <w:color w:val="auto"/>
          <w:kern w:val="2"/>
          <w:sz w:val="32"/>
          <w:szCs w:val="32"/>
          <w:lang w:val="zh-CN" w:eastAsia="zh-CN" w:bidi="ar-SA"/>
        </w:rPr>
        <w:t>认真贯彻落实中央“八项规定”精神和厉行节约要求，从严控制“三公”经费开支，全年实际支出比预算有所节约</w:t>
      </w:r>
      <w:r>
        <w:rPr>
          <w:rFonts w:hint="eastAsia" w:ascii="仿宋" w:hAnsi="仿宋" w:eastAsia="仿宋" w:cs="仿宋"/>
          <w:color w:val="auto"/>
          <w:kern w:val="2"/>
          <w:sz w:val="32"/>
          <w:szCs w:val="32"/>
          <w:lang w:val="en-US" w:eastAsia="zh-CN" w:bidi="ar-SA"/>
        </w:rPr>
        <w:t>，与上年相比减少5.11万元，减少85.17%,减少0的主要原因是</w:t>
      </w:r>
      <w:r>
        <w:rPr>
          <w:rFonts w:hint="eastAsia" w:ascii="仿宋" w:hAnsi="仿宋" w:eastAsia="仿宋" w:cs="仿宋"/>
          <w:sz w:val="32"/>
          <w:szCs w:val="32"/>
          <w:highlight w:val="none"/>
          <w:lang w:val="en-US" w:eastAsia="zh-CN"/>
        </w:rPr>
        <w:t>本单位为新增单位，</w:t>
      </w:r>
      <w:r>
        <w:rPr>
          <w:rFonts w:hint="eastAsia" w:ascii="仿宋" w:hAnsi="仿宋" w:eastAsia="仿宋" w:cs="仿宋"/>
          <w:sz w:val="32"/>
          <w:szCs w:val="32"/>
          <w:lang w:val="zh-CN"/>
        </w:rPr>
        <w:t>2019年无预算</w:t>
      </w:r>
      <w:r>
        <w:rPr>
          <w:rFonts w:hint="eastAsia" w:ascii="仿宋" w:hAnsi="仿宋" w:eastAsia="仿宋" w:cs="仿宋"/>
          <w:color w:val="auto"/>
          <w:kern w:val="2"/>
          <w:sz w:val="32"/>
          <w:szCs w:val="32"/>
          <w:lang w:val="en-US" w:eastAsia="zh-CN" w:bidi="ar-SA"/>
        </w:rPr>
        <w:t>。</w:t>
      </w:r>
    </w:p>
    <w:p>
      <w:pPr>
        <w:ind w:firstLine="800" w:firstLineChars="250"/>
        <w:rPr>
          <w:rFonts w:hint="eastAsia" w:asciiTheme="minorEastAsia" w:hAnsiTheme="minorEastAsia"/>
          <w:sz w:val="32"/>
          <w:szCs w:val="32"/>
        </w:rPr>
      </w:pPr>
      <w:r>
        <w:rPr>
          <w:rFonts w:hint="eastAsia" w:ascii="仿宋" w:hAnsi="仿宋" w:eastAsia="仿宋" w:cs="仿宋"/>
          <w:sz w:val="32"/>
          <w:szCs w:val="32"/>
          <w:lang w:val="zh-CN"/>
        </w:rPr>
        <w:t>公务用车购置费及运行维护费支出预算为</w:t>
      </w:r>
      <w:r>
        <w:rPr>
          <w:rFonts w:hint="eastAsia" w:ascii="仿宋" w:hAnsi="仿宋" w:eastAsia="仿宋" w:cs="仿宋"/>
          <w:sz w:val="32"/>
          <w:szCs w:val="32"/>
          <w:lang w:val="en-US" w:eastAsia="zh-CN"/>
        </w:rPr>
        <w:t>0</w:t>
      </w:r>
      <w:r>
        <w:rPr>
          <w:rFonts w:hint="eastAsia" w:ascii="仿宋" w:hAnsi="仿宋" w:eastAsia="仿宋" w:cs="仿宋"/>
          <w:sz w:val="32"/>
          <w:szCs w:val="32"/>
          <w:lang w:val="zh-CN"/>
        </w:rPr>
        <w:t>万元，支出决算为</w:t>
      </w:r>
      <w:r>
        <w:rPr>
          <w:rFonts w:hint="eastAsia" w:ascii="仿宋" w:hAnsi="仿宋" w:eastAsia="仿宋" w:cs="仿宋"/>
          <w:sz w:val="32"/>
          <w:szCs w:val="32"/>
          <w:lang w:val="en-US" w:eastAsia="zh-CN"/>
        </w:rPr>
        <w:t>0</w:t>
      </w:r>
      <w:r>
        <w:rPr>
          <w:rFonts w:hint="eastAsia" w:ascii="仿宋" w:hAnsi="仿宋" w:eastAsia="仿宋" w:cs="仿宋"/>
          <w:sz w:val="32"/>
          <w:szCs w:val="32"/>
          <w:lang w:val="zh-CN"/>
        </w:rPr>
        <w:t>万元、本年度公务用车购置费为0，公务用车运行维护费</w:t>
      </w:r>
      <w:r>
        <w:rPr>
          <w:rFonts w:hint="eastAsia" w:ascii="仿宋" w:hAnsi="仿宋" w:eastAsia="仿宋" w:cs="仿宋"/>
          <w:sz w:val="32"/>
          <w:szCs w:val="32"/>
          <w:lang w:val="en-US" w:eastAsia="zh-CN"/>
        </w:rPr>
        <w:t>0</w:t>
      </w:r>
      <w:r>
        <w:rPr>
          <w:rFonts w:hint="eastAsia" w:ascii="仿宋" w:hAnsi="仿宋" w:eastAsia="仿宋" w:cs="仿宋"/>
          <w:sz w:val="32"/>
          <w:szCs w:val="32"/>
          <w:lang w:val="zh-CN"/>
        </w:rPr>
        <w:t>万元。完成预算的</w:t>
      </w:r>
      <w:r>
        <w:rPr>
          <w:rFonts w:hint="eastAsia" w:ascii="仿宋" w:hAnsi="仿宋" w:eastAsia="仿宋" w:cs="仿宋"/>
          <w:sz w:val="32"/>
          <w:szCs w:val="32"/>
          <w:lang w:val="en-US" w:eastAsia="zh-CN"/>
        </w:rPr>
        <w:t>0</w:t>
      </w:r>
      <w:r>
        <w:rPr>
          <w:rFonts w:hint="eastAsia" w:ascii="仿宋" w:hAnsi="仿宋" w:eastAsia="仿宋" w:cs="仿宋"/>
          <w:sz w:val="32"/>
          <w:szCs w:val="32"/>
          <w:lang w:val="zh-CN"/>
        </w:rPr>
        <w:t>%,</w:t>
      </w:r>
      <w:bookmarkStart w:id="6" w:name="OLE_LINK5"/>
      <w:r>
        <w:rPr>
          <w:rFonts w:hint="eastAsia" w:ascii="仿宋" w:hAnsi="仿宋" w:eastAsia="仿宋" w:cs="仿宋"/>
          <w:sz w:val="32"/>
          <w:szCs w:val="32"/>
          <w:lang w:val="zh-CN"/>
        </w:rPr>
        <w:t>决算数小于</w:t>
      </w:r>
      <w:bookmarkEnd w:id="6"/>
      <w:r>
        <w:rPr>
          <w:rFonts w:hint="eastAsia" w:ascii="仿宋" w:hAnsi="仿宋" w:eastAsia="仿宋" w:cs="仿宋"/>
          <w:sz w:val="32"/>
          <w:szCs w:val="32"/>
          <w:lang w:val="zh-CN"/>
        </w:rPr>
        <w:t>预算数的主</w:t>
      </w:r>
      <w:r>
        <w:rPr>
          <w:rFonts w:hint="eastAsia" w:ascii="仿宋" w:hAnsi="仿宋" w:eastAsia="仿宋" w:cs="仿宋"/>
          <w:sz w:val="32"/>
          <w:szCs w:val="32"/>
          <w:highlight w:val="none"/>
          <w:lang w:val="zh-CN"/>
        </w:rPr>
        <w:t>要原因是是认真贯彻落实中央“八项规定”精神和厉行节约要求，从严控制“三公”经费开支，全年实际支出比预算有所节约。</w:t>
      </w:r>
      <w:bookmarkStart w:id="7" w:name="OLE_LINK6"/>
      <w:r>
        <w:rPr>
          <w:rFonts w:hint="eastAsia" w:ascii="仿宋" w:hAnsi="仿宋" w:eastAsia="仿宋" w:cs="仿宋"/>
          <w:sz w:val="32"/>
          <w:szCs w:val="32"/>
          <w:highlight w:val="none"/>
          <w:lang w:val="zh-CN"/>
        </w:rPr>
        <w:t>与上年相比增加</w:t>
      </w:r>
      <w:r>
        <w:rPr>
          <w:rFonts w:hint="eastAsia" w:ascii="仿宋" w:hAnsi="仿宋" w:eastAsia="仿宋" w:cs="仿宋"/>
          <w:sz w:val="32"/>
          <w:szCs w:val="32"/>
          <w:highlight w:val="none"/>
          <w:lang w:val="en-US" w:eastAsia="zh-CN"/>
        </w:rPr>
        <w:t>0元，</w:t>
      </w:r>
      <w:bookmarkStart w:id="8" w:name="OLE_LINK1"/>
      <w:r>
        <w:rPr>
          <w:rFonts w:hint="eastAsia" w:ascii="仿宋" w:hAnsi="仿宋" w:eastAsia="仿宋" w:cs="仿宋"/>
          <w:sz w:val="32"/>
          <w:szCs w:val="32"/>
          <w:highlight w:val="none"/>
          <w:lang w:val="en-US" w:eastAsia="zh-CN"/>
        </w:rPr>
        <w:t>增加的主要原因是</w:t>
      </w:r>
      <w:bookmarkEnd w:id="7"/>
      <w:r>
        <w:rPr>
          <w:rFonts w:hint="eastAsia" w:ascii="仿宋" w:hAnsi="仿宋" w:eastAsia="仿宋" w:cs="仿宋"/>
          <w:sz w:val="32"/>
          <w:szCs w:val="32"/>
          <w:highlight w:val="none"/>
          <w:lang w:val="en-US" w:eastAsia="zh-CN"/>
        </w:rPr>
        <w:t>本单位为新增单位，2019年无预算</w:t>
      </w:r>
      <w:r>
        <w:rPr>
          <w:rFonts w:hint="eastAsia" w:ascii="仿宋" w:hAnsi="仿宋" w:eastAsia="仿宋" w:cs="仿宋"/>
          <w:sz w:val="32"/>
          <w:szCs w:val="32"/>
          <w:highlight w:val="none"/>
          <w:lang w:eastAsia="zh-CN"/>
        </w:rPr>
        <w:t>。</w:t>
      </w:r>
      <w:bookmarkEnd w:id="8"/>
      <w:r>
        <w:rPr>
          <w:rFonts w:hint="eastAsia" w:asciiTheme="minorEastAsia" w:hAnsiTheme="minorEastAsia"/>
          <w:sz w:val="32"/>
          <w:szCs w:val="32"/>
        </w:rPr>
        <w:t>截止2020年12月31日，我单位开支财政拨款的公务用车保有量为</w:t>
      </w:r>
      <w:r>
        <w:rPr>
          <w:rFonts w:hint="eastAsia" w:asciiTheme="minorEastAsia" w:hAnsiTheme="minorEastAsia"/>
          <w:sz w:val="32"/>
          <w:szCs w:val="32"/>
          <w:lang w:val="en-US" w:eastAsia="zh-CN"/>
        </w:rPr>
        <w:t>0</w:t>
      </w:r>
      <w:r>
        <w:rPr>
          <w:rFonts w:hint="eastAsia" w:asciiTheme="minorEastAsia" w:hAnsiTheme="minorEastAsia"/>
          <w:sz w:val="32"/>
          <w:szCs w:val="32"/>
        </w:rPr>
        <w:t>辆。</w:t>
      </w:r>
    </w:p>
    <w:bookmarkEnd w:id="0"/>
    <w:bookmarkEnd w:id="3"/>
    <w:p>
      <w:pPr>
        <w:pStyle w:val="9"/>
        <w:ind w:firstLine="640" w:firstLineChars="200"/>
        <w:rPr>
          <w:rFonts w:asciiTheme="minorEastAsia" w:hAnsiTheme="minorEastAsia" w:eastAsiaTheme="minorEastAsia"/>
          <w:sz w:val="32"/>
          <w:szCs w:val="32"/>
        </w:rPr>
      </w:pPr>
      <w:r>
        <w:rPr>
          <w:rFonts w:hint="eastAsia" w:ascii="仿宋" w:hAnsi="仿宋" w:eastAsia="仿宋" w:cs="仿宋"/>
          <w:sz w:val="32"/>
          <w:szCs w:val="32"/>
          <w:lang w:val="zh-CN"/>
        </w:rPr>
        <w:t>（二）“三公”经费财政拨款支出决算具体情况说明。</w:t>
      </w:r>
      <w:r>
        <w:rPr>
          <w:rFonts w:hint="eastAsia" w:asciiTheme="minorEastAsia" w:hAnsiTheme="minorEastAsia" w:eastAsiaTheme="minorEastAsia"/>
          <w:sz w:val="32"/>
          <w:szCs w:val="32"/>
        </w:rPr>
        <w:t>2020年度“三公”经费财政拨款支出决算中，公务接待费支出决算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w:t>
      </w:r>
    </w:p>
    <w:p>
      <w:pPr>
        <w:pStyle w:val="9"/>
        <w:ind w:firstLine="640" w:firstLineChars="200"/>
        <w:rPr>
          <w:rFonts w:asciiTheme="minorEastAsia" w:hAnsiTheme="minorEastAsia" w:eastAsiaTheme="minorEastAsia"/>
          <w:b/>
          <w:sz w:val="32"/>
          <w:szCs w:val="32"/>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人次,开支内容包括：</w:t>
      </w:r>
    </w:p>
    <w:p>
      <w:pPr>
        <w:spacing w:line="560" w:lineRule="exact"/>
        <w:ind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0</w:t>
      </w:r>
      <w:r>
        <w:rPr>
          <w:rFonts w:hint="eastAsia" w:asciiTheme="minorEastAsia" w:hAnsiTheme="minorEastAsia" w:eastAsiaTheme="minorEastAsia"/>
          <w:sz w:val="32"/>
          <w:szCs w:val="32"/>
        </w:rPr>
        <w:t>支出</w:t>
      </w:r>
      <w:r>
        <w:rPr>
          <w:rFonts w:hint="eastAsia" w:asciiTheme="minorEastAsia" w:hAnsiTheme="minorEastAsia"/>
          <w:sz w:val="32"/>
          <w:szCs w:val="32"/>
          <w:lang w:val="en-US" w:eastAsia="zh-CN"/>
        </w:rPr>
        <w:t>0</w:t>
      </w:r>
      <w:r>
        <w:rPr>
          <w:rFonts w:hint="eastAsia" w:asciiTheme="minorEastAsia" w:hAnsiTheme="minorEastAsia" w:eastAsiaTheme="minorEastAsia"/>
          <w:sz w:val="32"/>
          <w:szCs w:val="32"/>
        </w:rPr>
        <w:t>万元，主要用于</w:t>
      </w:r>
      <w:r>
        <w:rPr>
          <w:rFonts w:hint="eastAsia" w:asciiTheme="minorEastAsia" w:hAnsiTheme="minorEastAsia"/>
          <w:sz w:val="32"/>
          <w:szCs w:val="32"/>
          <w:lang w:val="en-US" w:eastAsia="zh-CN"/>
        </w:rPr>
        <w:t>0活动</w:t>
      </w:r>
    </w:p>
    <w:p>
      <w:pPr>
        <w:pStyle w:val="9"/>
        <w:numPr>
          <w:ilvl w:val="0"/>
          <w:numId w:val="3"/>
        </w:numPr>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公务接待费支出决算为</w:t>
      </w:r>
      <w:r>
        <w:rPr>
          <w:rFonts w:hint="eastAsia" w:asciiTheme="minorEastAsia" w:hAnsiTheme="minorEastAsia" w:eastAsiaTheme="minorEastAsia"/>
          <w:sz w:val="32"/>
          <w:szCs w:val="32"/>
          <w:lang w:val="en-US" w:eastAsia="zh-CN"/>
        </w:rPr>
        <w:t>0.35</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55</w:t>
      </w:r>
      <w:r>
        <w:rPr>
          <w:rFonts w:hint="eastAsia" w:asciiTheme="minorEastAsia" w:hAnsiTheme="minorEastAsia" w:eastAsiaTheme="minorEastAsia"/>
          <w:sz w:val="32"/>
          <w:szCs w:val="32"/>
        </w:rPr>
        <w:t>人</w:t>
      </w: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次，主要是发生的接待支出。</w:t>
      </w:r>
    </w:p>
    <w:p>
      <w:pPr>
        <w:ind w:firstLine="800" w:firstLineChars="250"/>
        <w:rPr>
          <w:rFonts w:hint="eastAsia" w:asciiTheme="minorEastAsia" w:hAnsiTheme="minorEastAsia"/>
          <w:sz w:val="32"/>
          <w:szCs w:val="32"/>
          <w:lang w:val="zh-CN" w:eastAsia="zh-CN"/>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0</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w:t>
      </w:r>
      <w:r>
        <w:rPr>
          <w:rFonts w:hint="eastAsia" w:asciiTheme="minorEastAsia" w:hAnsiTheme="minorEastAsia"/>
          <w:sz w:val="32"/>
          <w:szCs w:val="32"/>
          <w:lang w:val="en-US" w:eastAsia="zh-CN"/>
        </w:rPr>
        <w:t>0</w:t>
      </w:r>
      <w:r>
        <w:rPr>
          <w:rFonts w:hint="eastAsia" w:asciiTheme="minorEastAsia" w:hAnsiTheme="minorEastAsia"/>
          <w:sz w:val="32"/>
          <w:szCs w:val="32"/>
        </w:rPr>
        <w:t>（单位本级或某二级机构）更新公务用车</w:t>
      </w:r>
      <w:r>
        <w:rPr>
          <w:rFonts w:hint="eastAsia" w:asciiTheme="minorEastAsia" w:hAnsiTheme="minorEastAsia"/>
          <w:sz w:val="32"/>
          <w:szCs w:val="32"/>
          <w:lang w:val="en-US" w:eastAsia="zh-CN"/>
        </w:rPr>
        <w:t>0</w:t>
      </w:r>
      <w:r>
        <w:rPr>
          <w:rFonts w:hint="eastAsia" w:asciiTheme="minorEastAsia" w:hAnsiTheme="minorEastAsia"/>
          <w:sz w:val="32"/>
          <w:szCs w:val="32"/>
        </w:rPr>
        <w:t>辆</w:t>
      </w:r>
      <w:r>
        <w:rPr>
          <w:rFonts w:hint="eastAsia" w:asciiTheme="minorEastAsia" w:hAnsiTheme="minorEastAsia"/>
          <w:color w:val="000000" w:themeColor="text1"/>
          <w:sz w:val="32"/>
          <w:szCs w:val="32"/>
          <w14:textFill>
            <w14:solidFill>
              <w14:schemeClr w14:val="tx1"/>
            </w14:solidFill>
          </w14:textFill>
        </w:rPr>
        <w:t>。</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0</w:t>
      </w:r>
      <w:r>
        <w:rPr>
          <w:rFonts w:hint="eastAsia" w:asciiTheme="minorEastAsia" w:hAnsiTheme="minorEastAsia"/>
          <w:sz w:val="32"/>
          <w:szCs w:val="32"/>
        </w:rPr>
        <w:t>万元，主要是</w:t>
      </w:r>
      <w:r>
        <w:rPr>
          <w:rFonts w:hint="eastAsia" w:asciiTheme="minorEastAsia" w:hAnsiTheme="minorEastAsia"/>
          <w:sz w:val="32"/>
          <w:szCs w:val="32"/>
          <w:lang w:eastAsia="zh-CN"/>
        </w:rPr>
        <w:t>无公务车油料及维修费用</w:t>
      </w:r>
      <w:r>
        <w:rPr>
          <w:rFonts w:hint="eastAsia" w:asciiTheme="minorEastAsia" w:hAnsiTheme="minorEastAsia"/>
          <w:sz w:val="32"/>
          <w:szCs w:val="32"/>
        </w:rPr>
        <w:t>支出，截止2020年12月31日，我单位开支财政拨款的公务用车保有量为</w:t>
      </w:r>
      <w:r>
        <w:rPr>
          <w:rFonts w:hint="eastAsia" w:asciiTheme="minorEastAsia" w:hAnsiTheme="minorEastAsia"/>
          <w:sz w:val="32"/>
          <w:szCs w:val="32"/>
          <w:lang w:val="en-US" w:eastAsia="zh-CN"/>
        </w:rPr>
        <w:t>0</w:t>
      </w:r>
      <w:r>
        <w:rPr>
          <w:rFonts w:hint="eastAsia" w:asciiTheme="minorEastAsia" w:hAnsiTheme="minorEastAsia"/>
          <w:sz w:val="32"/>
          <w:szCs w:val="32"/>
        </w:rPr>
        <w:t>辆。</w:t>
      </w:r>
    </w:p>
    <w:p>
      <w:pPr>
        <w:spacing w:line="560" w:lineRule="exact"/>
        <w:ind w:firstLine="640" w:firstLineChars="200"/>
        <w:rPr>
          <w:rFonts w:ascii="仿宋" w:hAnsi="仿宋" w:eastAsia="仿宋" w:cs="仿宋"/>
          <w:sz w:val="32"/>
          <w:szCs w:val="32"/>
        </w:rPr>
      </w:pPr>
    </w:p>
    <w:p>
      <w:pPr>
        <w:numPr>
          <w:ilvl w:val="0"/>
          <w:numId w:val="4"/>
        </w:numPr>
        <w:spacing w:line="560" w:lineRule="exact"/>
        <w:ind w:left="198" w:leftChars="0" w:firstLine="640" w:firstLineChars="0"/>
        <w:rPr>
          <w:rFonts w:hint="eastAsia" w:ascii="黑体" w:hAnsi="黑体" w:eastAsia="黑体" w:cs="黑体"/>
          <w:b/>
          <w:bCs/>
          <w:sz w:val="32"/>
          <w:szCs w:val="32"/>
        </w:rPr>
      </w:pPr>
      <w:r>
        <w:rPr>
          <w:rFonts w:hint="eastAsia" w:ascii="黑体" w:hAnsi="黑体" w:eastAsia="黑体" w:cs="黑体"/>
          <w:b/>
          <w:bCs/>
          <w:sz w:val="32"/>
          <w:szCs w:val="32"/>
        </w:rPr>
        <w:t>政府性基金预算收入支出决算情况</w:t>
      </w:r>
    </w:p>
    <w:p>
      <w:pPr>
        <w:pStyle w:val="9"/>
        <w:ind w:firstLine="640" w:firstLineChars="200"/>
        <w:rPr>
          <w:rFonts w:asciiTheme="minorEastAsia" w:hAnsiTheme="minorEastAsia" w:eastAsiaTheme="minorEastAsia"/>
          <w:i w:val="0"/>
          <w:iCs/>
          <w:color w:val="FF0000"/>
          <w:sz w:val="32"/>
          <w:szCs w:val="32"/>
        </w:rPr>
      </w:pPr>
      <w:r>
        <w:rPr>
          <w:rFonts w:hint="eastAsia" w:ascii="仿宋" w:hAnsi="仿宋" w:eastAsia="仿宋" w:cs="仿宋"/>
          <w:sz w:val="32"/>
          <w:szCs w:val="32"/>
        </w:rPr>
        <w:t>2020年本单位</w:t>
      </w:r>
      <w:r>
        <w:rPr>
          <w:rFonts w:hint="eastAsia" w:ascii="仿宋" w:hAnsi="仿宋" w:eastAsia="仿宋" w:cs="仿宋"/>
          <w:sz w:val="32"/>
          <w:szCs w:val="32"/>
          <w:lang w:eastAsia="zh-CN"/>
        </w:rPr>
        <w:t>无</w:t>
      </w:r>
      <w:r>
        <w:rPr>
          <w:rFonts w:hint="eastAsia" w:ascii="仿宋" w:hAnsi="仿宋" w:eastAsia="仿宋" w:cs="仿宋"/>
          <w:sz w:val="32"/>
          <w:szCs w:val="32"/>
        </w:rPr>
        <w:t>政府性基金支</w:t>
      </w:r>
      <w:r>
        <w:rPr>
          <w:rFonts w:hint="eastAsia" w:ascii="仿宋" w:hAnsi="仿宋" w:eastAsia="仿宋" w:cs="仿宋"/>
          <w:sz w:val="32"/>
          <w:szCs w:val="32"/>
          <w:lang w:eastAsia="zh-CN"/>
        </w:rPr>
        <w:t>出</w:t>
      </w:r>
      <w:r>
        <w:rPr>
          <w:rFonts w:hint="eastAsia" w:ascii="仿宋" w:hAnsi="仿宋" w:eastAsia="仿宋" w:cs="仿宋"/>
          <w:sz w:val="32"/>
          <w:szCs w:val="32"/>
        </w:rPr>
        <w:t>。</w:t>
      </w:r>
      <w:r>
        <w:rPr>
          <w:rFonts w:hint="eastAsia" w:asciiTheme="minorEastAsia" w:hAnsiTheme="minorEastAsia" w:eastAsiaTheme="minorEastAsia"/>
          <w:sz w:val="32"/>
          <w:szCs w:val="32"/>
        </w:rPr>
        <w:t xml:space="preserve"> 2020年度政府性基金预算财政拨款收入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万元；年初结转和结余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万元，项目支出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万元；年末结转和结余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p>
    <w:p>
      <w:pPr>
        <w:spacing w:line="560" w:lineRule="exact"/>
        <w:ind w:firstLine="640" w:firstLineChars="200"/>
        <w:rPr>
          <w:rFonts w:hint="eastAsia" w:ascii="仿宋" w:hAnsi="仿宋" w:eastAsia="仿宋" w:cs="宋体"/>
          <w:sz w:val="32"/>
          <w:szCs w:val="32"/>
          <w:lang w:val="zh-CN"/>
        </w:rPr>
      </w:pPr>
      <w:r>
        <w:rPr>
          <w:rFonts w:hint="eastAsia" w:ascii="黑体" w:hAnsi="黑体" w:eastAsia="黑体" w:cs="黑体"/>
          <w:b/>
          <w:bCs/>
          <w:sz w:val="32"/>
          <w:szCs w:val="32"/>
          <w:lang w:eastAsia="zh-CN"/>
        </w:rPr>
        <w:t>九、关于机关运行经费支出说明</w:t>
      </w:r>
      <w:r>
        <w:rPr>
          <w:rFonts w:hint="eastAsia" w:ascii="仿宋" w:hAnsi="仿宋" w:eastAsia="仿宋" w:cs="仿宋"/>
          <w:sz w:val="32"/>
          <w:szCs w:val="32"/>
          <w:lang w:eastAsia="zh-CN"/>
        </w:rPr>
        <w:t>本部门</w:t>
      </w:r>
      <w:r>
        <w:rPr>
          <w:rFonts w:hint="eastAsia" w:ascii="仿宋" w:hAnsi="仿宋" w:eastAsia="仿宋" w:cs="仿宋"/>
          <w:sz w:val="32"/>
          <w:szCs w:val="32"/>
          <w:lang w:val="en-US" w:eastAsia="zh-CN"/>
        </w:rPr>
        <w:t>2020年度机关运行经费1395.45万元，</w:t>
      </w:r>
      <w:r>
        <w:rPr>
          <w:rFonts w:hint="eastAsia" w:ascii="仿宋" w:hAnsi="仿宋" w:eastAsia="仿宋" w:cs="仿宋"/>
          <w:sz w:val="32"/>
          <w:szCs w:val="32"/>
        </w:rPr>
        <w:t>本部门2020年度机关运行经费支出</w:t>
      </w:r>
      <w:r>
        <w:rPr>
          <w:rFonts w:hint="eastAsia" w:ascii="仿宋" w:hAnsi="仿宋" w:eastAsia="仿宋" w:cs="仿宋"/>
          <w:sz w:val="32"/>
          <w:szCs w:val="32"/>
          <w:lang w:val="en-US" w:eastAsia="zh-CN"/>
        </w:rPr>
        <w:t>1395.45</w:t>
      </w:r>
      <w:r>
        <w:rPr>
          <w:rFonts w:hint="eastAsia" w:ascii="仿宋" w:hAnsi="仿宋" w:eastAsia="仿宋" w:cs="仿宋"/>
          <w:sz w:val="32"/>
          <w:szCs w:val="32"/>
        </w:rPr>
        <w:t>万元，比年初预算数增加</w:t>
      </w:r>
      <w:r>
        <w:rPr>
          <w:rFonts w:hint="eastAsia" w:ascii="仿宋" w:hAnsi="仿宋" w:eastAsia="仿宋" w:cs="仿宋"/>
          <w:sz w:val="32"/>
          <w:szCs w:val="32"/>
          <w:lang w:val="en-US" w:eastAsia="zh-CN"/>
        </w:rPr>
        <w:t>204.05</w:t>
      </w:r>
      <w:r>
        <w:rPr>
          <w:rFonts w:hint="eastAsia" w:ascii="仿宋" w:hAnsi="仿宋" w:eastAsia="仿宋" w:cs="仿宋"/>
          <w:sz w:val="32"/>
          <w:szCs w:val="32"/>
        </w:rPr>
        <w:t xml:space="preserve"> 万元，增长</w:t>
      </w:r>
      <w:r>
        <w:rPr>
          <w:rFonts w:hint="eastAsia" w:ascii="仿宋" w:hAnsi="仿宋" w:eastAsia="仿宋" w:cs="仿宋"/>
          <w:sz w:val="32"/>
          <w:szCs w:val="32"/>
          <w:lang w:val="en-US" w:eastAsia="zh-CN"/>
        </w:rPr>
        <w:t>17.13</w:t>
      </w:r>
      <w:r>
        <w:rPr>
          <w:rFonts w:hint="eastAsia" w:ascii="仿宋" w:hAnsi="仿宋" w:eastAsia="仿宋" w:cs="仿宋"/>
          <w:sz w:val="32"/>
          <w:szCs w:val="32"/>
        </w:rPr>
        <w:t>%。主要原因是：</w:t>
      </w:r>
      <w:r>
        <w:rPr>
          <w:rFonts w:hint="eastAsia" w:ascii="仿宋" w:hAnsi="仿宋" w:eastAsia="仿宋" w:cs="宋体"/>
          <w:sz w:val="32"/>
          <w:szCs w:val="32"/>
          <w:lang w:val="zh-CN"/>
        </w:rPr>
        <w:t>新成立机构办公费用及各项运行费用增加及城乡一体化后城区管理范围扩大</w:t>
      </w:r>
      <w:r>
        <w:rPr>
          <w:rFonts w:ascii="仿宋" w:hAnsi="仿宋" w:eastAsia="仿宋" w:cs="宋体"/>
          <w:sz w:val="32"/>
          <w:szCs w:val="32"/>
          <w:lang w:val="zh-CN"/>
        </w:rPr>
        <w:t>，</w:t>
      </w:r>
      <w:r>
        <w:rPr>
          <w:rFonts w:hint="eastAsia" w:ascii="仿宋" w:hAnsi="仿宋" w:eastAsia="仿宋" w:cs="宋体"/>
          <w:sz w:val="32"/>
          <w:szCs w:val="32"/>
          <w:lang w:val="zh-CN"/>
        </w:rPr>
        <w:t>公共卫生服务对象增加，单位成立初期预算经费不足等。</w:t>
      </w:r>
    </w:p>
    <w:p>
      <w:pPr>
        <w:numPr>
          <w:ilvl w:val="0"/>
          <w:numId w:val="0"/>
        </w:numPr>
        <w:spacing w:line="560" w:lineRule="exact"/>
        <w:ind w:left="838" w:leftChars="0"/>
        <w:rPr>
          <w:rFonts w:hint="eastAsia" w:ascii="黑体" w:hAnsi="黑体" w:eastAsia="黑体" w:cs="黑体"/>
          <w:b/>
          <w:bCs/>
          <w:sz w:val="32"/>
          <w:szCs w:val="32"/>
          <w:lang w:val="zh-CN"/>
        </w:rPr>
      </w:pPr>
      <w:r>
        <w:rPr>
          <w:rFonts w:hint="eastAsia" w:ascii="黑体" w:hAnsi="黑体" w:eastAsia="黑体" w:cs="黑体"/>
          <w:b/>
          <w:bCs/>
          <w:sz w:val="32"/>
          <w:szCs w:val="32"/>
          <w:lang w:val="zh-CN"/>
        </w:rPr>
        <w:t>十、一般性支出情况</w:t>
      </w:r>
    </w:p>
    <w:p>
      <w:pPr>
        <w:numPr>
          <w:ilvl w:val="0"/>
          <w:numId w:val="0"/>
        </w:numPr>
        <w:spacing w:line="560" w:lineRule="exact"/>
        <w:ind w:firstLine="960" w:firstLineChars="300"/>
        <w:rPr>
          <w:rFonts w:hint="default" w:ascii="仿宋" w:hAnsi="仿宋" w:eastAsia="仿宋" w:cs="宋体"/>
          <w:sz w:val="32"/>
          <w:szCs w:val="32"/>
          <w:lang w:eastAsia="zh-CN"/>
        </w:rPr>
      </w:pPr>
      <w:r>
        <w:rPr>
          <w:rFonts w:hint="eastAsia" w:asciiTheme="minorEastAsia" w:hAnsiTheme="minorEastAsia" w:eastAsiaTheme="minorEastAsia"/>
          <w:sz w:val="32"/>
          <w:szCs w:val="32"/>
        </w:rPr>
        <w:t>2020年本部门开支会议费</w:t>
      </w:r>
      <w:r>
        <w:rPr>
          <w:rFonts w:hint="eastAsia" w:asciiTheme="minorEastAsia" w:hAnsiTheme="minorEastAsia"/>
          <w:sz w:val="32"/>
          <w:szCs w:val="32"/>
          <w:lang w:val="en-US" w:eastAsia="zh-CN"/>
        </w:rPr>
        <w:t>0.34</w:t>
      </w:r>
      <w:r>
        <w:rPr>
          <w:rFonts w:hint="eastAsia" w:asciiTheme="minorEastAsia" w:hAnsiTheme="minorEastAsia" w:eastAsiaTheme="minorEastAsia"/>
          <w:sz w:val="32"/>
          <w:szCs w:val="32"/>
        </w:rPr>
        <w:t>万元，用于召开</w:t>
      </w:r>
      <w:r>
        <w:rPr>
          <w:rFonts w:hint="eastAsia" w:asciiTheme="minorEastAsia" w:hAnsiTheme="minorEastAsia"/>
          <w:sz w:val="32"/>
          <w:szCs w:val="32"/>
          <w:lang w:val="en-US" w:eastAsia="zh-CN"/>
        </w:rPr>
        <w:t>1次</w:t>
      </w:r>
      <w:r>
        <w:rPr>
          <w:rFonts w:hint="eastAsia" w:asciiTheme="minorEastAsia" w:hAnsiTheme="minorEastAsia" w:eastAsiaTheme="minorEastAsia"/>
          <w:sz w:val="32"/>
          <w:szCs w:val="32"/>
        </w:rPr>
        <w:t>会议，人数</w:t>
      </w:r>
      <w:r>
        <w:rPr>
          <w:rFonts w:hint="eastAsia" w:asciiTheme="minorEastAsia" w:hAnsiTheme="minorEastAsia"/>
          <w:sz w:val="32"/>
          <w:szCs w:val="32"/>
          <w:lang w:val="en-US" w:eastAsia="zh-CN"/>
        </w:rPr>
        <w:t>800</w:t>
      </w:r>
      <w:r>
        <w:rPr>
          <w:rFonts w:hint="eastAsia" w:asciiTheme="minorEastAsia" w:hAnsiTheme="minorEastAsia" w:eastAsiaTheme="minorEastAsia"/>
          <w:sz w:val="32"/>
          <w:szCs w:val="32"/>
        </w:rPr>
        <w:t>人，内容为</w:t>
      </w:r>
      <w:r>
        <w:rPr>
          <w:rFonts w:hint="default" w:ascii="仿宋" w:hAnsi="仿宋" w:eastAsia="仿宋" w:cs="宋体"/>
          <w:sz w:val="32"/>
          <w:szCs w:val="32"/>
          <w:lang w:eastAsia="zh-CN"/>
        </w:rPr>
        <w:t>为2019年工作总结及表彰和2020年工作部署大会</w:t>
      </w:r>
      <w:r>
        <w:rPr>
          <w:rFonts w:hint="eastAsia" w:asciiTheme="minorEastAsia" w:hAnsiTheme="minorEastAsia" w:eastAsiaTheme="minorEastAsia"/>
          <w:sz w:val="32"/>
          <w:szCs w:val="32"/>
        </w:rPr>
        <w:t>；开支培训费</w:t>
      </w:r>
      <w:r>
        <w:rPr>
          <w:rFonts w:hint="eastAsia" w:asciiTheme="minorEastAsia" w:hAnsiTheme="minorEastAsia"/>
          <w:sz w:val="32"/>
          <w:szCs w:val="32"/>
          <w:lang w:val="en-US" w:eastAsia="zh-CN"/>
        </w:rPr>
        <w:t>0.1</w:t>
      </w:r>
      <w:r>
        <w:rPr>
          <w:rFonts w:hint="eastAsia" w:asciiTheme="minorEastAsia" w:hAnsiTheme="minorEastAsia" w:eastAsiaTheme="minorEastAsia"/>
          <w:sz w:val="32"/>
          <w:szCs w:val="32"/>
        </w:rPr>
        <w:t>万元，用于开展</w:t>
      </w:r>
      <w:r>
        <w:rPr>
          <w:rFonts w:hint="eastAsia" w:asciiTheme="minorEastAsia" w:hAnsiTheme="minorEastAsia"/>
          <w:sz w:val="32"/>
          <w:szCs w:val="32"/>
          <w:lang w:val="en-US" w:eastAsia="zh-CN"/>
        </w:rPr>
        <w:t>党员</w:t>
      </w:r>
      <w:r>
        <w:rPr>
          <w:rFonts w:hint="eastAsia" w:asciiTheme="minorEastAsia" w:hAnsiTheme="minorEastAsia" w:eastAsiaTheme="minorEastAsia"/>
          <w:sz w:val="32"/>
          <w:szCs w:val="32"/>
        </w:rPr>
        <w:t>培训，人数</w:t>
      </w:r>
      <w:r>
        <w:rPr>
          <w:rFonts w:hint="eastAsia" w:asciiTheme="minorEastAsia" w:hAnsiTheme="minorEastAsia"/>
          <w:sz w:val="32"/>
          <w:szCs w:val="32"/>
          <w:lang w:val="en-US" w:eastAsia="zh-CN"/>
        </w:rPr>
        <w:t>3</w:t>
      </w:r>
      <w:r>
        <w:rPr>
          <w:rFonts w:hint="eastAsia" w:asciiTheme="minorEastAsia" w:hAnsiTheme="minorEastAsia" w:eastAsiaTheme="minorEastAsia"/>
          <w:sz w:val="32"/>
          <w:szCs w:val="32"/>
        </w:rPr>
        <w:t>人，内容为</w:t>
      </w:r>
      <w:r>
        <w:rPr>
          <w:rFonts w:hint="default" w:ascii="仿宋" w:hAnsi="仿宋" w:eastAsia="仿宋" w:cs="宋体"/>
          <w:sz w:val="32"/>
          <w:szCs w:val="32"/>
          <w:lang w:eastAsia="zh-CN"/>
        </w:rPr>
        <w:t>党员党校培训课</w:t>
      </w:r>
      <w:r>
        <w:rPr>
          <w:rFonts w:hint="eastAsia" w:asciiTheme="minorEastAsia" w:hAnsiTheme="minorEastAsia" w:eastAsiaTheme="minorEastAsia"/>
          <w:sz w:val="32"/>
          <w:szCs w:val="32"/>
        </w:rPr>
        <w:t>；举办</w:t>
      </w:r>
      <w:r>
        <w:rPr>
          <w:rFonts w:hint="eastAsia" w:asciiTheme="minorEastAsia" w:hAnsiTheme="minorEastAsia" w:eastAsiaTheme="minorEastAsia"/>
          <w:sz w:val="32"/>
          <w:szCs w:val="32"/>
          <w:lang w:val="en-US" w:eastAsia="zh-CN"/>
        </w:rPr>
        <w:t>0</w:t>
      </w:r>
      <w:r>
        <w:rPr>
          <w:rFonts w:hint="eastAsia" w:asciiTheme="minorEastAsia" w:hAnsiTheme="minorEastAsia"/>
          <w:sz w:val="32"/>
          <w:szCs w:val="32"/>
          <w:lang w:val="en-US" w:eastAsia="zh-CN"/>
        </w:rPr>
        <w:t>次</w:t>
      </w:r>
      <w:r>
        <w:rPr>
          <w:rFonts w:hint="eastAsia" w:asciiTheme="minorEastAsia" w:hAnsiTheme="minorEastAsia" w:eastAsiaTheme="minorEastAsia"/>
          <w:sz w:val="32"/>
          <w:szCs w:val="32"/>
        </w:rPr>
        <w:t>等节庆、晚会、论坛、赛事活动，开支</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万元，主要是</w:t>
      </w:r>
      <w:r>
        <w:rPr>
          <w:rFonts w:hint="eastAsia" w:asciiTheme="minorEastAsia" w:hAnsiTheme="minorEastAsia" w:eastAsiaTheme="minorEastAsia"/>
          <w:sz w:val="32"/>
          <w:szCs w:val="32"/>
          <w:lang w:val="en-US" w:eastAsia="zh-CN"/>
        </w:rPr>
        <w:t>0活动</w:t>
      </w:r>
      <w:r>
        <w:rPr>
          <w:rFonts w:hint="eastAsia" w:asciiTheme="minorEastAsia" w:hAnsiTheme="minorEastAsia" w:eastAsiaTheme="minorEastAsia"/>
          <w:sz w:val="32"/>
          <w:szCs w:val="32"/>
        </w:rPr>
        <w:t>。</w:t>
      </w:r>
    </w:p>
    <w:p>
      <w:pPr>
        <w:numPr>
          <w:ilvl w:val="0"/>
          <w:numId w:val="0"/>
        </w:numPr>
        <w:spacing w:line="560" w:lineRule="exact"/>
        <w:rPr>
          <w:rFonts w:hint="eastAsia" w:ascii="黑体" w:hAnsi="黑体" w:eastAsia="黑体" w:cs="黑体"/>
          <w:b/>
          <w:bCs/>
          <w:sz w:val="32"/>
          <w:szCs w:val="32"/>
          <w:lang w:val="zh-CN"/>
        </w:rPr>
      </w:pPr>
    </w:p>
    <w:p>
      <w:pPr>
        <w:numPr>
          <w:ilvl w:val="0"/>
          <w:numId w:val="5"/>
        </w:numPr>
        <w:spacing w:line="560" w:lineRule="exact"/>
        <w:ind w:left="419" w:leftChars="0"/>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关于政府采购支出说</w:t>
      </w:r>
    </w:p>
    <w:p>
      <w:pPr>
        <w:numPr>
          <w:ilvl w:val="0"/>
          <w:numId w:val="0"/>
        </w:numPr>
        <w:spacing w:line="560" w:lineRule="exact"/>
        <w:ind w:firstLine="1280" w:firstLineChars="400"/>
        <w:rPr>
          <w:rFonts w:hint="eastAsia" w:asciiTheme="minorEastAsia" w:hAnsiTheme="minorEastAsia" w:eastAsiaTheme="minorEastAsia"/>
          <w:color w:val="FF0000"/>
          <w:sz w:val="32"/>
          <w:szCs w:val="32"/>
        </w:rPr>
      </w:pPr>
      <w:r>
        <w:rPr>
          <w:rFonts w:hint="eastAsia" w:asciiTheme="minorEastAsia" w:hAnsiTheme="minorEastAsia" w:eastAsiaTheme="minorEastAsia"/>
          <w:sz w:val="32"/>
          <w:szCs w:val="32"/>
        </w:rPr>
        <w:t>本部门2020年度政府采购支出总额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万元、政府采购工程支出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万元、政府采购服务支出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numPr>
          <w:ilvl w:val="0"/>
          <w:numId w:val="6"/>
        </w:numPr>
        <w:spacing w:line="560" w:lineRule="exact"/>
        <w:ind w:left="419" w:leftChars="0" w:firstLineChars="0"/>
        <w:rPr>
          <w:rFonts w:hint="eastAsia" w:ascii="黑体" w:hAnsi="黑体" w:eastAsia="黑体" w:cs="黑体"/>
          <w:b/>
          <w:bCs/>
          <w:sz w:val="32"/>
          <w:szCs w:val="32"/>
          <w:lang w:val="en-US" w:eastAsia="zh-CN"/>
        </w:rPr>
      </w:pPr>
      <w:r>
        <w:rPr>
          <w:rFonts w:hint="eastAsia" w:hAnsi="黑体"/>
          <w:b/>
          <w:sz w:val="32"/>
          <w:szCs w:val="32"/>
        </w:rPr>
        <w:t>关于国有资产占用情况说明</w:t>
      </w:r>
    </w:p>
    <w:p>
      <w:pPr>
        <w:pStyle w:val="9"/>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截至2020年12月31日，本单位共有车辆</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辆，其他用车主要是</w:t>
      </w:r>
      <w:r>
        <w:rPr>
          <w:rFonts w:hint="eastAsia" w:asciiTheme="minorEastAsia" w:hAnsiTheme="minorEastAsia" w:eastAsiaTheme="minorEastAsia"/>
          <w:sz w:val="32"/>
          <w:szCs w:val="32"/>
          <w:lang w:val="en-US" w:eastAsia="zh-CN"/>
        </w:rPr>
        <w:t>0车辆设备</w:t>
      </w:r>
      <w:r>
        <w:rPr>
          <w:rFonts w:hint="eastAsia" w:asciiTheme="minorEastAsia" w:hAnsiTheme="minorEastAsia" w:eastAsiaTheme="minorEastAsia"/>
          <w:sz w:val="32"/>
          <w:szCs w:val="32"/>
        </w:rPr>
        <w:t>；单位价值50万元以上通用设备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pPr>
        <w:widowControl w:val="0"/>
        <w:numPr>
          <w:ilvl w:val="0"/>
          <w:numId w:val="0"/>
        </w:numPr>
        <w:spacing w:line="560" w:lineRule="exact"/>
        <w:jc w:val="both"/>
        <w:rPr>
          <w:rFonts w:ascii="仿宋" w:hAnsi="仿宋" w:eastAsia="仿宋" w:cs="仿宋"/>
          <w:sz w:val="32"/>
          <w:szCs w:val="32"/>
        </w:rPr>
      </w:pPr>
    </w:p>
    <w:p>
      <w:pPr>
        <w:pStyle w:val="9"/>
        <w:rPr>
          <w:rFonts w:hAnsi="黑体"/>
          <w:b/>
          <w:sz w:val="32"/>
          <w:szCs w:val="32"/>
        </w:rPr>
      </w:pPr>
      <w:r>
        <w:rPr>
          <w:rFonts w:hint="eastAsia" w:hAnsi="黑体"/>
          <w:b/>
          <w:sz w:val="32"/>
          <w:szCs w:val="32"/>
        </w:rPr>
        <w:t>十三、关于2020年度预算绩效情况的说明</w:t>
      </w:r>
    </w:p>
    <w:p>
      <w:pPr>
        <w:pStyle w:val="9"/>
        <w:ind w:firstLine="640" w:firstLineChars="200"/>
        <w:rPr>
          <w:rFonts w:hint="eastAsia" w:ascii="宋体" w:hAnsi="宋体" w:eastAsia="宋体"/>
          <w:sz w:val="32"/>
          <w:szCs w:val="32"/>
          <w:highlight w:val="none"/>
        </w:rPr>
      </w:pPr>
      <w:r>
        <w:rPr>
          <w:rFonts w:hint="eastAsia" w:ascii="宋体" w:hAnsi="宋体" w:eastAsia="宋体" w:cs="宋体"/>
          <w:sz w:val="32"/>
          <w:szCs w:val="32"/>
        </w:rPr>
        <w:t>根据</w:t>
      </w:r>
      <w:r>
        <w:rPr>
          <w:rFonts w:hint="eastAsia" w:ascii="宋体" w:hAnsi="宋体" w:eastAsia="宋体" w:cs="宋体"/>
          <w:b w:val="0"/>
          <w:i w:val="0"/>
          <w:caps w:val="0"/>
          <w:smallCaps w:val="0"/>
          <w:color w:val="424242"/>
          <w:spacing w:val="0"/>
          <w:sz w:val="32"/>
          <w:szCs w:val="32"/>
          <w:shd w:val="clear" w:fill="FFFFFF"/>
        </w:rPr>
        <w:t>根据中央《关于全面实施预算绩效管理的意见》、省委《关于全面</w:t>
      </w:r>
      <w:r>
        <w:rPr>
          <w:rFonts w:hint="eastAsia" w:ascii="宋体" w:hAnsi="宋体" w:eastAsia="宋体" w:cs="宋体"/>
          <w:b w:val="0"/>
          <w:i w:val="0"/>
          <w:caps w:val="0"/>
          <w:smallCaps w:val="0"/>
          <w:color w:val="424242"/>
          <w:spacing w:val="0"/>
          <w:sz w:val="32"/>
          <w:szCs w:val="32"/>
          <w:shd w:val="clear" w:fill="FFFFFF"/>
          <w:lang w:eastAsia="zh-CN"/>
        </w:rPr>
        <w:t>岳</w:t>
      </w:r>
      <w:r>
        <w:rPr>
          <w:rFonts w:hint="eastAsia" w:ascii="宋体" w:hAnsi="宋体" w:eastAsia="宋体" w:cs="宋体"/>
          <w:b w:val="0"/>
          <w:i w:val="0"/>
          <w:caps w:val="0"/>
          <w:smallCaps w:val="0"/>
          <w:color w:val="424242"/>
          <w:spacing w:val="0"/>
          <w:sz w:val="32"/>
          <w:szCs w:val="32"/>
          <w:shd w:val="clear" w:fill="FFFFFF"/>
        </w:rPr>
        <w:t>阳县推进全面实施预算绩效管理工作的通知》（</w:t>
      </w:r>
      <w:r>
        <w:rPr>
          <w:rFonts w:hint="eastAsia" w:ascii="宋体" w:hAnsi="宋体" w:eastAsia="宋体" w:cs="宋体"/>
          <w:b w:val="0"/>
          <w:i w:val="0"/>
          <w:caps w:val="0"/>
          <w:smallCaps w:val="0"/>
          <w:color w:val="FF0000"/>
          <w:spacing w:val="0"/>
          <w:sz w:val="32"/>
          <w:szCs w:val="32"/>
          <w:shd w:val="clear" w:fill="FFFFFF"/>
        </w:rPr>
        <w:t>岳财绩[2020]6号</w:t>
      </w:r>
      <w:r>
        <w:rPr>
          <w:rFonts w:hint="eastAsia" w:ascii="宋体" w:hAnsi="宋体" w:eastAsia="宋体" w:cs="宋体"/>
          <w:b w:val="0"/>
          <w:i w:val="0"/>
          <w:caps w:val="0"/>
          <w:smallCaps w:val="0"/>
          <w:color w:val="424242"/>
          <w:spacing w:val="0"/>
          <w:sz w:val="32"/>
          <w:szCs w:val="32"/>
          <w:shd w:val="clear" w:fill="FFFFFF"/>
        </w:rPr>
        <w:t>）文件精神</w:t>
      </w:r>
      <w:r>
        <w:rPr>
          <w:rFonts w:hint="eastAsia" w:ascii="宋体" w:hAnsi="宋体" w:eastAsia="宋体" w:cs="宋体"/>
          <w:sz w:val="32"/>
          <w:szCs w:val="32"/>
          <w:lang w:val="en-US" w:eastAsia="zh-Hans"/>
        </w:rPr>
        <w:t>等文件的</w:t>
      </w:r>
      <w:r>
        <w:rPr>
          <w:rFonts w:hint="eastAsia" w:ascii="宋体" w:hAnsi="宋体" w:eastAsia="宋体" w:cs="宋体"/>
          <w:sz w:val="32"/>
          <w:szCs w:val="32"/>
        </w:rPr>
        <w:t>要求，为进一步规范</w:t>
      </w:r>
      <w:r>
        <w:rPr>
          <w:rFonts w:hint="eastAsia" w:ascii="宋体" w:hAnsi="宋体" w:eastAsia="宋体" w:cs="宋体"/>
          <w:sz w:val="32"/>
          <w:szCs w:val="32"/>
          <w:highlight w:val="none"/>
        </w:rPr>
        <w:t>财政资金管理，强</w:t>
      </w:r>
      <w:r>
        <w:rPr>
          <w:rFonts w:hint="eastAsia" w:ascii="宋体" w:hAnsi="宋体" w:eastAsia="宋体"/>
          <w:sz w:val="32"/>
          <w:szCs w:val="32"/>
          <w:highlight w:val="none"/>
        </w:rPr>
        <w:t>化绩效和责任意识，切实提高财政资金使用效益，我单位对2020年度部门整体支出、</w:t>
      </w:r>
      <w:r>
        <w:rPr>
          <w:rFonts w:hint="eastAsia" w:ascii="宋体" w:hAnsi="宋体" w:eastAsia="宋体"/>
          <w:sz w:val="32"/>
          <w:szCs w:val="32"/>
          <w:highlight w:val="none"/>
          <w:lang w:eastAsia="zh-CN"/>
        </w:rPr>
        <w:t>城市垃圾处理</w:t>
      </w:r>
      <w:r>
        <w:rPr>
          <w:rFonts w:hint="eastAsia" w:ascii="宋体" w:hAnsi="宋体" w:eastAsia="宋体"/>
          <w:sz w:val="32"/>
          <w:szCs w:val="32"/>
          <w:highlight w:val="none"/>
        </w:rPr>
        <w:t>项目支出、</w:t>
      </w:r>
      <w:r>
        <w:rPr>
          <w:rFonts w:hint="eastAsia" w:ascii="仿宋_GB2312" w:eastAsia="仿宋_GB2312"/>
          <w:sz w:val="32"/>
          <w:highlight w:val="none"/>
          <w:u w:val="single"/>
        </w:rPr>
        <w:t xml:space="preserve">岳阳县生活垃圾无害化处理场  </w:t>
      </w:r>
      <w:r>
        <w:rPr>
          <w:rFonts w:hint="eastAsia" w:ascii="宋体" w:hAnsi="宋体" w:eastAsia="宋体"/>
          <w:sz w:val="32"/>
          <w:szCs w:val="32"/>
          <w:highlight w:val="none"/>
          <w:lang w:eastAsia="zh-CN"/>
        </w:rPr>
        <w:t>项目支出、无</w:t>
      </w:r>
      <w:r>
        <w:rPr>
          <w:rFonts w:hint="eastAsia" w:ascii="宋体" w:hAnsi="宋体" w:eastAsia="宋体"/>
          <w:sz w:val="32"/>
          <w:szCs w:val="32"/>
          <w:highlight w:val="none"/>
        </w:rPr>
        <w:t>重点（专项）项目支出进行了绩效自评。</w:t>
      </w:r>
    </w:p>
    <w:p>
      <w:pPr>
        <w:pStyle w:val="9"/>
        <w:ind w:firstLine="640" w:firstLineChars="200"/>
        <w:rPr>
          <w:rFonts w:hint="eastAsia" w:ascii="宋体" w:hAnsi="宋体" w:eastAsia="宋体"/>
          <w:sz w:val="32"/>
          <w:szCs w:val="32"/>
          <w:highlight w:val="none"/>
        </w:rPr>
      </w:pPr>
      <w:r>
        <w:rPr>
          <w:rFonts w:hint="eastAsia" w:ascii="宋体" w:hAnsi="宋体" w:eastAsia="宋体"/>
          <w:sz w:val="32"/>
          <w:szCs w:val="32"/>
          <w:highlight w:val="none"/>
        </w:rPr>
        <w:t>部门整体支出绩效自评得分</w:t>
      </w:r>
      <w:r>
        <w:rPr>
          <w:rFonts w:hint="eastAsia" w:ascii="宋体" w:hAnsi="宋体" w:eastAsia="宋体"/>
          <w:sz w:val="32"/>
          <w:szCs w:val="32"/>
          <w:highlight w:val="none"/>
          <w:lang w:val="en-US" w:eastAsia="zh-CN"/>
        </w:rPr>
        <w:t>97</w:t>
      </w:r>
      <w:r>
        <w:rPr>
          <w:rFonts w:hint="eastAsia" w:ascii="宋体" w:hAnsi="宋体" w:eastAsia="宋体"/>
          <w:sz w:val="32"/>
          <w:szCs w:val="32"/>
          <w:highlight w:val="none"/>
        </w:rPr>
        <w:t>，评价等级为“</w:t>
      </w:r>
      <w:r>
        <w:rPr>
          <w:rFonts w:hint="eastAsia" w:ascii="宋体" w:hAnsi="宋体" w:eastAsia="宋体"/>
          <w:sz w:val="32"/>
          <w:szCs w:val="32"/>
          <w:highlight w:val="none"/>
          <w:lang w:eastAsia="zh-CN"/>
        </w:rPr>
        <w:t>优秀</w:t>
      </w:r>
      <w:r>
        <w:rPr>
          <w:rFonts w:hint="eastAsia" w:ascii="宋体" w:hAnsi="宋体" w:eastAsia="宋体"/>
          <w:sz w:val="32"/>
          <w:szCs w:val="32"/>
          <w:highlight w:val="none"/>
        </w:rPr>
        <w:t>”；</w:t>
      </w:r>
    </w:p>
    <w:p>
      <w:pPr>
        <w:pStyle w:val="9"/>
        <w:ind w:firstLine="640" w:firstLineChars="200"/>
        <w:rPr>
          <w:rFonts w:hint="eastAsia" w:ascii="宋体" w:hAnsi="宋体" w:eastAsia="宋体"/>
          <w:sz w:val="32"/>
          <w:szCs w:val="32"/>
          <w:highlight w:val="none"/>
        </w:rPr>
      </w:pPr>
      <w:r>
        <w:rPr>
          <w:rFonts w:hint="eastAsia" w:ascii="宋体" w:hAnsi="宋体" w:eastAsia="宋体"/>
          <w:sz w:val="32"/>
          <w:szCs w:val="32"/>
          <w:highlight w:val="none"/>
        </w:rPr>
        <w:t>项目支出绩效自评得分</w:t>
      </w:r>
      <w:r>
        <w:rPr>
          <w:rFonts w:hint="eastAsia" w:ascii="宋体" w:hAnsi="宋体" w:eastAsia="宋体"/>
          <w:sz w:val="32"/>
          <w:szCs w:val="32"/>
          <w:highlight w:val="none"/>
          <w:lang w:val="en-US" w:eastAsia="zh-CN"/>
        </w:rPr>
        <w:t>97</w:t>
      </w:r>
      <w:r>
        <w:rPr>
          <w:rFonts w:hint="eastAsia" w:ascii="宋体" w:hAnsi="宋体" w:eastAsia="宋体"/>
          <w:sz w:val="32"/>
          <w:szCs w:val="32"/>
          <w:highlight w:val="none"/>
        </w:rPr>
        <w:t>，评价等级为“</w:t>
      </w:r>
      <w:r>
        <w:rPr>
          <w:rFonts w:hint="eastAsia" w:ascii="宋体" w:hAnsi="宋体" w:eastAsia="宋体"/>
          <w:sz w:val="32"/>
          <w:szCs w:val="32"/>
          <w:highlight w:val="none"/>
          <w:lang w:eastAsia="zh-CN"/>
        </w:rPr>
        <w:t>优秀</w:t>
      </w:r>
      <w:r>
        <w:rPr>
          <w:rFonts w:hint="eastAsia" w:ascii="宋体" w:hAnsi="宋体" w:eastAsia="宋体"/>
          <w:sz w:val="32"/>
          <w:szCs w:val="32"/>
          <w:highlight w:val="none"/>
        </w:rPr>
        <w:t>”；</w:t>
      </w:r>
    </w:p>
    <w:p>
      <w:pPr>
        <w:pStyle w:val="9"/>
        <w:ind w:firstLine="640" w:firstLineChars="200"/>
        <w:rPr>
          <w:rFonts w:hint="eastAsia" w:ascii="宋体" w:hAnsi="宋体" w:eastAsia="宋体"/>
          <w:sz w:val="32"/>
          <w:szCs w:val="32"/>
          <w:highlight w:val="none"/>
        </w:rPr>
      </w:pPr>
      <w:r>
        <w:rPr>
          <w:rFonts w:hint="eastAsia" w:ascii="宋体" w:hAnsi="宋体" w:eastAsia="宋体"/>
          <w:sz w:val="32"/>
          <w:szCs w:val="32"/>
          <w:highlight w:val="none"/>
          <w:lang w:val="en-US" w:eastAsia="zh-CN"/>
        </w:rPr>
        <w:t>0</w:t>
      </w:r>
      <w:r>
        <w:rPr>
          <w:rFonts w:hint="eastAsia" w:ascii="宋体" w:hAnsi="宋体" w:eastAsia="宋体"/>
          <w:sz w:val="32"/>
          <w:szCs w:val="32"/>
          <w:highlight w:val="none"/>
        </w:rPr>
        <w:t>重点（专项）项目支出绩效自评得分XX，评价等级为“</w:t>
      </w:r>
      <w:r>
        <w:rPr>
          <w:rFonts w:hint="eastAsia" w:ascii="宋体" w:hAnsi="宋体" w:eastAsia="宋体"/>
          <w:sz w:val="32"/>
          <w:szCs w:val="32"/>
          <w:highlight w:val="none"/>
          <w:lang w:val="en-US" w:eastAsia="zh-CN"/>
        </w:rPr>
        <w:t>0</w:t>
      </w:r>
      <w:r>
        <w:rPr>
          <w:rFonts w:hint="eastAsia" w:ascii="宋体" w:hAnsi="宋体" w:eastAsia="宋体"/>
          <w:sz w:val="32"/>
          <w:szCs w:val="32"/>
          <w:highlight w:val="none"/>
        </w:rPr>
        <w:t>”。</w:t>
      </w:r>
    </w:p>
    <w:p>
      <w:pPr>
        <w:pStyle w:val="9"/>
        <w:ind w:firstLine="640" w:firstLineChars="200"/>
        <w:rPr>
          <w:rFonts w:hint="eastAsia" w:ascii="宋体" w:hAnsi="宋体" w:eastAsia="宋体"/>
          <w:sz w:val="32"/>
          <w:szCs w:val="32"/>
          <w:highlight w:val="none"/>
        </w:rPr>
      </w:pPr>
      <w:r>
        <w:rPr>
          <w:rFonts w:hint="eastAsia" w:ascii="宋体" w:hAnsi="宋体" w:eastAsia="宋体"/>
          <w:sz w:val="32"/>
          <w:szCs w:val="32"/>
          <w:highlight w:val="none"/>
        </w:rPr>
        <w:t>已按</w:t>
      </w:r>
      <w:r>
        <w:rPr>
          <w:rFonts w:hint="eastAsia" w:ascii="宋体" w:hAnsi="宋体" w:eastAsia="宋体"/>
          <w:sz w:val="32"/>
          <w:szCs w:val="32"/>
          <w:highlight w:val="none"/>
          <w:lang w:val="en-US" w:eastAsia="zh-Hans"/>
        </w:rPr>
        <w:t>县</w:t>
      </w:r>
      <w:r>
        <w:rPr>
          <w:rFonts w:hint="eastAsia" w:ascii="宋体" w:hAnsi="宋体" w:eastAsia="宋体"/>
          <w:sz w:val="32"/>
          <w:szCs w:val="32"/>
          <w:highlight w:val="none"/>
        </w:rPr>
        <w:t>财政局统一要求</w:t>
      </w:r>
      <w:r>
        <w:rPr>
          <w:rFonts w:hint="eastAsia" w:asciiTheme="minorEastAsia" w:hAnsiTheme="minorEastAsia" w:eastAsiaTheme="minorEastAsia"/>
          <w:sz w:val="32"/>
          <w:szCs w:val="32"/>
          <w:highlight w:val="none"/>
        </w:rPr>
        <w:t>随同部门决算作为附件</w:t>
      </w:r>
      <w:r>
        <w:rPr>
          <w:rFonts w:hint="eastAsia" w:ascii="宋体" w:hAnsi="宋体" w:eastAsia="宋体"/>
          <w:sz w:val="32"/>
          <w:szCs w:val="32"/>
          <w:highlight w:val="none"/>
        </w:rPr>
        <w:t>公开。</w:t>
      </w:r>
    </w:p>
    <w:p/>
    <w:p>
      <w:pPr>
        <w:pStyle w:val="9"/>
        <w:ind w:firstLine="640" w:firstLineChars="200"/>
        <w:rPr>
          <w:rFonts w:hint="eastAsia" w:ascii="宋体" w:hAnsi="宋体" w:eastAsia="宋体"/>
          <w:sz w:val="32"/>
          <w:szCs w:val="32"/>
          <w:highlight w:val="none"/>
        </w:rPr>
      </w:pPr>
    </w:p>
    <w:p>
      <w:pPr>
        <w:pStyle w:val="9"/>
        <w:rPr>
          <w:rFonts w:hint="eastAsia" w:asciiTheme="minorEastAsia" w:hAnsiTheme="minorEastAsia" w:eastAsiaTheme="minorEastAsia"/>
          <w:sz w:val="32"/>
          <w:szCs w:val="32"/>
        </w:rPr>
      </w:pPr>
    </w:p>
    <w:p>
      <w:pPr>
        <w:pStyle w:val="9"/>
        <w:rPr>
          <w:rFonts w:hAnsi="黑体"/>
          <w:b/>
          <w:sz w:val="32"/>
          <w:szCs w:val="3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both"/>
        <w:rPr>
          <w:sz w:val="72"/>
          <w:szCs w:val="72"/>
        </w:rPr>
      </w:pPr>
      <w:bookmarkStart w:id="9" w:name="_GoBack"/>
      <w:bookmarkEnd w:id="9"/>
    </w:p>
    <w:p>
      <w:pPr>
        <w:pStyle w:val="9"/>
        <w:jc w:val="both"/>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p>
      <w:pPr>
        <w:pStyle w:val="9"/>
        <w:jc w:val="center"/>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第四部分 名词解释</w:t>
      </w:r>
    </w:p>
    <w:p>
      <w:pPr>
        <w:pStyle w:val="9"/>
        <w:ind w:firstLine="640" w:firstLineChars="200"/>
        <w:jc w:val="both"/>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财政拨款收入：指本级财政当年拨付的资金。</w:t>
      </w:r>
    </w:p>
    <w:p>
      <w:pPr>
        <w:pStyle w:val="9"/>
        <w:ind w:firstLine="640" w:firstLineChars="200"/>
        <w:jc w:val="both"/>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其他收入：指除上述“财政拨款收入”、“上级补助收入”、“事业收入”、“经营收入”、“附属单位上缴收入”等以外的收入。</w:t>
      </w:r>
    </w:p>
    <w:p>
      <w:pPr>
        <w:pStyle w:val="9"/>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 xml:space="preserve">    上年结转和结余：指以前年度尚未完成、结转到本年按有关规定继续使用的资金。</w:t>
      </w:r>
    </w:p>
    <w:p>
      <w:pPr>
        <w:pStyle w:val="9"/>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 xml:space="preserve">    结余分配：指事业单位按规定对非财政补助结余资金提取的职工福利基金、事业基金和缴纳的所得税，以及减少单位按规定应缴回的基本建设竣工项目结余资金。</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年末结转和结余资金：指本年度或以前年度预算安排、因客观条件发生变化无法按原计划实施，需要延迟到以后年度按有关规定继续使用的资金。</w:t>
      </w:r>
    </w:p>
    <w:p>
      <w:pPr>
        <w:pStyle w:val="9"/>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城乡社区支出（类）：是指用于城乡社区事务支出，包括保障机构正常运转、完成日常和特定的工作任务或事业发展目标的支出。</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其他支出（类）：是指用于反映除上述项目以外其他不能划分到具体功能科目中的支出项目，包括保障机构正常运转、完成日常和特定的工作任务或事业发展目标的支出。</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基本支出：指保障机构正常运转、完成支日常工作任务而发生的人员支出和公用支出。</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项目支出：指在基本支出之外为完成特定行政任务和事业发展目标所发生的支出。</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政府采购 ：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工资福利支出：反映单位开支的在职职工和编制外长期聘用人员的各类劳动报酬，以及为上述人员缴纳的各项社会保险费等。</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基本工资：反映按规定发放的基本工资，包括公务员的职务工资、级别工资；机关工人的岗位工资、技术等级工资；事业单位工作人员的岗位工资、  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津贴补贴：反映经国家批准建立的机关事业单位艰苦边远地区津贴、机关工作人员地区附加津贴、机关工作人员岗位津贴、事业单位工作人员特殊岗位津贴补贴等。</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奖金：反映机关工作人员年终一次性奖金。</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绩效工资：反映事业单位工作人员的绩效工资。</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机关事业单位基本养老保险缴费：反映机关事业单位缴纳的基本养老保险费。由单位代扣的工作人员基本养老保险缴费，不在此科目反映。</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职业年金缴费：反映机关事业单位实际缴纳的职业年金支出。由单位代扣的工作人员职业年金缴费，不在此科目反映。</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职工基本医疗保险缴费：反映单位为职工缴纳的基本医疗保险费。</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公务员医疗补助缴费：反映按规定可享受公务员医疗补助单位为职工缴纳的公务员医疗补助费。</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其他社会保障缴费：反映单位为职工缴纳的基本医疗、失业、工伤、生育等社会保险费，残疾人就业保障金，军队（含武警）为军人缴纳的伤亡、退役医疗等社会保险费。</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住房公积金：反映行政事业单位按人力资源和社会保障部、财政部规定的基本工资和津贴补贴以及规定比例为职工缴纳的住房公积金。</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商品和服务支出：反映单位购买商品和服务的支出（不包括用于购置固定资产的支出、战略性和应急储备支出）。</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办公费：反映单位购买按财务会计制度规定不符合固定资产确认标准的日常办公用品、书报杂志等支出。</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印刷费：反映单位的印刷费支出。</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咨询费：反映单位咨询方面的支出。</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手续费：反映单位支付的各类手续费支出。</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水费：反映单位支付的水费、污水处理费等支出。</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电费：反映单位的电费支出。</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邮电费：反映单位开支的信函、包裹、货物等物品的邮寄费及电话费、电报费、传真费、网络通讯费等。</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物业管理费：反映单位开支的办公用房以及未实行职工住宅物业服务改革的在职职工和离退休人员宿舍等的物业管理费，包括综合治理、绿化、卫生等方面的支出。</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差旅费：反映单位工作人员出差发生的城市间交通费、住宿费、伙食补贴费和市内交通费。</w:t>
      </w:r>
    </w:p>
    <w:p>
      <w:pPr>
        <w:pStyle w:val="9"/>
        <w:ind w:firstLine="640" w:firstLineChars="200"/>
        <w:jc w:val="left"/>
        <w:rPr>
          <w:rFonts w:hint="default"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维修(护)费：反映单位日常开支的固定资产（不包括车船等交通工具）修理和维护费用，网络信</w:t>
      </w:r>
    </w:p>
    <w:p>
      <w:pPr>
        <w:pStyle w:val="9"/>
        <w:jc w:val="left"/>
        <w:rPr>
          <w:rFonts w:hint="default" w:ascii="仿宋" w:hAnsi="仿宋" w:eastAsia="仿宋" w:cs="宋体"/>
          <w:color w:val="auto"/>
          <w:kern w:val="2"/>
          <w:sz w:val="32"/>
          <w:szCs w:val="32"/>
          <w:lang w:val="en-US" w:eastAsia="zh-CN" w:bidi="ar-SA"/>
        </w:rPr>
      </w:pPr>
    </w:p>
    <w:p>
      <w:pPr>
        <w:pStyle w:val="9"/>
        <w:jc w:val="left"/>
        <w:rPr>
          <w:rFonts w:hint="default" w:ascii="仿宋" w:hAnsi="仿宋" w:eastAsia="仿宋" w:cs="宋体"/>
          <w:color w:val="auto"/>
          <w:kern w:val="2"/>
          <w:sz w:val="32"/>
          <w:szCs w:val="32"/>
          <w:lang w:val="en-US" w:eastAsia="zh-CN" w:bidi="ar-SA"/>
        </w:rPr>
      </w:pPr>
    </w:p>
    <w:p>
      <w:pPr>
        <w:pStyle w:val="9"/>
        <w:jc w:val="left"/>
        <w:rPr>
          <w:rFonts w:hint="default" w:ascii="仿宋" w:hAnsi="仿宋" w:eastAsia="仿宋" w:cs="宋体"/>
          <w:color w:val="auto"/>
          <w:kern w:val="2"/>
          <w:sz w:val="32"/>
          <w:szCs w:val="32"/>
          <w:lang w:val="en-US" w:eastAsia="zh-CN" w:bidi="ar-SA"/>
        </w:rPr>
      </w:pPr>
    </w:p>
    <w:p>
      <w:pPr>
        <w:pStyle w:val="9"/>
        <w:jc w:val="left"/>
        <w:rPr>
          <w:rFonts w:hint="default" w:ascii="仿宋" w:hAnsi="仿宋" w:eastAsia="仿宋" w:cs="宋体"/>
          <w:color w:val="auto"/>
          <w:kern w:val="2"/>
          <w:sz w:val="32"/>
          <w:szCs w:val="32"/>
          <w:lang w:val="en-US" w:eastAsia="zh-CN" w:bidi="ar-SA"/>
        </w:rPr>
      </w:pPr>
    </w:p>
    <w:p>
      <w:pPr>
        <w:pStyle w:val="9"/>
        <w:jc w:val="left"/>
        <w:rPr>
          <w:rFonts w:hint="default" w:ascii="仿宋" w:hAnsi="仿宋" w:eastAsia="仿宋" w:cs="宋体"/>
          <w:color w:val="auto"/>
          <w:kern w:val="2"/>
          <w:sz w:val="32"/>
          <w:szCs w:val="32"/>
          <w:lang w:val="en-US" w:eastAsia="zh-CN" w:bidi="ar-SA"/>
        </w:rPr>
      </w:pPr>
    </w:p>
    <w:p>
      <w:pPr>
        <w:pStyle w:val="9"/>
        <w:jc w:val="left"/>
        <w:rPr>
          <w:rFonts w:hint="default" w:ascii="仿宋" w:hAnsi="仿宋" w:eastAsia="仿宋" w:cs="宋体"/>
          <w:color w:val="auto"/>
          <w:kern w:val="2"/>
          <w:sz w:val="32"/>
          <w:szCs w:val="32"/>
          <w:lang w:val="en-US" w:eastAsia="zh-CN" w:bidi="ar-SA"/>
        </w:rPr>
      </w:pPr>
    </w:p>
    <w:p>
      <w:pPr>
        <w:pStyle w:val="9"/>
        <w:jc w:val="left"/>
        <w:rPr>
          <w:sz w:val="72"/>
          <w:szCs w:val="72"/>
        </w:rPr>
      </w:pPr>
    </w:p>
    <w:p>
      <w:pPr>
        <w:pStyle w:val="9"/>
        <w:jc w:val="left"/>
        <w:rPr>
          <w:sz w:val="72"/>
          <w:szCs w:val="72"/>
        </w:rPr>
      </w:pPr>
    </w:p>
    <w:p>
      <w:pPr>
        <w:pStyle w:val="9"/>
        <w:jc w:val="left"/>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hint="eastAsia" w:ascii="黑体" w:eastAsia="黑体" w:cs="黑体"/>
          <w:color w:val="000000"/>
          <w:kern w:val="0"/>
          <w:sz w:val="70"/>
          <w:szCs w:val="70"/>
        </w:rPr>
      </w:pPr>
      <w:r>
        <w:rPr>
          <w:rFonts w:hint="eastAsia" w:ascii="黑体" w:eastAsia="黑体" w:cs="黑体"/>
          <w:color w:val="000000"/>
          <w:kern w:val="0"/>
          <w:sz w:val="70"/>
          <w:szCs w:val="70"/>
        </w:rPr>
        <w:t>附件</w:t>
      </w:r>
    </w:p>
    <w:p>
      <w:pPr>
        <w:jc w:val="center"/>
        <w:rPr>
          <w:rFonts w:hint="eastAsia" w:ascii="黑体" w:eastAsia="黑体" w:cs="黑体"/>
          <w:color w:val="000000"/>
          <w:kern w:val="0"/>
          <w:sz w:val="70"/>
          <w:szCs w:val="70"/>
        </w:rPr>
      </w:pPr>
    </w:p>
    <w:p>
      <w:pPr>
        <w:widowControl/>
        <w:jc w:val="left"/>
        <w:rPr>
          <w:rFonts w:hint="eastAsia" w:cs="黑体" w:asciiTheme="minorEastAsia" w:hAnsiTheme="minorEastAsia" w:eastAsiaTheme="minorEastAsia"/>
          <w:b/>
          <w:color w:val="000000"/>
          <w:kern w:val="0"/>
          <w:sz w:val="32"/>
          <w:szCs w:val="32"/>
          <w:lang w:eastAsia="zh-CN"/>
        </w:rPr>
      </w:pPr>
      <w:r>
        <w:rPr>
          <w:rFonts w:hint="eastAsia" w:cs="黑体" w:asciiTheme="minorEastAsia" w:hAnsiTheme="minorEastAsia"/>
          <w:b/>
          <w:color w:val="000000"/>
          <w:kern w:val="0"/>
          <w:sz w:val="32"/>
          <w:szCs w:val="32"/>
        </w:rPr>
        <w:t>2020年度部门整体支出绩效评价报告</w:t>
      </w:r>
    </w:p>
    <w:p>
      <w:pPr>
        <w:ind w:firstLine="640" w:firstLineChars="200"/>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9579AB"/>
    <w:multiLevelType w:val="singleLevel"/>
    <w:tmpl w:val="959579AB"/>
    <w:lvl w:ilvl="0" w:tentative="0">
      <w:start w:val="1"/>
      <w:numFmt w:val="decimal"/>
      <w:lvlText w:val="%1."/>
      <w:lvlJc w:val="left"/>
      <w:pPr>
        <w:tabs>
          <w:tab w:val="left" w:pos="312"/>
        </w:tabs>
      </w:pPr>
    </w:lvl>
  </w:abstractNum>
  <w:abstractNum w:abstractNumId="1">
    <w:nsid w:val="A77DB563"/>
    <w:multiLevelType w:val="singleLevel"/>
    <w:tmpl w:val="A77DB563"/>
    <w:lvl w:ilvl="0" w:tentative="0">
      <w:start w:val="11"/>
      <w:numFmt w:val="chineseCounting"/>
      <w:suff w:val="nothing"/>
      <w:lvlText w:val="%1、"/>
      <w:lvlJc w:val="left"/>
      <w:rPr>
        <w:rFonts w:hint="eastAsia"/>
      </w:rPr>
    </w:lvl>
  </w:abstractNum>
  <w:abstractNum w:abstractNumId="2">
    <w:nsid w:val="FAB5CE19"/>
    <w:multiLevelType w:val="singleLevel"/>
    <w:tmpl w:val="FAB5CE19"/>
    <w:lvl w:ilvl="0" w:tentative="0">
      <w:start w:val="11"/>
      <w:numFmt w:val="chineseCounting"/>
      <w:suff w:val="nothing"/>
      <w:lvlText w:val="%1、"/>
      <w:lvlJc w:val="left"/>
      <w:rPr>
        <w:rFonts w:hint="eastAsia"/>
      </w:rPr>
    </w:lvl>
  </w:abstractNum>
  <w:abstractNum w:abstractNumId="3">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F3D50AA"/>
    <w:multiLevelType w:val="singleLevel"/>
    <w:tmpl w:val="3F3D50AA"/>
    <w:lvl w:ilvl="0" w:tentative="0">
      <w:start w:val="2"/>
      <w:numFmt w:val="decimal"/>
      <w:suff w:val="nothing"/>
      <w:lvlText w:val="%1、"/>
      <w:lvlJc w:val="left"/>
    </w:lvl>
  </w:abstractNum>
  <w:abstractNum w:abstractNumId="5">
    <w:nsid w:val="4F9BF0B6"/>
    <w:multiLevelType w:val="singleLevel"/>
    <w:tmpl w:val="4F9BF0B6"/>
    <w:lvl w:ilvl="0" w:tentative="0">
      <w:start w:val="8"/>
      <w:numFmt w:val="chineseCounting"/>
      <w:suff w:val="nothing"/>
      <w:lvlText w:val="%1、"/>
      <w:lvlJc w:val="left"/>
      <w:pPr>
        <w:ind w:left="198"/>
      </w:pPr>
      <w:rPr>
        <w:rFonts w:hint="eastAsia"/>
      </w:rPr>
    </w:lvl>
  </w:abstractNum>
  <w:num w:numId="1">
    <w:abstractNumId w:val="3"/>
  </w:num>
  <w:num w:numId="2">
    <w:abstractNumId w:val="0"/>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xMGJhNDY5ZWUyNzdhODA4ZGYyOGYwMGM5NWYxZWEifQ=="/>
  </w:docVars>
  <w:rsids>
    <w:rsidRoot w:val="004506F9"/>
    <w:rsid w:val="0002229B"/>
    <w:rsid w:val="000273BD"/>
    <w:rsid w:val="000415B7"/>
    <w:rsid w:val="00041E3F"/>
    <w:rsid w:val="00055DAA"/>
    <w:rsid w:val="00061F7B"/>
    <w:rsid w:val="000658A3"/>
    <w:rsid w:val="00074155"/>
    <w:rsid w:val="000A3F69"/>
    <w:rsid w:val="00103957"/>
    <w:rsid w:val="00152C6D"/>
    <w:rsid w:val="00162D39"/>
    <w:rsid w:val="001678BD"/>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7E6"/>
    <w:rsid w:val="003C4FC2"/>
    <w:rsid w:val="00416E61"/>
    <w:rsid w:val="0042790C"/>
    <w:rsid w:val="004506F9"/>
    <w:rsid w:val="004717A2"/>
    <w:rsid w:val="00473DF3"/>
    <w:rsid w:val="00487911"/>
    <w:rsid w:val="00491741"/>
    <w:rsid w:val="00500E5F"/>
    <w:rsid w:val="005122EF"/>
    <w:rsid w:val="0051441A"/>
    <w:rsid w:val="00517C33"/>
    <w:rsid w:val="00523644"/>
    <w:rsid w:val="0054069E"/>
    <w:rsid w:val="00544866"/>
    <w:rsid w:val="005767CC"/>
    <w:rsid w:val="00590D9F"/>
    <w:rsid w:val="00595D26"/>
    <w:rsid w:val="005A74E6"/>
    <w:rsid w:val="005B404E"/>
    <w:rsid w:val="005D4D55"/>
    <w:rsid w:val="005E2CFB"/>
    <w:rsid w:val="005F3D1C"/>
    <w:rsid w:val="0062378F"/>
    <w:rsid w:val="00641842"/>
    <w:rsid w:val="00651EEC"/>
    <w:rsid w:val="00691E8C"/>
    <w:rsid w:val="006A22C4"/>
    <w:rsid w:val="006A351B"/>
    <w:rsid w:val="006B0422"/>
    <w:rsid w:val="006C1B53"/>
    <w:rsid w:val="006D7730"/>
    <w:rsid w:val="006E5284"/>
    <w:rsid w:val="006F3EB5"/>
    <w:rsid w:val="00702E34"/>
    <w:rsid w:val="00704395"/>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44EE"/>
    <w:rsid w:val="00DD06FF"/>
    <w:rsid w:val="00DD5FE9"/>
    <w:rsid w:val="00E00C7A"/>
    <w:rsid w:val="00E37D6C"/>
    <w:rsid w:val="00E55B68"/>
    <w:rsid w:val="00E67BE6"/>
    <w:rsid w:val="00E8683C"/>
    <w:rsid w:val="00EA2B72"/>
    <w:rsid w:val="00F74360"/>
    <w:rsid w:val="00FB462F"/>
    <w:rsid w:val="00FE16FA"/>
    <w:rsid w:val="00FE328A"/>
    <w:rsid w:val="00FE6269"/>
    <w:rsid w:val="0F6028B6"/>
    <w:rsid w:val="16472A5F"/>
    <w:rsid w:val="1EAD0668"/>
    <w:rsid w:val="2931780F"/>
    <w:rsid w:val="2D0D7D16"/>
    <w:rsid w:val="30CB73C5"/>
    <w:rsid w:val="30D256BA"/>
    <w:rsid w:val="3147341E"/>
    <w:rsid w:val="33D05B34"/>
    <w:rsid w:val="402D4B1A"/>
    <w:rsid w:val="4BE10207"/>
    <w:rsid w:val="5AAC2E22"/>
    <w:rsid w:val="65754FEF"/>
    <w:rsid w:val="678D1661"/>
    <w:rsid w:val="6A303BD7"/>
    <w:rsid w:val="6D325F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customStyle="1"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20</Pages>
  <Words>7912</Words>
  <Characters>8510</Characters>
  <Lines>62</Lines>
  <Paragraphs>17</Paragraphs>
  <TotalTime>1</TotalTime>
  <ScaleCrop>false</ScaleCrop>
  <LinksUpToDate>false</LinksUpToDate>
  <CharactersWithSpaces>8527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2020-07-02T10:32:00Z</dcterms:created>
  <dc:creator>李航 null</dc:creator>
  <cp:lastModifiedBy>Administrator</cp:lastModifiedBy>
  <cp:lastPrinted>2021-07-28T08:12:00Z</cp:lastPrinted>
  <dcterms:modified xsi:type="dcterms:W3CDTF">2022-08-28T06:45:34Z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828A262CE6354BA48E619E4661A7A8B2</vt:lpwstr>
  </property>
</Properties>
</file>