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080" w:rsidRDefault="00F8501A">
      <w:pPr>
        <w:adjustRightInd w:val="0"/>
        <w:snapToGrid w:val="0"/>
        <w:spacing w:line="640" w:lineRule="exact"/>
        <w:rPr>
          <w:rFonts w:ascii="仿宋_GB2312" w:eastAsia="仿宋_GB2312"/>
          <w:sz w:val="32"/>
          <w:szCs w:val="32"/>
        </w:rPr>
      </w:pPr>
      <w:r>
        <w:rPr>
          <w:rFonts w:ascii="仿宋_GB2312" w:eastAsia="仿宋_GB2312" w:hint="eastAsia"/>
          <w:sz w:val="32"/>
          <w:szCs w:val="32"/>
        </w:rPr>
        <w:t>附件1：</w:t>
      </w:r>
    </w:p>
    <w:p w:rsidR="002F0080" w:rsidRDefault="002F0080">
      <w:pPr>
        <w:adjustRightInd w:val="0"/>
        <w:snapToGrid w:val="0"/>
        <w:spacing w:line="640" w:lineRule="exact"/>
        <w:jc w:val="right"/>
        <w:rPr>
          <w:rFonts w:ascii="仿宋_GB2312" w:eastAsia="仿宋_GB2312"/>
          <w:sz w:val="32"/>
          <w:szCs w:val="32"/>
        </w:rPr>
      </w:pPr>
    </w:p>
    <w:p w:rsidR="002F0080" w:rsidRDefault="00F8501A">
      <w:pPr>
        <w:adjustRightInd w:val="0"/>
        <w:snapToGrid w:val="0"/>
        <w:spacing w:line="640" w:lineRule="exact"/>
        <w:ind w:right="632"/>
        <w:jc w:val="center"/>
        <w:rPr>
          <w:rFonts w:ascii="仿宋_GB2312" w:eastAsia="仿宋_GB2312"/>
          <w:sz w:val="32"/>
          <w:szCs w:val="32"/>
        </w:rPr>
      </w:pPr>
      <w:r>
        <w:rPr>
          <w:rFonts w:eastAsia="方正小标宋简体" w:cs="方正小标宋简体" w:hint="eastAsia"/>
          <w:bCs/>
          <w:sz w:val="44"/>
          <w:szCs w:val="44"/>
        </w:rPr>
        <w:t>岳阳县部门整体支出绩效评价自评报告</w:t>
      </w:r>
    </w:p>
    <w:p w:rsidR="002F0080" w:rsidRDefault="00F8501A">
      <w:pPr>
        <w:snapToGrid w:val="0"/>
        <w:spacing w:line="620" w:lineRule="exact"/>
        <w:jc w:val="center"/>
        <w:rPr>
          <w:rFonts w:eastAsia="方正小标宋简体" w:cs="方正小标宋简体"/>
          <w:bCs/>
          <w:sz w:val="44"/>
          <w:szCs w:val="44"/>
        </w:rPr>
      </w:pPr>
      <w:r>
        <w:rPr>
          <w:rFonts w:eastAsia="方正小标宋简体" w:cs="方正小标宋简体" w:hint="eastAsia"/>
          <w:bCs/>
          <w:sz w:val="44"/>
          <w:szCs w:val="44"/>
        </w:rPr>
        <w:t>填报说明</w:t>
      </w:r>
    </w:p>
    <w:p w:rsidR="002F0080" w:rsidRDefault="002F0080">
      <w:pPr>
        <w:spacing w:line="620" w:lineRule="exact"/>
        <w:rPr>
          <w:rFonts w:ascii="仿宋_GB2312" w:eastAsia="仿宋_GB2312"/>
          <w:sz w:val="32"/>
          <w:szCs w:val="32"/>
        </w:rPr>
      </w:pPr>
    </w:p>
    <w:p w:rsidR="002F0080" w:rsidRDefault="00F8501A" w:rsidP="009B4D8C">
      <w:pPr>
        <w:spacing w:line="620" w:lineRule="exact"/>
        <w:ind w:firstLineChars="200" w:firstLine="632"/>
        <w:rPr>
          <w:rFonts w:ascii="黑体" w:eastAsia="黑体" w:hAnsi="黑体"/>
          <w:sz w:val="32"/>
          <w:szCs w:val="32"/>
        </w:rPr>
      </w:pPr>
      <w:r>
        <w:rPr>
          <w:rFonts w:ascii="黑体" w:eastAsia="黑体" w:hAnsi="黑体" w:hint="eastAsia"/>
          <w:sz w:val="32"/>
          <w:szCs w:val="32"/>
        </w:rPr>
        <w:t>一、</w:t>
      </w:r>
      <w:r>
        <w:rPr>
          <w:rFonts w:ascii="仿宋_GB2312" w:eastAsia="仿宋_GB2312" w:hAnsi="黑体" w:hint="eastAsia"/>
          <w:sz w:val="32"/>
          <w:szCs w:val="32"/>
        </w:rPr>
        <w:t>绩效评价自评报告由部门（单位）评价组填写，所有</w:t>
      </w:r>
      <w:bookmarkStart w:id="0" w:name="_GoBack"/>
      <w:bookmarkEnd w:id="0"/>
      <w:r>
        <w:rPr>
          <w:rFonts w:ascii="仿宋_GB2312" w:eastAsia="仿宋_GB2312" w:hAnsi="黑体" w:hint="eastAsia"/>
          <w:sz w:val="32"/>
          <w:szCs w:val="32"/>
        </w:rPr>
        <w:t>内容必须客观、真实、准确。</w:t>
      </w:r>
    </w:p>
    <w:p w:rsidR="002F0080" w:rsidRDefault="00F8501A" w:rsidP="009B4D8C">
      <w:pPr>
        <w:spacing w:line="620" w:lineRule="exact"/>
        <w:ind w:firstLineChars="200" w:firstLine="632"/>
        <w:rPr>
          <w:rFonts w:ascii="黑体" w:eastAsia="黑体" w:hAnsi="黑体"/>
          <w:sz w:val="32"/>
          <w:szCs w:val="32"/>
        </w:rPr>
      </w:pPr>
      <w:r>
        <w:rPr>
          <w:rFonts w:ascii="黑体" w:eastAsia="黑体" w:hAnsi="黑体" w:hint="eastAsia"/>
          <w:sz w:val="32"/>
          <w:szCs w:val="32"/>
        </w:rPr>
        <w:t>二、封面填写</w:t>
      </w:r>
    </w:p>
    <w:p w:rsidR="002F0080" w:rsidRDefault="00F8501A">
      <w:pPr>
        <w:pStyle w:val="2"/>
        <w:snapToGrid w:val="0"/>
        <w:spacing w:line="620" w:lineRule="exact"/>
        <w:ind w:firstLine="635"/>
        <w:rPr>
          <w:color w:val="000000"/>
          <w:szCs w:val="32"/>
        </w:rPr>
      </w:pPr>
      <w:r>
        <w:rPr>
          <w:rFonts w:cs="楷体_GB2312" w:hint="eastAsia"/>
          <w:b/>
          <w:szCs w:val="32"/>
        </w:rPr>
        <w:t>1、</w:t>
      </w:r>
      <w:r>
        <w:rPr>
          <w:rFonts w:cs="楷体_GB2312" w:hint="eastAsia"/>
          <w:b/>
          <w:color w:val="000000"/>
          <w:szCs w:val="32"/>
        </w:rPr>
        <w:t>年度：</w:t>
      </w:r>
      <w:r>
        <w:rPr>
          <w:rFonts w:hint="eastAsia"/>
          <w:kern w:val="0"/>
          <w:szCs w:val="32"/>
        </w:rPr>
        <w:t>填写被评价的部门整体支出所属的年份。</w:t>
      </w:r>
    </w:p>
    <w:p w:rsidR="002F0080" w:rsidRDefault="00F8501A" w:rsidP="009B4D8C">
      <w:pPr>
        <w:adjustRightInd w:val="0"/>
        <w:snapToGrid w:val="0"/>
        <w:spacing w:line="620" w:lineRule="exact"/>
        <w:ind w:firstLineChars="200" w:firstLine="635"/>
        <w:rPr>
          <w:rFonts w:ascii="仿宋_GB2312" w:eastAsia="仿宋_GB2312"/>
          <w:bCs/>
          <w:sz w:val="32"/>
          <w:szCs w:val="32"/>
        </w:rPr>
      </w:pPr>
      <w:r>
        <w:rPr>
          <w:rFonts w:ascii="仿宋_GB2312" w:eastAsia="仿宋_GB2312" w:cs="楷体_GB2312" w:hint="eastAsia"/>
          <w:b/>
          <w:sz w:val="32"/>
          <w:szCs w:val="32"/>
        </w:rPr>
        <w:t>2、部门名称：</w:t>
      </w:r>
      <w:r>
        <w:rPr>
          <w:rFonts w:ascii="仿宋_GB2312" w:eastAsia="仿宋_GB2312" w:hint="eastAsia"/>
          <w:kern w:val="0"/>
          <w:sz w:val="32"/>
          <w:szCs w:val="32"/>
        </w:rPr>
        <w:t>按照规范</w:t>
      </w:r>
      <w:r>
        <w:rPr>
          <w:rFonts w:ascii="仿宋_GB2312" w:eastAsia="仿宋_GB2312" w:hint="eastAsia"/>
          <w:sz w:val="32"/>
          <w:szCs w:val="32"/>
        </w:rPr>
        <w:t>填写预算部门（单位）全称。</w:t>
      </w:r>
    </w:p>
    <w:p w:rsidR="002F0080" w:rsidRDefault="00F8501A" w:rsidP="009B4D8C">
      <w:pPr>
        <w:adjustRightInd w:val="0"/>
        <w:snapToGrid w:val="0"/>
        <w:spacing w:line="620" w:lineRule="exact"/>
        <w:ind w:firstLineChars="200" w:firstLine="635"/>
        <w:rPr>
          <w:rFonts w:ascii="仿宋_GB2312" w:eastAsia="仿宋_GB2312"/>
          <w:bCs/>
          <w:sz w:val="32"/>
          <w:szCs w:val="32"/>
        </w:rPr>
      </w:pPr>
      <w:r>
        <w:rPr>
          <w:rFonts w:ascii="仿宋_GB2312" w:eastAsia="仿宋_GB2312" w:cs="楷体_GB2312" w:hint="eastAsia"/>
          <w:b/>
          <w:sz w:val="32"/>
          <w:szCs w:val="32"/>
        </w:rPr>
        <w:t>3、预算编码：</w:t>
      </w:r>
      <w:r>
        <w:rPr>
          <w:rFonts w:ascii="仿宋_GB2312" w:eastAsia="仿宋_GB2312" w:hint="eastAsia"/>
          <w:bCs/>
          <w:sz w:val="32"/>
          <w:szCs w:val="32"/>
        </w:rPr>
        <w:t>按照规范填写单位财政预算编码。</w:t>
      </w:r>
    </w:p>
    <w:p w:rsidR="002F0080" w:rsidRDefault="00F8501A" w:rsidP="009B4D8C">
      <w:pPr>
        <w:adjustRightInd w:val="0"/>
        <w:snapToGrid w:val="0"/>
        <w:spacing w:line="620" w:lineRule="exact"/>
        <w:ind w:firstLineChars="200" w:firstLine="632"/>
        <w:rPr>
          <w:rFonts w:eastAsia="黑体" w:cs="黑体"/>
          <w:bCs/>
          <w:sz w:val="32"/>
          <w:szCs w:val="32"/>
        </w:rPr>
      </w:pPr>
      <w:r>
        <w:rPr>
          <w:rFonts w:eastAsia="黑体" w:cs="黑体" w:hint="eastAsia"/>
          <w:bCs/>
          <w:sz w:val="32"/>
          <w:szCs w:val="32"/>
        </w:rPr>
        <w:t>三、绩效评价自评报告表格内容填写</w:t>
      </w:r>
    </w:p>
    <w:p w:rsidR="002F0080" w:rsidRDefault="00F8501A" w:rsidP="009B4D8C">
      <w:pPr>
        <w:adjustRightInd w:val="0"/>
        <w:snapToGrid w:val="0"/>
        <w:spacing w:line="620" w:lineRule="exact"/>
        <w:ind w:firstLineChars="200" w:firstLine="635"/>
        <w:rPr>
          <w:rFonts w:ascii="仿宋_GB2312" w:eastAsia="仿宋_GB2312"/>
          <w:bCs/>
          <w:sz w:val="32"/>
          <w:szCs w:val="32"/>
        </w:rPr>
      </w:pPr>
      <w:r>
        <w:rPr>
          <w:rStyle w:val="3CharChar"/>
          <w:rFonts w:ascii="仿宋_GB2312" w:eastAsia="仿宋_GB2312" w:hint="default"/>
          <w:szCs w:val="32"/>
        </w:rPr>
        <w:t>1、人员编制：</w:t>
      </w:r>
      <w:r>
        <w:rPr>
          <w:rFonts w:ascii="仿宋_GB2312" w:eastAsia="仿宋_GB2312" w:hint="eastAsia"/>
          <w:bCs/>
          <w:sz w:val="32"/>
          <w:szCs w:val="32"/>
        </w:rPr>
        <w:t>填列截至被评价年度12月底三定方案规定的人员编制数。</w:t>
      </w:r>
    </w:p>
    <w:p w:rsidR="002F0080" w:rsidRDefault="00F8501A" w:rsidP="009B4D8C">
      <w:pPr>
        <w:adjustRightInd w:val="0"/>
        <w:snapToGrid w:val="0"/>
        <w:spacing w:line="620" w:lineRule="exact"/>
        <w:ind w:firstLineChars="200" w:firstLine="635"/>
        <w:rPr>
          <w:rFonts w:ascii="仿宋_GB2312" w:eastAsia="仿宋_GB2312"/>
          <w:bCs/>
          <w:sz w:val="32"/>
          <w:szCs w:val="32"/>
        </w:rPr>
      </w:pPr>
      <w:r>
        <w:rPr>
          <w:rStyle w:val="3CharChar"/>
          <w:rFonts w:ascii="仿宋_GB2312" w:eastAsia="仿宋_GB2312" w:hint="default"/>
          <w:szCs w:val="32"/>
        </w:rPr>
        <w:t>2、实有人数：</w:t>
      </w:r>
      <w:r>
        <w:rPr>
          <w:rStyle w:val="3CharChar"/>
          <w:rFonts w:ascii="仿宋_GB2312" w:eastAsia="仿宋_GB2312" w:hAnsi="仿宋_GB2312" w:cs="仿宋_GB2312" w:hint="default"/>
          <w:b w:val="0"/>
          <w:bCs/>
          <w:szCs w:val="32"/>
        </w:rPr>
        <w:t>填列</w:t>
      </w:r>
      <w:r>
        <w:rPr>
          <w:rFonts w:ascii="仿宋_GB2312" w:eastAsia="仿宋_GB2312" w:hint="eastAsia"/>
          <w:bCs/>
          <w:sz w:val="32"/>
          <w:szCs w:val="32"/>
        </w:rPr>
        <w:t>截至被评价年度12月底的实有人数</w:t>
      </w:r>
      <w:r>
        <w:rPr>
          <w:rFonts w:ascii="仿宋_GB2312" w:eastAsia="仿宋_GB2312" w:hAnsi="仿宋_GB2312" w:cs="仿宋_GB2312" w:hint="eastAsia"/>
          <w:bCs/>
          <w:sz w:val="32"/>
          <w:szCs w:val="32"/>
        </w:rPr>
        <w:t>。</w:t>
      </w:r>
    </w:p>
    <w:p w:rsidR="002F0080" w:rsidRDefault="00F8501A" w:rsidP="009B4D8C">
      <w:pPr>
        <w:snapToGrid w:val="0"/>
        <w:spacing w:line="620" w:lineRule="exact"/>
        <w:ind w:firstLineChars="200" w:firstLine="635"/>
        <w:rPr>
          <w:rFonts w:ascii="仿宋_GB2312" w:eastAsia="仿宋_GB2312"/>
          <w:sz w:val="32"/>
          <w:szCs w:val="32"/>
        </w:rPr>
      </w:pPr>
      <w:r>
        <w:rPr>
          <w:rStyle w:val="3CharChar"/>
          <w:rFonts w:ascii="仿宋_GB2312" w:eastAsia="仿宋_GB2312" w:hint="default"/>
          <w:szCs w:val="32"/>
        </w:rPr>
        <w:t>3、部门职能职责概述：</w:t>
      </w:r>
      <w:r>
        <w:rPr>
          <w:rFonts w:ascii="仿宋_GB2312" w:eastAsia="仿宋_GB2312" w:hAnsi="仿宋_GB2312" w:cs="仿宋_GB2312" w:hint="eastAsia"/>
          <w:color w:val="000000"/>
          <w:sz w:val="32"/>
          <w:szCs w:val="32"/>
          <w:shd w:val="clear" w:color="auto" w:fill="FFFFFF"/>
        </w:rPr>
        <w:t>根据人事部门（单位）核定的部门（单位）职责和本部门（单位）工作计划，对部门（单位）业务工作的基本情况进行简要描述，可以包括部门（单位）主要业务介绍、工作目标等内容。</w:t>
      </w:r>
    </w:p>
    <w:p w:rsidR="002F0080" w:rsidRDefault="00F8501A" w:rsidP="009B4D8C">
      <w:pPr>
        <w:snapToGrid w:val="0"/>
        <w:spacing w:line="620" w:lineRule="exact"/>
        <w:ind w:firstLineChars="200" w:firstLine="635"/>
        <w:rPr>
          <w:rFonts w:ascii="仿宋_GB2312" w:eastAsia="仿宋_GB2312"/>
          <w:sz w:val="32"/>
          <w:szCs w:val="32"/>
        </w:rPr>
      </w:pPr>
      <w:r>
        <w:rPr>
          <w:rStyle w:val="3CharChar"/>
          <w:rFonts w:ascii="仿宋_GB2312" w:eastAsia="仿宋_GB2312" w:hint="default"/>
          <w:szCs w:val="32"/>
        </w:rPr>
        <w:t>4、年度主要工作内容：</w:t>
      </w:r>
      <w:r>
        <w:rPr>
          <w:rFonts w:ascii="仿宋_GB2312" w:eastAsia="仿宋_GB2312" w:hint="eastAsia"/>
          <w:sz w:val="32"/>
          <w:szCs w:val="32"/>
        </w:rPr>
        <w:t>分任务明细填报年度主要工作内容，如任务名称、内容及用途、金额及计划实施时间等。</w:t>
      </w:r>
    </w:p>
    <w:p w:rsidR="002F0080" w:rsidRDefault="00F8501A" w:rsidP="009B4D8C">
      <w:pPr>
        <w:adjustRightInd w:val="0"/>
        <w:snapToGrid w:val="0"/>
        <w:spacing w:line="620" w:lineRule="exact"/>
        <w:ind w:firstLineChars="200" w:firstLine="635"/>
        <w:rPr>
          <w:rStyle w:val="3CharChar"/>
          <w:rFonts w:ascii="仿宋_GB2312" w:eastAsia="仿宋_GB2312" w:hAnsi="仿宋_GB2312" w:cs="仿宋_GB2312" w:hint="default"/>
          <w:b w:val="0"/>
          <w:bCs/>
          <w:szCs w:val="32"/>
        </w:rPr>
      </w:pPr>
      <w:r>
        <w:rPr>
          <w:rStyle w:val="3CharChar"/>
          <w:rFonts w:ascii="仿宋_GB2312" w:eastAsia="仿宋_GB2312" w:hint="default"/>
          <w:szCs w:val="32"/>
        </w:rPr>
        <w:lastRenderedPageBreak/>
        <w:t>5、年度部门（单位）总体运行情况及取得的成绩：</w:t>
      </w:r>
      <w:r>
        <w:rPr>
          <w:rStyle w:val="3CharChar"/>
          <w:rFonts w:ascii="仿宋_GB2312" w:eastAsia="仿宋_GB2312" w:hAnsi="仿宋_GB2312" w:cs="仿宋_GB2312" w:hint="default"/>
          <w:b w:val="0"/>
          <w:bCs/>
          <w:szCs w:val="32"/>
        </w:rPr>
        <w:t>简述被评价年度本部门（单位）的总体运行情况，罗列取得的成绩。</w:t>
      </w:r>
    </w:p>
    <w:p w:rsidR="002F0080" w:rsidRDefault="00F8501A" w:rsidP="009B4D8C">
      <w:pPr>
        <w:adjustRightInd w:val="0"/>
        <w:snapToGrid w:val="0"/>
        <w:spacing w:line="620" w:lineRule="exact"/>
        <w:ind w:firstLineChars="200" w:firstLine="635"/>
        <w:rPr>
          <w:rStyle w:val="3CharChar"/>
          <w:rFonts w:ascii="仿宋_GB2312" w:eastAsia="仿宋_GB2312" w:hint="default"/>
          <w:szCs w:val="32"/>
        </w:rPr>
      </w:pPr>
      <w:r>
        <w:rPr>
          <w:rStyle w:val="3CharChar"/>
          <w:rFonts w:ascii="仿宋_GB2312" w:eastAsia="仿宋_GB2312" w:hint="default"/>
          <w:szCs w:val="32"/>
        </w:rPr>
        <w:t>6、部门（单位）收支情况：</w:t>
      </w:r>
      <w:r>
        <w:rPr>
          <w:rStyle w:val="3CharChar"/>
          <w:rFonts w:ascii="仿宋_GB2312" w:eastAsia="仿宋_GB2312" w:hAnsi="仿宋_GB2312" w:cs="仿宋_GB2312" w:hint="default"/>
          <w:b w:val="0"/>
          <w:bCs/>
          <w:szCs w:val="32"/>
        </w:rPr>
        <w:t>详细列出被评价年度本部门（单位）的收支明细，需包含二级机构的收支内容。</w:t>
      </w:r>
    </w:p>
    <w:p w:rsidR="002F0080" w:rsidRDefault="00F8501A" w:rsidP="009B4D8C">
      <w:pPr>
        <w:adjustRightInd w:val="0"/>
        <w:snapToGrid w:val="0"/>
        <w:spacing w:line="620" w:lineRule="exact"/>
        <w:ind w:firstLineChars="200" w:firstLine="635"/>
        <w:rPr>
          <w:rStyle w:val="3CharChar"/>
          <w:rFonts w:ascii="仿宋_GB2312" w:eastAsia="仿宋_GB2312" w:hint="default"/>
          <w:szCs w:val="32"/>
        </w:rPr>
      </w:pPr>
      <w:r>
        <w:rPr>
          <w:rStyle w:val="3CharChar"/>
          <w:rFonts w:ascii="仿宋_GB2312" w:eastAsia="仿宋_GB2312" w:hint="default"/>
          <w:szCs w:val="32"/>
        </w:rPr>
        <w:t>7、部门（单位）整体支出绩效定性目标及实施计划完成情况：</w:t>
      </w:r>
      <w:r>
        <w:rPr>
          <w:rStyle w:val="3CharChar"/>
          <w:rFonts w:ascii="仿宋_GB2312" w:eastAsia="仿宋_GB2312" w:hAnsi="仿宋_GB2312" w:cs="仿宋_GB2312" w:hint="default"/>
          <w:b w:val="0"/>
          <w:bCs/>
          <w:szCs w:val="32"/>
        </w:rPr>
        <w:t>“</w:t>
      </w:r>
      <w:r>
        <w:rPr>
          <w:rFonts w:ascii="仿宋_GB2312" w:eastAsia="仿宋_GB2312" w:hAnsi="仿宋_GB2312" w:cs="仿宋_GB2312" w:hint="eastAsia"/>
          <w:bCs/>
          <w:sz w:val="32"/>
          <w:szCs w:val="32"/>
        </w:rPr>
        <w:t>预期</w:t>
      </w:r>
      <w:r>
        <w:rPr>
          <w:rFonts w:ascii="仿宋_GB2312" w:eastAsia="仿宋_GB2312" w:hint="eastAsia"/>
          <w:sz w:val="32"/>
          <w:szCs w:val="32"/>
        </w:rPr>
        <w:t>目标”栏按被评价年度申报的部门整体支出预算绩效目标申报表的有关内容直接填写，如年初没有申报绩效目标，可参考本部门（单位）年度工作计划。“实际完成”栏，则按照主要填写绩效目标及实施计划的实际完成情况，应与“预期目标”栏相关内容逐条对应。</w:t>
      </w:r>
    </w:p>
    <w:p w:rsidR="002F0080" w:rsidRDefault="00F8501A" w:rsidP="009B4D8C">
      <w:pPr>
        <w:adjustRightInd w:val="0"/>
        <w:snapToGrid w:val="0"/>
        <w:spacing w:line="620" w:lineRule="exact"/>
        <w:ind w:firstLineChars="200" w:firstLine="635"/>
        <w:rPr>
          <w:rStyle w:val="3CharChar"/>
          <w:rFonts w:ascii="仿宋_GB2312" w:eastAsia="仿宋_GB2312" w:hint="default"/>
          <w:szCs w:val="32"/>
        </w:rPr>
      </w:pPr>
      <w:r>
        <w:rPr>
          <w:rStyle w:val="3CharChar"/>
          <w:rFonts w:ascii="仿宋_GB2312" w:eastAsia="仿宋_GB2312" w:hint="default"/>
          <w:szCs w:val="32"/>
        </w:rPr>
        <w:t>8、部门整体支出绩效定量目标及实施计划完成情况：</w:t>
      </w:r>
      <w:r>
        <w:rPr>
          <w:rStyle w:val="3CharChar"/>
          <w:rFonts w:ascii="仿宋_GB2312" w:eastAsia="仿宋_GB2312" w:cs="仿宋_GB2312" w:hint="default"/>
          <w:b w:val="0"/>
          <w:bCs/>
          <w:szCs w:val="32"/>
        </w:rPr>
        <w:t>对部门整体支出绩效目标进行细化和量化。本部分内容与附件3《部门整体支出绩效评价指标体系（参考样表）》中的</w:t>
      </w:r>
      <w:r>
        <w:rPr>
          <w:rStyle w:val="3CharChar"/>
          <w:rFonts w:ascii="仿宋_GB2312" w:eastAsia="仿宋_GB2312" w:cs="仿宋_GB2312" w:hint="default"/>
          <w:b w:val="0"/>
          <w:bCs/>
          <w:szCs w:val="32"/>
        </w:rPr>
        <w:t>“</w:t>
      </w:r>
      <w:r>
        <w:rPr>
          <w:rStyle w:val="3CharChar"/>
          <w:rFonts w:ascii="仿宋_GB2312" w:eastAsia="仿宋_GB2312" w:cs="仿宋_GB2312" w:hint="default"/>
          <w:b w:val="0"/>
          <w:bCs/>
          <w:szCs w:val="32"/>
        </w:rPr>
        <w:t>产出</w:t>
      </w:r>
      <w:r>
        <w:rPr>
          <w:rStyle w:val="3CharChar"/>
          <w:rFonts w:ascii="仿宋_GB2312" w:eastAsia="仿宋_GB2312" w:cs="仿宋_GB2312" w:hint="default"/>
          <w:b w:val="0"/>
          <w:bCs/>
          <w:szCs w:val="32"/>
        </w:rPr>
        <w:t>”</w:t>
      </w:r>
      <w:r>
        <w:rPr>
          <w:rStyle w:val="3CharChar"/>
          <w:rFonts w:ascii="仿宋_GB2312" w:eastAsia="仿宋_GB2312" w:cs="仿宋_GB2312" w:hint="default"/>
          <w:b w:val="0"/>
          <w:bCs/>
          <w:szCs w:val="32"/>
        </w:rPr>
        <w:t>指标和</w:t>
      </w:r>
      <w:r>
        <w:rPr>
          <w:rStyle w:val="3CharChar"/>
          <w:rFonts w:ascii="仿宋_GB2312" w:eastAsia="仿宋_GB2312" w:cs="仿宋_GB2312" w:hint="default"/>
          <w:b w:val="0"/>
          <w:bCs/>
          <w:szCs w:val="32"/>
        </w:rPr>
        <w:t>“</w:t>
      </w:r>
      <w:r>
        <w:rPr>
          <w:rStyle w:val="3CharChar"/>
          <w:rFonts w:ascii="仿宋_GB2312" w:eastAsia="仿宋_GB2312" w:cs="仿宋_GB2312" w:hint="default"/>
          <w:b w:val="0"/>
          <w:bCs/>
          <w:szCs w:val="32"/>
        </w:rPr>
        <w:t>效果</w:t>
      </w:r>
      <w:r>
        <w:rPr>
          <w:rStyle w:val="3CharChar"/>
          <w:rFonts w:ascii="仿宋_GB2312" w:eastAsia="仿宋_GB2312" w:cs="仿宋_GB2312" w:hint="default"/>
          <w:b w:val="0"/>
          <w:bCs/>
          <w:szCs w:val="32"/>
        </w:rPr>
        <w:t>”</w:t>
      </w:r>
      <w:r>
        <w:rPr>
          <w:rStyle w:val="3CharChar"/>
          <w:rFonts w:ascii="仿宋_GB2312" w:eastAsia="仿宋_GB2312" w:cs="仿宋_GB2312" w:hint="default"/>
          <w:b w:val="0"/>
          <w:bCs/>
          <w:szCs w:val="32"/>
        </w:rPr>
        <w:t>指标相对应，如修改调整了该指标体系，应相应修改本部分指标内容。</w:t>
      </w:r>
      <w:r>
        <w:rPr>
          <w:rStyle w:val="3CharChar"/>
          <w:rFonts w:ascii="仿宋_GB2312" w:eastAsia="仿宋_GB2312" w:cs="仿宋_GB2312" w:hint="default"/>
          <w:b w:val="0"/>
          <w:bCs/>
          <w:szCs w:val="32"/>
        </w:rPr>
        <w:t>“</w:t>
      </w:r>
      <w:r>
        <w:rPr>
          <w:rStyle w:val="3CharChar"/>
          <w:rFonts w:ascii="仿宋_GB2312" w:eastAsia="仿宋_GB2312" w:cs="仿宋_GB2312" w:hint="default"/>
          <w:b w:val="0"/>
          <w:bCs/>
          <w:szCs w:val="32"/>
        </w:rPr>
        <w:t>实际完成值</w:t>
      </w:r>
      <w:r>
        <w:rPr>
          <w:rStyle w:val="3CharChar"/>
          <w:rFonts w:ascii="仿宋_GB2312" w:eastAsia="仿宋_GB2312" w:cs="仿宋_GB2312" w:hint="default"/>
          <w:b w:val="0"/>
          <w:bCs/>
          <w:szCs w:val="32"/>
        </w:rPr>
        <w:t>”</w:t>
      </w:r>
      <w:r>
        <w:rPr>
          <w:rStyle w:val="3CharChar"/>
          <w:rFonts w:ascii="仿宋_GB2312" w:eastAsia="仿宋_GB2312" w:cs="仿宋_GB2312" w:hint="default"/>
          <w:b w:val="0"/>
          <w:bCs/>
          <w:szCs w:val="32"/>
        </w:rPr>
        <w:t>栏主要填写项目指标的实际完成情况，应与</w:t>
      </w:r>
      <w:r>
        <w:rPr>
          <w:rStyle w:val="3CharChar"/>
          <w:rFonts w:ascii="仿宋_GB2312" w:eastAsia="仿宋_GB2312" w:cs="仿宋_GB2312" w:hint="default"/>
          <w:b w:val="0"/>
          <w:bCs/>
          <w:szCs w:val="32"/>
        </w:rPr>
        <w:t>“</w:t>
      </w:r>
      <w:r>
        <w:rPr>
          <w:rStyle w:val="3CharChar"/>
          <w:rFonts w:ascii="仿宋_GB2312" w:eastAsia="仿宋_GB2312" w:cs="仿宋_GB2312" w:hint="default"/>
          <w:b w:val="0"/>
          <w:bCs/>
          <w:szCs w:val="32"/>
        </w:rPr>
        <w:t>指标内容</w:t>
      </w:r>
      <w:r>
        <w:rPr>
          <w:rStyle w:val="3CharChar"/>
          <w:rFonts w:ascii="仿宋_GB2312" w:eastAsia="仿宋_GB2312" w:cs="仿宋_GB2312" w:hint="default"/>
          <w:b w:val="0"/>
          <w:bCs/>
          <w:szCs w:val="32"/>
        </w:rPr>
        <w:t>”</w:t>
      </w:r>
      <w:r>
        <w:rPr>
          <w:rStyle w:val="3CharChar"/>
          <w:rFonts w:ascii="仿宋_GB2312" w:eastAsia="仿宋_GB2312" w:cs="仿宋_GB2312" w:hint="default"/>
          <w:b w:val="0"/>
          <w:bCs/>
          <w:szCs w:val="32"/>
        </w:rPr>
        <w:t>、</w:t>
      </w:r>
      <w:r>
        <w:rPr>
          <w:rStyle w:val="3CharChar"/>
          <w:rFonts w:ascii="仿宋_GB2312" w:eastAsia="仿宋_GB2312" w:cs="仿宋_GB2312" w:hint="default"/>
          <w:b w:val="0"/>
          <w:bCs/>
          <w:szCs w:val="32"/>
        </w:rPr>
        <w:t>“</w:t>
      </w:r>
      <w:r>
        <w:rPr>
          <w:rStyle w:val="3CharChar"/>
          <w:rFonts w:ascii="仿宋_GB2312" w:eastAsia="仿宋_GB2312" w:cs="仿宋_GB2312" w:hint="default"/>
          <w:b w:val="0"/>
          <w:bCs/>
          <w:szCs w:val="32"/>
        </w:rPr>
        <w:t>指标（目标）值</w:t>
      </w:r>
      <w:r>
        <w:rPr>
          <w:rStyle w:val="3CharChar"/>
          <w:rFonts w:ascii="仿宋_GB2312" w:eastAsia="仿宋_GB2312" w:cs="仿宋_GB2312" w:hint="default"/>
          <w:b w:val="0"/>
          <w:bCs/>
          <w:szCs w:val="32"/>
        </w:rPr>
        <w:t>”</w:t>
      </w:r>
      <w:r>
        <w:rPr>
          <w:rStyle w:val="3CharChar"/>
          <w:rFonts w:ascii="仿宋_GB2312" w:eastAsia="仿宋_GB2312" w:cs="仿宋_GB2312" w:hint="default"/>
          <w:b w:val="0"/>
          <w:bCs/>
          <w:szCs w:val="32"/>
        </w:rPr>
        <w:t>栏相关内容逐条对应。</w:t>
      </w:r>
    </w:p>
    <w:p w:rsidR="002F0080" w:rsidRDefault="00F8501A" w:rsidP="009B4D8C">
      <w:pPr>
        <w:adjustRightInd w:val="0"/>
        <w:snapToGrid w:val="0"/>
        <w:spacing w:line="620" w:lineRule="exact"/>
        <w:ind w:firstLineChars="200" w:firstLine="635"/>
        <w:rPr>
          <w:rFonts w:cs="仿宋_GB2312"/>
          <w:bCs/>
        </w:rPr>
      </w:pPr>
      <w:r>
        <w:rPr>
          <w:rStyle w:val="3CharChar"/>
          <w:rFonts w:ascii="仿宋_GB2312" w:eastAsia="仿宋_GB2312" w:hint="default"/>
          <w:szCs w:val="32"/>
        </w:rPr>
        <w:t>9、绩效自评综合得分：</w:t>
      </w:r>
      <w:r>
        <w:rPr>
          <w:rStyle w:val="3CharChar"/>
          <w:rFonts w:ascii="仿宋_GB2312" w:eastAsia="仿宋_GB2312" w:cs="仿宋_GB2312" w:hint="default"/>
          <w:b w:val="0"/>
          <w:bCs/>
          <w:szCs w:val="32"/>
        </w:rPr>
        <w:t>对照</w:t>
      </w:r>
      <w:r>
        <w:rPr>
          <w:rFonts w:ascii="仿宋_GB2312" w:eastAsia="仿宋_GB2312" w:cs="仿宋_GB2312" w:hint="eastAsia"/>
          <w:bCs/>
          <w:sz w:val="32"/>
          <w:szCs w:val="32"/>
        </w:rPr>
        <w:t>附件3《部门整体支出绩效评价指标体系（参考样表）》打分后填写《部门整体支出绩效评价评分表》，按照最后综合得分填写“绩效自评综合得分”栏。</w:t>
      </w:r>
    </w:p>
    <w:p w:rsidR="002F0080" w:rsidRDefault="00F8501A" w:rsidP="009B4D8C">
      <w:pPr>
        <w:adjustRightInd w:val="0"/>
        <w:snapToGrid w:val="0"/>
        <w:spacing w:line="620" w:lineRule="exact"/>
        <w:ind w:firstLineChars="200" w:firstLine="635"/>
        <w:rPr>
          <w:rFonts w:ascii="仿宋_GB2312" w:eastAsia="仿宋_GB2312"/>
          <w:bCs/>
          <w:sz w:val="32"/>
          <w:szCs w:val="32"/>
        </w:rPr>
      </w:pPr>
      <w:r>
        <w:rPr>
          <w:rStyle w:val="3CharChar"/>
          <w:rFonts w:ascii="仿宋_GB2312" w:eastAsia="仿宋_GB2312" w:hint="default"/>
          <w:szCs w:val="32"/>
        </w:rPr>
        <w:t>10、评价等次：</w:t>
      </w:r>
      <w:r>
        <w:rPr>
          <w:rFonts w:ascii="仿宋_GB2312" w:eastAsia="仿宋_GB2312" w:hint="eastAsia"/>
          <w:bCs/>
          <w:sz w:val="32"/>
          <w:szCs w:val="32"/>
        </w:rPr>
        <w:t>按照综合得分（S）的分值填写相应的评价等次。评价等次分为优秀（S≥90）、良好（90＞S≥80）、合格（80＞S≥70）、不合格（S＜70）4个评价等次。</w:t>
      </w:r>
    </w:p>
    <w:p w:rsidR="002F0080" w:rsidRDefault="00F8501A" w:rsidP="009B4D8C">
      <w:pPr>
        <w:adjustRightInd w:val="0"/>
        <w:snapToGrid w:val="0"/>
        <w:spacing w:line="620" w:lineRule="exact"/>
        <w:ind w:firstLineChars="200" w:firstLine="635"/>
        <w:rPr>
          <w:rFonts w:ascii="仿宋_GB2312" w:eastAsia="仿宋_GB2312"/>
          <w:bCs/>
          <w:sz w:val="32"/>
          <w:szCs w:val="32"/>
        </w:rPr>
      </w:pPr>
      <w:r>
        <w:rPr>
          <w:rStyle w:val="3CharChar"/>
          <w:rFonts w:ascii="仿宋_GB2312" w:eastAsia="仿宋_GB2312" w:hint="default"/>
          <w:szCs w:val="32"/>
        </w:rPr>
        <w:lastRenderedPageBreak/>
        <w:t>11、评价人员：</w:t>
      </w:r>
      <w:r>
        <w:rPr>
          <w:rFonts w:ascii="仿宋_GB2312" w:eastAsia="仿宋_GB2312" w:hint="eastAsia"/>
          <w:bCs/>
          <w:sz w:val="32"/>
          <w:szCs w:val="32"/>
        </w:rPr>
        <w:t>填写参与部门（单位）整体支出绩效评价的绩效评价工作小组成员名单，并由本人签字。</w:t>
      </w:r>
    </w:p>
    <w:p w:rsidR="002F0080" w:rsidRDefault="00F8501A" w:rsidP="009B4D8C">
      <w:pPr>
        <w:adjustRightInd w:val="0"/>
        <w:snapToGrid w:val="0"/>
        <w:spacing w:line="620" w:lineRule="exact"/>
        <w:ind w:firstLineChars="200" w:firstLine="635"/>
        <w:rPr>
          <w:rFonts w:ascii="仿宋_GB2312" w:eastAsia="仿宋_GB2312"/>
          <w:bCs/>
          <w:sz w:val="32"/>
          <w:szCs w:val="32"/>
        </w:rPr>
      </w:pPr>
      <w:r>
        <w:rPr>
          <w:rStyle w:val="3CharChar"/>
          <w:rFonts w:ascii="仿宋_GB2312" w:eastAsia="仿宋_GB2312" w:hint="default"/>
          <w:szCs w:val="32"/>
        </w:rPr>
        <w:t>12、部门（单位）意见：</w:t>
      </w:r>
      <w:r>
        <w:rPr>
          <w:rFonts w:ascii="仿宋_GB2312" w:eastAsia="仿宋_GB2312" w:hint="eastAsia"/>
          <w:bCs/>
          <w:sz w:val="32"/>
          <w:szCs w:val="32"/>
        </w:rPr>
        <w:t>被评价部门（单位）签署意见，由部门（单位）负责人签字后加盖行政公章。</w:t>
      </w:r>
    </w:p>
    <w:p w:rsidR="002F0080" w:rsidRDefault="00F8501A" w:rsidP="009B4D8C">
      <w:pPr>
        <w:spacing w:line="620" w:lineRule="exact"/>
        <w:ind w:firstLineChars="200" w:firstLine="632"/>
        <w:rPr>
          <w:rFonts w:ascii="黑体" w:eastAsia="黑体" w:hAnsi="黑体"/>
          <w:sz w:val="32"/>
          <w:szCs w:val="32"/>
        </w:rPr>
      </w:pPr>
      <w:r>
        <w:rPr>
          <w:rFonts w:ascii="黑体" w:eastAsia="黑体" w:hAnsi="黑体" w:hint="eastAsia"/>
          <w:sz w:val="32"/>
          <w:szCs w:val="32"/>
        </w:rPr>
        <w:t>四、自评报告综述（文字部分）</w:t>
      </w:r>
    </w:p>
    <w:p w:rsidR="002F0080" w:rsidRDefault="00F8501A" w:rsidP="009B4D8C">
      <w:pPr>
        <w:adjustRightInd w:val="0"/>
        <w:snapToGrid w:val="0"/>
        <w:spacing w:line="620" w:lineRule="exact"/>
        <w:ind w:firstLineChars="200" w:firstLine="632"/>
        <w:rPr>
          <w:rFonts w:eastAsia="仿宋_GB2312"/>
          <w:bCs/>
          <w:sz w:val="32"/>
          <w:szCs w:val="32"/>
        </w:rPr>
      </w:pPr>
      <w:r>
        <w:rPr>
          <w:rFonts w:eastAsia="仿宋_GB2312" w:hint="eastAsia"/>
          <w:bCs/>
          <w:sz w:val="32"/>
          <w:szCs w:val="32"/>
        </w:rPr>
        <w:t>评价组应根据下列提纲对各项内容进行详细说明：</w:t>
      </w:r>
    </w:p>
    <w:p w:rsidR="002F0080" w:rsidRDefault="00F8501A" w:rsidP="009B4D8C">
      <w:pPr>
        <w:adjustRightInd w:val="0"/>
        <w:snapToGrid w:val="0"/>
        <w:spacing w:line="620" w:lineRule="exact"/>
        <w:ind w:firstLineChars="200" w:firstLine="635"/>
        <w:rPr>
          <w:rFonts w:ascii="楷体_GB2312" w:eastAsia="楷体_GB2312" w:hAnsi="楷体_GB2312" w:cs="楷体_GB2312"/>
          <w:b/>
          <w:sz w:val="32"/>
          <w:szCs w:val="32"/>
        </w:rPr>
      </w:pPr>
      <w:r>
        <w:rPr>
          <w:rFonts w:ascii="楷体_GB2312" w:eastAsia="楷体_GB2312" w:hAnsi="楷体_GB2312" w:cs="楷体_GB2312" w:hint="eastAsia"/>
          <w:b/>
          <w:sz w:val="32"/>
          <w:szCs w:val="32"/>
        </w:rPr>
        <w:t>（一）部门（单位）概况</w:t>
      </w:r>
    </w:p>
    <w:p w:rsidR="002F0080" w:rsidRDefault="00F8501A" w:rsidP="009B4D8C">
      <w:pPr>
        <w:adjustRightInd w:val="0"/>
        <w:snapToGrid w:val="0"/>
        <w:spacing w:line="620" w:lineRule="exact"/>
        <w:ind w:firstLineChars="200" w:firstLine="632"/>
        <w:rPr>
          <w:rFonts w:ascii="仿宋_GB2312" w:eastAsia="仿宋_GB2312"/>
          <w:bCs/>
          <w:sz w:val="32"/>
          <w:szCs w:val="32"/>
        </w:rPr>
      </w:pPr>
      <w:r>
        <w:rPr>
          <w:rFonts w:ascii="仿宋_GB2312" w:eastAsia="仿宋_GB2312" w:hint="eastAsia"/>
          <w:bCs/>
          <w:sz w:val="32"/>
          <w:szCs w:val="32"/>
        </w:rPr>
        <w:t>1、部门（单位）基本情况（包括部门（单位）的在职人员情况、机构设置、主要职能及重点工作计划等）。</w:t>
      </w:r>
    </w:p>
    <w:p w:rsidR="002F0080" w:rsidRDefault="00F8501A" w:rsidP="009B4D8C">
      <w:pPr>
        <w:adjustRightInd w:val="0"/>
        <w:snapToGrid w:val="0"/>
        <w:spacing w:line="620" w:lineRule="exact"/>
        <w:ind w:firstLineChars="200" w:firstLine="632"/>
        <w:rPr>
          <w:rFonts w:ascii="仿宋_GB2312" w:eastAsia="仿宋_GB2312"/>
          <w:bCs/>
          <w:sz w:val="32"/>
          <w:szCs w:val="32"/>
        </w:rPr>
      </w:pPr>
      <w:r>
        <w:rPr>
          <w:rFonts w:ascii="仿宋_GB2312" w:eastAsia="仿宋_GB2312" w:hint="eastAsia"/>
          <w:bCs/>
          <w:sz w:val="32"/>
          <w:szCs w:val="32"/>
        </w:rPr>
        <w:t>2、部门（单位）整体支出规模、使用方向和主要内容、涉及范围等。</w:t>
      </w:r>
    </w:p>
    <w:p w:rsidR="002F0080" w:rsidRDefault="00F8501A" w:rsidP="009B4D8C">
      <w:pPr>
        <w:adjustRightInd w:val="0"/>
        <w:snapToGrid w:val="0"/>
        <w:spacing w:line="620" w:lineRule="exact"/>
        <w:ind w:firstLineChars="200" w:firstLine="635"/>
        <w:rPr>
          <w:rFonts w:ascii="楷体_GB2312" w:eastAsia="楷体_GB2312" w:hAnsi="楷体_GB2312" w:cs="楷体_GB2312"/>
          <w:b/>
          <w:sz w:val="32"/>
          <w:szCs w:val="32"/>
        </w:rPr>
      </w:pPr>
      <w:r>
        <w:rPr>
          <w:rFonts w:ascii="楷体_GB2312" w:eastAsia="楷体_GB2312" w:hAnsi="楷体_GB2312" w:cs="楷体_GB2312" w:hint="eastAsia"/>
          <w:b/>
          <w:sz w:val="32"/>
          <w:szCs w:val="32"/>
        </w:rPr>
        <w:t>（二）部门（单位）整体支出管理及使用情况</w:t>
      </w:r>
    </w:p>
    <w:p w:rsidR="002F0080" w:rsidRDefault="00F8501A" w:rsidP="009B4D8C">
      <w:pPr>
        <w:adjustRightInd w:val="0"/>
        <w:snapToGrid w:val="0"/>
        <w:spacing w:line="620" w:lineRule="exact"/>
        <w:ind w:firstLineChars="200" w:firstLine="635"/>
        <w:rPr>
          <w:rFonts w:ascii="仿宋_GB2312" w:eastAsia="仿宋_GB2312"/>
          <w:b/>
          <w:bCs/>
          <w:sz w:val="32"/>
          <w:szCs w:val="32"/>
        </w:rPr>
      </w:pPr>
      <w:r>
        <w:rPr>
          <w:rFonts w:ascii="仿宋_GB2312" w:eastAsia="仿宋_GB2312" w:hint="eastAsia"/>
          <w:b/>
          <w:bCs/>
          <w:sz w:val="32"/>
          <w:szCs w:val="32"/>
        </w:rPr>
        <w:t>1、基本支出</w:t>
      </w:r>
    </w:p>
    <w:p w:rsidR="002F0080" w:rsidRDefault="00F8501A" w:rsidP="009B4D8C">
      <w:pPr>
        <w:adjustRightInd w:val="0"/>
        <w:snapToGrid w:val="0"/>
        <w:spacing w:line="620" w:lineRule="exact"/>
        <w:ind w:firstLineChars="200" w:firstLine="632"/>
        <w:rPr>
          <w:rFonts w:ascii="仿宋_GB2312" w:eastAsia="仿宋_GB2312"/>
          <w:bCs/>
          <w:sz w:val="32"/>
          <w:szCs w:val="32"/>
        </w:rPr>
      </w:pPr>
      <w:r>
        <w:rPr>
          <w:rFonts w:ascii="仿宋_GB2312" w:eastAsia="仿宋_GB2312" w:hint="eastAsia"/>
          <w:bCs/>
          <w:sz w:val="32"/>
          <w:szCs w:val="32"/>
        </w:rPr>
        <w:t>介绍基本支出的主要用途、范围以及资金的管理情况，尤其是“三公”经费的使用和管理情况。</w:t>
      </w:r>
    </w:p>
    <w:p w:rsidR="002F0080" w:rsidRDefault="00F8501A" w:rsidP="009B4D8C">
      <w:pPr>
        <w:adjustRightInd w:val="0"/>
        <w:snapToGrid w:val="0"/>
        <w:spacing w:line="620" w:lineRule="exact"/>
        <w:ind w:firstLineChars="200" w:firstLine="635"/>
        <w:rPr>
          <w:rFonts w:ascii="仿宋_GB2312" w:eastAsia="仿宋_GB2312"/>
          <w:b/>
          <w:bCs/>
          <w:sz w:val="32"/>
          <w:szCs w:val="32"/>
        </w:rPr>
      </w:pPr>
      <w:r>
        <w:rPr>
          <w:rFonts w:ascii="仿宋_GB2312" w:eastAsia="仿宋_GB2312" w:hint="eastAsia"/>
          <w:b/>
          <w:bCs/>
          <w:sz w:val="32"/>
          <w:szCs w:val="32"/>
        </w:rPr>
        <w:t>2、专项支出</w:t>
      </w:r>
    </w:p>
    <w:p w:rsidR="002F0080" w:rsidRDefault="00F8501A" w:rsidP="009B4D8C">
      <w:pPr>
        <w:adjustRightInd w:val="0"/>
        <w:snapToGrid w:val="0"/>
        <w:spacing w:line="620" w:lineRule="exact"/>
        <w:ind w:firstLineChars="200" w:firstLine="632"/>
        <w:rPr>
          <w:rFonts w:ascii="仿宋_GB2312" w:eastAsia="仿宋_GB2312"/>
          <w:bCs/>
          <w:sz w:val="32"/>
          <w:szCs w:val="32"/>
        </w:rPr>
      </w:pPr>
      <w:r>
        <w:rPr>
          <w:rFonts w:ascii="仿宋_GB2312" w:eastAsia="仿宋_GB2312" w:hint="eastAsia"/>
          <w:bCs/>
          <w:sz w:val="32"/>
          <w:szCs w:val="32"/>
        </w:rPr>
        <w:t>（1）专项资金（包括财政资金、自筹资金等）安排落实、总投入等情况分析。</w:t>
      </w:r>
    </w:p>
    <w:p w:rsidR="002F0080" w:rsidRDefault="00F8501A" w:rsidP="009B4D8C">
      <w:pPr>
        <w:adjustRightInd w:val="0"/>
        <w:snapToGrid w:val="0"/>
        <w:spacing w:line="620" w:lineRule="exact"/>
        <w:ind w:firstLineChars="200" w:firstLine="632"/>
        <w:rPr>
          <w:rFonts w:ascii="仿宋_GB2312" w:eastAsia="仿宋_GB2312"/>
          <w:bCs/>
          <w:sz w:val="32"/>
          <w:szCs w:val="32"/>
        </w:rPr>
      </w:pPr>
      <w:r>
        <w:rPr>
          <w:rFonts w:ascii="仿宋_GB2312" w:eastAsia="仿宋_GB2312" w:hint="eastAsia"/>
          <w:bCs/>
          <w:sz w:val="32"/>
          <w:szCs w:val="32"/>
        </w:rPr>
        <w:t>（2）专项资金（主要指财政资金）实际使用情况分析。</w:t>
      </w:r>
    </w:p>
    <w:p w:rsidR="002F0080" w:rsidRDefault="00F8501A" w:rsidP="009B4D8C">
      <w:pPr>
        <w:adjustRightInd w:val="0"/>
        <w:snapToGrid w:val="0"/>
        <w:spacing w:line="620" w:lineRule="exact"/>
        <w:ind w:firstLineChars="200" w:firstLine="632"/>
        <w:rPr>
          <w:rFonts w:ascii="仿宋_GB2312" w:eastAsia="仿宋_GB2312"/>
          <w:bCs/>
          <w:sz w:val="32"/>
          <w:szCs w:val="32"/>
        </w:rPr>
      </w:pPr>
      <w:r>
        <w:rPr>
          <w:rFonts w:ascii="仿宋_GB2312" w:eastAsia="仿宋_GB2312" w:hint="eastAsia"/>
          <w:bCs/>
          <w:sz w:val="32"/>
          <w:szCs w:val="32"/>
        </w:rPr>
        <w:t>（3）专项资金管理情况分析，主要包括管理制度、办法的制订及执行情况。</w:t>
      </w:r>
    </w:p>
    <w:p w:rsidR="002F0080" w:rsidRDefault="00F8501A" w:rsidP="009B4D8C">
      <w:pPr>
        <w:adjustRightInd w:val="0"/>
        <w:snapToGrid w:val="0"/>
        <w:spacing w:line="620" w:lineRule="exact"/>
        <w:ind w:firstLineChars="200" w:firstLine="635"/>
        <w:rPr>
          <w:rFonts w:ascii="楷体_GB2312" w:eastAsia="楷体_GB2312" w:hAnsi="楷体_GB2312" w:cs="楷体_GB2312"/>
          <w:b/>
          <w:sz w:val="32"/>
          <w:szCs w:val="32"/>
        </w:rPr>
      </w:pPr>
      <w:r>
        <w:rPr>
          <w:rFonts w:ascii="楷体_GB2312" w:eastAsia="楷体_GB2312" w:hAnsi="楷体_GB2312" w:cs="楷体_GB2312" w:hint="eastAsia"/>
          <w:b/>
          <w:sz w:val="32"/>
          <w:szCs w:val="32"/>
        </w:rPr>
        <w:t>（三）部门（单位）专项组织实施情况</w:t>
      </w:r>
    </w:p>
    <w:p w:rsidR="002F0080" w:rsidRDefault="00F8501A" w:rsidP="009B4D8C">
      <w:pPr>
        <w:adjustRightInd w:val="0"/>
        <w:snapToGrid w:val="0"/>
        <w:spacing w:line="620" w:lineRule="exact"/>
        <w:ind w:firstLineChars="200" w:firstLine="632"/>
        <w:rPr>
          <w:rFonts w:ascii="仿宋_GB2312" w:eastAsia="仿宋_GB2312"/>
          <w:bCs/>
          <w:sz w:val="32"/>
          <w:szCs w:val="32"/>
        </w:rPr>
      </w:pPr>
      <w:r>
        <w:rPr>
          <w:rFonts w:ascii="仿宋_GB2312" w:eastAsia="仿宋_GB2312" w:hint="eastAsia"/>
          <w:bCs/>
          <w:sz w:val="32"/>
          <w:szCs w:val="32"/>
        </w:rPr>
        <w:lastRenderedPageBreak/>
        <w:t>1、专项组织情况分析，主要包括项目招投标、调整、竣工验收等情况。</w:t>
      </w:r>
    </w:p>
    <w:p w:rsidR="002F0080" w:rsidRDefault="00F8501A" w:rsidP="009B4D8C">
      <w:pPr>
        <w:adjustRightInd w:val="0"/>
        <w:snapToGrid w:val="0"/>
        <w:spacing w:line="620" w:lineRule="exact"/>
        <w:ind w:firstLineChars="200" w:firstLine="632"/>
        <w:rPr>
          <w:rFonts w:ascii="仿宋_GB2312" w:eastAsia="仿宋_GB2312"/>
          <w:bCs/>
          <w:sz w:val="32"/>
          <w:szCs w:val="32"/>
        </w:rPr>
      </w:pPr>
      <w:r>
        <w:rPr>
          <w:rFonts w:ascii="仿宋_GB2312" w:eastAsia="仿宋_GB2312" w:hint="eastAsia"/>
          <w:bCs/>
          <w:sz w:val="32"/>
          <w:szCs w:val="32"/>
        </w:rPr>
        <w:t>2、专项管理情况分析，主要包括项目管理制度建设、日常检查监督管理等情况。</w:t>
      </w:r>
    </w:p>
    <w:p w:rsidR="002F0080" w:rsidRDefault="00F8501A" w:rsidP="009B4D8C">
      <w:pPr>
        <w:adjustRightInd w:val="0"/>
        <w:snapToGrid w:val="0"/>
        <w:spacing w:line="620" w:lineRule="exact"/>
        <w:ind w:firstLineChars="200" w:firstLine="635"/>
        <w:rPr>
          <w:rFonts w:ascii="楷体_GB2312" w:eastAsia="楷体_GB2312" w:hAnsi="楷体_GB2312" w:cs="楷体_GB2312"/>
          <w:b/>
          <w:sz w:val="32"/>
          <w:szCs w:val="32"/>
        </w:rPr>
      </w:pPr>
      <w:r>
        <w:rPr>
          <w:rFonts w:ascii="楷体_GB2312" w:eastAsia="楷体_GB2312" w:hAnsi="楷体_GB2312" w:cs="楷体_GB2312" w:hint="eastAsia"/>
          <w:b/>
          <w:sz w:val="32"/>
          <w:szCs w:val="32"/>
        </w:rPr>
        <w:t>（四）部门（单位）整体支出绩效情况</w:t>
      </w:r>
    </w:p>
    <w:p w:rsidR="002F0080" w:rsidRDefault="00F8501A" w:rsidP="009B4D8C">
      <w:pPr>
        <w:adjustRightInd w:val="0"/>
        <w:snapToGrid w:val="0"/>
        <w:spacing w:line="620" w:lineRule="exact"/>
        <w:ind w:firstLineChars="200" w:firstLine="632"/>
        <w:rPr>
          <w:rFonts w:eastAsia="仿宋_GB2312"/>
          <w:bCs/>
          <w:sz w:val="32"/>
          <w:szCs w:val="32"/>
        </w:rPr>
      </w:pPr>
      <w:r>
        <w:rPr>
          <w:rFonts w:eastAsia="仿宋_GB2312" w:hint="eastAsia"/>
          <w:bCs/>
          <w:sz w:val="32"/>
          <w:szCs w:val="32"/>
        </w:rPr>
        <w:t>反映部门（单位）履职及履职效益情况。主要从部门（单位）整体支出的经济性、效率性、有效性和可持续性等方面进行量化、具体分析。其中：经济性分析主要是对成本（预算）控制、节约等情况进行分析；效率性分析主要是对各项工作、专项完成的进度及质量等情况进行分析；有效性分析主要是对反映部门（单位）整体支出使用效果的个性指标进行分析；可持续性分析主要是对支出完成后，后续政策、资金、人员机构安排和管理措施等影响项目持续发展的因素进行分析。</w:t>
      </w:r>
    </w:p>
    <w:p w:rsidR="002F0080" w:rsidRDefault="00F8501A" w:rsidP="009B4D8C">
      <w:pPr>
        <w:adjustRightInd w:val="0"/>
        <w:snapToGrid w:val="0"/>
        <w:spacing w:line="620" w:lineRule="exact"/>
        <w:ind w:firstLineChars="200" w:firstLine="635"/>
        <w:rPr>
          <w:rFonts w:ascii="楷体_GB2312" w:eastAsia="楷体_GB2312" w:hAnsi="楷体_GB2312" w:cs="楷体_GB2312"/>
          <w:b/>
          <w:sz w:val="32"/>
          <w:szCs w:val="32"/>
        </w:rPr>
      </w:pPr>
      <w:r>
        <w:rPr>
          <w:rFonts w:ascii="楷体_GB2312" w:eastAsia="楷体_GB2312" w:hAnsi="楷体_GB2312" w:cs="楷体_GB2312" w:hint="eastAsia"/>
          <w:b/>
          <w:sz w:val="32"/>
          <w:szCs w:val="32"/>
        </w:rPr>
        <w:t>（五）存在的主要问题</w:t>
      </w:r>
    </w:p>
    <w:p w:rsidR="002F0080" w:rsidRDefault="00F8501A" w:rsidP="009B4D8C">
      <w:pPr>
        <w:adjustRightInd w:val="0"/>
        <w:snapToGrid w:val="0"/>
        <w:spacing w:line="620" w:lineRule="exact"/>
        <w:ind w:firstLineChars="200" w:firstLine="632"/>
        <w:rPr>
          <w:rFonts w:eastAsia="仿宋_GB2312"/>
          <w:bCs/>
          <w:sz w:val="32"/>
          <w:szCs w:val="32"/>
        </w:rPr>
      </w:pPr>
      <w:r>
        <w:rPr>
          <w:rFonts w:eastAsia="仿宋_GB2312" w:hint="eastAsia"/>
          <w:bCs/>
          <w:sz w:val="32"/>
          <w:szCs w:val="32"/>
        </w:rPr>
        <w:t>主要阐述资金安排、使用过程中存在的问题</w:t>
      </w:r>
    </w:p>
    <w:p w:rsidR="002F0080" w:rsidRDefault="00F8501A" w:rsidP="009B4D8C">
      <w:pPr>
        <w:adjustRightInd w:val="0"/>
        <w:snapToGrid w:val="0"/>
        <w:spacing w:line="620" w:lineRule="exact"/>
        <w:ind w:firstLineChars="200" w:firstLine="635"/>
        <w:rPr>
          <w:rFonts w:ascii="楷体_GB2312" w:eastAsia="楷体_GB2312" w:hAnsi="楷体_GB2312" w:cs="楷体_GB2312"/>
          <w:b/>
          <w:sz w:val="32"/>
          <w:szCs w:val="32"/>
        </w:rPr>
      </w:pPr>
      <w:r>
        <w:rPr>
          <w:rFonts w:ascii="楷体_GB2312" w:eastAsia="楷体_GB2312" w:hAnsi="楷体_GB2312" w:cs="楷体_GB2312" w:hint="eastAsia"/>
          <w:b/>
          <w:sz w:val="32"/>
          <w:szCs w:val="32"/>
        </w:rPr>
        <w:t>（六）改进措施和有关建议</w:t>
      </w:r>
    </w:p>
    <w:p w:rsidR="002F0080" w:rsidRDefault="00F8501A" w:rsidP="009B4D8C">
      <w:pPr>
        <w:spacing w:line="620" w:lineRule="exact"/>
        <w:ind w:firstLineChars="200" w:firstLine="632"/>
        <w:rPr>
          <w:rFonts w:eastAsia="仿宋_GB2312"/>
          <w:bCs/>
          <w:sz w:val="32"/>
          <w:szCs w:val="32"/>
        </w:rPr>
      </w:pPr>
      <w:r>
        <w:rPr>
          <w:rFonts w:eastAsia="仿宋_GB2312" w:hint="eastAsia"/>
          <w:bCs/>
          <w:sz w:val="32"/>
          <w:szCs w:val="32"/>
        </w:rPr>
        <w:t>对存在的问题提出切实可行的改进措施和有关建议等。</w:t>
      </w:r>
    </w:p>
    <w:p w:rsidR="002F0080" w:rsidRDefault="002F0080">
      <w:pPr>
        <w:spacing w:line="620" w:lineRule="exact"/>
        <w:rPr>
          <w:rFonts w:eastAsia="仿宋_GB2312"/>
          <w:bCs/>
          <w:sz w:val="32"/>
          <w:szCs w:val="32"/>
        </w:rPr>
      </w:pPr>
    </w:p>
    <w:p w:rsidR="002F0080" w:rsidRDefault="002F0080">
      <w:pPr>
        <w:spacing w:line="620" w:lineRule="exact"/>
        <w:rPr>
          <w:rFonts w:ascii="黑体" w:eastAsia="黑体" w:hAnsi="黑体" w:cs="黑体"/>
          <w:bCs/>
          <w:sz w:val="32"/>
          <w:szCs w:val="32"/>
        </w:rPr>
      </w:pPr>
    </w:p>
    <w:p w:rsidR="002F0080" w:rsidRDefault="00F8501A">
      <w:pPr>
        <w:spacing w:line="620" w:lineRule="exact"/>
        <w:rPr>
          <w:rFonts w:ascii="黑体" w:eastAsia="黑体" w:hAnsi="黑体"/>
          <w:bCs/>
          <w:sz w:val="32"/>
          <w:szCs w:val="32"/>
        </w:rPr>
      </w:pPr>
      <w:r>
        <w:rPr>
          <w:rFonts w:ascii="黑体" w:eastAsia="黑体" w:hAnsi="黑体" w:cs="黑体" w:hint="eastAsia"/>
          <w:bCs/>
          <w:sz w:val="32"/>
          <w:szCs w:val="32"/>
        </w:rPr>
        <w:br w:type="page"/>
      </w:r>
      <w:r>
        <w:rPr>
          <w:rFonts w:ascii="黑体" w:eastAsia="黑体" w:hAnsi="黑体" w:cs="黑体" w:hint="eastAsia"/>
          <w:bCs/>
          <w:sz w:val="32"/>
          <w:szCs w:val="32"/>
        </w:rPr>
        <w:lastRenderedPageBreak/>
        <w:t>附件1-2</w:t>
      </w:r>
    </w:p>
    <w:p w:rsidR="002F0080" w:rsidRDefault="002F0080">
      <w:pPr>
        <w:snapToGrid w:val="0"/>
        <w:spacing w:line="620" w:lineRule="exact"/>
        <w:jc w:val="center"/>
        <w:rPr>
          <w:rFonts w:eastAsia="方正小标宋简体" w:cs="方正小标宋简体"/>
          <w:bCs/>
          <w:sz w:val="44"/>
          <w:szCs w:val="44"/>
        </w:rPr>
      </w:pPr>
    </w:p>
    <w:p w:rsidR="002F0080" w:rsidRDefault="00F8501A">
      <w:pPr>
        <w:snapToGrid w:val="0"/>
        <w:spacing w:line="620" w:lineRule="exact"/>
        <w:jc w:val="center"/>
        <w:rPr>
          <w:rFonts w:eastAsia="方正小标宋简体" w:cs="方正小标宋简体"/>
          <w:bCs/>
          <w:sz w:val="44"/>
          <w:szCs w:val="44"/>
        </w:rPr>
      </w:pPr>
      <w:r>
        <w:rPr>
          <w:rFonts w:eastAsia="方正小标宋简体" w:cs="方正小标宋简体" w:hint="eastAsia"/>
          <w:bCs/>
          <w:sz w:val="44"/>
          <w:szCs w:val="44"/>
        </w:rPr>
        <w:t>岳阳县项目支出绩效评价自评报告</w:t>
      </w:r>
    </w:p>
    <w:p w:rsidR="002F0080" w:rsidRDefault="00F8501A">
      <w:pPr>
        <w:snapToGrid w:val="0"/>
        <w:spacing w:line="620" w:lineRule="exact"/>
        <w:jc w:val="center"/>
        <w:rPr>
          <w:rFonts w:eastAsia="方正小标宋简体" w:cs="方正小标宋简体"/>
          <w:bCs/>
          <w:sz w:val="44"/>
          <w:szCs w:val="44"/>
        </w:rPr>
      </w:pPr>
      <w:r>
        <w:rPr>
          <w:rFonts w:eastAsia="方正小标宋简体" w:cs="方正小标宋简体" w:hint="eastAsia"/>
          <w:bCs/>
          <w:sz w:val="44"/>
          <w:szCs w:val="44"/>
        </w:rPr>
        <w:t>填报说明</w:t>
      </w:r>
    </w:p>
    <w:p w:rsidR="002F0080" w:rsidRDefault="002F0080">
      <w:pPr>
        <w:spacing w:line="620" w:lineRule="exact"/>
        <w:rPr>
          <w:rFonts w:ascii="仿宋_GB2312" w:eastAsia="仿宋_GB2312"/>
          <w:sz w:val="32"/>
          <w:szCs w:val="32"/>
        </w:rPr>
      </w:pPr>
    </w:p>
    <w:p w:rsidR="002F0080" w:rsidRDefault="00F8501A" w:rsidP="009B4D8C">
      <w:pPr>
        <w:spacing w:line="620" w:lineRule="exact"/>
        <w:ind w:firstLineChars="200" w:firstLine="632"/>
        <w:rPr>
          <w:rFonts w:ascii="仿宋_GB2312" w:eastAsia="仿宋_GB2312" w:hAnsi="黑体"/>
          <w:sz w:val="32"/>
          <w:szCs w:val="32"/>
        </w:rPr>
      </w:pPr>
      <w:r>
        <w:rPr>
          <w:rFonts w:ascii="黑体" w:eastAsia="黑体" w:hAnsi="黑体" w:hint="eastAsia"/>
          <w:sz w:val="32"/>
          <w:szCs w:val="32"/>
        </w:rPr>
        <w:t>一、</w:t>
      </w:r>
      <w:r>
        <w:rPr>
          <w:rFonts w:ascii="仿宋_GB2312" w:eastAsia="仿宋_GB2312" w:hAnsi="黑体" w:hint="eastAsia"/>
          <w:sz w:val="32"/>
          <w:szCs w:val="32"/>
        </w:rPr>
        <w:t>项目绩效评价自评报告由部门（单位）评价组填写，所有内容必须客观、真实、准确。</w:t>
      </w:r>
    </w:p>
    <w:p w:rsidR="002F0080" w:rsidRDefault="00F8501A" w:rsidP="009B4D8C">
      <w:pPr>
        <w:spacing w:line="620" w:lineRule="exact"/>
        <w:ind w:firstLineChars="200" w:firstLine="632"/>
        <w:rPr>
          <w:rFonts w:ascii="黑体" w:eastAsia="黑体" w:hAnsi="黑体"/>
          <w:sz w:val="32"/>
          <w:szCs w:val="32"/>
        </w:rPr>
      </w:pPr>
      <w:r>
        <w:rPr>
          <w:rFonts w:ascii="黑体" w:eastAsia="黑体" w:hAnsi="黑体" w:hint="eastAsia"/>
          <w:sz w:val="32"/>
          <w:szCs w:val="32"/>
        </w:rPr>
        <w:t>二、封面填写</w:t>
      </w:r>
    </w:p>
    <w:p w:rsidR="002F0080" w:rsidRDefault="00F8501A" w:rsidP="009B4D8C">
      <w:pPr>
        <w:spacing w:line="620" w:lineRule="exact"/>
        <w:ind w:firstLineChars="200" w:firstLine="635"/>
        <w:rPr>
          <w:rFonts w:ascii="仿宋_GB2312" w:eastAsia="仿宋_GB2312"/>
          <w:sz w:val="32"/>
          <w:szCs w:val="32"/>
        </w:rPr>
      </w:pPr>
      <w:r>
        <w:rPr>
          <w:rFonts w:ascii="仿宋_GB2312" w:eastAsia="仿宋_GB2312" w:hint="eastAsia"/>
          <w:b/>
          <w:sz w:val="32"/>
          <w:szCs w:val="32"/>
        </w:rPr>
        <w:t>1、评价类型：</w:t>
      </w:r>
      <w:r>
        <w:rPr>
          <w:rFonts w:ascii="仿宋_GB2312" w:eastAsia="仿宋_GB2312" w:hint="eastAsia"/>
          <w:sz w:val="32"/>
          <w:szCs w:val="32"/>
        </w:rPr>
        <w:t>分为“项目实施过程评价”和“ 项目完成结果评价”两类，在项目所属类型的方框内打“√”。属于项目实施过程评价的勾选“项目实施过程评价”；属于项目完成评价的勾选“项目完成结果评价”。</w:t>
      </w:r>
    </w:p>
    <w:p w:rsidR="002F0080" w:rsidRDefault="00F8501A" w:rsidP="009B4D8C">
      <w:pPr>
        <w:spacing w:line="620" w:lineRule="exact"/>
        <w:ind w:firstLineChars="200" w:firstLine="635"/>
        <w:rPr>
          <w:rFonts w:ascii="仿宋_GB2312" w:eastAsia="仿宋_GB2312"/>
          <w:sz w:val="32"/>
          <w:szCs w:val="32"/>
        </w:rPr>
      </w:pPr>
      <w:r>
        <w:rPr>
          <w:rFonts w:ascii="仿宋_GB2312" w:eastAsia="仿宋_GB2312" w:hint="eastAsia"/>
          <w:b/>
          <w:sz w:val="32"/>
          <w:szCs w:val="32"/>
        </w:rPr>
        <w:t>2、项目名称：</w:t>
      </w:r>
      <w:r>
        <w:rPr>
          <w:rFonts w:ascii="仿宋_GB2312" w:eastAsia="仿宋_GB2312" w:hint="eastAsia"/>
          <w:sz w:val="32"/>
          <w:szCs w:val="32"/>
        </w:rPr>
        <w:t>须与项目预算批复文件一致。</w:t>
      </w:r>
    </w:p>
    <w:p w:rsidR="002F0080" w:rsidRDefault="00F8501A" w:rsidP="009B4D8C">
      <w:pPr>
        <w:spacing w:line="620" w:lineRule="exact"/>
        <w:ind w:firstLineChars="200" w:firstLine="635"/>
        <w:rPr>
          <w:rFonts w:ascii="仿宋_GB2312" w:eastAsia="仿宋_GB2312"/>
          <w:sz w:val="32"/>
          <w:szCs w:val="32"/>
        </w:rPr>
      </w:pPr>
      <w:r>
        <w:rPr>
          <w:rFonts w:ascii="仿宋_GB2312" w:eastAsia="仿宋_GB2312" w:hint="eastAsia"/>
          <w:b/>
          <w:sz w:val="32"/>
          <w:szCs w:val="32"/>
        </w:rPr>
        <w:t>3、项目单位：</w:t>
      </w:r>
      <w:r>
        <w:rPr>
          <w:rFonts w:ascii="仿宋_GB2312" w:eastAsia="仿宋_GB2312" w:hint="eastAsia"/>
          <w:sz w:val="32"/>
          <w:szCs w:val="32"/>
        </w:rPr>
        <w:t>填写全称，不得省略。</w:t>
      </w:r>
    </w:p>
    <w:p w:rsidR="002F0080" w:rsidRDefault="00F8501A" w:rsidP="009B4D8C">
      <w:pPr>
        <w:spacing w:line="620" w:lineRule="exact"/>
        <w:ind w:firstLineChars="200" w:firstLine="635"/>
        <w:rPr>
          <w:rFonts w:ascii="仿宋_GB2312" w:eastAsia="仿宋_GB2312"/>
          <w:sz w:val="32"/>
          <w:szCs w:val="32"/>
        </w:rPr>
      </w:pPr>
      <w:r>
        <w:rPr>
          <w:rFonts w:ascii="仿宋_GB2312" w:eastAsia="仿宋_GB2312" w:hint="eastAsia"/>
          <w:b/>
          <w:sz w:val="32"/>
          <w:szCs w:val="32"/>
        </w:rPr>
        <w:t>4、主管部门：</w:t>
      </w:r>
      <w:r>
        <w:rPr>
          <w:rFonts w:ascii="仿宋_GB2312" w:eastAsia="仿宋_GB2312" w:hint="eastAsia"/>
          <w:sz w:val="32"/>
          <w:szCs w:val="32"/>
        </w:rPr>
        <w:t>填写全称，不得省略。</w:t>
      </w:r>
    </w:p>
    <w:p w:rsidR="002F0080" w:rsidRDefault="00F8501A" w:rsidP="009B4D8C">
      <w:pPr>
        <w:spacing w:line="620" w:lineRule="exact"/>
        <w:ind w:firstLineChars="200" w:firstLine="632"/>
        <w:rPr>
          <w:rFonts w:ascii="黑体" w:eastAsia="黑体" w:hAnsi="黑体"/>
          <w:sz w:val="32"/>
          <w:szCs w:val="32"/>
        </w:rPr>
      </w:pPr>
      <w:r>
        <w:rPr>
          <w:rFonts w:ascii="黑体" w:eastAsia="黑体" w:hAnsi="黑体" w:hint="eastAsia"/>
          <w:sz w:val="32"/>
          <w:szCs w:val="32"/>
        </w:rPr>
        <w:t>三、绩效评价自评报告表格内容填写</w:t>
      </w:r>
    </w:p>
    <w:p w:rsidR="002F0080" w:rsidRDefault="00F8501A" w:rsidP="009B4D8C">
      <w:pPr>
        <w:spacing w:line="620" w:lineRule="exact"/>
        <w:ind w:firstLineChars="200" w:firstLine="635"/>
        <w:rPr>
          <w:rFonts w:ascii="仿宋_GB2312" w:eastAsia="仿宋_GB2312"/>
          <w:sz w:val="32"/>
          <w:szCs w:val="32"/>
        </w:rPr>
      </w:pPr>
      <w:r>
        <w:rPr>
          <w:rFonts w:ascii="仿宋_GB2312" w:eastAsia="仿宋_GB2312" w:hint="eastAsia"/>
          <w:b/>
          <w:sz w:val="32"/>
          <w:szCs w:val="32"/>
        </w:rPr>
        <w:t>1、项目负责人：</w:t>
      </w:r>
      <w:r>
        <w:rPr>
          <w:rFonts w:ascii="仿宋_GB2312" w:eastAsia="仿宋_GB2312" w:hint="eastAsia"/>
          <w:sz w:val="32"/>
          <w:szCs w:val="32"/>
        </w:rPr>
        <w:t>当项目负责人有多个时，项目负责人、联系电话、地址和邮编等栏目，可调整格式，逐个填写。</w:t>
      </w:r>
    </w:p>
    <w:p w:rsidR="002F0080" w:rsidRDefault="00F8501A" w:rsidP="009B4D8C">
      <w:pPr>
        <w:spacing w:line="620" w:lineRule="exact"/>
        <w:ind w:firstLineChars="200" w:firstLine="635"/>
        <w:rPr>
          <w:rFonts w:ascii="仿宋_GB2312" w:eastAsia="仿宋_GB2312"/>
          <w:sz w:val="32"/>
          <w:szCs w:val="32"/>
        </w:rPr>
      </w:pPr>
      <w:r>
        <w:rPr>
          <w:rFonts w:ascii="仿宋_GB2312" w:eastAsia="仿宋_GB2312" w:hint="eastAsia"/>
          <w:b/>
          <w:sz w:val="32"/>
          <w:szCs w:val="32"/>
        </w:rPr>
        <w:t>2、项目起止时间：</w:t>
      </w:r>
      <w:r>
        <w:rPr>
          <w:rFonts w:ascii="仿宋_GB2312" w:eastAsia="仿宋_GB2312" w:hint="eastAsia"/>
          <w:sz w:val="32"/>
          <w:szCs w:val="32"/>
        </w:rPr>
        <w:t>按照项目预算批复至项目完工（预算执行结束）的实际时间填写。</w:t>
      </w:r>
    </w:p>
    <w:p w:rsidR="002F0080" w:rsidRDefault="00F8501A" w:rsidP="009B4D8C">
      <w:pPr>
        <w:spacing w:line="620" w:lineRule="exact"/>
        <w:ind w:firstLineChars="200" w:firstLine="635"/>
        <w:rPr>
          <w:rFonts w:ascii="仿宋_GB2312" w:eastAsia="仿宋_GB2312"/>
          <w:sz w:val="32"/>
          <w:szCs w:val="32"/>
        </w:rPr>
      </w:pPr>
      <w:r>
        <w:rPr>
          <w:rFonts w:ascii="仿宋_GB2312" w:eastAsia="仿宋_GB2312" w:hint="eastAsia"/>
          <w:b/>
          <w:sz w:val="32"/>
          <w:szCs w:val="32"/>
        </w:rPr>
        <w:t>3、项目明细支出内容：</w:t>
      </w:r>
      <w:r>
        <w:rPr>
          <w:rFonts w:ascii="仿宋_GB2312" w:eastAsia="仿宋_GB2312" w:hint="eastAsia"/>
          <w:sz w:val="32"/>
          <w:szCs w:val="32"/>
        </w:rPr>
        <w:t>在项目支出总额内详细列出项目的具体支出内容和金额，并注明会计凭证号。有不同资金来源的</w:t>
      </w:r>
      <w:r>
        <w:rPr>
          <w:rFonts w:ascii="仿宋_GB2312" w:eastAsia="仿宋_GB2312" w:hint="eastAsia"/>
          <w:sz w:val="32"/>
          <w:szCs w:val="32"/>
        </w:rPr>
        <w:lastRenderedPageBreak/>
        <w:t>支出请在“备注”栏注明；“支出内容”要按项目明细支出的具体事项填列，不按经济分类填列。</w:t>
      </w:r>
    </w:p>
    <w:p w:rsidR="002F0080" w:rsidRDefault="00F8501A" w:rsidP="009B4D8C">
      <w:pPr>
        <w:spacing w:line="620" w:lineRule="exact"/>
        <w:ind w:firstLineChars="200" w:firstLine="635"/>
        <w:rPr>
          <w:rFonts w:ascii="仿宋_GB2312" w:eastAsia="仿宋_GB2312"/>
          <w:sz w:val="32"/>
          <w:szCs w:val="32"/>
        </w:rPr>
      </w:pPr>
      <w:r>
        <w:rPr>
          <w:rFonts w:ascii="仿宋_GB2312" w:eastAsia="仿宋_GB2312" w:hint="eastAsia"/>
          <w:b/>
          <w:sz w:val="32"/>
          <w:szCs w:val="32"/>
        </w:rPr>
        <w:t>4、项目绩效定性目标及实施计划完成情况：</w:t>
      </w:r>
      <w:r>
        <w:rPr>
          <w:rFonts w:ascii="仿宋_GB2312" w:eastAsia="仿宋_GB2312" w:hint="eastAsia"/>
          <w:sz w:val="32"/>
          <w:szCs w:val="32"/>
        </w:rPr>
        <w:t>“预期目标”栏按部门预算项目申报目标的有关内容直接填写，“实际完成”栏主要填写项目绩效目标及实施计划的实际完成情况，应与“预期目标”栏相关内容逐条对应。</w:t>
      </w:r>
    </w:p>
    <w:p w:rsidR="002F0080" w:rsidRDefault="00F8501A" w:rsidP="009B4D8C">
      <w:pPr>
        <w:spacing w:line="620" w:lineRule="exact"/>
        <w:ind w:firstLineChars="200" w:firstLine="635"/>
        <w:rPr>
          <w:rFonts w:ascii="仿宋_GB2312" w:eastAsia="仿宋_GB2312"/>
          <w:sz w:val="32"/>
          <w:szCs w:val="32"/>
        </w:rPr>
      </w:pPr>
      <w:r>
        <w:rPr>
          <w:rFonts w:ascii="仿宋_GB2312" w:eastAsia="仿宋_GB2312" w:hint="eastAsia"/>
          <w:b/>
          <w:sz w:val="32"/>
          <w:szCs w:val="32"/>
        </w:rPr>
        <w:t>5、项目绩效定量目标（指标）及完成情况：</w:t>
      </w:r>
      <w:r>
        <w:rPr>
          <w:rFonts w:ascii="仿宋_GB2312" w:eastAsia="仿宋_GB2312" w:hint="eastAsia"/>
          <w:sz w:val="32"/>
          <w:szCs w:val="32"/>
        </w:rPr>
        <w:t>对项目绩效目标进行细化和量化，根据项目实际从表中所给参考的方面或其他方面，设定绩效指标，填写“指标内容”，要尽可能量化测算，设置</w:t>
      </w:r>
      <w:r>
        <w:rPr>
          <w:rFonts w:ascii="仿宋_GB2312" w:eastAsia="仿宋_GB2312" w:hint="eastAsia"/>
          <w:spacing w:val="-6"/>
          <w:sz w:val="32"/>
          <w:szCs w:val="32"/>
        </w:rPr>
        <w:t>“指标（目标）值”。“实际完成值”栏主要填写项目指标的实际完成情况，应与“指标内容”、“指标（目标）值”栏相关内容逐条对应。</w:t>
      </w:r>
    </w:p>
    <w:p w:rsidR="002F0080" w:rsidRDefault="00F8501A" w:rsidP="009B4D8C">
      <w:pPr>
        <w:spacing w:line="620" w:lineRule="exact"/>
        <w:ind w:firstLineChars="200" w:firstLine="635"/>
        <w:rPr>
          <w:rFonts w:ascii="仿宋_GB2312" w:eastAsia="仿宋_GB2312"/>
          <w:sz w:val="32"/>
          <w:szCs w:val="32"/>
        </w:rPr>
      </w:pPr>
      <w:r>
        <w:rPr>
          <w:rFonts w:ascii="仿宋_GB2312" w:eastAsia="仿宋_GB2312" w:hint="eastAsia"/>
          <w:b/>
          <w:sz w:val="32"/>
          <w:szCs w:val="32"/>
        </w:rPr>
        <w:t>6、绩效自评综合得分：</w:t>
      </w:r>
      <w:r>
        <w:rPr>
          <w:rFonts w:ascii="仿宋_GB2312" w:eastAsia="仿宋_GB2312" w:hint="eastAsia"/>
          <w:sz w:val="32"/>
          <w:szCs w:val="32"/>
        </w:rPr>
        <w:t>对照附件3《项目支出绩效评价指标体系（参考样表）》打分，按照最后综合得分填写“绩效自评综合得分”栏。</w:t>
      </w:r>
    </w:p>
    <w:p w:rsidR="002F0080" w:rsidRDefault="00F8501A" w:rsidP="009B4D8C">
      <w:pPr>
        <w:spacing w:line="620" w:lineRule="exact"/>
        <w:ind w:firstLineChars="200" w:firstLine="635"/>
        <w:rPr>
          <w:rFonts w:ascii="仿宋_GB2312" w:eastAsia="仿宋_GB2312"/>
          <w:sz w:val="32"/>
          <w:szCs w:val="32"/>
        </w:rPr>
      </w:pPr>
      <w:r>
        <w:rPr>
          <w:rFonts w:ascii="仿宋_GB2312" w:eastAsia="仿宋_GB2312" w:hint="eastAsia"/>
          <w:b/>
          <w:sz w:val="32"/>
          <w:szCs w:val="32"/>
        </w:rPr>
        <w:t>7、评价等次：</w:t>
      </w:r>
      <w:r>
        <w:rPr>
          <w:rFonts w:ascii="仿宋_GB2312" w:eastAsia="仿宋_GB2312" w:hint="eastAsia"/>
          <w:sz w:val="32"/>
          <w:szCs w:val="32"/>
        </w:rPr>
        <w:t>按照综合得分（S）的分值填写相应的评价等次。评价等次分为优秀（S≥90）、良好（90＞S≥80）、合格（80＞S≥70）、不合格（S＜70）4个评价等次。</w:t>
      </w:r>
    </w:p>
    <w:p w:rsidR="002F0080" w:rsidRDefault="00F8501A" w:rsidP="009B4D8C">
      <w:pPr>
        <w:spacing w:line="620" w:lineRule="exact"/>
        <w:ind w:firstLineChars="200" w:firstLine="635"/>
        <w:rPr>
          <w:rFonts w:ascii="仿宋_GB2312" w:eastAsia="仿宋_GB2312"/>
          <w:sz w:val="32"/>
          <w:szCs w:val="32"/>
        </w:rPr>
      </w:pPr>
      <w:r>
        <w:rPr>
          <w:rFonts w:ascii="仿宋_GB2312" w:eastAsia="仿宋_GB2312" w:hint="eastAsia"/>
          <w:b/>
          <w:sz w:val="32"/>
          <w:szCs w:val="32"/>
        </w:rPr>
        <w:t>8、评价人员：</w:t>
      </w:r>
      <w:r>
        <w:rPr>
          <w:rFonts w:ascii="仿宋_GB2312" w:eastAsia="仿宋_GB2312" w:hint="eastAsia"/>
          <w:sz w:val="32"/>
          <w:szCs w:val="32"/>
        </w:rPr>
        <w:t>填写参与项目评价的绩效评价工作小组成员名单，并由评价组组长签字。</w:t>
      </w:r>
    </w:p>
    <w:p w:rsidR="002F0080" w:rsidRDefault="00F8501A" w:rsidP="009B4D8C">
      <w:pPr>
        <w:spacing w:line="620" w:lineRule="exact"/>
        <w:ind w:firstLineChars="200" w:firstLine="635"/>
        <w:rPr>
          <w:rFonts w:ascii="仿宋_GB2312" w:eastAsia="仿宋_GB2312"/>
          <w:sz w:val="32"/>
          <w:szCs w:val="32"/>
        </w:rPr>
      </w:pPr>
      <w:r>
        <w:rPr>
          <w:rFonts w:ascii="仿宋_GB2312" w:eastAsia="仿宋_GB2312" w:hint="eastAsia"/>
          <w:b/>
          <w:sz w:val="32"/>
          <w:szCs w:val="32"/>
        </w:rPr>
        <w:t>9、项目单位意见：</w:t>
      </w:r>
      <w:r>
        <w:rPr>
          <w:rFonts w:ascii="仿宋_GB2312" w:eastAsia="仿宋_GB2312" w:hint="eastAsia"/>
          <w:sz w:val="32"/>
          <w:szCs w:val="32"/>
        </w:rPr>
        <w:t>项目实施单位签署意见，由单位负责人签字后加盖行政公章。</w:t>
      </w:r>
    </w:p>
    <w:p w:rsidR="002F0080" w:rsidRDefault="00F8501A" w:rsidP="009B4D8C">
      <w:pPr>
        <w:spacing w:line="620" w:lineRule="exact"/>
        <w:ind w:firstLineChars="200" w:firstLine="635"/>
        <w:rPr>
          <w:rFonts w:ascii="仿宋_GB2312" w:eastAsia="仿宋_GB2312"/>
          <w:sz w:val="32"/>
          <w:szCs w:val="32"/>
        </w:rPr>
      </w:pPr>
      <w:r>
        <w:rPr>
          <w:rFonts w:ascii="仿宋_GB2312" w:eastAsia="仿宋_GB2312" w:hint="eastAsia"/>
          <w:b/>
          <w:sz w:val="32"/>
          <w:szCs w:val="32"/>
        </w:rPr>
        <w:lastRenderedPageBreak/>
        <w:t>10、主管部门意见：</w:t>
      </w:r>
      <w:r>
        <w:rPr>
          <w:rFonts w:ascii="仿宋_GB2312" w:eastAsia="仿宋_GB2312" w:hint="eastAsia"/>
          <w:sz w:val="32"/>
          <w:szCs w:val="32"/>
        </w:rPr>
        <w:t>主管部门签署意见，由主管部门负责人签字后加盖行政公章。</w:t>
      </w:r>
    </w:p>
    <w:p w:rsidR="002F0080" w:rsidRDefault="00F8501A" w:rsidP="009B4D8C">
      <w:pPr>
        <w:spacing w:line="620" w:lineRule="exact"/>
        <w:ind w:firstLineChars="200" w:firstLine="632"/>
        <w:rPr>
          <w:rFonts w:ascii="黑体" w:eastAsia="黑体" w:hAnsi="黑体"/>
          <w:sz w:val="32"/>
          <w:szCs w:val="32"/>
        </w:rPr>
      </w:pPr>
      <w:r>
        <w:rPr>
          <w:rFonts w:ascii="黑体" w:eastAsia="黑体" w:hAnsi="黑体" w:hint="eastAsia"/>
          <w:sz w:val="32"/>
          <w:szCs w:val="32"/>
        </w:rPr>
        <w:t>四、自评报告综述（文字部分）</w:t>
      </w:r>
    </w:p>
    <w:p w:rsidR="002F0080" w:rsidRDefault="00F8501A" w:rsidP="009B4D8C">
      <w:pPr>
        <w:spacing w:line="620" w:lineRule="exact"/>
        <w:ind w:firstLineChars="200" w:firstLine="632"/>
        <w:rPr>
          <w:rFonts w:ascii="仿宋_GB2312" w:eastAsia="仿宋_GB2312"/>
          <w:sz w:val="32"/>
          <w:szCs w:val="32"/>
        </w:rPr>
      </w:pPr>
      <w:r>
        <w:rPr>
          <w:rFonts w:ascii="仿宋_GB2312" w:eastAsia="仿宋_GB2312" w:hint="eastAsia"/>
          <w:sz w:val="32"/>
          <w:szCs w:val="32"/>
        </w:rPr>
        <w:t>评价组应根据下列提纲对各项内容进行详细说明：</w:t>
      </w:r>
    </w:p>
    <w:p w:rsidR="002F0080" w:rsidRDefault="00F8501A" w:rsidP="009B4D8C">
      <w:pPr>
        <w:spacing w:line="620" w:lineRule="exact"/>
        <w:ind w:firstLineChars="200" w:firstLine="635"/>
        <w:rPr>
          <w:rFonts w:ascii="楷体_GB2312" w:eastAsia="楷体_GB2312" w:hAnsi="楷体"/>
          <w:b/>
          <w:sz w:val="32"/>
          <w:szCs w:val="32"/>
        </w:rPr>
      </w:pPr>
      <w:r>
        <w:rPr>
          <w:rFonts w:ascii="楷体_GB2312" w:eastAsia="楷体_GB2312" w:hAnsi="楷体" w:hint="eastAsia"/>
          <w:b/>
          <w:sz w:val="32"/>
          <w:szCs w:val="32"/>
        </w:rPr>
        <w:t>（一）项目概况</w:t>
      </w:r>
    </w:p>
    <w:p w:rsidR="002F0080" w:rsidRDefault="00F8501A" w:rsidP="009B4D8C">
      <w:pPr>
        <w:spacing w:line="620" w:lineRule="exact"/>
        <w:ind w:firstLineChars="200" w:firstLine="632"/>
        <w:rPr>
          <w:rFonts w:ascii="仿宋_GB2312" w:eastAsia="仿宋_GB2312"/>
          <w:sz w:val="32"/>
          <w:szCs w:val="32"/>
        </w:rPr>
      </w:pPr>
      <w:r>
        <w:rPr>
          <w:rFonts w:ascii="仿宋_GB2312" w:eastAsia="仿宋_GB2312" w:hint="eastAsia"/>
          <w:sz w:val="32"/>
          <w:szCs w:val="32"/>
        </w:rPr>
        <w:t>1、项目单位基本情况。</w:t>
      </w:r>
    </w:p>
    <w:p w:rsidR="002F0080" w:rsidRDefault="00F8501A" w:rsidP="009B4D8C">
      <w:pPr>
        <w:spacing w:line="620" w:lineRule="exact"/>
        <w:ind w:firstLineChars="200" w:firstLine="632"/>
        <w:rPr>
          <w:rFonts w:ascii="仿宋_GB2312" w:eastAsia="仿宋_GB2312"/>
          <w:sz w:val="32"/>
          <w:szCs w:val="32"/>
        </w:rPr>
      </w:pPr>
      <w:r>
        <w:rPr>
          <w:rFonts w:ascii="仿宋_GB2312" w:eastAsia="仿宋_GB2312" w:hint="eastAsia"/>
          <w:sz w:val="32"/>
          <w:szCs w:val="32"/>
        </w:rPr>
        <w:t>2、项目年度预算绩效目标、绩效指标设定情况，包括预期总目标及阶段性目标、项目基本性质、用途和主要内容、涉及范围。</w:t>
      </w:r>
    </w:p>
    <w:p w:rsidR="002F0080" w:rsidRDefault="00F8501A" w:rsidP="009B4D8C">
      <w:pPr>
        <w:spacing w:line="620" w:lineRule="exact"/>
        <w:ind w:firstLineChars="200" w:firstLine="635"/>
        <w:rPr>
          <w:rFonts w:ascii="楷体_GB2312" w:eastAsia="楷体_GB2312" w:hAnsi="楷体"/>
          <w:b/>
          <w:sz w:val="32"/>
          <w:szCs w:val="32"/>
        </w:rPr>
      </w:pPr>
      <w:r>
        <w:rPr>
          <w:rFonts w:ascii="楷体_GB2312" w:eastAsia="楷体_GB2312" w:hAnsi="楷体" w:hint="eastAsia"/>
          <w:b/>
          <w:sz w:val="32"/>
          <w:szCs w:val="32"/>
        </w:rPr>
        <w:t>（二）项目资金使用及管理情况</w:t>
      </w:r>
    </w:p>
    <w:p w:rsidR="002F0080" w:rsidRDefault="00F8501A" w:rsidP="009B4D8C">
      <w:pPr>
        <w:spacing w:line="620" w:lineRule="exact"/>
        <w:ind w:firstLineChars="200" w:firstLine="632"/>
        <w:rPr>
          <w:rFonts w:ascii="仿宋_GB2312" w:eastAsia="仿宋_GB2312"/>
          <w:sz w:val="32"/>
          <w:szCs w:val="32"/>
        </w:rPr>
      </w:pPr>
      <w:r>
        <w:rPr>
          <w:rFonts w:ascii="仿宋_GB2312" w:eastAsia="仿宋_GB2312" w:hint="eastAsia"/>
          <w:sz w:val="32"/>
          <w:szCs w:val="32"/>
        </w:rPr>
        <w:t>1、项目资金（包括财政资金、自筹资金等）安排落实、总投入等情况分析。</w:t>
      </w:r>
    </w:p>
    <w:p w:rsidR="002F0080" w:rsidRDefault="00F8501A" w:rsidP="009B4D8C">
      <w:pPr>
        <w:spacing w:line="620" w:lineRule="exact"/>
        <w:ind w:firstLineChars="200" w:firstLine="632"/>
        <w:rPr>
          <w:rFonts w:ascii="仿宋_GB2312" w:eastAsia="仿宋_GB2312"/>
          <w:sz w:val="32"/>
          <w:szCs w:val="32"/>
        </w:rPr>
      </w:pPr>
      <w:r>
        <w:rPr>
          <w:rFonts w:ascii="仿宋_GB2312" w:eastAsia="仿宋_GB2312" w:hint="eastAsia"/>
          <w:sz w:val="32"/>
          <w:szCs w:val="32"/>
        </w:rPr>
        <w:t>2、项目资金（主要是指财政资金）实际使用情况分析。</w:t>
      </w:r>
    </w:p>
    <w:p w:rsidR="002F0080" w:rsidRDefault="00F8501A" w:rsidP="009B4D8C">
      <w:pPr>
        <w:spacing w:line="620" w:lineRule="exact"/>
        <w:ind w:firstLineChars="200" w:firstLine="632"/>
        <w:rPr>
          <w:rFonts w:ascii="仿宋_GB2312" w:eastAsia="仿宋_GB2312"/>
          <w:sz w:val="32"/>
          <w:szCs w:val="32"/>
        </w:rPr>
      </w:pPr>
      <w:r>
        <w:rPr>
          <w:rFonts w:ascii="仿宋_GB2312" w:eastAsia="仿宋_GB2312" w:hint="eastAsia"/>
          <w:sz w:val="32"/>
          <w:szCs w:val="32"/>
        </w:rPr>
        <w:t>3、项目资金管理情况（包括管理制度、办法的制订及执</w:t>
      </w:r>
    </w:p>
    <w:p w:rsidR="002F0080" w:rsidRDefault="00F8501A" w:rsidP="009B4D8C">
      <w:pPr>
        <w:spacing w:line="620" w:lineRule="exact"/>
        <w:ind w:firstLineChars="200" w:firstLine="632"/>
        <w:rPr>
          <w:rFonts w:ascii="仿宋_GB2312" w:eastAsia="仿宋_GB2312"/>
          <w:sz w:val="32"/>
          <w:szCs w:val="32"/>
        </w:rPr>
      </w:pPr>
      <w:r>
        <w:rPr>
          <w:rFonts w:ascii="仿宋_GB2312" w:eastAsia="仿宋_GB2312" w:hint="eastAsia"/>
          <w:sz w:val="32"/>
          <w:szCs w:val="32"/>
        </w:rPr>
        <w:t>行情况）分析。</w:t>
      </w:r>
    </w:p>
    <w:p w:rsidR="002F0080" w:rsidRDefault="00F8501A" w:rsidP="009B4D8C">
      <w:pPr>
        <w:spacing w:line="620" w:lineRule="exact"/>
        <w:ind w:firstLineChars="200" w:firstLine="635"/>
        <w:rPr>
          <w:rFonts w:ascii="楷体_GB2312" w:eastAsia="楷体_GB2312" w:hAnsi="楷体"/>
          <w:b/>
          <w:sz w:val="32"/>
          <w:szCs w:val="32"/>
        </w:rPr>
      </w:pPr>
      <w:r>
        <w:rPr>
          <w:rFonts w:ascii="楷体_GB2312" w:eastAsia="楷体_GB2312" w:hAnsi="楷体" w:hint="eastAsia"/>
          <w:b/>
          <w:sz w:val="32"/>
          <w:szCs w:val="32"/>
        </w:rPr>
        <w:t>（三）项目组织实施情况</w:t>
      </w:r>
    </w:p>
    <w:p w:rsidR="002F0080" w:rsidRDefault="00F8501A" w:rsidP="009B4D8C">
      <w:pPr>
        <w:spacing w:line="620" w:lineRule="exact"/>
        <w:ind w:firstLineChars="200" w:firstLine="632"/>
        <w:rPr>
          <w:rFonts w:ascii="仿宋_GB2312" w:eastAsia="仿宋_GB2312"/>
          <w:sz w:val="32"/>
          <w:szCs w:val="32"/>
        </w:rPr>
      </w:pPr>
      <w:r>
        <w:rPr>
          <w:rFonts w:ascii="仿宋_GB2312" w:eastAsia="仿宋_GB2312" w:hint="eastAsia"/>
          <w:sz w:val="32"/>
          <w:szCs w:val="32"/>
        </w:rPr>
        <w:t>1、项目组织情况（包括项目招投标情况、调整情况、完成验收等）分析。</w:t>
      </w:r>
    </w:p>
    <w:p w:rsidR="002F0080" w:rsidRDefault="00F8501A" w:rsidP="009B4D8C">
      <w:pPr>
        <w:spacing w:line="620" w:lineRule="exact"/>
        <w:ind w:firstLineChars="200" w:firstLine="632"/>
        <w:rPr>
          <w:rFonts w:ascii="仿宋_GB2312" w:eastAsia="仿宋_GB2312"/>
          <w:sz w:val="32"/>
          <w:szCs w:val="32"/>
        </w:rPr>
      </w:pPr>
      <w:r>
        <w:rPr>
          <w:rFonts w:ascii="仿宋_GB2312" w:eastAsia="仿宋_GB2312" w:hint="eastAsia"/>
          <w:sz w:val="32"/>
          <w:szCs w:val="32"/>
        </w:rPr>
        <w:t>2、项目管理情况（包括项目管理制度建设、日常检查监督管理等情况）分析。</w:t>
      </w:r>
    </w:p>
    <w:p w:rsidR="002F0080" w:rsidRDefault="00F8501A" w:rsidP="009B4D8C">
      <w:pPr>
        <w:spacing w:line="620" w:lineRule="exact"/>
        <w:ind w:firstLineChars="200" w:firstLine="635"/>
        <w:rPr>
          <w:rFonts w:ascii="楷体_GB2312" w:eastAsia="楷体_GB2312" w:hAnsi="楷体"/>
          <w:b/>
          <w:sz w:val="32"/>
          <w:szCs w:val="32"/>
        </w:rPr>
      </w:pPr>
      <w:r>
        <w:rPr>
          <w:rFonts w:ascii="楷体_GB2312" w:eastAsia="楷体_GB2312" w:hAnsi="楷体" w:hint="eastAsia"/>
          <w:b/>
          <w:sz w:val="32"/>
          <w:szCs w:val="32"/>
        </w:rPr>
        <w:t>（四）项目主要绩效情况分析</w:t>
      </w:r>
    </w:p>
    <w:p w:rsidR="002F0080" w:rsidRDefault="00F8501A" w:rsidP="009B4D8C">
      <w:pPr>
        <w:spacing w:line="620" w:lineRule="exact"/>
        <w:ind w:firstLineChars="200" w:firstLine="632"/>
        <w:rPr>
          <w:rFonts w:ascii="仿宋_GB2312" w:eastAsia="仿宋_GB2312"/>
          <w:sz w:val="32"/>
          <w:szCs w:val="32"/>
        </w:rPr>
      </w:pPr>
      <w:r>
        <w:rPr>
          <w:rFonts w:ascii="仿宋_GB2312" w:eastAsia="仿宋_GB2312" w:hint="eastAsia"/>
          <w:sz w:val="32"/>
          <w:szCs w:val="32"/>
        </w:rPr>
        <w:t>从项目的经济性、效率性、有效性和可持续性等方面进行</w:t>
      </w:r>
      <w:r>
        <w:rPr>
          <w:rFonts w:ascii="仿宋_GB2312" w:eastAsia="仿宋_GB2312" w:hint="eastAsia"/>
          <w:sz w:val="32"/>
          <w:szCs w:val="32"/>
        </w:rPr>
        <w:lastRenderedPageBreak/>
        <w:t>量化、具体分析。其中：项目的经济性分析主要是对项目成本（预算）控制、节约等情况进行分析；项目的效率性分析主要是对项目实施（完成）的进度及质量等情况进行分析；项目的有效性分析主要是对反映项目资金使用效果的个性指标进行分析；项目的可持续性分析主要是对项目完成后，后续政策、资金、人员机构安排和管理措施等影响项目持续发展的因素进行分析。</w:t>
      </w:r>
    </w:p>
    <w:p w:rsidR="002F0080" w:rsidRDefault="00F8501A" w:rsidP="009B4D8C">
      <w:pPr>
        <w:spacing w:line="620" w:lineRule="exact"/>
        <w:ind w:firstLineChars="200" w:firstLine="635"/>
        <w:rPr>
          <w:rFonts w:ascii="楷体_GB2312" w:eastAsia="楷体_GB2312" w:hAnsi="楷体"/>
          <w:b/>
          <w:sz w:val="32"/>
          <w:szCs w:val="32"/>
        </w:rPr>
      </w:pPr>
      <w:r>
        <w:rPr>
          <w:rFonts w:ascii="楷体_GB2312" w:eastAsia="楷体_GB2312" w:hAnsi="楷体" w:hint="eastAsia"/>
          <w:b/>
          <w:sz w:val="32"/>
          <w:szCs w:val="32"/>
        </w:rPr>
        <w:t>（五）主要经验及做法、存在问题和建议</w:t>
      </w:r>
    </w:p>
    <w:p w:rsidR="002F0080" w:rsidRDefault="00F8501A" w:rsidP="009B4D8C">
      <w:pPr>
        <w:spacing w:line="620" w:lineRule="exact"/>
        <w:ind w:firstLineChars="200" w:firstLine="632"/>
        <w:rPr>
          <w:rFonts w:ascii="仿宋_GB2312" w:eastAsia="仿宋_GB2312"/>
          <w:sz w:val="32"/>
          <w:szCs w:val="32"/>
        </w:rPr>
      </w:pPr>
      <w:r>
        <w:rPr>
          <w:rFonts w:ascii="仿宋_GB2312" w:eastAsia="仿宋_GB2312" w:hint="eastAsia"/>
          <w:sz w:val="32"/>
          <w:szCs w:val="32"/>
        </w:rPr>
        <w:t>包括资金安排、使用过程中的经验、做法、存在问题、改进措施和有关建议等。</w:t>
      </w:r>
    </w:p>
    <w:p w:rsidR="002F0080" w:rsidRDefault="00F8501A" w:rsidP="009B4D8C">
      <w:pPr>
        <w:spacing w:line="620" w:lineRule="exact"/>
        <w:ind w:firstLineChars="200" w:firstLine="635"/>
        <w:rPr>
          <w:rFonts w:ascii="楷体_GB2312" w:eastAsia="楷体_GB2312" w:hAnsi="楷体"/>
          <w:b/>
          <w:sz w:val="32"/>
          <w:szCs w:val="32"/>
        </w:rPr>
      </w:pPr>
      <w:r>
        <w:rPr>
          <w:rFonts w:ascii="楷体_GB2312" w:eastAsia="楷体_GB2312" w:hAnsi="楷体" w:hint="eastAsia"/>
          <w:b/>
          <w:sz w:val="32"/>
          <w:szCs w:val="32"/>
        </w:rPr>
        <w:t>（六）附件</w:t>
      </w:r>
    </w:p>
    <w:p w:rsidR="002F0080" w:rsidRDefault="00F8501A" w:rsidP="009B4D8C">
      <w:pPr>
        <w:spacing w:line="620" w:lineRule="exact"/>
        <w:ind w:firstLineChars="200" w:firstLine="632"/>
        <w:rPr>
          <w:rFonts w:ascii="仿宋_GB2312" w:eastAsia="仿宋_GB2312"/>
          <w:sz w:val="32"/>
          <w:szCs w:val="32"/>
        </w:rPr>
      </w:pPr>
      <w:r>
        <w:rPr>
          <w:rFonts w:ascii="仿宋_GB2312" w:eastAsia="仿宋_GB2312" w:hint="eastAsia"/>
          <w:sz w:val="32"/>
          <w:szCs w:val="32"/>
        </w:rPr>
        <w:t>评价组认为需要作为评价报告附件的有关文件、资料等，以进一步解释和证明报告所反映的相关内容。</w:t>
      </w:r>
    </w:p>
    <w:p w:rsidR="002F0080" w:rsidRDefault="002F0080">
      <w:pPr>
        <w:rPr>
          <w:rFonts w:eastAsia="仿宋_GB2312"/>
          <w:bCs/>
          <w:sz w:val="32"/>
          <w:szCs w:val="32"/>
        </w:rPr>
      </w:pPr>
    </w:p>
    <w:p w:rsidR="002F0080" w:rsidRDefault="002F0080"/>
    <w:p w:rsidR="002F0080" w:rsidRDefault="002F0080"/>
    <w:p w:rsidR="002F0080" w:rsidRDefault="002F0080"/>
    <w:p w:rsidR="002F0080" w:rsidRDefault="00F8501A">
      <w:pPr>
        <w:spacing w:line="348" w:lineRule="auto"/>
        <w:rPr>
          <w:rFonts w:ascii="黑体" w:eastAsia="黑体" w:hAnsi="黑体" w:cs="黑体"/>
          <w:bCs/>
          <w:sz w:val="32"/>
          <w:szCs w:val="32"/>
        </w:rPr>
      </w:pPr>
      <w:r>
        <w:br w:type="page"/>
      </w:r>
      <w:bookmarkStart w:id="1" w:name="OLE_LINK1"/>
      <w:r>
        <w:rPr>
          <w:rFonts w:ascii="黑体" w:eastAsia="黑体" w:hAnsi="黑体" w:cs="黑体" w:hint="eastAsia"/>
          <w:bCs/>
          <w:sz w:val="32"/>
          <w:szCs w:val="32"/>
        </w:rPr>
        <w:lastRenderedPageBreak/>
        <w:t>附件2-1</w:t>
      </w:r>
    </w:p>
    <w:p w:rsidR="002F0080" w:rsidRDefault="002F0080">
      <w:pPr>
        <w:spacing w:line="348" w:lineRule="auto"/>
        <w:jc w:val="center"/>
        <w:rPr>
          <w:rFonts w:eastAsia="方正小标宋简体"/>
          <w:bCs/>
          <w:sz w:val="42"/>
          <w:szCs w:val="42"/>
        </w:rPr>
      </w:pPr>
    </w:p>
    <w:p w:rsidR="002F0080" w:rsidRDefault="00F8501A">
      <w:pPr>
        <w:spacing w:line="800" w:lineRule="exact"/>
        <w:jc w:val="center"/>
        <w:rPr>
          <w:rFonts w:eastAsia="方正小标宋简体"/>
          <w:bCs/>
          <w:sz w:val="46"/>
          <w:szCs w:val="46"/>
        </w:rPr>
      </w:pPr>
      <w:r>
        <w:rPr>
          <w:rFonts w:eastAsia="方正小标宋简体" w:hint="eastAsia"/>
          <w:bCs/>
          <w:sz w:val="46"/>
          <w:szCs w:val="46"/>
        </w:rPr>
        <w:t>岳阳县年度部门整体支出</w:t>
      </w:r>
    </w:p>
    <w:p w:rsidR="002F0080" w:rsidRDefault="00F8501A">
      <w:pPr>
        <w:spacing w:line="800" w:lineRule="exact"/>
        <w:jc w:val="center"/>
        <w:rPr>
          <w:rFonts w:eastAsia="方正小标宋简体"/>
          <w:bCs/>
          <w:sz w:val="46"/>
          <w:szCs w:val="46"/>
        </w:rPr>
      </w:pPr>
      <w:r>
        <w:rPr>
          <w:rFonts w:eastAsia="方正小标宋简体" w:hint="eastAsia"/>
          <w:bCs/>
          <w:sz w:val="46"/>
          <w:szCs w:val="46"/>
        </w:rPr>
        <w:t>绩效评价自评报告</w:t>
      </w:r>
    </w:p>
    <w:p w:rsidR="002F0080" w:rsidRDefault="002F0080">
      <w:pPr>
        <w:rPr>
          <w:rFonts w:eastAsia="仿宋_GB2312"/>
          <w:b/>
          <w:sz w:val="32"/>
        </w:rPr>
      </w:pPr>
    </w:p>
    <w:p w:rsidR="002F0080" w:rsidRDefault="002F0080">
      <w:pPr>
        <w:rPr>
          <w:rFonts w:eastAsia="仿宋_GB2312"/>
          <w:b/>
          <w:sz w:val="32"/>
        </w:rPr>
      </w:pPr>
    </w:p>
    <w:p w:rsidR="002F0080" w:rsidRDefault="002F0080">
      <w:pPr>
        <w:rPr>
          <w:rFonts w:eastAsia="仿宋_GB2312"/>
          <w:b/>
          <w:sz w:val="32"/>
        </w:rPr>
      </w:pPr>
    </w:p>
    <w:p w:rsidR="002F0080" w:rsidRPr="00253762" w:rsidRDefault="00F8501A" w:rsidP="009D6C8B">
      <w:pPr>
        <w:spacing w:beforeLines="50" w:line="348" w:lineRule="auto"/>
        <w:ind w:firstLineChars="150" w:firstLine="474"/>
        <w:rPr>
          <w:rFonts w:eastAsia="仿宋_GB2312"/>
          <w:sz w:val="32"/>
          <w:szCs w:val="32"/>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w:t>
      </w:r>
      <w:r w:rsidR="00253762" w:rsidRPr="00253762">
        <w:rPr>
          <w:rFonts w:eastAsia="仿宋_GB2312" w:hint="eastAsia"/>
          <w:sz w:val="32"/>
        </w:rPr>
        <w:t>岳阳县人民政府办公室</w:t>
      </w:r>
    </w:p>
    <w:p w:rsidR="002F0080" w:rsidRDefault="00F8501A" w:rsidP="009D6C8B">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算编码：</w:t>
      </w:r>
      <w:r w:rsidR="00253762" w:rsidRPr="00253762">
        <w:rPr>
          <w:rFonts w:eastAsia="仿宋_GB2312"/>
          <w:spacing w:val="20"/>
          <w:sz w:val="32"/>
          <w:szCs w:val="32"/>
        </w:rPr>
        <w:t xml:space="preserve">  </w:t>
      </w:r>
      <w:r w:rsidR="00253762" w:rsidRPr="00253762">
        <w:rPr>
          <w:rFonts w:eastAsia="仿宋_GB2312" w:hint="eastAsia"/>
          <w:spacing w:val="20"/>
          <w:sz w:val="32"/>
          <w:szCs w:val="32"/>
        </w:rPr>
        <w:t>014001</w:t>
      </w:r>
      <w:r w:rsidR="00253762" w:rsidRPr="00253762">
        <w:rPr>
          <w:rFonts w:eastAsia="仿宋_GB2312"/>
          <w:spacing w:val="20"/>
          <w:sz w:val="32"/>
          <w:szCs w:val="32"/>
        </w:rPr>
        <w:t xml:space="preserve">  </w:t>
      </w:r>
    </w:p>
    <w:p w:rsidR="002F0080" w:rsidRDefault="00F8501A" w:rsidP="009D6C8B">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2F0080" w:rsidRDefault="00F8501A" w:rsidP="009D6C8B">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p>
    <w:p w:rsidR="002F0080" w:rsidRDefault="002F0080" w:rsidP="009B4D8C">
      <w:pPr>
        <w:spacing w:line="720" w:lineRule="exact"/>
        <w:ind w:firstLineChars="690" w:firstLine="2182"/>
        <w:rPr>
          <w:rFonts w:eastAsia="仿宋_GB2312"/>
          <w:sz w:val="32"/>
        </w:rPr>
      </w:pPr>
    </w:p>
    <w:p w:rsidR="002F0080" w:rsidRDefault="002F0080" w:rsidP="009B4D8C">
      <w:pPr>
        <w:spacing w:line="720" w:lineRule="exact"/>
        <w:ind w:firstLineChars="690" w:firstLine="2182"/>
        <w:rPr>
          <w:rFonts w:eastAsia="仿宋_GB2312"/>
          <w:sz w:val="32"/>
        </w:rPr>
      </w:pPr>
    </w:p>
    <w:p w:rsidR="002F0080" w:rsidRDefault="002F0080" w:rsidP="009B4D8C">
      <w:pPr>
        <w:spacing w:line="720" w:lineRule="exact"/>
        <w:ind w:firstLineChars="690" w:firstLine="2182"/>
        <w:rPr>
          <w:rFonts w:eastAsia="仿宋_GB2312"/>
          <w:sz w:val="32"/>
        </w:rPr>
      </w:pPr>
    </w:p>
    <w:p w:rsidR="002F0080" w:rsidRDefault="00F8501A">
      <w:pPr>
        <w:spacing w:line="348" w:lineRule="auto"/>
        <w:jc w:val="center"/>
        <w:rPr>
          <w:rFonts w:eastAsia="仿宋_GB2312"/>
          <w:sz w:val="32"/>
        </w:rPr>
      </w:pPr>
      <w:r>
        <w:rPr>
          <w:rFonts w:eastAsia="仿宋_GB2312" w:hint="eastAsia"/>
          <w:sz w:val="32"/>
        </w:rPr>
        <w:t>报告日期：</w:t>
      </w:r>
      <w:r w:rsidR="00253762">
        <w:rPr>
          <w:rFonts w:eastAsia="仿宋_GB2312" w:hint="eastAsia"/>
          <w:sz w:val="32"/>
        </w:rPr>
        <w:t>2022</w:t>
      </w:r>
      <w:r w:rsidR="00253762">
        <w:rPr>
          <w:rFonts w:eastAsia="仿宋_GB2312" w:hint="eastAsia"/>
          <w:sz w:val="32"/>
        </w:rPr>
        <w:t>年</w:t>
      </w:r>
      <w:r w:rsidR="00253762">
        <w:rPr>
          <w:rFonts w:eastAsia="仿宋_GB2312"/>
          <w:sz w:val="32"/>
        </w:rPr>
        <w:t xml:space="preserve"> </w:t>
      </w:r>
      <w:r w:rsidR="00253762">
        <w:rPr>
          <w:rFonts w:eastAsia="仿宋_GB2312" w:hint="eastAsia"/>
          <w:sz w:val="32"/>
        </w:rPr>
        <w:t>7</w:t>
      </w:r>
      <w:r w:rsidR="00253762">
        <w:rPr>
          <w:rFonts w:eastAsia="仿宋_GB2312" w:hint="eastAsia"/>
          <w:sz w:val="32"/>
        </w:rPr>
        <w:t>月</w:t>
      </w:r>
      <w:r w:rsidR="00253762">
        <w:rPr>
          <w:rFonts w:eastAsia="仿宋_GB2312"/>
          <w:sz w:val="32"/>
        </w:rPr>
        <w:t xml:space="preserve"> </w:t>
      </w:r>
      <w:r w:rsidR="00253762">
        <w:rPr>
          <w:rFonts w:eastAsia="仿宋_GB2312" w:hint="eastAsia"/>
          <w:sz w:val="32"/>
        </w:rPr>
        <w:t>15</w:t>
      </w:r>
      <w:r w:rsidR="00253762">
        <w:rPr>
          <w:rFonts w:eastAsia="仿宋_GB2312" w:hint="eastAsia"/>
          <w:sz w:val="32"/>
        </w:rPr>
        <w:t>日</w:t>
      </w:r>
    </w:p>
    <w:p w:rsidR="002F0080" w:rsidRDefault="002F0080">
      <w:pPr>
        <w:autoSpaceDN w:val="0"/>
        <w:jc w:val="center"/>
        <w:textAlignment w:val="center"/>
        <w:rPr>
          <w:rFonts w:eastAsia="仿宋_GB2312"/>
          <w:sz w:val="32"/>
          <w:szCs w:val="32"/>
        </w:rPr>
      </w:pPr>
    </w:p>
    <w:p w:rsidR="002F0080" w:rsidRDefault="002F0080">
      <w:pPr>
        <w:widowControl/>
        <w:jc w:val="left"/>
        <w:rPr>
          <w:rFonts w:eastAsia="仿宋_GB2312"/>
          <w:sz w:val="32"/>
          <w:szCs w:val="32"/>
        </w:rPr>
        <w:sectPr w:rsidR="002F0080">
          <w:pgSz w:w="11906" w:h="16838"/>
          <w:pgMar w:top="1588" w:right="1588" w:bottom="1588" w:left="1588" w:header="851" w:footer="992" w:gutter="0"/>
          <w:pgNumType w:start="1"/>
          <w:cols w:space="720"/>
          <w:docGrid w:type="linesAndChars" w:linePitch="602" w:charSpace="-782"/>
        </w:sectPr>
      </w:pP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2F0080">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5626D6">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rsidP="0076512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rsidP="0076512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张三维</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rsidP="0076512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rsidP="0076512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15007302630</w:t>
            </w:r>
          </w:p>
        </w:tc>
      </w:tr>
      <w:tr w:rsidR="005626D6">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rsidP="0076512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E20590" w:rsidP="0076512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74</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rsidP="0076512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rsidP="0076512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74</w:t>
            </w:r>
          </w:p>
        </w:tc>
      </w:tr>
      <w:tr w:rsidR="005626D6">
        <w:trPr>
          <w:trHeight w:val="1956"/>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Pr="005626D6" w:rsidRDefault="005626D6" w:rsidP="005626D6">
            <w:pPr>
              <w:pStyle w:val="a8"/>
              <w:shd w:val="clear" w:color="auto" w:fill="FFFFFF"/>
              <w:spacing w:before="0" w:beforeAutospacing="0" w:after="0" w:afterAutospacing="0" w:line="400" w:lineRule="exact"/>
              <w:ind w:firstLine="482"/>
              <w:jc w:val="both"/>
              <w:rPr>
                <w:rFonts w:ascii="微软雅黑" w:eastAsia="微软雅黑" w:hAnsi="微软雅黑"/>
                <w:color w:val="555555"/>
              </w:rPr>
            </w:pPr>
            <w:r w:rsidRPr="00615909">
              <w:rPr>
                <w:rFonts w:ascii="微软雅黑" w:eastAsia="微软雅黑" w:hAnsi="微软雅黑" w:hint="eastAsia"/>
                <w:color w:val="555555"/>
              </w:rPr>
              <w:t>协助县人民政府领导组织起草或审核以县人民政府、县人民政府办公室名义发布的公文；受理并研究县人民政府各部门和各乡镇人民政府请示县人民政府的事项；负责县人民政府会议的筹备工作，协助县人民政府领导组织实施会议决定事项；督促检查县人民政府各部门和各乡镇人民政府对县人民政府公文、县人民政府决定事项及县政府领导有关指示的贯彻落实情况；负责全县各单位禁毒工作；组织办理和答复人大代表建议和政协委员提案；承办县委、县人民政府交办的其他事项</w:t>
            </w:r>
          </w:p>
        </w:tc>
      </w:tr>
      <w:tr w:rsidR="005626D6">
        <w:trPr>
          <w:trHeight w:val="2464"/>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rsidP="005626D6">
            <w:pPr>
              <w:autoSpaceDN w:val="0"/>
              <w:spacing w:line="400" w:lineRule="exact"/>
              <w:jc w:val="left"/>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任务1：敢于胸为帅谋，在参谋辅政上实现新提升</w:t>
            </w:r>
          </w:p>
          <w:p w:rsidR="005626D6" w:rsidRDefault="005626D6" w:rsidP="005626D6">
            <w:pPr>
              <w:autoSpaceDN w:val="0"/>
              <w:spacing w:line="400" w:lineRule="exact"/>
              <w:jc w:val="left"/>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任务2：勤于督促检查，在狠抓落实上实现新提升</w:t>
            </w:r>
          </w:p>
          <w:p w:rsidR="005626D6" w:rsidRDefault="005626D6" w:rsidP="005626D6">
            <w:pPr>
              <w:autoSpaceDN w:val="0"/>
              <w:spacing w:line="400" w:lineRule="exact"/>
              <w:jc w:val="left"/>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任务3：善于综合协调，在和谐运转上实现新提升</w:t>
            </w:r>
          </w:p>
          <w:p w:rsidR="005626D6" w:rsidRDefault="005626D6" w:rsidP="005626D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kern w:val="0"/>
                <w:sz w:val="24"/>
              </w:rPr>
              <w:t>任务4：贵于精益求精，在规范管理上实现新提升</w:t>
            </w:r>
          </w:p>
        </w:tc>
      </w:tr>
      <w:tr w:rsidR="005626D6">
        <w:trPr>
          <w:trHeight w:val="226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rsidP="005626D6">
            <w:pPr>
              <w:widowControl/>
              <w:spacing w:line="360" w:lineRule="exact"/>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认真完成信访值班工作，优化政务服务群众，社会效益明显；</w:t>
            </w:r>
          </w:p>
          <w:p w:rsidR="005626D6" w:rsidRDefault="005626D6" w:rsidP="005626D6">
            <w:pPr>
              <w:widowControl/>
              <w:spacing w:line="360" w:lineRule="exact"/>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勤俭节约、精益求精、规范管理，经济效益明显；</w:t>
            </w:r>
          </w:p>
          <w:p w:rsidR="005626D6" w:rsidRDefault="005626D6" w:rsidP="005626D6">
            <w:pPr>
              <w:widowControl/>
              <w:spacing w:line="360" w:lineRule="exact"/>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强基固本，切实加强干部队伍建设，环境效益明显；</w:t>
            </w:r>
          </w:p>
          <w:p w:rsidR="005626D6" w:rsidRDefault="005626D6" w:rsidP="005626D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kern w:val="0"/>
                <w:sz w:val="22"/>
                <w:szCs w:val="22"/>
              </w:rPr>
              <w:t>积极推进实事办理，社会公共满意度明显提高。</w:t>
            </w:r>
          </w:p>
        </w:tc>
      </w:tr>
      <w:tr w:rsidR="005626D6">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5626D6">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5626D6">
        <w:trPr>
          <w:trHeight w:val="567"/>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5626D6">
        <w:trPr>
          <w:trHeight w:val="101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5626D6" w:rsidRDefault="005626D6">
            <w:pPr>
              <w:widowControl/>
              <w:jc w:val="left"/>
              <w:rPr>
                <w:rFonts w:ascii="仿宋_GB2312" w:eastAsia="仿宋_GB2312" w:hAnsi="仿宋_GB2312" w:cs="仿宋_GB2312"/>
                <w:color w:val="000000"/>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5626D6" w:rsidRDefault="005626D6">
            <w:pPr>
              <w:widowControl/>
              <w:jc w:val="left"/>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5626D6">
        <w:trPr>
          <w:trHeight w:val="772"/>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626D6" w:rsidRDefault="005626D6" w:rsidP="0076512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1840.89</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626D6" w:rsidRDefault="005626D6" w:rsidP="00765128">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rsidP="0076512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1840.89</w:t>
            </w:r>
          </w:p>
        </w:tc>
        <w:tc>
          <w:tcPr>
            <w:tcW w:w="170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rsidP="00765128">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left"/>
              <w:textAlignment w:val="center"/>
              <w:rPr>
                <w:rFonts w:ascii="仿宋_GB2312" w:eastAsia="仿宋_GB2312" w:hAnsi="仿宋_GB2312" w:cs="仿宋_GB2312"/>
                <w:color w:val="000000"/>
                <w:sz w:val="24"/>
              </w:rPr>
            </w:pPr>
          </w:p>
        </w:tc>
      </w:tr>
      <w:tr w:rsidR="005626D6">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626D6" w:rsidRDefault="005626D6" w:rsidP="0076512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1840.89</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626D6" w:rsidRDefault="005626D6" w:rsidP="00765128">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rsidP="0076512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1840.89</w:t>
            </w:r>
          </w:p>
        </w:tc>
        <w:tc>
          <w:tcPr>
            <w:tcW w:w="170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rsidP="00765128">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left"/>
              <w:textAlignment w:val="center"/>
              <w:rPr>
                <w:rFonts w:ascii="仿宋_GB2312" w:eastAsia="仿宋_GB2312" w:hAnsi="仿宋_GB2312" w:cs="仿宋_GB2312"/>
                <w:color w:val="000000"/>
                <w:sz w:val="24"/>
              </w:rPr>
            </w:pPr>
          </w:p>
        </w:tc>
      </w:tr>
      <w:tr w:rsidR="005626D6">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626D6" w:rsidRDefault="005626D6">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left"/>
              <w:textAlignment w:val="center"/>
              <w:rPr>
                <w:rFonts w:ascii="仿宋_GB2312" w:eastAsia="仿宋_GB2312" w:hAnsi="仿宋_GB2312" w:cs="仿宋_GB2312"/>
                <w:color w:val="000000"/>
                <w:sz w:val="24"/>
              </w:rPr>
            </w:pPr>
          </w:p>
        </w:tc>
      </w:tr>
      <w:tr w:rsidR="005626D6">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3、二级机构2</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626D6" w:rsidRDefault="005626D6">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left"/>
              <w:textAlignment w:val="center"/>
              <w:rPr>
                <w:rFonts w:ascii="仿宋_GB2312" w:eastAsia="仿宋_GB2312" w:hAnsi="仿宋_GB2312" w:cs="仿宋_GB2312"/>
                <w:color w:val="000000"/>
                <w:sz w:val="24"/>
              </w:rPr>
            </w:pPr>
          </w:p>
        </w:tc>
      </w:tr>
      <w:tr w:rsidR="005626D6">
        <w:trPr>
          <w:trHeight w:val="624"/>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5626D6">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top w:val="single" w:sz="4" w:space="0" w:color="000000"/>
              <w:left w:val="single" w:sz="4" w:space="0" w:color="auto"/>
              <w:bottom w:val="single" w:sz="4" w:space="0" w:color="auto"/>
              <w:right w:val="single" w:sz="4" w:space="0" w:color="auto"/>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top w:val="single" w:sz="4" w:space="0" w:color="000000"/>
              <w:left w:val="single" w:sz="4" w:space="0" w:color="auto"/>
              <w:bottom w:val="single" w:sz="4" w:space="0" w:color="auto"/>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5626D6">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5626D6" w:rsidRDefault="005626D6">
            <w:pPr>
              <w:widowControl/>
              <w:jc w:val="left"/>
              <w:rPr>
                <w:rFonts w:ascii="仿宋_GB2312" w:eastAsia="仿宋_GB2312" w:hAnsi="仿宋_GB2312"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5626D6" w:rsidRDefault="005626D6">
            <w:pPr>
              <w:widowControl/>
              <w:jc w:val="left"/>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left w:val="single" w:sz="4" w:space="0" w:color="000000"/>
              <w:bottom w:val="single" w:sz="4" w:space="0" w:color="000000"/>
              <w:right w:val="single" w:sz="4" w:space="0" w:color="auto"/>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bottom w:val="single" w:sz="4" w:space="0" w:color="000000"/>
              <w:right w:val="single" w:sz="4" w:space="0" w:color="auto"/>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5626D6">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5626D6" w:rsidRDefault="005626D6">
            <w:pPr>
              <w:widowControl/>
              <w:jc w:val="left"/>
              <w:rPr>
                <w:rFonts w:ascii="仿宋_GB2312" w:eastAsia="仿宋_GB2312" w:hAnsi="仿宋_GB2312"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5626D6" w:rsidRDefault="005626D6">
            <w:pPr>
              <w:widowControl/>
              <w:jc w:val="left"/>
              <w:rPr>
                <w:rFonts w:ascii="仿宋_GB2312" w:eastAsia="仿宋_GB2312" w:hAnsi="仿宋_GB2312" w:cs="仿宋_GB2312"/>
                <w:color w:val="000000"/>
                <w:sz w:val="24"/>
              </w:rPr>
            </w:pPr>
          </w:p>
        </w:tc>
        <w:tc>
          <w:tcPr>
            <w:tcW w:w="1355" w:type="dxa"/>
            <w:gridSpan w:val="2"/>
            <w:vMerge/>
            <w:tcBorders>
              <w:top w:val="single" w:sz="4" w:space="0" w:color="auto"/>
              <w:left w:val="single" w:sz="4" w:space="0" w:color="auto"/>
              <w:bottom w:val="single" w:sz="4" w:space="0" w:color="000000"/>
              <w:right w:val="single" w:sz="4" w:space="0" w:color="000000"/>
            </w:tcBorders>
            <w:vAlign w:val="center"/>
          </w:tcPr>
          <w:p w:rsidR="005626D6" w:rsidRDefault="005626D6">
            <w:pPr>
              <w:widowControl/>
              <w:jc w:val="left"/>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top w:val="single" w:sz="4" w:space="0" w:color="auto"/>
              <w:left w:val="single" w:sz="4" w:space="0" w:color="000000"/>
              <w:bottom w:val="single" w:sz="4" w:space="0" w:color="000000"/>
              <w:right w:val="single" w:sz="4" w:space="0" w:color="auto"/>
            </w:tcBorders>
            <w:vAlign w:val="center"/>
          </w:tcPr>
          <w:p w:rsidR="005626D6" w:rsidRDefault="005626D6">
            <w:pPr>
              <w:widowControl/>
              <w:jc w:val="left"/>
              <w:rPr>
                <w:rFonts w:ascii="仿宋_GB2312" w:eastAsia="仿宋_GB2312" w:hAnsi="仿宋_GB2312" w:cs="仿宋_GB2312"/>
                <w:color w:val="000000"/>
                <w:sz w:val="24"/>
              </w:rPr>
            </w:pPr>
          </w:p>
        </w:tc>
        <w:tc>
          <w:tcPr>
            <w:tcW w:w="720" w:type="dxa"/>
            <w:gridSpan w:val="3"/>
            <w:vMerge/>
            <w:tcBorders>
              <w:top w:val="single" w:sz="4" w:space="0" w:color="auto"/>
              <w:left w:val="single" w:sz="4" w:space="0" w:color="auto"/>
              <w:bottom w:val="single" w:sz="4" w:space="0" w:color="000000"/>
              <w:right w:val="single" w:sz="4" w:space="0" w:color="auto"/>
            </w:tcBorders>
            <w:vAlign w:val="center"/>
          </w:tcPr>
          <w:p w:rsidR="005626D6" w:rsidRDefault="005626D6">
            <w:pPr>
              <w:widowControl/>
              <w:jc w:val="left"/>
              <w:rPr>
                <w:rFonts w:ascii="仿宋_GB2312" w:eastAsia="仿宋_GB2312" w:hAnsi="仿宋_GB2312" w:cs="仿宋_GB2312"/>
                <w:color w:val="000000"/>
                <w:sz w:val="24"/>
              </w:rPr>
            </w:pPr>
          </w:p>
        </w:tc>
        <w:tc>
          <w:tcPr>
            <w:tcW w:w="625" w:type="dxa"/>
            <w:vMerge/>
            <w:tcBorders>
              <w:top w:val="single" w:sz="4" w:space="0" w:color="auto"/>
              <w:left w:val="single" w:sz="4" w:space="0" w:color="auto"/>
              <w:bottom w:val="single" w:sz="4" w:space="0" w:color="000000"/>
              <w:right w:val="single" w:sz="4" w:space="0" w:color="000000"/>
            </w:tcBorders>
            <w:vAlign w:val="center"/>
          </w:tcPr>
          <w:p w:rsidR="005626D6" w:rsidRDefault="005626D6">
            <w:pPr>
              <w:widowControl/>
              <w:jc w:val="left"/>
              <w:rPr>
                <w:rFonts w:ascii="仿宋_GB2312" w:eastAsia="仿宋_GB2312" w:hAnsi="仿宋_GB2312" w:cs="仿宋_GB2312"/>
                <w:color w:val="000000"/>
                <w:sz w:val="24"/>
              </w:rPr>
            </w:pPr>
          </w:p>
        </w:tc>
      </w:tr>
      <w:tr w:rsidR="005626D6">
        <w:trPr>
          <w:trHeight w:val="87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626D6" w:rsidRDefault="005626D6" w:rsidP="0076512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1840.89</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626D6" w:rsidRDefault="005626D6" w:rsidP="0076512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1840.89</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rsidP="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1026.85</w:t>
            </w: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814.04</w:t>
            </w: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r>
      <w:tr w:rsidR="005626D6">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626D6" w:rsidRDefault="005626D6" w:rsidP="0076512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1840.89</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626D6" w:rsidRDefault="005626D6" w:rsidP="0076512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1840.89</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rsidP="0076512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1026.85</w:t>
            </w: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rsidP="0076512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814.04</w:t>
            </w: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r>
      <w:tr w:rsidR="005626D6">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r>
      <w:tr w:rsidR="005626D6">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r>
      <w:tr w:rsidR="005626D6">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5626D6">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5626D6" w:rsidRDefault="005626D6">
            <w:pPr>
              <w:widowControl/>
              <w:jc w:val="left"/>
              <w:rPr>
                <w:rFonts w:ascii="仿宋_GB2312" w:eastAsia="仿宋_GB2312" w:hAnsi="仿宋_GB2312"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5626D6" w:rsidRDefault="005626D6">
            <w:pPr>
              <w:widowControl/>
              <w:jc w:val="left"/>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5626D6">
        <w:trPr>
          <w:trHeight w:val="858"/>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626D6" w:rsidRDefault="006E035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10.89</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626D6" w:rsidRDefault="006E035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10.89</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r>
      <w:tr w:rsidR="005626D6">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626D6" w:rsidRDefault="006E035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10.89</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626D6" w:rsidRDefault="006E035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10.89</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r>
      <w:tr w:rsidR="005626D6">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r>
      <w:tr w:rsidR="005626D6">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r>
      <w:tr w:rsidR="005626D6">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top w:val="single" w:sz="4" w:space="0" w:color="000000"/>
              <w:left w:val="single" w:sz="4" w:space="0" w:color="auto"/>
              <w:bottom w:val="single" w:sz="4" w:space="0" w:color="000000"/>
              <w:right w:val="single" w:sz="4" w:space="0" w:color="auto"/>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5626D6">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5626D6" w:rsidRDefault="005626D6">
            <w:pPr>
              <w:widowControl/>
              <w:jc w:val="left"/>
              <w:rPr>
                <w:rFonts w:ascii="仿宋_GB2312" w:eastAsia="仿宋_GB2312" w:hAnsi="仿宋_GB2312"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5626D6" w:rsidRDefault="005626D6">
            <w:pPr>
              <w:widowControl/>
              <w:jc w:val="left"/>
              <w:rPr>
                <w:rFonts w:ascii="仿宋_GB2312" w:eastAsia="仿宋_GB2312" w:hAnsi="仿宋_GB2312"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top w:val="single" w:sz="4" w:space="0" w:color="000000"/>
              <w:left w:val="single" w:sz="4" w:space="0" w:color="auto"/>
              <w:bottom w:val="single" w:sz="4" w:space="0" w:color="000000"/>
              <w:right w:val="single" w:sz="4" w:space="0" w:color="000000"/>
            </w:tcBorders>
            <w:vAlign w:val="center"/>
          </w:tcPr>
          <w:p w:rsidR="005626D6" w:rsidRDefault="005626D6">
            <w:pPr>
              <w:widowControl/>
              <w:jc w:val="left"/>
              <w:rPr>
                <w:rFonts w:ascii="仿宋_GB2312" w:eastAsia="仿宋_GB2312" w:hAnsi="仿宋_GB2312" w:cs="仿宋_GB2312"/>
                <w:color w:val="000000"/>
                <w:sz w:val="24"/>
              </w:rPr>
            </w:pPr>
          </w:p>
        </w:tc>
      </w:tr>
      <w:tr w:rsidR="005626D6">
        <w:trPr>
          <w:trHeight w:val="855"/>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626D6" w:rsidRDefault="00A20575">
            <w:pPr>
              <w:autoSpaceDN w:val="0"/>
              <w:spacing w:line="320" w:lineRule="exact"/>
              <w:jc w:val="center"/>
              <w:textAlignment w:val="center"/>
              <w:rPr>
                <w:rFonts w:ascii="仿宋_GB2312" w:eastAsia="仿宋_GB2312" w:hAnsi="仿宋_GB2312" w:cs="仿宋_GB2312"/>
                <w:color w:val="000000"/>
                <w:sz w:val="24"/>
              </w:rPr>
            </w:pPr>
            <w:r w:rsidRPr="00A20575">
              <w:rPr>
                <w:rFonts w:ascii="仿宋_GB2312" w:eastAsia="仿宋_GB2312" w:hAnsi="仿宋_GB2312" w:cs="仿宋_GB2312"/>
                <w:color w:val="000000"/>
                <w:sz w:val="24"/>
              </w:rPr>
              <w:t>1162</w:t>
            </w:r>
            <w:r>
              <w:rPr>
                <w:rFonts w:ascii="仿宋_GB2312" w:eastAsia="仿宋_GB2312" w:hAnsi="仿宋_GB2312" w:cs="仿宋_GB2312" w:hint="eastAsia"/>
                <w:color w:val="000000"/>
                <w:sz w:val="24"/>
              </w:rPr>
              <w:t>.</w:t>
            </w:r>
            <w:r w:rsidRPr="00A20575">
              <w:rPr>
                <w:rFonts w:ascii="仿宋_GB2312" w:eastAsia="仿宋_GB2312" w:hAnsi="仿宋_GB2312" w:cs="仿宋_GB2312"/>
                <w:color w:val="000000"/>
                <w:sz w:val="24"/>
              </w:rPr>
              <w:t>06</w:t>
            </w: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626D6" w:rsidRDefault="00A20575">
            <w:pPr>
              <w:autoSpaceDN w:val="0"/>
              <w:spacing w:line="320" w:lineRule="exact"/>
              <w:jc w:val="center"/>
              <w:textAlignment w:val="center"/>
              <w:rPr>
                <w:rFonts w:ascii="仿宋_GB2312" w:eastAsia="仿宋_GB2312" w:hAnsi="仿宋_GB2312" w:cs="仿宋_GB2312"/>
                <w:color w:val="000000"/>
                <w:sz w:val="24"/>
              </w:rPr>
            </w:pPr>
            <w:r w:rsidRPr="00A20575">
              <w:rPr>
                <w:rFonts w:ascii="仿宋_GB2312" w:eastAsia="仿宋_GB2312" w:hAnsi="仿宋_GB2312" w:cs="仿宋_GB2312"/>
                <w:color w:val="000000"/>
                <w:sz w:val="24"/>
              </w:rPr>
              <w:t>1162</w:t>
            </w:r>
            <w:r>
              <w:rPr>
                <w:rFonts w:ascii="仿宋_GB2312" w:eastAsia="仿宋_GB2312" w:hAnsi="仿宋_GB2312" w:cs="仿宋_GB2312" w:hint="eastAsia"/>
                <w:color w:val="000000"/>
                <w:sz w:val="24"/>
              </w:rPr>
              <w:t>.</w:t>
            </w:r>
            <w:r w:rsidRPr="00A20575">
              <w:rPr>
                <w:rFonts w:ascii="仿宋_GB2312" w:eastAsia="仿宋_GB2312" w:hAnsi="仿宋_GB2312" w:cs="仿宋_GB2312"/>
                <w:color w:val="000000"/>
                <w:sz w:val="24"/>
              </w:rPr>
              <w:t>06</w:t>
            </w:r>
          </w:p>
        </w:tc>
        <w:tc>
          <w:tcPr>
            <w:tcW w:w="364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r>
      <w:tr w:rsidR="005626D6">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626D6" w:rsidRDefault="00A20575" w:rsidP="00A20575">
            <w:pPr>
              <w:autoSpaceDN w:val="0"/>
              <w:spacing w:line="320" w:lineRule="exact"/>
              <w:jc w:val="center"/>
              <w:textAlignment w:val="center"/>
              <w:rPr>
                <w:rFonts w:ascii="仿宋_GB2312" w:eastAsia="仿宋_GB2312" w:hAnsi="仿宋_GB2312" w:cs="仿宋_GB2312"/>
                <w:color w:val="000000"/>
                <w:sz w:val="24"/>
              </w:rPr>
            </w:pPr>
            <w:r w:rsidRPr="00A20575">
              <w:rPr>
                <w:rFonts w:ascii="仿宋_GB2312" w:eastAsia="仿宋_GB2312" w:hAnsi="仿宋_GB2312" w:cs="仿宋_GB2312"/>
                <w:color w:val="000000"/>
                <w:sz w:val="24"/>
              </w:rPr>
              <w:t>1162</w:t>
            </w:r>
            <w:r>
              <w:rPr>
                <w:rFonts w:ascii="仿宋_GB2312" w:eastAsia="仿宋_GB2312" w:hAnsi="仿宋_GB2312" w:cs="仿宋_GB2312" w:hint="eastAsia"/>
                <w:color w:val="000000"/>
                <w:sz w:val="24"/>
              </w:rPr>
              <w:t>.</w:t>
            </w:r>
            <w:r w:rsidRPr="00A20575">
              <w:rPr>
                <w:rFonts w:ascii="仿宋_GB2312" w:eastAsia="仿宋_GB2312" w:hAnsi="仿宋_GB2312" w:cs="仿宋_GB2312"/>
                <w:color w:val="000000"/>
                <w:sz w:val="24"/>
              </w:rPr>
              <w:t>06</w:t>
            </w: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626D6" w:rsidRDefault="00A20575">
            <w:pPr>
              <w:autoSpaceDN w:val="0"/>
              <w:spacing w:line="320" w:lineRule="exact"/>
              <w:jc w:val="center"/>
              <w:textAlignment w:val="center"/>
              <w:rPr>
                <w:rFonts w:ascii="仿宋_GB2312" w:eastAsia="仿宋_GB2312" w:hAnsi="仿宋_GB2312" w:cs="仿宋_GB2312"/>
                <w:color w:val="000000"/>
                <w:sz w:val="24"/>
              </w:rPr>
            </w:pPr>
            <w:r w:rsidRPr="00A20575">
              <w:rPr>
                <w:rFonts w:ascii="仿宋_GB2312" w:eastAsia="仿宋_GB2312" w:hAnsi="仿宋_GB2312" w:cs="仿宋_GB2312"/>
                <w:color w:val="000000"/>
                <w:sz w:val="24"/>
              </w:rPr>
              <w:t>1162</w:t>
            </w:r>
            <w:r>
              <w:rPr>
                <w:rFonts w:ascii="仿宋_GB2312" w:eastAsia="仿宋_GB2312" w:hAnsi="仿宋_GB2312" w:cs="仿宋_GB2312" w:hint="eastAsia"/>
                <w:color w:val="000000"/>
                <w:sz w:val="24"/>
              </w:rPr>
              <w:t>.</w:t>
            </w:r>
            <w:r w:rsidRPr="00A20575">
              <w:rPr>
                <w:rFonts w:ascii="仿宋_GB2312" w:eastAsia="仿宋_GB2312" w:hAnsi="仿宋_GB2312" w:cs="仿宋_GB2312"/>
                <w:color w:val="000000"/>
                <w:sz w:val="24"/>
              </w:rPr>
              <w:t>06</w:t>
            </w:r>
          </w:p>
        </w:tc>
        <w:tc>
          <w:tcPr>
            <w:tcW w:w="364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r>
      <w:tr w:rsidR="005626D6">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r>
      <w:tr w:rsidR="005626D6">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r>
      <w:tr w:rsidR="005626D6">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三、部门（单位）整体支出绩效自评情况</w:t>
            </w:r>
          </w:p>
        </w:tc>
      </w:tr>
      <w:tr w:rsidR="005626D6">
        <w:trPr>
          <w:trHeight w:val="1691"/>
          <w:jc w:val="center"/>
        </w:trPr>
        <w:tc>
          <w:tcPr>
            <w:tcW w:w="1441"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5626D6">
        <w:trPr>
          <w:trHeight w:val="1172"/>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5626D6" w:rsidRDefault="005626D6">
            <w:pPr>
              <w:widowControl/>
              <w:jc w:val="left"/>
              <w:rPr>
                <w:rFonts w:ascii="仿宋_GB2312" w:eastAsia="仿宋_GB2312" w:hAnsi="仿宋_GB2312" w:cs="仿宋_GB2312"/>
                <w:color w:val="000000"/>
                <w:sz w:val="24"/>
              </w:rPr>
            </w:pPr>
          </w:p>
        </w:tc>
        <w:tc>
          <w:tcPr>
            <w:tcW w:w="377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w:t>
            </w:r>
          </w:p>
          <w:p w:rsidR="005626D6" w:rsidRDefault="005626D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w:t>
            </w:r>
          </w:p>
          <w:p w:rsidR="005626D6" w:rsidRDefault="005626D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w:t>
            </w:r>
          </w:p>
        </w:tc>
        <w:tc>
          <w:tcPr>
            <w:tcW w:w="4585"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p>
        </w:tc>
      </w:tr>
      <w:tr w:rsidR="005626D6">
        <w:trPr>
          <w:trHeight w:val="567"/>
          <w:jc w:val="center"/>
        </w:trPr>
        <w:tc>
          <w:tcPr>
            <w:tcW w:w="1441"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26D6" w:rsidRDefault="005626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C24D05" w:rsidTr="00765128">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1549"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C24D05" w:rsidRDefault="00C24D0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bottom"/>
          </w:tcPr>
          <w:p w:rsidR="00C24D05" w:rsidRDefault="00C24D05" w:rsidP="00765128">
            <w:pPr>
              <w:widowControl/>
              <w:spacing w:line="400" w:lineRule="exact"/>
              <w:jc w:val="center"/>
              <w:textAlignment w:val="bottom"/>
              <w:rPr>
                <w:rFonts w:ascii="仿宋_GB2312" w:eastAsia="仿宋_GB2312" w:hAnsi="仿宋_GB2312" w:cs="仿宋_GB2312"/>
                <w:color w:val="000000"/>
                <w:sz w:val="24"/>
              </w:rPr>
            </w:pPr>
            <w:r>
              <w:rPr>
                <w:rFonts w:ascii="仿宋_GB2312" w:eastAsia="仿宋_GB2312" w:hAnsi="宋体" w:cs="仿宋_GB2312" w:hint="eastAsia"/>
                <w:color w:val="000000"/>
                <w:kern w:val="0"/>
                <w:sz w:val="22"/>
                <w:szCs w:val="22"/>
              </w:rPr>
              <w:t>三公经费控制率</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widowControl/>
              <w:spacing w:line="400" w:lineRule="exact"/>
              <w:jc w:val="center"/>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kern w:val="0"/>
                <w:sz w:val="22"/>
                <w:szCs w:val="22"/>
              </w:rPr>
              <w:t>100%</w:t>
            </w:r>
          </w:p>
        </w:tc>
      </w:tr>
      <w:tr w:rsidR="00C24D05">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widowControl/>
              <w:spacing w:line="400" w:lineRule="exact"/>
              <w:jc w:val="center"/>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kern w:val="0"/>
                <w:sz w:val="22"/>
                <w:szCs w:val="22"/>
              </w:rPr>
              <w:t>政府采购执行率</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widowControl/>
              <w:spacing w:line="400" w:lineRule="exact"/>
              <w:jc w:val="center"/>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kern w:val="0"/>
                <w:sz w:val="22"/>
                <w:szCs w:val="22"/>
              </w:rPr>
              <w:t>100%</w:t>
            </w:r>
          </w:p>
        </w:tc>
      </w:tr>
      <w:tr w:rsidR="00C24D05">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widowControl/>
              <w:spacing w:line="300" w:lineRule="exact"/>
              <w:jc w:val="center"/>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kern w:val="0"/>
                <w:sz w:val="22"/>
                <w:szCs w:val="22"/>
              </w:rPr>
              <w:t>积极推进实事办理、扎实办理建议提案</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kern w:val="0"/>
                <w:sz w:val="22"/>
                <w:szCs w:val="22"/>
              </w:rPr>
              <w:t>100%</w:t>
            </w:r>
          </w:p>
        </w:tc>
      </w:tr>
      <w:tr w:rsidR="00C24D05">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widowControl/>
              <w:spacing w:line="400" w:lineRule="exact"/>
              <w:jc w:val="center"/>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kern w:val="0"/>
                <w:sz w:val="24"/>
              </w:rPr>
              <w:t>财政供养人员控制率</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widowControl/>
              <w:spacing w:line="400" w:lineRule="exact"/>
              <w:jc w:val="center"/>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kern w:val="0"/>
                <w:sz w:val="24"/>
              </w:rPr>
              <w:t>100%</w:t>
            </w:r>
          </w:p>
        </w:tc>
      </w:tr>
      <w:tr w:rsidR="00C24D05">
        <w:trPr>
          <w:trHeight w:val="461"/>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widowControl/>
              <w:spacing w:line="400" w:lineRule="exact"/>
              <w:jc w:val="center"/>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kern w:val="0"/>
                <w:sz w:val="22"/>
                <w:szCs w:val="22"/>
              </w:rPr>
              <w:t>值班应急工作传达率</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widowControl/>
              <w:spacing w:line="400" w:lineRule="exact"/>
              <w:jc w:val="center"/>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kern w:val="0"/>
                <w:sz w:val="22"/>
                <w:szCs w:val="22"/>
              </w:rPr>
              <w:t>100%</w:t>
            </w:r>
          </w:p>
        </w:tc>
      </w:tr>
      <w:tr w:rsidR="00C24D05">
        <w:trPr>
          <w:trHeight w:val="461"/>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widowControl/>
              <w:spacing w:line="400" w:lineRule="exact"/>
              <w:jc w:val="center"/>
              <w:textAlignment w:val="center"/>
              <w:rPr>
                <w:rFonts w:ascii="仿宋_GB2312" w:eastAsia="仿宋_GB2312" w:hAnsi="仿宋_GB2312" w:cs="仿宋_GB2312"/>
                <w:color w:val="000000"/>
                <w:sz w:val="24"/>
              </w:rPr>
            </w:pP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widowControl/>
              <w:spacing w:line="400" w:lineRule="exact"/>
              <w:jc w:val="center"/>
              <w:textAlignment w:val="center"/>
              <w:rPr>
                <w:rFonts w:ascii="仿宋_GB2312" w:eastAsia="仿宋_GB2312" w:hAnsi="仿宋_GB2312" w:cs="仿宋_GB2312"/>
                <w:color w:val="000000"/>
                <w:sz w:val="24"/>
              </w:rPr>
            </w:pPr>
          </w:p>
        </w:tc>
      </w:tr>
      <w:tr w:rsidR="00C24D05">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widowControl/>
              <w:spacing w:line="400" w:lineRule="exact"/>
              <w:jc w:val="center"/>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kern w:val="0"/>
                <w:sz w:val="22"/>
                <w:szCs w:val="22"/>
              </w:rPr>
              <w:t>拟定公文正确率</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widowControl/>
              <w:spacing w:line="400" w:lineRule="exact"/>
              <w:jc w:val="center"/>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kern w:val="0"/>
                <w:sz w:val="22"/>
                <w:szCs w:val="22"/>
              </w:rPr>
              <w:t>100%</w:t>
            </w:r>
          </w:p>
        </w:tc>
      </w:tr>
      <w:tr w:rsidR="00C24D05">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widowControl/>
              <w:spacing w:line="400" w:lineRule="exact"/>
              <w:jc w:val="center"/>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kern w:val="0"/>
                <w:sz w:val="22"/>
                <w:szCs w:val="22"/>
              </w:rPr>
              <w:t>督查工作到位率</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widowControl/>
              <w:spacing w:line="400" w:lineRule="exact"/>
              <w:jc w:val="center"/>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kern w:val="0"/>
                <w:sz w:val="22"/>
                <w:szCs w:val="22"/>
              </w:rPr>
              <w:t>100%</w:t>
            </w:r>
          </w:p>
        </w:tc>
      </w:tr>
      <w:tr w:rsidR="00C24D05">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widowControl/>
              <w:spacing w:line="400" w:lineRule="exact"/>
              <w:jc w:val="center"/>
              <w:textAlignment w:val="center"/>
              <w:rPr>
                <w:rFonts w:ascii="仿宋_GB2312" w:eastAsia="仿宋_GB2312" w:hAnsi="仿宋_GB2312" w:cs="仿宋_GB2312"/>
                <w:color w:val="000000"/>
                <w:sz w:val="24"/>
              </w:rPr>
            </w:pP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widowControl/>
              <w:spacing w:line="400" w:lineRule="exact"/>
              <w:jc w:val="center"/>
              <w:textAlignment w:val="center"/>
              <w:rPr>
                <w:rFonts w:ascii="仿宋_GB2312" w:eastAsia="仿宋_GB2312" w:hAnsi="仿宋_GB2312" w:cs="仿宋_GB2312"/>
                <w:color w:val="000000"/>
                <w:sz w:val="24"/>
              </w:rPr>
            </w:pPr>
          </w:p>
        </w:tc>
      </w:tr>
      <w:tr w:rsidR="00C24D05">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widowControl/>
              <w:spacing w:line="400" w:lineRule="exact"/>
              <w:jc w:val="center"/>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kern w:val="0"/>
                <w:sz w:val="22"/>
                <w:szCs w:val="22"/>
              </w:rPr>
              <w:t xml:space="preserve">固定资产利用率　</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widowControl/>
              <w:spacing w:line="400" w:lineRule="exact"/>
              <w:jc w:val="center"/>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kern w:val="0"/>
                <w:sz w:val="22"/>
                <w:szCs w:val="22"/>
              </w:rPr>
              <w:t>100%</w:t>
            </w:r>
          </w:p>
        </w:tc>
      </w:tr>
      <w:tr w:rsidR="00C24D05">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widowControl/>
              <w:spacing w:line="400" w:lineRule="exact"/>
              <w:jc w:val="center"/>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kern w:val="0"/>
                <w:sz w:val="22"/>
                <w:szCs w:val="22"/>
              </w:rPr>
              <w:t>垃圾收集处理率</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widowControl/>
              <w:spacing w:line="400" w:lineRule="exact"/>
              <w:jc w:val="center"/>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kern w:val="0"/>
                <w:sz w:val="22"/>
                <w:szCs w:val="22"/>
              </w:rPr>
              <w:t>95%以上</w:t>
            </w:r>
          </w:p>
        </w:tc>
      </w:tr>
      <w:tr w:rsidR="00C24D05">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widowControl/>
              <w:spacing w:line="300" w:lineRule="exact"/>
              <w:jc w:val="center"/>
              <w:textAlignment w:val="center"/>
              <w:rPr>
                <w:rFonts w:ascii="仿宋_GB2312" w:eastAsia="仿宋_GB2312" w:hAnsi="仿宋_GB2312" w:cs="仿宋_GB2312"/>
                <w:color w:val="000000"/>
                <w:sz w:val="24"/>
              </w:rPr>
            </w:pP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widowControl/>
              <w:jc w:val="center"/>
              <w:textAlignment w:val="center"/>
              <w:rPr>
                <w:rFonts w:ascii="仿宋_GB2312" w:eastAsia="仿宋_GB2312" w:hAnsi="仿宋_GB2312" w:cs="仿宋_GB2312"/>
                <w:color w:val="000000"/>
                <w:sz w:val="24"/>
              </w:rPr>
            </w:pPr>
          </w:p>
        </w:tc>
      </w:tr>
      <w:tr w:rsidR="00C24D05">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1549"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C24D05" w:rsidRDefault="00C24D0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widowControl/>
              <w:spacing w:line="300" w:lineRule="exact"/>
              <w:jc w:val="center"/>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kern w:val="0"/>
                <w:sz w:val="22"/>
                <w:szCs w:val="22"/>
              </w:rPr>
              <w:t>认真做好信访值班工作，优化政务服务群众</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widowControl/>
              <w:jc w:val="center"/>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kern w:val="0"/>
                <w:sz w:val="22"/>
                <w:szCs w:val="22"/>
              </w:rPr>
              <w:t>效益明显</w:t>
            </w:r>
          </w:p>
        </w:tc>
      </w:tr>
      <w:tr w:rsidR="00C24D05">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widowControl/>
              <w:spacing w:line="300" w:lineRule="exact"/>
              <w:jc w:val="center"/>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spacing w:val="-8"/>
                <w:kern w:val="0"/>
                <w:sz w:val="22"/>
                <w:szCs w:val="22"/>
              </w:rPr>
              <w:t>勤俭节约、精益求精、规范管理</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kern w:val="0"/>
                <w:sz w:val="22"/>
                <w:szCs w:val="22"/>
              </w:rPr>
              <w:t>效益明显</w:t>
            </w:r>
          </w:p>
        </w:tc>
      </w:tr>
      <w:tr w:rsidR="00C24D05">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widowControl/>
              <w:spacing w:line="300" w:lineRule="exact"/>
              <w:jc w:val="center"/>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kern w:val="0"/>
                <w:sz w:val="22"/>
                <w:szCs w:val="22"/>
              </w:rPr>
              <w:t>强基固本、切实加强干部队伍建设</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kern w:val="0"/>
                <w:sz w:val="22"/>
                <w:szCs w:val="22"/>
              </w:rPr>
              <w:t>效益明显</w:t>
            </w:r>
          </w:p>
        </w:tc>
      </w:tr>
      <w:tr w:rsidR="00C24D05">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C24D05" w:rsidRDefault="00C24D05">
            <w:pPr>
              <w:widowControl/>
              <w:jc w:val="left"/>
              <w:rPr>
                <w:rFonts w:ascii="仿宋_GB2312" w:eastAsia="仿宋_GB2312" w:hAnsi="仿宋_GB2312"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widowControl/>
              <w:spacing w:line="300" w:lineRule="exact"/>
              <w:jc w:val="center"/>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kern w:val="0"/>
                <w:sz w:val="22"/>
                <w:szCs w:val="22"/>
              </w:rPr>
              <w:t>社会公众满意度</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24D05" w:rsidRDefault="00C24D05" w:rsidP="0076512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kern w:val="0"/>
                <w:sz w:val="22"/>
                <w:szCs w:val="22"/>
              </w:rPr>
              <w:t>100%</w:t>
            </w:r>
          </w:p>
        </w:tc>
      </w:tr>
      <w:tr w:rsidR="00667760">
        <w:trPr>
          <w:trHeight w:val="567"/>
          <w:jc w:val="center"/>
        </w:trPr>
        <w:tc>
          <w:tcPr>
            <w:tcW w:w="2990"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7760" w:rsidRDefault="0066776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7760" w:rsidRDefault="00676142" w:rsidP="0066776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w:t>
            </w:r>
          </w:p>
        </w:tc>
      </w:tr>
      <w:tr w:rsidR="00667760">
        <w:trPr>
          <w:trHeight w:val="567"/>
          <w:jc w:val="center"/>
        </w:trPr>
        <w:tc>
          <w:tcPr>
            <w:tcW w:w="2990"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7760" w:rsidRDefault="0066776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7760" w:rsidRDefault="00667760" w:rsidP="0076512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667760">
        <w:trPr>
          <w:trHeight w:val="680"/>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7760" w:rsidRDefault="00667760">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四、评价人员</w:t>
            </w:r>
          </w:p>
        </w:tc>
      </w:tr>
      <w:tr w:rsidR="00667760">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7760" w:rsidRDefault="0066776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7760" w:rsidRDefault="0066776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7760" w:rsidRDefault="0066776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67760" w:rsidRDefault="0066776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173B44">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73B44" w:rsidRDefault="00173B44" w:rsidP="00173B44">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汤建军</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73B44" w:rsidRDefault="00173B44" w:rsidP="00765128">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常务副主任</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73B44" w:rsidRDefault="00173B44" w:rsidP="0076512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政府办</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73B44" w:rsidRDefault="00173B44" w:rsidP="00765128">
            <w:pPr>
              <w:autoSpaceDN w:val="0"/>
              <w:spacing w:line="400" w:lineRule="exact"/>
              <w:jc w:val="center"/>
              <w:textAlignment w:val="center"/>
              <w:rPr>
                <w:rFonts w:ascii="仿宋_GB2312" w:eastAsia="仿宋_GB2312" w:hAnsi="仿宋_GB2312" w:cs="仿宋_GB2312"/>
                <w:color w:val="000000"/>
                <w:sz w:val="24"/>
              </w:rPr>
            </w:pPr>
          </w:p>
        </w:tc>
      </w:tr>
      <w:tr w:rsidR="00173B44">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73B44" w:rsidRDefault="00173B44" w:rsidP="0076512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易  锋</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73B44" w:rsidRDefault="00173B44" w:rsidP="0076512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行政科长</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73B44" w:rsidRDefault="00173B44" w:rsidP="0076512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政府办</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73B44" w:rsidRDefault="00173B44" w:rsidP="00765128">
            <w:pPr>
              <w:autoSpaceDN w:val="0"/>
              <w:spacing w:line="400" w:lineRule="exact"/>
              <w:jc w:val="center"/>
              <w:textAlignment w:val="center"/>
              <w:rPr>
                <w:rFonts w:ascii="仿宋_GB2312" w:eastAsia="仿宋_GB2312" w:hAnsi="仿宋_GB2312" w:cs="仿宋_GB2312"/>
                <w:color w:val="000000"/>
                <w:sz w:val="24"/>
              </w:rPr>
            </w:pPr>
          </w:p>
        </w:tc>
      </w:tr>
      <w:tr w:rsidR="00173B44">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73B44" w:rsidRDefault="00173B44" w:rsidP="0076512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谷  丹</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73B44" w:rsidRDefault="00173B44" w:rsidP="0076512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   纳</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73B44" w:rsidRDefault="00173B44" w:rsidP="0076512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政府办</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73B44" w:rsidRDefault="00173B44" w:rsidP="00765128">
            <w:pPr>
              <w:autoSpaceDN w:val="0"/>
              <w:spacing w:line="400" w:lineRule="exact"/>
              <w:jc w:val="center"/>
              <w:textAlignment w:val="center"/>
              <w:rPr>
                <w:rFonts w:ascii="仿宋_GB2312" w:eastAsia="仿宋_GB2312" w:hAnsi="仿宋_GB2312" w:cs="仿宋_GB2312"/>
                <w:color w:val="000000"/>
                <w:sz w:val="24"/>
              </w:rPr>
            </w:pPr>
          </w:p>
        </w:tc>
      </w:tr>
      <w:tr w:rsidR="00173B44">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73B44" w:rsidRDefault="00173B44" w:rsidP="0076512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张三维</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73B44" w:rsidRDefault="00173B44" w:rsidP="0076512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会   计</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73B44" w:rsidRDefault="00173B44" w:rsidP="0076512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政府办</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73B44" w:rsidRDefault="00173B44" w:rsidP="00765128">
            <w:pPr>
              <w:autoSpaceDN w:val="0"/>
              <w:spacing w:line="400" w:lineRule="exact"/>
              <w:jc w:val="center"/>
              <w:textAlignment w:val="center"/>
              <w:rPr>
                <w:rFonts w:ascii="仿宋_GB2312" w:eastAsia="仿宋_GB2312" w:hAnsi="仿宋_GB2312" w:cs="仿宋_GB2312"/>
                <w:color w:val="000000"/>
                <w:sz w:val="24"/>
              </w:rPr>
            </w:pPr>
          </w:p>
        </w:tc>
      </w:tr>
      <w:tr w:rsidR="00173B44">
        <w:trPr>
          <w:trHeight w:val="2722"/>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73B44" w:rsidRDefault="00173B4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173B44" w:rsidRDefault="00173B44">
            <w:pPr>
              <w:autoSpaceDN w:val="0"/>
              <w:spacing w:line="320" w:lineRule="exact"/>
              <w:jc w:val="left"/>
              <w:textAlignment w:val="center"/>
              <w:rPr>
                <w:rFonts w:ascii="仿宋_GB2312" w:eastAsia="仿宋_GB2312" w:hAnsi="仿宋_GB2312" w:cs="仿宋_GB2312"/>
                <w:color w:val="000000"/>
                <w:sz w:val="24"/>
              </w:rPr>
            </w:pPr>
          </w:p>
          <w:p w:rsidR="00173B44" w:rsidRDefault="00173B44">
            <w:pPr>
              <w:autoSpaceDN w:val="0"/>
              <w:spacing w:line="320" w:lineRule="exact"/>
              <w:jc w:val="left"/>
              <w:textAlignment w:val="center"/>
              <w:rPr>
                <w:rFonts w:ascii="仿宋_GB2312" w:eastAsia="仿宋_GB2312" w:hAnsi="仿宋_GB2312" w:cs="仿宋_GB2312"/>
                <w:color w:val="000000"/>
                <w:sz w:val="24"/>
              </w:rPr>
            </w:pPr>
          </w:p>
          <w:p w:rsidR="00173B44" w:rsidRDefault="00173B44">
            <w:pPr>
              <w:autoSpaceDN w:val="0"/>
              <w:spacing w:line="320" w:lineRule="exact"/>
              <w:jc w:val="left"/>
              <w:textAlignment w:val="center"/>
              <w:rPr>
                <w:rFonts w:ascii="仿宋_GB2312" w:eastAsia="仿宋_GB2312" w:hAnsi="仿宋_GB2312" w:cs="仿宋_GB2312"/>
                <w:color w:val="000000"/>
                <w:sz w:val="24"/>
              </w:rPr>
            </w:pPr>
          </w:p>
          <w:p w:rsidR="00173B44" w:rsidRDefault="00173B44">
            <w:pPr>
              <w:autoSpaceDN w:val="0"/>
              <w:spacing w:line="320" w:lineRule="exact"/>
              <w:jc w:val="left"/>
              <w:textAlignment w:val="center"/>
              <w:rPr>
                <w:rFonts w:ascii="仿宋_GB2312" w:eastAsia="仿宋_GB2312" w:hAnsi="仿宋_GB2312" w:cs="仿宋_GB2312"/>
                <w:color w:val="000000"/>
                <w:sz w:val="24"/>
              </w:rPr>
            </w:pPr>
          </w:p>
          <w:p w:rsidR="00173B44" w:rsidRDefault="00173B44">
            <w:pPr>
              <w:autoSpaceDN w:val="0"/>
              <w:spacing w:line="320" w:lineRule="exact"/>
              <w:jc w:val="left"/>
              <w:textAlignment w:val="center"/>
              <w:rPr>
                <w:rFonts w:ascii="仿宋_GB2312" w:eastAsia="仿宋_GB2312" w:hAnsi="仿宋_GB2312" w:cs="仿宋_GB2312"/>
                <w:color w:val="000000"/>
                <w:sz w:val="24"/>
              </w:rPr>
            </w:pPr>
          </w:p>
          <w:p w:rsidR="00173B44" w:rsidRDefault="00173B44">
            <w:pPr>
              <w:autoSpaceDN w:val="0"/>
              <w:spacing w:line="320" w:lineRule="exact"/>
              <w:jc w:val="left"/>
              <w:textAlignment w:val="center"/>
              <w:rPr>
                <w:rFonts w:ascii="仿宋_GB2312" w:eastAsia="仿宋_GB2312" w:hAnsi="仿宋_GB2312" w:cs="仿宋_GB2312"/>
                <w:color w:val="000000"/>
                <w:sz w:val="24"/>
              </w:rPr>
            </w:pPr>
          </w:p>
          <w:p w:rsidR="00173B44" w:rsidRDefault="00173B44">
            <w:pPr>
              <w:autoSpaceDN w:val="0"/>
              <w:spacing w:line="320" w:lineRule="exact"/>
              <w:jc w:val="left"/>
              <w:textAlignment w:val="center"/>
              <w:rPr>
                <w:rFonts w:ascii="仿宋_GB2312" w:eastAsia="仿宋_GB2312" w:hAnsi="仿宋_GB2312" w:cs="仿宋_GB2312"/>
                <w:color w:val="000000"/>
                <w:sz w:val="24"/>
              </w:rPr>
            </w:pPr>
          </w:p>
          <w:p w:rsidR="00173B44" w:rsidRDefault="00173B44">
            <w:pPr>
              <w:autoSpaceDN w:val="0"/>
              <w:spacing w:line="320" w:lineRule="exact"/>
              <w:jc w:val="left"/>
              <w:textAlignment w:val="center"/>
              <w:rPr>
                <w:rFonts w:ascii="仿宋_GB2312" w:eastAsia="仿宋_GB2312" w:hAnsi="仿宋_GB2312" w:cs="仿宋_GB2312"/>
                <w:color w:val="000000"/>
                <w:sz w:val="24"/>
              </w:rPr>
            </w:pPr>
          </w:p>
          <w:p w:rsidR="00173B44" w:rsidRDefault="00173B4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173B44">
        <w:trPr>
          <w:trHeight w:val="2722"/>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73B44" w:rsidRDefault="00173B4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173B44" w:rsidRDefault="00173B44">
            <w:pPr>
              <w:autoSpaceDN w:val="0"/>
              <w:spacing w:line="320" w:lineRule="exact"/>
              <w:jc w:val="left"/>
              <w:textAlignment w:val="center"/>
              <w:rPr>
                <w:rFonts w:ascii="仿宋_GB2312" w:eastAsia="仿宋_GB2312" w:hAnsi="仿宋_GB2312" w:cs="仿宋_GB2312"/>
                <w:color w:val="000000"/>
                <w:sz w:val="24"/>
              </w:rPr>
            </w:pPr>
          </w:p>
          <w:p w:rsidR="00173B44" w:rsidRDefault="00173B44">
            <w:pPr>
              <w:autoSpaceDN w:val="0"/>
              <w:spacing w:line="320" w:lineRule="exact"/>
              <w:jc w:val="left"/>
              <w:textAlignment w:val="center"/>
              <w:rPr>
                <w:rFonts w:ascii="仿宋_GB2312" w:eastAsia="仿宋_GB2312" w:hAnsi="仿宋_GB2312" w:cs="仿宋_GB2312"/>
                <w:color w:val="000000"/>
                <w:sz w:val="24"/>
              </w:rPr>
            </w:pPr>
          </w:p>
          <w:p w:rsidR="00173B44" w:rsidRDefault="00173B44">
            <w:pPr>
              <w:autoSpaceDN w:val="0"/>
              <w:spacing w:line="320" w:lineRule="exact"/>
              <w:jc w:val="left"/>
              <w:textAlignment w:val="center"/>
              <w:rPr>
                <w:rFonts w:ascii="仿宋_GB2312" w:eastAsia="仿宋_GB2312" w:hAnsi="仿宋_GB2312" w:cs="仿宋_GB2312"/>
                <w:color w:val="000000"/>
                <w:sz w:val="24"/>
              </w:rPr>
            </w:pPr>
          </w:p>
          <w:p w:rsidR="00173B44" w:rsidRDefault="00173B44">
            <w:pPr>
              <w:autoSpaceDN w:val="0"/>
              <w:spacing w:line="320" w:lineRule="exact"/>
              <w:jc w:val="left"/>
              <w:textAlignment w:val="center"/>
              <w:rPr>
                <w:rFonts w:ascii="仿宋_GB2312" w:eastAsia="仿宋_GB2312" w:hAnsi="仿宋_GB2312" w:cs="仿宋_GB2312"/>
                <w:color w:val="000000"/>
                <w:sz w:val="24"/>
              </w:rPr>
            </w:pPr>
          </w:p>
          <w:p w:rsidR="00173B44" w:rsidRDefault="00173B44">
            <w:pPr>
              <w:autoSpaceDN w:val="0"/>
              <w:spacing w:line="320" w:lineRule="exact"/>
              <w:jc w:val="left"/>
              <w:textAlignment w:val="center"/>
              <w:rPr>
                <w:rFonts w:ascii="仿宋_GB2312" w:eastAsia="仿宋_GB2312" w:hAnsi="仿宋_GB2312" w:cs="仿宋_GB2312"/>
                <w:color w:val="000000"/>
                <w:sz w:val="24"/>
              </w:rPr>
            </w:pPr>
          </w:p>
          <w:p w:rsidR="00173B44" w:rsidRDefault="00173B44">
            <w:pPr>
              <w:autoSpaceDN w:val="0"/>
              <w:spacing w:line="320" w:lineRule="exact"/>
              <w:jc w:val="left"/>
              <w:textAlignment w:val="center"/>
              <w:rPr>
                <w:rFonts w:ascii="仿宋_GB2312" w:eastAsia="仿宋_GB2312" w:hAnsi="仿宋_GB2312" w:cs="仿宋_GB2312"/>
                <w:color w:val="000000"/>
                <w:sz w:val="24"/>
              </w:rPr>
            </w:pPr>
          </w:p>
          <w:p w:rsidR="00173B44" w:rsidRDefault="00173B44">
            <w:pPr>
              <w:autoSpaceDN w:val="0"/>
              <w:spacing w:line="320" w:lineRule="exact"/>
              <w:jc w:val="left"/>
              <w:textAlignment w:val="center"/>
              <w:rPr>
                <w:rFonts w:ascii="仿宋_GB2312" w:eastAsia="仿宋_GB2312" w:hAnsi="仿宋_GB2312" w:cs="仿宋_GB2312"/>
                <w:color w:val="000000"/>
                <w:sz w:val="24"/>
              </w:rPr>
            </w:pPr>
          </w:p>
          <w:p w:rsidR="00173B44" w:rsidRDefault="00173B44">
            <w:pPr>
              <w:autoSpaceDN w:val="0"/>
              <w:spacing w:line="320" w:lineRule="exact"/>
              <w:jc w:val="left"/>
              <w:textAlignment w:val="center"/>
              <w:rPr>
                <w:rFonts w:ascii="仿宋_GB2312" w:eastAsia="仿宋_GB2312" w:hAnsi="仿宋_GB2312" w:cs="仿宋_GB2312"/>
                <w:color w:val="000000"/>
                <w:sz w:val="24"/>
              </w:rPr>
            </w:pPr>
          </w:p>
          <w:p w:rsidR="00173B44" w:rsidRDefault="00173B4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173B44" w:rsidRDefault="00173B4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bl>
    <w:p w:rsidR="002F0080" w:rsidRDefault="00F8501A">
      <w:pPr>
        <w:rPr>
          <w:rFonts w:eastAsia="仿宋_GB2312" w:cs="仿宋_GB2312"/>
          <w:bCs/>
          <w:sz w:val="28"/>
          <w:szCs w:val="28"/>
        </w:rPr>
      </w:pPr>
      <w:r>
        <w:rPr>
          <w:rFonts w:eastAsia="仿宋_GB2312" w:cs="仿宋_GB2312" w:hint="eastAsia"/>
          <w:bCs/>
          <w:sz w:val="28"/>
          <w:szCs w:val="28"/>
        </w:rPr>
        <w:t>填报人（签名）：</w:t>
      </w:r>
      <w:r w:rsidR="009C511C">
        <w:rPr>
          <w:rFonts w:eastAsia="仿宋_GB2312" w:cs="仿宋_GB2312" w:hint="eastAsia"/>
          <w:bCs/>
          <w:sz w:val="28"/>
          <w:szCs w:val="28"/>
        </w:rPr>
        <w:t>张三维</w:t>
      </w:r>
      <w:r w:rsidR="009C511C">
        <w:rPr>
          <w:rFonts w:eastAsia="仿宋_GB2312" w:cs="仿宋_GB2312" w:hint="eastAsia"/>
          <w:bCs/>
          <w:sz w:val="28"/>
          <w:szCs w:val="28"/>
        </w:rPr>
        <w:t xml:space="preserve">              </w:t>
      </w:r>
      <w:r>
        <w:rPr>
          <w:rFonts w:eastAsia="仿宋_GB2312" w:cs="仿宋_GB2312" w:hint="eastAsia"/>
          <w:bCs/>
          <w:sz w:val="28"/>
          <w:szCs w:val="28"/>
        </w:rPr>
        <w:t>联系电话：</w:t>
      </w:r>
      <w:r w:rsidR="009C511C">
        <w:rPr>
          <w:rFonts w:eastAsia="仿宋_GB2312" w:cs="仿宋_GB2312" w:hint="eastAsia"/>
          <w:bCs/>
          <w:sz w:val="28"/>
          <w:szCs w:val="28"/>
        </w:rPr>
        <w:t>15007302630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2F0080">
        <w:trPr>
          <w:trHeight w:val="12998"/>
          <w:jc w:val="center"/>
        </w:trPr>
        <w:tc>
          <w:tcPr>
            <w:tcW w:w="9558" w:type="dxa"/>
            <w:tcBorders>
              <w:top w:val="single" w:sz="4" w:space="0" w:color="auto"/>
              <w:left w:val="single" w:sz="4" w:space="0" w:color="auto"/>
              <w:bottom w:val="single" w:sz="4" w:space="0" w:color="auto"/>
              <w:right w:val="single" w:sz="4" w:space="0" w:color="auto"/>
            </w:tcBorders>
          </w:tcPr>
          <w:p w:rsidR="007A4C3C" w:rsidRDefault="007A4C3C" w:rsidP="007A4C3C">
            <w:pPr>
              <w:spacing w:line="600" w:lineRule="exact"/>
              <w:jc w:val="center"/>
              <w:rPr>
                <w:rFonts w:ascii="方正小标宋简体" w:eastAsia="方正小标宋简体" w:hAnsi="仿宋_GB2312" w:cs="仿宋_GB2312"/>
                <w:bCs/>
                <w:sz w:val="44"/>
                <w:szCs w:val="44"/>
              </w:rPr>
            </w:pPr>
            <w:r>
              <w:rPr>
                <w:rFonts w:ascii="方正小标宋简体" w:eastAsia="方正小标宋简体" w:hAnsi="仿宋_GB2312" w:cs="仿宋_GB2312" w:hint="eastAsia"/>
                <w:bCs/>
                <w:sz w:val="44"/>
                <w:szCs w:val="44"/>
              </w:rPr>
              <w:lastRenderedPageBreak/>
              <w:t>岳阳县政府办评价报告</w:t>
            </w:r>
          </w:p>
          <w:p w:rsidR="007A4C3C" w:rsidRPr="00101FC0" w:rsidRDefault="007A4C3C" w:rsidP="007A4C3C">
            <w:pPr>
              <w:spacing w:line="600" w:lineRule="exact"/>
              <w:jc w:val="center"/>
              <w:rPr>
                <w:rFonts w:ascii="仿宋_GB2312" w:eastAsia="仿宋_GB2312" w:hAnsi="仿宋_GB2312" w:cs="仿宋_GB2312"/>
                <w:b/>
                <w:bCs/>
                <w:szCs w:val="21"/>
              </w:rPr>
            </w:pPr>
          </w:p>
          <w:p w:rsidR="007A4C3C" w:rsidRDefault="007A4C3C" w:rsidP="007A4C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岳阳县政府办根据《湖南省人民政府全面推行预算绩效管理的意见》（湘政发[2012]33号）、湖南省财政厅印发《2015年县市预算绩效管理工作要点的通知》（湘财绩函</w:t>
            </w:r>
            <w:r w:rsidRPr="000A796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2015〕12号）和《</w:t>
            </w:r>
            <w:r w:rsidR="0052474D" w:rsidRPr="0052474D">
              <w:rPr>
                <w:rFonts w:ascii="仿宋_GB2312" w:eastAsia="仿宋_GB2312" w:hAnsi="仿宋_GB2312" w:cs="仿宋_GB2312" w:hint="eastAsia"/>
                <w:sz w:val="32"/>
                <w:szCs w:val="32"/>
              </w:rPr>
              <w:t>岳阳县财政局关于全面开展年财政预算支出绩效自评工作的通知</w:t>
            </w:r>
            <w:r>
              <w:rPr>
                <w:rFonts w:ascii="仿宋_GB2312" w:eastAsia="仿宋_GB2312" w:hAnsi="仿宋_GB2312" w:cs="仿宋_GB2312" w:hint="eastAsia"/>
                <w:sz w:val="32"/>
                <w:szCs w:val="32"/>
              </w:rPr>
              <w:t>》（</w:t>
            </w:r>
            <w:r w:rsidR="00393485" w:rsidRPr="00393485">
              <w:rPr>
                <w:rFonts w:ascii="仿宋_GB2312" w:eastAsia="仿宋_GB2312" w:hAnsi="仿宋_GB2312" w:cs="仿宋_GB2312" w:hint="eastAsia"/>
                <w:sz w:val="32"/>
                <w:szCs w:val="32"/>
              </w:rPr>
              <w:t>岳县财发【2022】65号</w:t>
            </w:r>
            <w:r>
              <w:rPr>
                <w:rFonts w:ascii="仿宋_GB2312" w:eastAsia="仿宋_GB2312" w:hAnsi="仿宋_GB2312" w:cs="仿宋_GB2312" w:hint="eastAsia"/>
                <w:sz w:val="32"/>
                <w:szCs w:val="32"/>
              </w:rPr>
              <w:t>文件</w:t>
            </w:r>
            <w:r w:rsidR="00393485">
              <w:rPr>
                <w:rFonts w:ascii="仿宋_GB2312" w:eastAsia="仿宋_GB2312" w:hAnsi="仿宋_GB2312" w:cs="仿宋_GB2312"/>
                <w:sz w:val="32"/>
                <w:szCs w:val="32"/>
              </w:rPr>
              <w:t>）</w:t>
            </w:r>
            <w:r>
              <w:rPr>
                <w:rFonts w:ascii="仿宋_GB2312" w:eastAsia="仿宋_GB2312" w:hAnsi="仿宋_GB2312" w:cs="仿宋_GB2312" w:hint="eastAsia"/>
                <w:sz w:val="32"/>
                <w:szCs w:val="32"/>
              </w:rPr>
              <w:t>要求，强化绩效理念，提高财政资金使用效益，现就开展年度财政支出绩效自评。</w:t>
            </w:r>
          </w:p>
          <w:p w:rsidR="007A4C3C" w:rsidRDefault="007A4C3C" w:rsidP="007A4C3C">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一、单位概况</w:t>
            </w:r>
          </w:p>
          <w:p w:rsidR="007A4C3C" w:rsidRDefault="007A4C3C" w:rsidP="007A4C3C">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（一）单位基本情况</w:t>
            </w:r>
          </w:p>
          <w:p w:rsidR="00AB0A45" w:rsidRDefault="00AB0A45" w:rsidP="00AB0A45">
            <w:pPr>
              <w:pStyle w:val="a8"/>
              <w:shd w:val="clear" w:color="auto" w:fill="FFFFFF"/>
              <w:spacing w:before="0" w:beforeAutospacing="0" w:after="0" w:afterAutospacing="0" w:line="480" w:lineRule="auto"/>
              <w:ind w:firstLine="505"/>
              <w:jc w:val="both"/>
              <w:rPr>
                <w:rFonts w:ascii="Arial" w:hAnsi="Arial" w:cs="Arial"/>
                <w:color w:val="555555"/>
              </w:rPr>
            </w:pPr>
            <w:r>
              <w:rPr>
                <w:rFonts w:ascii="Arial" w:hAnsi="Arial" w:cs="Arial"/>
                <w:color w:val="555555"/>
              </w:rPr>
              <w:t>（一）职能职责</w:t>
            </w:r>
          </w:p>
          <w:p w:rsidR="00AB0A45" w:rsidRPr="00AB0A45" w:rsidRDefault="00AB0A45" w:rsidP="00AB0A45">
            <w:pPr>
              <w:spacing w:line="600" w:lineRule="exact"/>
              <w:ind w:firstLineChars="200" w:firstLine="640"/>
              <w:rPr>
                <w:rFonts w:ascii="仿宋_GB2312" w:eastAsia="仿宋_GB2312" w:hAnsi="仿宋_GB2312" w:cs="仿宋_GB2312"/>
                <w:sz w:val="32"/>
                <w:szCs w:val="32"/>
              </w:rPr>
            </w:pPr>
            <w:r w:rsidRPr="00AB0A45">
              <w:rPr>
                <w:rFonts w:ascii="仿宋_GB2312" w:eastAsia="仿宋_GB2312" w:hAnsi="仿宋_GB2312" w:cs="仿宋_GB2312"/>
                <w:sz w:val="32"/>
                <w:szCs w:val="32"/>
              </w:rPr>
              <w:t>县政府办公室是协助县政府领导同志处理县级政府日常工作的机构，正科级，行政单位。主要职责是：</w:t>
            </w:r>
          </w:p>
          <w:p w:rsidR="00AB0A45" w:rsidRPr="00AB0A45" w:rsidRDefault="00AB0A45" w:rsidP="00AB0A45">
            <w:pPr>
              <w:spacing w:line="600" w:lineRule="exact"/>
              <w:ind w:firstLineChars="200" w:firstLine="640"/>
              <w:rPr>
                <w:rFonts w:ascii="仿宋_GB2312" w:eastAsia="仿宋_GB2312" w:hAnsi="仿宋_GB2312" w:cs="仿宋_GB2312"/>
                <w:sz w:val="32"/>
                <w:szCs w:val="32"/>
              </w:rPr>
            </w:pPr>
            <w:r w:rsidRPr="00AB0A45">
              <w:rPr>
                <w:rFonts w:ascii="仿宋_GB2312" w:eastAsia="仿宋_GB2312" w:hAnsi="仿宋_GB2312" w:cs="仿宋_GB2312"/>
                <w:sz w:val="32"/>
                <w:szCs w:val="32"/>
              </w:rPr>
              <w:t>1、协助县人民政府领导组织起草或审核以县人民政府、县人民政府办公室名义发布的公文。</w:t>
            </w:r>
          </w:p>
          <w:p w:rsidR="00AB0A45" w:rsidRPr="00AB0A45" w:rsidRDefault="00AB0A45" w:rsidP="00AB0A45">
            <w:pPr>
              <w:spacing w:line="600" w:lineRule="exact"/>
              <w:ind w:firstLineChars="200" w:firstLine="640"/>
              <w:rPr>
                <w:rFonts w:ascii="仿宋_GB2312" w:eastAsia="仿宋_GB2312" w:hAnsi="仿宋_GB2312" w:cs="仿宋_GB2312"/>
                <w:sz w:val="32"/>
                <w:szCs w:val="32"/>
              </w:rPr>
            </w:pPr>
            <w:r w:rsidRPr="00AB0A45">
              <w:rPr>
                <w:rFonts w:ascii="仿宋_GB2312" w:eastAsia="仿宋_GB2312" w:hAnsi="仿宋_GB2312" w:cs="仿宋_GB2312"/>
                <w:sz w:val="32"/>
                <w:szCs w:val="32"/>
              </w:rPr>
              <w:t>2、受理并研究县人民政府各部门和各乡镇人民政府请示县人民政府的事项，提出审核意见;对县人民政府部门间的分歧事项提出处理意见，报县人民政府领导决定。</w:t>
            </w:r>
          </w:p>
          <w:p w:rsidR="00AB0A45" w:rsidRPr="00AB0A45" w:rsidRDefault="00AB0A45" w:rsidP="00AB0A45">
            <w:pPr>
              <w:spacing w:line="600" w:lineRule="exact"/>
              <w:ind w:firstLineChars="200" w:firstLine="640"/>
              <w:rPr>
                <w:rFonts w:ascii="仿宋_GB2312" w:eastAsia="仿宋_GB2312" w:hAnsi="仿宋_GB2312" w:cs="仿宋_GB2312"/>
                <w:sz w:val="32"/>
                <w:szCs w:val="32"/>
              </w:rPr>
            </w:pPr>
            <w:r w:rsidRPr="00AB0A45">
              <w:rPr>
                <w:rFonts w:ascii="仿宋_GB2312" w:eastAsia="仿宋_GB2312" w:hAnsi="仿宋_GB2312" w:cs="仿宋_GB2312"/>
                <w:sz w:val="32"/>
                <w:szCs w:val="32"/>
              </w:rPr>
              <w:t>3、负责县人民政府会议的筹备工作，协助县人民政府领导组织实施会议决定事项。</w:t>
            </w:r>
          </w:p>
          <w:p w:rsidR="00AB0A45" w:rsidRPr="00AB0A45" w:rsidRDefault="00AB0A45" w:rsidP="00AB0A45">
            <w:pPr>
              <w:spacing w:line="600" w:lineRule="exact"/>
              <w:ind w:firstLineChars="200" w:firstLine="640"/>
              <w:rPr>
                <w:rFonts w:ascii="仿宋_GB2312" w:eastAsia="仿宋_GB2312" w:hAnsi="仿宋_GB2312" w:cs="仿宋_GB2312"/>
                <w:sz w:val="32"/>
                <w:szCs w:val="32"/>
              </w:rPr>
            </w:pPr>
            <w:r w:rsidRPr="00AB0A45">
              <w:rPr>
                <w:rFonts w:ascii="仿宋_GB2312" w:eastAsia="仿宋_GB2312" w:hAnsi="仿宋_GB2312" w:cs="仿宋_GB2312"/>
                <w:sz w:val="32"/>
                <w:szCs w:val="32"/>
              </w:rPr>
              <w:t>4、督促检查县人民政府各部门和各乡镇人民政府对县人民政府公文、县人民政府决定事项及县政府领导有关指示的贯彻落实情况，及时向县人民政府领导报告;负责组织对县人民政府系统年度工作</w:t>
            </w:r>
            <w:r w:rsidRPr="00AB0A45">
              <w:rPr>
                <w:rFonts w:ascii="仿宋_GB2312" w:eastAsia="仿宋_GB2312" w:hAnsi="仿宋_GB2312" w:cs="仿宋_GB2312"/>
                <w:sz w:val="32"/>
                <w:szCs w:val="32"/>
              </w:rPr>
              <w:lastRenderedPageBreak/>
              <w:t>目标的制定、进行督查和年度绩效评估工作。</w:t>
            </w:r>
          </w:p>
          <w:p w:rsidR="00AB0A45" w:rsidRPr="00AB0A45" w:rsidRDefault="00AB0A45" w:rsidP="00AB0A45">
            <w:pPr>
              <w:spacing w:line="600" w:lineRule="exact"/>
              <w:ind w:firstLineChars="200" w:firstLine="640"/>
              <w:rPr>
                <w:rFonts w:ascii="仿宋_GB2312" w:eastAsia="仿宋_GB2312" w:hAnsi="仿宋_GB2312" w:cs="仿宋_GB2312"/>
                <w:sz w:val="32"/>
                <w:szCs w:val="32"/>
              </w:rPr>
            </w:pPr>
            <w:r w:rsidRPr="00AB0A45">
              <w:rPr>
                <w:rFonts w:ascii="仿宋_GB2312" w:eastAsia="仿宋_GB2312" w:hAnsi="仿宋_GB2312" w:cs="仿宋_GB2312"/>
                <w:sz w:val="32"/>
                <w:szCs w:val="32"/>
              </w:rPr>
              <w:t>5、负责县人民政府值班工作，及时报告重要情况，传达和督促落实县人民政府领导指示;协助县人民政府领导组织处理突发事件的应急处置工作。</w:t>
            </w:r>
          </w:p>
          <w:p w:rsidR="00AB0A45" w:rsidRPr="00AB0A45" w:rsidRDefault="00AB0A45" w:rsidP="00AB0A45">
            <w:pPr>
              <w:spacing w:line="600" w:lineRule="exact"/>
              <w:ind w:firstLineChars="200" w:firstLine="640"/>
              <w:rPr>
                <w:rFonts w:ascii="仿宋_GB2312" w:eastAsia="仿宋_GB2312" w:hAnsi="仿宋_GB2312" w:cs="仿宋_GB2312"/>
                <w:sz w:val="32"/>
                <w:szCs w:val="32"/>
              </w:rPr>
            </w:pPr>
            <w:r w:rsidRPr="00AB0A45">
              <w:rPr>
                <w:rFonts w:ascii="仿宋_GB2312" w:eastAsia="仿宋_GB2312" w:hAnsi="仿宋_GB2312" w:cs="仿宋_GB2312"/>
                <w:sz w:val="32"/>
                <w:szCs w:val="32"/>
              </w:rPr>
              <w:t>6、开展毒品预防宣传教育；对社区戒毒（康复）人员进行监督管理；组织、协调、指导、督查县禁毒委成员单位和各乡镇；掌握、分析禁毒工作进展情况，负责全县各单位禁毒工作考核；适时开展禁毒方面反馈阶段性、禁毒专项性工作，承担上传下达和信息上报工作。</w:t>
            </w:r>
          </w:p>
          <w:p w:rsidR="00AB0A45" w:rsidRPr="00AB0A45" w:rsidRDefault="00AB0A45" w:rsidP="00AB0A45">
            <w:pPr>
              <w:spacing w:line="600" w:lineRule="exact"/>
              <w:ind w:firstLineChars="200" w:firstLine="640"/>
              <w:rPr>
                <w:rFonts w:ascii="仿宋_GB2312" w:eastAsia="仿宋_GB2312" w:hAnsi="仿宋_GB2312" w:cs="仿宋_GB2312"/>
                <w:sz w:val="32"/>
                <w:szCs w:val="32"/>
              </w:rPr>
            </w:pPr>
            <w:r w:rsidRPr="00AB0A45">
              <w:rPr>
                <w:rFonts w:ascii="仿宋_GB2312" w:eastAsia="仿宋_GB2312" w:hAnsi="仿宋_GB2312" w:cs="仿宋_GB2312"/>
                <w:sz w:val="32"/>
                <w:szCs w:val="32"/>
              </w:rPr>
              <w:t>7、组织办理和答复人大代表建议和政协委员提案。</w:t>
            </w:r>
          </w:p>
          <w:p w:rsidR="00AB0A45" w:rsidRPr="00AB0A45" w:rsidRDefault="00AB0A45" w:rsidP="00AB0A45">
            <w:pPr>
              <w:spacing w:line="600" w:lineRule="exact"/>
              <w:ind w:firstLineChars="200" w:firstLine="640"/>
              <w:rPr>
                <w:rFonts w:ascii="仿宋_GB2312" w:eastAsia="仿宋_GB2312" w:hAnsi="仿宋_GB2312" w:cs="仿宋_GB2312"/>
                <w:sz w:val="32"/>
                <w:szCs w:val="32"/>
              </w:rPr>
            </w:pPr>
            <w:r w:rsidRPr="00AB0A45">
              <w:rPr>
                <w:rFonts w:ascii="仿宋_GB2312" w:eastAsia="仿宋_GB2312" w:hAnsi="仿宋_GB2312" w:cs="仿宋_GB2312"/>
                <w:sz w:val="32"/>
                <w:szCs w:val="32"/>
              </w:rPr>
              <w:t>8、负责县人民政府机关大院行政事务、安全保卫和有关接待工作。</w:t>
            </w:r>
          </w:p>
          <w:p w:rsidR="00AB0A45" w:rsidRPr="00AB0A45" w:rsidRDefault="00AB0A45" w:rsidP="00AB0A45">
            <w:pPr>
              <w:spacing w:line="600" w:lineRule="exact"/>
              <w:ind w:firstLineChars="200" w:firstLine="640"/>
              <w:rPr>
                <w:rFonts w:ascii="仿宋_GB2312" w:eastAsia="仿宋_GB2312" w:hAnsi="仿宋_GB2312" w:cs="仿宋_GB2312"/>
                <w:sz w:val="32"/>
                <w:szCs w:val="32"/>
              </w:rPr>
            </w:pPr>
            <w:r w:rsidRPr="00AB0A45">
              <w:rPr>
                <w:rFonts w:ascii="仿宋_GB2312" w:eastAsia="仿宋_GB2312" w:hAnsi="仿宋_GB2312" w:cs="仿宋_GB2312"/>
                <w:sz w:val="32"/>
                <w:szCs w:val="32"/>
              </w:rPr>
              <w:t>9、负责贯彻执行国家有关金融工作的法律、法规和政策，加强对银行、保险等金融机构的监督和管理。</w:t>
            </w:r>
          </w:p>
          <w:p w:rsidR="00AB0A45" w:rsidRPr="00AB0A45" w:rsidRDefault="00AB0A45" w:rsidP="00AB0A45">
            <w:pPr>
              <w:spacing w:line="600" w:lineRule="exact"/>
              <w:ind w:firstLineChars="200" w:firstLine="640"/>
              <w:rPr>
                <w:rFonts w:ascii="仿宋_GB2312" w:eastAsia="仿宋_GB2312" w:hAnsi="仿宋_GB2312" w:cs="仿宋_GB2312"/>
                <w:sz w:val="32"/>
                <w:szCs w:val="32"/>
              </w:rPr>
            </w:pPr>
            <w:r w:rsidRPr="00AB0A45">
              <w:rPr>
                <w:rFonts w:ascii="仿宋_GB2312" w:eastAsia="仿宋_GB2312" w:hAnsi="仿宋_GB2312" w:cs="仿宋_GB2312"/>
                <w:sz w:val="32"/>
                <w:szCs w:val="32"/>
              </w:rPr>
              <w:t>10、承办县委、县人民政府交办的其他事项。</w:t>
            </w:r>
          </w:p>
          <w:p w:rsidR="00AB0A45" w:rsidRPr="00AB0A45" w:rsidRDefault="00AB0A45" w:rsidP="00AB0A45">
            <w:pPr>
              <w:spacing w:line="600" w:lineRule="exact"/>
              <w:ind w:firstLineChars="200" w:firstLine="640"/>
              <w:rPr>
                <w:rFonts w:ascii="仿宋_GB2312" w:eastAsia="仿宋_GB2312" w:hAnsi="仿宋_GB2312" w:cs="仿宋_GB2312"/>
                <w:sz w:val="32"/>
                <w:szCs w:val="32"/>
              </w:rPr>
            </w:pPr>
            <w:r w:rsidRPr="00AB0A45">
              <w:rPr>
                <w:rFonts w:ascii="仿宋_GB2312" w:eastAsia="仿宋_GB2312" w:hAnsi="仿宋_GB2312" w:cs="仿宋_GB2312"/>
                <w:sz w:val="32"/>
                <w:szCs w:val="32"/>
              </w:rPr>
              <w:t>（二）机构设置</w:t>
            </w:r>
          </w:p>
          <w:p w:rsidR="00AB0A45" w:rsidRPr="00AB0A45" w:rsidRDefault="00AB0A45" w:rsidP="00AB0A45">
            <w:pPr>
              <w:spacing w:line="600" w:lineRule="exact"/>
              <w:ind w:firstLineChars="200" w:firstLine="640"/>
              <w:rPr>
                <w:rFonts w:ascii="仿宋_GB2312" w:eastAsia="仿宋_GB2312" w:hAnsi="仿宋_GB2312" w:cs="仿宋_GB2312"/>
                <w:sz w:val="32"/>
                <w:szCs w:val="32"/>
              </w:rPr>
            </w:pPr>
            <w:r w:rsidRPr="00AB0A45">
              <w:rPr>
                <w:rFonts w:ascii="仿宋_GB2312" w:eastAsia="仿宋_GB2312" w:hAnsi="仿宋_GB2312" w:cs="仿宋_GB2312"/>
                <w:sz w:val="32"/>
                <w:szCs w:val="32"/>
              </w:rPr>
              <w:t>截至202</w:t>
            </w:r>
            <w:r w:rsidR="00B5469F">
              <w:rPr>
                <w:rFonts w:ascii="仿宋_GB2312" w:eastAsia="仿宋_GB2312" w:hAnsi="仿宋_GB2312" w:cs="仿宋_GB2312" w:hint="eastAsia"/>
                <w:sz w:val="32"/>
                <w:szCs w:val="32"/>
              </w:rPr>
              <w:t>1</w:t>
            </w:r>
            <w:r w:rsidRPr="00AB0A45">
              <w:rPr>
                <w:rFonts w:ascii="仿宋_GB2312" w:eastAsia="仿宋_GB2312" w:hAnsi="仿宋_GB2312" w:cs="仿宋_GB2312"/>
                <w:sz w:val="32"/>
                <w:szCs w:val="32"/>
              </w:rPr>
              <w:t>年12月，根据工作职责，县政府办公室设秘书组、优化办、禁毒办、金融办、12345热线办、督查室、行政组、经济研究中心、政工室、公共机构节能办等9个内设机构，至底有在职人员</w:t>
            </w:r>
            <w:r w:rsidR="00036E64">
              <w:rPr>
                <w:rFonts w:ascii="仿宋_GB2312" w:eastAsia="仿宋_GB2312" w:hAnsi="仿宋_GB2312" w:cs="仿宋_GB2312" w:hint="eastAsia"/>
                <w:sz w:val="32"/>
                <w:szCs w:val="32"/>
              </w:rPr>
              <w:t>74</w:t>
            </w:r>
            <w:r w:rsidRPr="00AB0A45">
              <w:rPr>
                <w:rFonts w:ascii="仿宋_GB2312" w:eastAsia="仿宋_GB2312" w:hAnsi="仿宋_GB2312" w:cs="仿宋_GB2312"/>
                <w:sz w:val="32"/>
                <w:szCs w:val="32"/>
              </w:rPr>
              <w:t>人，退休人员4</w:t>
            </w:r>
            <w:r w:rsidR="00036E64">
              <w:rPr>
                <w:rFonts w:ascii="仿宋_GB2312" w:eastAsia="仿宋_GB2312" w:hAnsi="仿宋_GB2312" w:cs="仿宋_GB2312" w:hint="eastAsia"/>
                <w:sz w:val="32"/>
                <w:szCs w:val="32"/>
              </w:rPr>
              <w:t>4</w:t>
            </w:r>
            <w:r w:rsidRPr="00AB0A45">
              <w:rPr>
                <w:rFonts w:ascii="仿宋_GB2312" w:eastAsia="仿宋_GB2312" w:hAnsi="仿宋_GB2312" w:cs="仿宋_GB2312"/>
                <w:sz w:val="32"/>
                <w:szCs w:val="32"/>
              </w:rPr>
              <w:t>人。</w:t>
            </w:r>
          </w:p>
          <w:p w:rsidR="007A4C3C" w:rsidRDefault="007A4C3C" w:rsidP="007A4C3C">
            <w:pPr>
              <w:numPr>
                <w:ilvl w:val="0"/>
                <w:numId w:val="2"/>
              </w:num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单位整体支出管理及使用情况</w:t>
            </w:r>
          </w:p>
          <w:p w:rsidR="007A4C3C" w:rsidRDefault="007A4C3C" w:rsidP="0032585A">
            <w:pPr>
              <w:spacing w:line="580" w:lineRule="exact"/>
              <w:ind w:leftChars="50" w:left="105"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 xml:space="preserve">  年，县政府办紧扣全县发展大局和中心工作，以“信念坚定、为民服务、勤政务实、敢于担当、清正廉洁”为理念，充分发挥综</w:t>
            </w:r>
            <w:r>
              <w:rPr>
                <w:rFonts w:ascii="仿宋_GB2312" w:eastAsia="仿宋_GB2312" w:hAnsi="仿宋_GB2312" w:cs="仿宋_GB2312" w:hint="eastAsia"/>
                <w:sz w:val="32"/>
                <w:szCs w:val="32"/>
              </w:rPr>
              <w:lastRenderedPageBreak/>
              <w:t>合协调、督办落实、参政设谋作用，较好的完成和各项工作任务。文秘工作“零失误、零差错、零缺陷”，督办工作“有计划、有方法、有针对性”，法制工作“严谨、规范、公正”，禁毒、行政、工会、提案等工作有条不紊的进行。</w:t>
            </w:r>
            <w:r w:rsidR="00B5469F">
              <w:rPr>
                <w:rFonts w:ascii="仿宋_GB2312" w:eastAsia="仿宋_GB2312" w:hAnsi="仿宋_GB2312" w:cs="仿宋_GB2312" w:hint="eastAsia"/>
                <w:bCs/>
                <w:sz w:val="32"/>
                <w:szCs w:val="32"/>
              </w:rPr>
              <w:t>2021</w:t>
            </w:r>
            <w:r>
              <w:rPr>
                <w:rFonts w:ascii="仿宋_GB2312" w:eastAsia="仿宋_GB2312" w:hAnsi="仿宋_GB2312" w:cs="仿宋_GB2312" w:hint="eastAsia"/>
                <w:bCs/>
                <w:sz w:val="32"/>
                <w:szCs w:val="32"/>
              </w:rPr>
              <w:t>年政府办整体支出共计</w:t>
            </w:r>
            <w:r w:rsidR="00233B60">
              <w:rPr>
                <w:rFonts w:ascii="仿宋_GB2312" w:eastAsia="仿宋_GB2312" w:hAnsi="仿宋_GB2312" w:cs="仿宋_GB2312" w:hint="eastAsia"/>
                <w:bCs/>
                <w:sz w:val="32"/>
                <w:szCs w:val="32"/>
              </w:rPr>
              <w:t>1840.89</w:t>
            </w:r>
            <w:r>
              <w:rPr>
                <w:rFonts w:ascii="仿宋_GB2312" w:eastAsia="仿宋_GB2312" w:hAnsi="仿宋_GB2312" w:cs="仿宋_GB2312" w:hint="eastAsia"/>
                <w:bCs/>
                <w:sz w:val="32"/>
                <w:szCs w:val="32"/>
              </w:rPr>
              <w:t>万元，主要用于机关运行及一般行政管理支出，其中人员支出</w:t>
            </w:r>
            <w:r w:rsidR="00233B60" w:rsidRPr="00E20590">
              <w:rPr>
                <w:rFonts w:ascii="仿宋_GB2312" w:eastAsia="仿宋_GB2312" w:hAnsi="仿宋_GB2312" w:cs="仿宋_GB2312" w:hint="eastAsia"/>
                <w:bCs/>
                <w:sz w:val="32"/>
                <w:szCs w:val="32"/>
              </w:rPr>
              <w:t>1026.85</w:t>
            </w:r>
            <w:r>
              <w:rPr>
                <w:rFonts w:ascii="仿宋_GB2312" w:eastAsia="仿宋_GB2312" w:hAnsi="仿宋_GB2312" w:cs="仿宋_GB2312" w:hint="eastAsia"/>
                <w:bCs/>
                <w:sz w:val="32"/>
                <w:szCs w:val="32"/>
              </w:rPr>
              <w:t>万元，一般商品和服务支出</w:t>
            </w:r>
            <w:r w:rsidR="00233B60">
              <w:rPr>
                <w:rFonts w:ascii="仿宋_GB2312" w:eastAsia="仿宋_GB2312" w:hAnsi="仿宋_GB2312" w:cs="仿宋_GB2312" w:hint="eastAsia"/>
                <w:bCs/>
                <w:sz w:val="32"/>
                <w:szCs w:val="32"/>
              </w:rPr>
              <w:t>814.04</w:t>
            </w:r>
            <w:r>
              <w:rPr>
                <w:rFonts w:ascii="仿宋_GB2312" w:eastAsia="仿宋_GB2312" w:hAnsi="仿宋_GB2312" w:cs="仿宋_GB2312" w:hint="eastAsia"/>
                <w:bCs/>
                <w:sz w:val="32"/>
                <w:szCs w:val="32"/>
              </w:rPr>
              <w:t>万元。“三公”经费合计</w:t>
            </w:r>
            <w:r w:rsidR="00233B60">
              <w:rPr>
                <w:rFonts w:ascii="仿宋_GB2312" w:eastAsia="仿宋_GB2312" w:hAnsi="仿宋_GB2312" w:cs="仿宋_GB2312" w:hint="eastAsia"/>
                <w:bCs/>
                <w:sz w:val="32"/>
                <w:szCs w:val="32"/>
              </w:rPr>
              <w:t>10.89</w:t>
            </w:r>
            <w:r>
              <w:rPr>
                <w:rFonts w:ascii="仿宋_GB2312" w:eastAsia="仿宋_GB2312" w:hAnsi="仿宋_GB2312" w:cs="仿宋_GB2312" w:hint="eastAsia"/>
                <w:bCs/>
                <w:sz w:val="32"/>
                <w:szCs w:val="32"/>
              </w:rPr>
              <w:t>万元。公务接待费</w:t>
            </w:r>
            <w:r w:rsidR="00233B60">
              <w:rPr>
                <w:rFonts w:ascii="仿宋_GB2312" w:eastAsia="仿宋_GB2312" w:hAnsi="仿宋_GB2312" w:cs="仿宋_GB2312" w:hint="eastAsia"/>
                <w:bCs/>
                <w:sz w:val="32"/>
                <w:szCs w:val="32"/>
              </w:rPr>
              <w:t>10.89</w:t>
            </w:r>
            <w:r>
              <w:rPr>
                <w:rFonts w:ascii="仿宋_GB2312" w:eastAsia="仿宋_GB2312" w:hAnsi="仿宋_GB2312" w:cs="仿宋_GB2312" w:hint="eastAsia"/>
                <w:bCs/>
                <w:sz w:val="32"/>
                <w:szCs w:val="32"/>
              </w:rPr>
              <w:t>万</w:t>
            </w:r>
            <w:r w:rsidRPr="005629EE">
              <w:rPr>
                <w:rFonts w:ascii="仿宋_GB2312" w:eastAsia="仿宋_GB2312" w:hAnsi="仿宋_GB2312" w:cs="仿宋_GB2312" w:hint="eastAsia"/>
                <w:sz w:val="32"/>
                <w:szCs w:val="32"/>
              </w:rPr>
              <w:t>元，因公出国费</w:t>
            </w:r>
            <w:r w:rsidR="00233B60">
              <w:rPr>
                <w:rFonts w:ascii="仿宋_GB2312" w:eastAsia="仿宋_GB2312" w:hAnsi="仿宋_GB2312" w:cs="仿宋_GB2312" w:hint="eastAsia"/>
                <w:sz w:val="32"/>
                <w:szCs w:val="32"/>
              </w:rPr>
              <w:t>0</w:t>
            </w:r>
            <w:r w:rsidRPr="005629EE">
              <w:rPr>
                <w:rFonts w:ascii="仿宋_GB2312" w:eastAsia="仿宋_GB2312" w:hAnsi="仿宋_GB2312" w:cs="仿宋_GB2312" w:hint="eastAsia"/>
                <w:sz w:val="32"/>
                <w:szCs w:val="32"/>
              </w:rPr>
              <w:t>万元</w:t>
            </w:r>
            <w:r>
              <w:rPr>
                <w:rFonts w:ascii="仿宋_GB2312" w:eastAsia="仿宋_GB2312" w:hAnsi="仿宋_GB2312" w:cs="仿宋_GB2312" w:hint="eastAsia"/>
                <w:bCs/>
                <w:sz w:val="32"/>
                <w:szCs w:val="32"/>
              </w:rPr>
              <w:t>。</w:t>
            </w:r>
          </w:p>
          <w:p w:rsidR="007A4C3C" w:rsidRDefault="007A4C3C" w:rsidP="007A4C3C">
            <w:pPr>
              <w:numPr>
                <w:ilvl w:val="0"/>
                <w:numId w:val="2"/>
              </w:num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单位整体支出绩效情况</w:t>
            </w:r>
          </w:p>
          <w:p w:rsidR="007A4C3C" w:rsidRDefault="007A4C3C" w:rsidP="007A4C3C">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政府办制定了符合本单位实际的财务管理制度、会计核算制度等管理制度，相关制度合法、合规、完整，并有效执行。</w:t>
            </w:r>
            <w:r w:rsidR="00B5469F">
              <w:rPr>
                <w:rFonts w:ascii="仿宋_GB2312" w:eastAsia="仿宋_GB2312" w:hAnsi="仿宋_GB2312" w:cs="仿宋_GB2312" w:hint="eastAsia"/>
                <w:bCs/>
                <w:sz w:val="32"/>
                <w:szCs w:val="32"/>
              </w:rPr>
              <w:t>2021</w:t>
            </w:r>
            <w:r>
              <w:rPr>
                <w:rFonts w:ascii="仿宋_GB2312" w:eastAsia="仿宋_GB2312" w:hAnsi="仿宋_GB2312" w:cs="仿宋_GB2312" w:hint="eastAsia"/>
                <w:bCs/>
                <w:sz w:val="32"/>
                <w:szCs w:val="32"/>
              </w:rPr>
              <w:t>年12月政府办人员编制数</w:t>
            </w:r>
            <w:r w:rsidR="00AE6D4E">
              <w:rPr>
                <w:rFonts w:ascii="仿宋_GB2312" w:eastAsia="仿宋_GB2312" w:hAnsi="仿宋_GB2312" w:cs="仿宋_GB2312" w:hint="eastAsia"/>
                <w:bCs/>
                <w:sz w:val="32"/>
                <w:szCs w:val="32"/>
              </w:rPr>
              <w:t>7</w:t>
            </w:r>
            <w:r w:rsidR="00B86B8C">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人，在职人数</w:t>
            </w:r>
            <w:r w:rsidR="00AE6D4E">
              <w:rPr>
                <w:rFonts w:ascii="仿宋_GB2312" w:eastAsia="仿宋_GB2312" w:hAnsi="仿宋_GB2312" w:cs="仿宋_GB2312" w:hint="eastAsia"/>
                <w:bCs/>
                <w:sz w:val="32"/>
                <w:szCs w:val="32"/>
              </w:rPr>
              <w:t>74</w:t>
            </w:r>
            <w:r>
              <w:rPr>
                <w:rFonts w:ascii="仿宋_GB2312" w:eastAsia="仿宋_GB2312" w:hAnsi="仿宋_GB2312" w:cs="仿宋_GB2312" w:hint="eastAsia"/>
                <w:bCs/>
                <w:sz w:val="32"/>
                <w:szCs w:val="32"/>
              </w:rPr>
              <w:t>人，在职人员控制率100%。自实行公务卡刷卡制度以来，我办公务刷卡率一直在</w:t>
            </w:r>
            <w:r w:rsidR="00806973">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0%以上，较好的完成了预期目标。支出符合国家财经法规和财务管理制度规定。</w:t>
            </w:r>
          </w:p>
          <w:p w:rsidR="007A4C3C" w:rsidRDefault="007A4C3C" w:rsidP="007A4C3C">
            <w:pPr>
              <w:spacing w:line="58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四、存在的主要问题</w:t>
            </w:r>
          </w:p>
          <w:p w:rsidR="007A4C3C" w:rsidRDefault="007A4C3C" w:rsidP="007A4C3C">
            <w:pPr>
              <w:spacing w:line="58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财务制度不够完善，资产管理不够严谨，业务素质有待提高。</w:t>
            </w:r>
          </w:p>
          <w:p w:rsidR="007A4C3C" w:rsidRDefault="007A4C3C" w:rsidP="007A4C3C">
            <w:pPr>
              <w:numPr>
                <w:ilvl w:val="0"/>
                <w:numId w:val="3"/>
              </w:num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改进措施和有关建议</w:t>
            </w:r>
          </w:p>
          <w:p w:rsidR="002F0080" w:rsidRPr="001F1AD4" w:rsidRDefault="007A4C3C" w:rsidP="001F1AD4">
            <w:pPr>
              <w:spacing w:line="58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在今后的工作中，做到加强监管，做到监管机制环环相扣，不出现断层。</w:t>
            </w:r>
            <w:r>
              <w:rPr>
                <w:rFonts w:ascii="仿宋_GB2312" w:eastAsia="仿宋_GB2312" w:hAnsi="仿宋_GB2312" w:cs="仿宋_GB2312" w:hint="eastAsia"/>
                <w:sz w:val="32"/>
                <w:szCs w:val="32"/>
              </w:rPr>
              <w:t>行政单位预算是财政总预算的基础，是党和国家方针政策和社会发展战略在行政单位预算中的体现，是单位行政正常开展业务活动的重要经济保证。因此，为保证预算编制的质量，在编制预算中，本单位遵循下列原则：合法性原则、完整性原则、真实性原则、稳妥性原则、合作性原则、绩效性原则。</w:t>
            </w:r>
          </w:p>
        </w:tc>
      </w:tr>
      <w:bookmarkEnd w:id="1"/>
    </w:tbl>
    <w:p w:rsidR="002F0080" w:rsidRDefault="002F0080">
      <w:pPr>
        <w:spacing w:line="348" w:lineRule="auto"/>
        <w:rPr>
          <w:rFonts w:eastAsia="楷体_GB2312"/>
          <w:bCs/>
          <w:sz w:val="28"/>
          <w:szCs w:val="28"/>
        </w:rPr>
      </w:pPr>
    </w:p>
    <w:p w:rsidR="002F0080" w:rsidRDefault="00F8501A">
      <w:pPr>
        <w:spacing w:line="348" w:lineRule="auto"/>
        <w:rPr>
          <w:rFonts w:ascii="黑体" w:eastAsia="黑体" w:hAnsi="黑体" w:cs="黑体"/>
          <w:bCs/>
          <w:sz w:val="32"/>
          <w:szCs w:val="32"/>
        </w:rPr>
      </w:pPr>
      <w:r>
        <w:rPr>
          <w:rFonts w:eastAsia="楷体_GB2312"/>
          <w:bCs/>
          <w:sz w:val="28"/>
          <w:szCs w:val="28"/>
        </w:rPr>
        <w:br w:type="page"/>
      </w:r>
      <w:r>
        <w:rPr>
          <w:rFonts w:ascii="黑体" w:eastAsia="黑体" w:hAnsi="黑体" w:cs="黑体" w:hint="eastAsia"/>
          <w:bCs/>
          <w:sz w:val="32"/>
          <w:szCs w:val="32"/>
        </w:rPr>
        <w:lastRenderedPageBreak/>
        <w:t>附件2-2</w:t>
      </w:r>
    </w:p>
    <w:p w:rsidR="002F0080" w:rsidRDefault="002F0080">
      <w:pPr>
        <w:spacing w:line="348" w:lineRule="auto"/>
        <w:rPr>
          <w:rFonts w:eastAsia="黑体" w:cs="黑体"/>
          <w:bCs/>
          <w:sz w:val="32"/>
          <w:szCs w:val="32"/>
        </w:rPr>
      </w:pPr>
    </w:p>
    <w:p w:rsidR="002F0080" w:rsidRDefault="00F8501A" w:rsidP="009D6C8B">
      <w:pPr>
        <w:spacing w:beforeLines="50" w:line="348" w:lineRule="auto"/>
        <w:jc w:val="center"/>
        <w:rPr>
          <w:rFonts w:eastAsia="方正小标宋简体"/>
          <w:bCs/>
          <w:sz w:val="44"/>
          <w:szCs w:val="44"/>
        </w:rPr>
      </w:pPr>
      <w:r>
        <w:rPr>
          <w:rFonts w:eastAsia="方正小标宋简体" w:hint="eastAsia"/>
          <w:bCs/>
          <w:sz w:val="44"/>
          <w:szCs w:val="44"/>
        </w:rPr>
        <w:t>岳阳县年财政项目支出绩效评价自评报告</w:t>
      </w:r>
    </w:p>
    <w:p w:rsidR="002F0080" w:rsidRDefault="002F0080">
      <w:pPr>
        <w:rPr>
          <w:rFonts w:eastAsia="仿宋_GB2312"/>
          <w:b/>
          <w:sz w:val="32"/>
        </w:rPr>
      </w:pPr>
    </w:p>
    <w:p w:rsidR="002F0080" w:rsidRDefault="002F0080">
      <w:pPr>
        <w:rPr>
          <w:rFonts w:eastAsia="仿宋_GB2312"/>
          <w:b/>
          <w:sz w:val="32"/>
        </w:rPr>
      </w:pPr>
    </w:p>
    <w:p w:rsidR="002F0080" w:rsidRDefault="00F8501A">
      <w:pPr>
        <w:spacing w:line="760" w:lineRule="exact"/>
        <w:ind w:firstLineChars="147" w:firstLine="470"/>
        <w:rPr>
          <w:rFonts w:eastAsia="仿宋_GB2312"/>
          <w:sz w:val="32"/>
          <w:szCs w:val="32"/>
        </w:rPr>
      </w:pPr>
      <w:r>
        <w:rPr>
          <w:rFonts w:eastAsia="仿宋_GB2312" w:hint="eastAsia"/>
          <w:sz w:val="32"/>
          <w:szCs w:val="32"/>
        </w:rPr>
        <w:t>评价类型：项目实施过程评价□项目完成结果评价□</w:t>
      </w:r>
    </w:p>
    <w:p w:rsidR="002F0080" w:rsidRDefault="00F8501A" w:rsidP="009D6C8B">
      <w:pPr>
        <w:spacing w:beforeLines="50" w:line="760" w:lineRule="exact"/>
        <w:ind w:firstLineChars="150" w:firstLine="480"/>
        <w:rPr>
          <w:rFonts w:eastAsia="仿宋_GB2312"/>
          <w:sz w:val="32"/>
          <w:u w:val="single"/>
        </w:rPr>
      </w:pPr>
      <w:r>
        <w:rPr>
          <w:rFonts w:eastAsia="仿宋_GB2312" w:hint="eastAsia"/>
          <w:sz w:val="32"/>
        </w:rPr>
        <w:t>项目名称：</w:t>
      </w:r>
    </w:p>
    <w:p w:rsidR="002F0080" w:rsidRDefault="00F8501A" w:rsidP="009D6C8B">
      <w:pPr>
        <w:spacing w:beforeLines="50" w:line="760" w:lineRule="exact"/>
        <w:ind w:firstLineChars="150" w:firstLine="480"/>
        <w:rPr>
          <w:rFonts w:eastAsia="仿宋_GB2312"/>
          <w:sz w:val="32"/>
        </w:rPr>
      </w:pPr>
      <w:r>
        <w:rPr>
          <w:rFonts w:eastAsia="仿宋_GB2312" w:hint="eastAsia"/>
          <w:sz w:val="32"/>
        </w:rPr>
        <w:t>项目单位：</w:t>
      </w:r>
    </w:p>
    <w:p w:rsidR="002F0080" w:rsidRDefault="00F8501A" w:rsidP="009D6C8B">
      <w:pPr>
        <w:spacing w:beforeLines="50" w:line="760" w:lineRule="exact"/>
        <w:ind w:firstLineChars="150" w:firstLine="480"/>
        <w:rPr>
          <w:rFonts w:eastAsia="仿宋_GB2312"/>
          <w:sz w:val="32"/>
          <w:u w:val="single"/>
        </w:rPr>
      </w:pPr>
      <w:r>
        <w:rPr>
          <w:rFonts w:eastAsia="仿宋_GB2312" w:hint="eastAsia"/>
          <w:sz w:val="32"/>
        </w:rPr>
        <w:t>主管部门：</w:t>
      </w:r>
    </w:p>
    <w:p w:rsidR="002F0080" w:rsidRDefault="00F8501A" w:rsidP="009D6C8B">
      <w:pPr>
        <w:spacing w:beforeLines="50" w:line="760" w:lineRule="exact"/>
        <w:ind w:firstLineChars="150" w:firstLine="480"/>
        <w:rPr>
          <w:rFonts w:eastAsia="仿宋_GB2312"/>
          <w:sz w:val="32"/>
        </w:rPr>
      </w:pPr>
      <w:r>
        <w:rPr>
          <w:rFonts w:eastAsia="仿宋_GB2312" w:hint="eastAsia"/>
          <w:sz w:val="32"/>
        </w:rPr>
        <w:t>评价方式：</w:t>
      </w:r>
      <w:r>
        <w:rPr>
          <w:rFonts w:eastAsia="仿宋_GB2312" w:hint="eastAsia"/>
          <w:sz w:val="28"/>
          <w:szCs w:val="28"/>
        </w:rPr>
        <w:t>部门（单位）绩效自评</w:t>
      </w:r>
    </w:p>
    <w:p w:rsidR="002F0080" w:rsidRDefault="00F8501A" w:rsidP="009D6C8B">
      <w:pPr>
        <w:spacing w:beforeLines="50" w:line="760" w:lineRule="exact"/>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p>
    <w:p w:rsidR="002F0080" w:rsidRDefault="002F0080" w:rsidP="009D6C8B">
      <w:pPr>
        <w:spacing w:beforeLines="50" w:line="760" w:lineRule="exact"/>
        <w:ind w:firstLineChars="150" w:firstLine="420"/>
        <w:rPr>
          <w:rFonts w:eastAsia="仿宋_GB2312"/>
          <w:sz w:val="28"/>
          <w:szCs w:val="28"/>
        </w:rPr>
      </w:pPr>
    </w:p>
    <w:p w:rsidR="002F0080" w:rsidRDefault="002F0080" w:rsidP="009D6C8B">
      <w:pPr>
        <w:spacing w:beforeLines="50" w:line="348" w:lineRule="auto"/>
        <w:ind w:firstLineChars="150" w:firstLine="420"/>
        <w:rPr>
          <w:rFonts w:eastAsia="仿宋_GB2312"/>
          <w:sz w:val="28"/>
          <w:szCs w:val="28"/>
        </w:rPr>
      </w:pPr>
    </w:p>
    <w:p w:rsidR="002F0080" w:rsidRDefault="002F0080" w:rsidP="009D6C8B">
      <w:pPr>
        <w:spacing w:beforeLines="50" w:line="348" w:lineRule="auto"/>
        <w:ind w:firstLineChars="150" w:firstLine="420"/>
        <w:rPr>
          <w:rFonts w:eastAsia="仿宋_GB2312"/>
          <w:sz w:val="28"/>
          <w:szCs w:val="28"/>
        </w:rPr>
      </w:pPr>
    </w:p>
    <w:p w:rsidR="002F0080" w:rsidRDefault="002F0080" w:rsidP="009D6C8B">
      <w:pPr>
        <w:spacing w:beforeLines="50" w:line="120" w:lineRule="exact"/>
        <w:ind w:firstLineChars="150" w:firstLine="420"/>
        <w:rPr>
          <w:rFonts w:eastAsia="仿宋_GB2312"/>
          <w:sz w:val="28"/>
          <w:szCs w:val="28"/>
        </w:rPr>
      </w:pPr>
    </w:p>
    <w:p w:rsidR="002F0080" w:rsidRDefault="002F0080" w:rsidP="009D6C8B">
      <w:pPr>
        <w:spacing w:beforeLines="50" w:line="120" w:lineRule="exact"/>
        <w:ind w:firstLineChars="150" w:firstLine="420"/>
        <w:rPr>
          <w:rFonts w:eastAsia="仿宋_GB2312"/>
          <w:sz w:val="28"/>
          <w:szCs w:val="28"/>
        </w:rPr>
      </w:pPr>
    </w:p>
    <w:p w:rsidR="002F0080" w:rsidRDefault="002F0080" w:rsidP="009D6C8B">
      <w:pPr>
        <w:spacing w:beforeLines="50" w:line="120" w:lineRule="exact"/>
        <w:ind w:firstLineChars="150" w:firstLine="420"/>
        <w:rPr>
          <w:rFonts w:eastAsia="仿宋_GB2312"/>
          <w:sz w:val="28"/>
          <w:szCs w:val="28"/>
        </w:rPr>
      </w:pPr>
    </w:p>
    <w:p w:rsidR="002F0080" w:rsidRDefault="00F8501A">
      <w:pPr>
        <w:spacing w:line="348" w:lineRule="auto"/>
        <w:jc w:val="center"/>
        <w:rPr>
          <w:rFonts w:eastAsia="仿宋_GB2312"/>
          <w:sz w:val="32"/>
        </w:rPr>
      </w:pPr>
      <w:r>
        <w:rPr>
          <w:rFonts w:eastAsia="仿宋_GB2312" w:hint="eastAsia"/>
          <w:sz w:val="32"/>
        </w:rPr>
        <w:t>报告日期：年月日</w:t>
      </w:r>
    </w:p>
    <w:p w:rsidR="002F0080" w:rsidRDefault="002F0080">
      <w:pPr>
        <w:spacing w:line="348" w:lineRule="auto"/>
        <w:rPr>
          <w:rFonts w:eastAsia="仿宋_GB2312"/>
          <w:sz w:val="32"/>
        </w:rPr>
      </w:pPr>
    </w:p>
    <w:p w:rsidR="002F0080" w:rsidRDefault="002F0080">
      <w:pPr>
        <w:spacing w:line="100" w:lineRule="exact"/>
        <w:jc w:val="center"/>
        <w:rPr>
          <w:rFonts w:eastAsia="仿宋_GB2312"/>
          <w:sz w:val="32"/>
        </w:rPr>
      </w:pPr>
    </w:p>
    <w:p w:rsidR="002F0080" w:rsidRDefault="002F0080">
      <w:pPr>
        <w:spacing w:line="100" w:lineRule="exact"/>
        <w:jc w:val="center"/>
        <w:rPr>
          <w:rFonts w:eastAsia="仿宋_GB2312"/>
          <w:sz w:val="32"/>
        </w:rPr>
      </w:pPr>
    </w:p>
    <w:p w:rsidR="002F0080" w:rsidRDefault="002F0080">
      <w:pPr>
        <w:spacing w:line="100" w:lineRule="exact"/>
        <w:jc w:val="center"/>
        <w:rPr>
          <w:rFonts w:eastAsia="仿宋_GB2312"/>
          <w:sz w:val="32"/>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3"/>
        <w:gridCol w:w="189"/>
        <w:gridCol w:w="602"/>
        <w:gridCol w:w="118"/>
        <w:gridCol w:w="1800"/>
        <w:gridCol w:w="22"/>
        <w:gridCol w:w="392"/>
        <w:gridCol w:w="306"/>
        <w:gridCol w:w="562"/>
        <w:gridCol w:w="785"/>
        <w:gridCol w:w="297"/>
        <w:gridCol w:w="720"/>
        <w:gridCol w:w="1620"/>
        <w:gridCol w:w="696"/>
      </w:tblGrid>
      <w:tr w:rsidR="002F0080">
        <w:trPr>
          <w:trHeight w:val="761"/>
          <w:jc w:val="center"/>
        </w:trPr>
        <w:tc>
          <w:tcPr>
            <w:tcW w:w="9582" w:type="dxa"/>
            <w:gridSpan w:val="14"/>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b/>
                <w:sz w:val="24"/>
              </w:rPr>
            </w:pPr>
            <w:r>
              <w:rPr>
                <w:rFonts w:eastAsia="仿宋_GB2312" w:hint="eastAsia"/>
                <w:b/>
                <w:sz w:val="24"/>
              </w:rPr>
              <w:lastRenderedPageBreak/>
              <w:t>一、项目基本概况</w:t>
            </w:r>
          </w:p>
        </w:tc>
      </w:tr>
      <w:tr w:rsidR="002F0080">
        <w:trPr>
          <w:trHeight w:val="624"/>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项目负责人</w:t>
            </w:r>
          </w:p>
        </w:tc>
        <w:tc>
          <w:tcPr>
            <w:tcW w:w="3240" w:type="dxa"/>
            <w:gridSpan w:val="6"/>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联系电话</w:t>
            </w:r>
          </w:p>
        </w:tc>
        <w:tc>
          <w:tcPr>
            <w:tcW w:w="3333" w:type="dxa"/>
            <w:gridSpan w:val="4"/>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r>
      <w:tr w:rsidR="002F0080">
        <w:trPr>
          <w:trHeight w:val="624"/>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项目地址</w:t>
            </w:r>
          </w:p>
        </w:tc>
        <w:tc>
          <w:tcPr>
            <w:tcW w:w="3240" w:type="dxa"/>
            <w:gridSpan w:val="6"/>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邮编</w:t>
            </w:r>
          </w:p>
        </w:tc>
        <w:tc>
          <w:tcPr>
            <w:tcW w:w="3333" w:type="dxa"/>
            <w:gridSpan w:val="4"/>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r>
      <w:tr w:rsidR="002F0080">
        <w:trPr>
          <w:trHeight w:val="624"/>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项目起止时间</w:t>
            </w:r>
          </w:p>
        </w:tc>
        <w:tc>
          <w:tcPr>
            <w:tcW w:w="7920" w:type="dxa"/>
            <w:gridSpan w:val="12"/>
            <w:tcBorders>
              <w:top w:val="single" w:sz="4" w:space="0" w:color="auto"/>
              <w:left w:val="single" w:sz="4" w:space="0" w:color="auto"/>
              <w:bottom w:val="single" w:sz="4" w:space="0" w:color="auto"/>
              <w:right w:val="single" w:sz="4" w:space="0" w:color="auto"/>
            </w:tcBorders>
            <w:vAlign w:val="center"/>
          </w:tcPr>
          <w:p w:rsidR="002F0080" w:rsidRDefault="00F8501A">
            <w:pPr>
              <w:ind w:firstLineChars="496" w:firstLine="1190"/>
              <w:rPr>
                <w:rFonts w:eastAsia="仿宋_GB2312"/>
                <w:sz w:val="24"/>
              </w:rPr>
            </w:pPr>
            <w:r>
              <w:rPr>
                <w:rFonts w:eastAsia="仿宋_GB2312" w:hint="eastAsia"/>
                <w:sz w:val="24"/>
              </w:rPr>
              <w:t>年月起至年月止</w:t>
            </w:r>
          </w:p>
        </w:tc>
      </w:tr>
      <w:tr w:rsidR="002F0080">
        <w:trPr>
          <w:trHeight w:val="748"/>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2F0080" w:rsidRDefault="00F8501A">
            <w:pPr>
              <w:spacing w:line="360" w:lineRule="exact"/>
              <w:jc w:val="center"/>
              <w:rPr>
                <w:rFonts w:eastAsia="仿宋_GB2312"/>
                <w:sz w:val="24"/>
              </w:rPr>
            </w:pPr>
            <w:r>
              <w:rPr>
                <w:rFonts w:eastAsia="仿宋_GB2312" w:hint="eastAsia"/>
                <w:sz w:val="24"/>
              </w:rPr>
              <w:t>计划安排资金</w:t>
            </w:r>
          </w:p>
          <w:p w:rsidR="002F0080" w:rsidRDefault="00F8501A">
            <w:pPr>
              <w:spacing w:line="360" w:lineRule="exact"/>
              <w:jc w:val="center"/>
              <w:rPr>
                <w:rFonts w:eastAsia="仿宋_GB2312"/>
                <w:sz w:val="24"/>
              </w:rPr>
            </w:pPr>
            <w:r>
              <w:rPr>
                <w:rFonts w:eastAsia="仿宋_GB2312" w:hint="eastAsia"/>
                <w:sz w:val="24"/>
              </w:rPr>
              <w:t>（万元）</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2F0080" w:rsidRDefault="00F8501A">
            <w:pPr>
              <w:spacing w:line="360" w:lineRule="exact"/>
              <w:jc w:val="center"/>
              <w:rPr>
                <w:rFonts w:eastAsia="仿宋_GB2312"/>
                <w:sz w:val="24"/>
              </w:rPr>
            </w:pPr>
            <w:r>
              <w:rPr>
                <w:rFonts w:eastAsia="仿宋_GB2312" w:hint="eastAsia"/>
                <w:sz w:val="24"/>
              </w:rPr>
              <w:t>实际到位资金</w:t>
            </w:r>
          </w:p>
          <w:p w:rsidR="002F0080" w:rsidRDefault="00F8501A">
            <w:pPr>
              <w:spacing w:line="360" w:lineRule="exact"/>
              <w:jc w:val="center"/>
              <w:rPr>
                <w:rFonts w:eastAsia="仿宋_GB2312"/>
                <w:sz w:val="24"/>
              </w:rPr>
            </w:pPr>
            <w:r>
              <w:rPr>
                <w:rFonts w:eastAsia="仿宋_GB2312" w:hint="eastAsia"/>
                <w:sz w:val="24"/>
              </w:rPr>
              <w:t>（万元）</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644" w:type="dxa"/>
            <w:gridSpan w:val="3"/>
            <w:tcBorders>
              <w:top w:val="single" w:sz="4" w:space="0" w:color="auto"/>
              <w:left w:val="single" w:sz="4" w:space="0" w:color="auto"/>
              <w:bottom w:val="single" w:sz="4" w:space="0" w:color="auto"/>
              <w:right w:val="single" w:sz="4" w:space="0" w:color="auto"/>
            </w:tcBorders>
            <w:vAlign w:val="center"/>
          </w:tcPr>
          <w:p w:rsidR="002F0080" w:rsidRDefault="00F8501A">
            <w:pPr>
              <w:spacing w:line="360" w:lineRule="exact"/>
              <w:jc w:val="center"/>
              <w:rPr>
                <w:rFonts w:eastAsia="仿宋_GB2312"/>
                <w:sz w:val="24"/>
              </w:rPr>
            </w:pPr>
            <w:r>
              <w:rPr>
                <w:rFonts w:eastAsia="仿宋_GB2312" w:hint="eastAsia"/>
                <w:sz w:val="24"/>
              </w:rPr>
              <w:t>实际支出</w:t>
            </w:r>
          </w:p>
          <w:p w:rsidR="002F0080" w:rsidRDefault="00F8501A">
            <w:pPr>
              <w:spacing w:line="360" w:lineRule="exact"/>
              <w:jc w:val="center"/>
              <w:rPr>
                <w:rFonts w:eastAsia="仿宋_GB2312"/>
                <w:sz w:val="24"/>
              </w:rPr>
            </w:pPr>
            <w:r>
              <w:rPr>
                <w:rFonts w:eastAsia="仿宋_GB2312" w:hint="eastAsia"/>
                <w:sz w:val="24"/>
              </w:rPr>
              <w:t>（万元）</w:t>
            </w:r>
          </w:p>
        </w:tc>
        <w:tc>
          <w:tcPr>
            <w:tcW w:w="720" w:type="dxa"/>
            <w:tcBorders>
              <w:top w:val="single" w:sz="4" w:space="0" w:color="auto"/>
              <w:left w:val="single" w:sz="4" w:space="0" w:color="auto"/>
              <w:bottom w:val="single" w:sz="4" w:space="0" w:color="auto"/>
              <w:right w:val="single" w:sz="4" w:space="0" w:color="auto"/>
            </w:tcBorders>
            <w:vAlign w:val="center"/>
          </w:tcPr>
          <w:p w:rsidR="002F0080" w:rsidRDefault="002F0080">
            <w:pPr>
              <w:spacing w:line="400" w:lineRule="exact"/>
              <w:jc w:val="center"/>
              <w:rPr>
                <w:rFonts w:eastAsia="仿宋_GB2312"/>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F0080" w:rsidRDefault="00F8501A">
            <w:pPr>
              <w:spacing w:line="400" w:lineRule="exact"/>
              <w:jc w:val="center"/>
              <w:rPr>
                <w:rFonts w:eastAsia="仿宋_GB2312"/>
                <w:sz w:val="24"/>
              </w:rPr>
            </w:pPr>
            <w:r>
              <w:rPr>
                <w:rFonts w:eastAsia="仿宋_GB2312" w:hint="eastAsia"/>
                <w:sz w:val="24"/>
              </w:rPr>
              <w:t>结余</w:t>
            </w:r>
          </w:p>
          <w:p w:rsidR="002F0080" w:rsidRDefault="00F8501A">
            <w:pPr>
              <w:spacing w:line="400" w:lineRule="exact"/>
              <w:jc w:val="center"/>
              <w:rPr>
                <w:rFonts w:eastAsia="仿宋_GB2312"/>
                <w:sz w:val="24"/>
              </w:rPr>
            </w:pPr>
            <w:r>
              <w:rPr>
                <w:rFonts w:eastAsia="仿宋_GB2312" w:hint="eastAsia"/>
                <w:sz w:val="24"/>
              </w:rPr>
              <w:t>（万元）</w:t>
            </w:r>
          </w:p>
        </w:tc>
        <w:tc>
          <w:tcPr>
            <w:tcW w:w="696" w:type="dxa"/>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b/>
                <w:sz w:val="24"/>
              </w:rPr>
            </w:pPr>
          </w:p>
        </w:tc>
      </w:tr>
      <w:tr w:rsidR="002F0080">
        <w:trPr>
          <w:trHeight w:val="680"/>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pacing w:val="-10"/>
                <w:sz w:val="24"/>
              </w:rPr>
            </w:pPr>
            <w:r>
              <w:rPr>
                <w:rFonts w:eastAsia="仿宋_GB2312" w:hint="eastAsia"/>
                <w:spacing w:val="-10"/>
                <w:sz w:val="24"/>
              </w:rPr>
              <w:t>其中：中央财政</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pacing w:val="-6"/>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pacing w:val="-6"/>
                <w:sz w:val="24"/>
              </w:rPr>
            </w:pPr>
            <w:r>
              <w:rPr>
                <w:rFonts w:eastAsia="仿宋_GB2312" w:hint="eastAsia"/>
                <w:spacing w:val="-6"/>
                <w:sz w:val="24"/>
              </w:rPr>
              <w:t>其中：中央财政</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pacing w:val="-6"/>
                <w:sz w:val="24"/>
              </w:rPr>
            </w:pPr>
          </w:p>
        </w:tc>
        <w:tc>
          <w:tcPr>
            <w:tcW w:w="1644" w:type="dxa"/>
            <w:gridSpan w:val="3"/>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pacing w:val="-16"/>
                <w:sz w:val="24"/>
              </w:rPr>
            </w:pPr>
            <w:r>
              <w:rPr>
                <w:rFonts w:eastAsia="仿宋_GB2312" w:hint="eastAsia"/>
                <w:spacing w:val="-16"/>
                <w:sz w:val="24"/>
              </w:rPr>
              <w:t>其中：中央财政</w:t>
            </w:r>
          </w:p>
        </w:tc>
        <w:tc>
          <w:tcPr>
            <w:tcW w:w="720" w:type="dxa"/>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pacing w:val="-6"/>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pacing w:val="-16"/>
                <w:sz w:val="24"/>
              </w:rPr>
            </w:pPr>
            <w:r>
              <w:rPr>
                <w:rFonts w:eastAsia="仿宋_GB2312" w:hint="eastAsia"/>
                <w:spacing w:val="-16"/>
                <w:sz w:val="24"/>
              </w:rPr>
              <w:t>其中：中央财政</w:t>
            </w:r>
          </w:p>
        </w:tc>
        <w:tc>
          <w:tcPr>
            <w:tcW w:w="696" w:type="dxa"/>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b/>
                <w:sz w:val="24"/>
              </w:rPr>
            </w:pPr>
          </w:p>
        </w:tc>
      </w:tr>
      <w:tr w:rsidR="002F0080">
        <w:trPr>
          <w:trHeight w:val="680"/>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省财政</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省财政</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644" w:type="dxa"/>
            <w:gridSpan w:val="3"/>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省财政</w:t>
            </w:r>
          </w:p>
        </w:tc>
        <w:tc>
          <w:tcPr>
            <w:tcW w:w="720" w:type="dxa"/>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省财政</w:t>
            </w:r>
          </w:p>
        </w:tc>
        <w:tc>
          <w:tcPr>
            <w:tcW w:w="696" w:type="dxa"/>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b/>
                <w:sz w:val="24"/>
              </w:rPr>
            </w:pPr>
          </w:p>
        </w:tc>
      </w:tr>
      <w:tr w:rsidR="002F0080">
        <w:trPr>
          <w:trHeight w:val="680"/>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市财政</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市财政</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644" w:type="dxa"/>
            <w:gridSpan w:val="3"/>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市财政</w:t>
            </w:r>
          </w:p>
        </w:tc>
        <w:tc>
          <w:tcPr>
            <w:tcW w:w="720" w:type="dxa"/>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市财政</w:t>
            </w:r>
          </w:p>
        </w:tc>
        <w:tc>
          <w:tcPr>
            <w:tcW w:w="696" w:type="dxa"/>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b/>
                <w:sz w:val="24"/>
              </w:rPr>
            </w:pPr>
          </w:p>
        </w:tc>
      </w:tr>
      <w:tr w:rsidR="002F0080">
        <w:trPr>
          <w:trHeight w:val="680"/>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县财政</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县财政</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644" w:type="dxa"/>
            <w:gridSpan w:val="3"/>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县财政</w:t>
            </w:r>
          </w:p>
        </w:tc>
        <w:tc>
          <w:tcPr>
            <w:tcW w:w="720" w:type="dxa"/>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县财政</w:t>
            </w:r>
          </w:p>
        </w:tc>
        <w:tc>
          <w:tcPr>
            <w:tcW w:w="696" w:type="dxa"/>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b/>
                <w:sz w:val="24"/>
              </w:rPr>
            </w:pPr>
          </w:p>
        </w:tc>
      </w:tr>
      <w:tr w:rsidR="002F0080">
        <w:trPr>
          <w:trHeight w:val="680"/>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其它</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其它</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644" w:type="dxa"/>
            <w:gridSpan w:val="3"/>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其它</w:t>
            </w:r>
          </w:p>
        </w:tc>
        <w:tc>
          <w:tcPr>
            <w:tcW w:w="720" w:type="dxa"/>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F0080" w:rsidRDefault="00F8501A">
            <w:pPr>
              <w:rPr>
                <w:rFonts w:eastAsia="仿宋_GB2312"/>
                <w:sz w:val="24"/>
              </w:rPr>
            </w:pPr>
            <w:r>
              <w:rPr>
                <w:rFonts w:eastAsia="仿宋_GB2312" w:hint="eastAsia"/>
                <w:sz w:val="24"/>
              </w:rPr>
              <w:t>其它</w:t>
            </w:r>
          </w:p>
        </w:tc>
        <w:tc>
          <w:tcPr>
            <w:tcW w:w="696" w:type="dxa"/>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b/>
                <w:sz w:val="24"/>
              </w:rPr>
            </w:pPr>
          </w:p>
        </w:tc>
      </w:tr>
      <w:tr w:rsidR="002F0080">
        <w:trPr>
          <w:trHeight w:val="748"/>
          <w:jc w:val="center"/>
        </w:trPr>
        <w:tc>
          <w:tcPr>
            <w:tcW w:w="9582" w:type="dxa"/>
            <w:gridSpan w:val="14"/>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b/>
                <w:sz w:val="24"/>
              </w:rPr>
            </w:pPr>
            <w:r>
              <w:rPr>
                <w:rFonts w:eastAsia="仿宋_GB2312" w:hint="eastAsia"/>
                <w:b/>
                <w:sz w:val="24"/>
              </w:rPr>
              <w:t>二、项目支出明细情况</w:t>
            </w:r>
          </w:p>
        </w:tc>
      </w:tr>
      <w:tr w:rsidR="002F0080">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2F0080" w:rsidRDefault="00F8501A">
            <w:pPr>
              <w:spacing w:line="400" w:lineRule="exact"/>
              <w:jc w:val="center"/>
              <w:rPr>
                <w:rFonts w:eastAsia="仿宋_GB2312"/>
                <w:sz w:val="24"/>
              </w:rPr>
            </w:pPr>
            <w:r>
              <w:rPr>
                <w:rFonts w:eastAsia="仿宋_GB2312" w:hint="eastAsia"/>
                <w:sz w:val="24"/>
              </w:rPr>
              <w:t>支出内容</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sz w:val="24"/>
              </w:rPr>
            </w:pPr>
            <w:r>
              <w:rPr>
                <w:rFonts w:eastAsia="仿宋_GB2312" w:hint="eastAsia"/>
                <w:sz w:val="24"/>
              </w:rPr>
              <w:t>实际支出数</w:t>
            </w:r>
          </w:p>
        </w:tc>
        <w:tc>
          <w:tcPr>
            <w:tcW w:w="2342" w:type="dxa"/>
            <w:gridSpan w:val="5"/>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sz w:val="24"/>
              </w:rPr>
            </w:pPr>
            <w:r>
              <w:rPr>
                <w:rFonts w:eastAsia="仿宋_GB2312" w:hint="eastAsia"/>
                <w:sz w:val="24"/>
              </w:rPr>
              <w:t>会计凭证号</w:t>
            </w: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sz w:val="24"/>
              </w:rPr>
            </w:pPr>
            <w:r>
              <w:rPr>
                <w:rFonts w:eastAsia="仿宋_GB2312" w:hint="eastAsia"/>
                <w:sz w:val="24"/>
              </w:rPr>
              <w:t>备注</w:t>
            </w:r>
          </w:p>
        </w:tc>
      </w:tr>
      <w:tr w:rsidR="002F0080">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2342" w:type="dxa"/>
            <w:gridSpan w:val="5"/>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2342" w:type="dxa"/>
            <w:gridSpan w:val="5"/>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2342" w:type="dxa"/>
            <w:gridSpan w:val="5"/>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2342" w:type="dxa"/>
            <w:gridSpan w:val="5"/>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2342" w:type="dxa"/>
            <w:gridSpan w:val="5"/>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2342" w:type="dxa"/>
            <w:gridSpan w:val="5"/>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2342" w:type="dxa"/>
            <w:gridSpan w:val="5"/>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b/>
                <w:sz w:val="24"/>
              </w:rPr>
            </w:pPr>
            <w:r>
              <w:rPr>
                <w:rFonts w:eastAsia="仿宋_GB2312" w:hint="eastAsia"/>
                <w:sz w:val="24"/>
              </w:rPr>
              <w:t>支出合计</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b/>
                <w:sz w:val="24"/>
              </w:rPr>
            </w:pPr>
          </w:p>
        </w:tc>
        <w:tc>
          <w:tcPr>
            <w:tcW w:w="2342" w:type="dxa"/>
            <w:gridSpan w:val="5"/>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b/>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b/>
                <w:sz w:val="24"/>
              </w:rPr>
            </w:pPr>
          </w:p>
        </w:tc>
      </w:tr>
      <w:tr w:rsidR="002F0080">
        <w:trPr>
          <w:trHeight w:val="781"/>
          <w:jc w:val="center"/>
        </w:trPr>
        <w:tc>
          <w:tcPr>
            <w:tcW w:w="9582" w:type="dxa"/>
            <w:gridSpan w:val="14"/>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b/>
                <w:sz w:val="24"/>
              </w:rPr>
            </w:pPr>
            <w:r>
              <w:rPr>
                <w:rFonts w:eastAsia="仿宋_GB2312" w:hint="eastAsia"/>
                <w:b/>
                <w:sz w:val="24"/>
              </w:rPr>
              <w:t>三、项目绩效自评情况</w:t>
            </w:r>
          </w:p>
        </w:tc>
      </w:tr>
      <w:tr w:rsidR="002F0080">
        <w:trPr>
          <w:trHeight w:hRule="exact" w:val="567"/>
          <w:jc w:val="center"/>
        </w:trPr>
        <w:tc>
          <w:tcPr>
            <w:tcW w:w="1473" w:type="dxa"/>
            <w:vMerge w:val="restart"/>
            <w:tcBorders>
              <w:top w:val="single" w:sz="4" w:space="0" w:color="auto"/>
              <w:left w:val="single" w:sz="4" w:space="0" w:color="auto"/>
              <w:bottom w:val="single" w:sz="4" w:space="0" w:color="auto"/>
              <w:right w:val="single" w:sz="4" w:space="0" w:color="auto"/>
            </w:tcBorders>
            <w:vAlign w:val="center"/>
          </w:tcPr>
          <w:p w:rsidR="002F0080" w:rsidRDefault="00F8501A">
            <w:pPr>
              <w:spacing w:line="400" w:lineRule="exact"/>
              <w:jc w:val="center"/>
              <w:rPr>
                <w:rFonts w:eastAsia="仿宋_GB2312"/>
                <w:sz w:val="24"/>
              </w:rPr>
            </w:pPr>
            <w:r>
              <w:rPr>
                <w:rFonts w:eastAsia="仿宋_GB2312" w:hint="eastAsia"/>
                <w:sz w:val="24"/>
              </w:rPr>
              <w:lastRenderedPageBreak/>
              <w:t>项目绩效定性目标及实施计划完成情况</w:t>
            </w:r>
          </w:p>
        </w:tc>
        <w:tc>
          <w:tcPr>
            <w:tcW w:w="5073" w:type="dxa"/>
            <w:gridSpan w:val="10"/>
            <w:tcBorders>
              <w:top w:val="single" w:sz="4" w:space="0" w:color="auto"/>
              <w:left w:val="single" w:sz="4" w:space="0" w:color="auto"/>
              <w:bottom w:val="single" w:sz="4" w:space="0" w:color="auto"/>
              <w:right w:val="single" w:sz="4" w:space="0" w:color="auto"/>
            </w:tcBorders>
            <w:vAlign w:val="center"/>
          </w:tcPr>
          <w:p w:rsidR="002F0080" w:rsidRDefault="00F8501A">
            <w:pPr>
              <w:spacing w:line="400" w:lineRule="exact"/>
              <w:jc w:val="center"/>
              <w:rPr>
                <w:rFonts w:eastAsia="仿宋_GB2312"/>
                <w:sz w:val="24"/>
              </w:rPr>
            </w:pPr>
            <w:r>
              <w:rPr>
                <w:rFonts w:eastAsia="仿宋_GB2312" w:hint="eastAsia"/>
                <w:sz w:val="24"/>
              </w:rPr>
              <w:t>预期目标</w:t>
            </w: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F8501A">
            <w:pPr>
              <w:spacing w:line="400" w:lineRule="exact"/>
              <w:jc w:val="center"/>
              <w:rPr>
                <w:rFonts w:eastAsia="仿宋_GB2312"/>
                <w:sz w:val="24"/>
              </w:rPr>
            </w:pPr>
            <w:r>
              <w:rPr>
                <w:rFonts w:eastAsia="仿宋_GB2312" w:hint="eastAsia"/>
                <w:sz w:val="24"/>
              </w:rPr>
              <w:t>实际完成</w:t>
            </w:r>
          </w:p>
        </w:tc>
      </w:tr>
      <w:tr w:rsidR="002F0080">
        <w:trPr>
          <w:trHeight w:val="1476"/>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5073" w:type="dxa"/>
            <w:gridSpan w:val="10"/>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b/>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400" w:lineRule="exact"/>
              <w:jc w:val="center"/>
              <w:rPr>
                <w:rFonts w:eastAsia="仿宋_GB2312"/>
                <w:b/>
                <w:sz w:val="24"/>
              </w:rPr>
            </w:pPr>
          </w:p>
        </w:tc>
      </w:tr>
      <w:tr w:rsidR="002F0080">
        <w:trPr>
          <w:trHeight w:hRule="exact" w:val="792"/>
          <w:jc w:val="center"/>
        </w:trPr>
        <w:tc>
          <w:tcPr>
            <w:tcW w:w="1473" w:type="dxa"/>
            <w:vMerge w:val="restart"/>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sz w:val="24"/>
              </w:rPr>
            </w:pPr>
            <w:r>
              <w:rPr>
                <w:rFonts w:eastAsia="仿宋_GB2312" w:hint="eastAsia"/>
                <w:sz w:val="24"/>
              </w:rPr>
              <w:t>项目绩效定量目标（指标）及完成情况</w:t>
            </w:r>
          </w:p>
        </w:tc>
        <w:tc>
          <w:tcPr>
            <w:tcW w:w="909" w:type="dxa"/>
            <w:gridSpan w:val="3"/>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sz w:val="24"/>
              </w:rPr>
            </w:pPr>
            <w:r>
              <w:rPr>
                <w:rFonts w:eastAsia="仿宋_GB2312" w:hint="eastAsia"/>
                <w:sz w:val="24"/>
              </w:rPr>
              <w:t>一级指标</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2F0080" w:rsidRDefault="00F8501A">
            <w:pPr>
              <w:spacing w:line="360" w:lineRule="exact"/>
              <w:jc w:val="center"/>
              <w:rPr>
                <w:rFonts w:eastAsia="仿宋_GB2312"/>
                <w:sz w:val="24"/>
              </w:rPr>
            </w:pPr>
            <w:r>
              <w:rPr>
                <w:rFonts w:eastAsia="仿宋_GB2312" w:hint="eastAsia"/>
                <w:sz w:val="24"/>
              </w:rPr>
              <w:t>二级指标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F8501A">
            <w:pPr>
              <w:spacing w:line="360" w:lineRule="exact"/>
              <w:jc w:val="center"/>
              <w:rPr>
                <w:rFonts w:eastAsia="仿宋_GB2312"/>
                <w:sz w:val="24"/>
              </w:rPr>
            </w:pPr>
            <w:r>
              <w:rPr>
                <w:rFonts w:eastAsia="仿宋_GB2312" w:hint="eastAsia"/>
                <w:sz w:val="24"/>
              </w:rPr>
              <w:t>指标内容</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F8501A">
            <w:pPr>
              <w:spacing w:line="360" w:lineRule="exact"/>
              <w:jc w:val="center"/>
              <w:rPr>
                <w:rFonts w:eastAsia="仿宋_GB2312"/>
                <w:sz w:val="24"/>
              </w:rPr>
            </w:pPr>
            <w:r>
              <w:rPr>
                <w:rFonts w:eastAsia="仿宋_GB2312" w:hint="eastAsia"/>
                <w:sz w:val="24"/>
              </w:rPr>
              <w:t>指标（目标）值</w:t>
            </w: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sz w:val="24"/>
              </w:rPr>
            </w:pPr>
            <w:r>
              <w:rPr>
                <w:rFonts w:eastAsia="仿宋_GB2312" w:hint="eastAsia"/>
                <w:sz w:val="24"/>
              </w:rPr>
              <w:t>实际完成值</w:t>
            </w: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val="restart"/>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sz w:val="24"/>
              </w:rPr>
            </w:pPr>
            <w:r>
              <w:rPr>
                <w:rFonts w:eastAsia="仿宋_GB2312" w:hint="eastAsia"/>
                <w:sz w:val="24"/>
              </w:rPr>
              <w:t>项目产出指标</w:t>
            </w:r>
          </w:p>
        </w:tc>
        <w:tc>
          <w:tcPr>
            <w:tcW w:w="1822" w:type="dxa"/>
            <w:gridSpan w:val="2"/>
            <w:vMerge w:val="restart"/>
            <w:tcBorders>
              <w:top w:val="single" w:sz="4" w:space="0" w:color="auto"/>
              <w:left w:val="single" w:sz="4" w:space="0" w:color="auto"/>
              <w:bottom w:val="single" w:sz="4" w:space="0" w:color="auto"/>
              <w:right w:val="single" w:sz="4" w:space="0" w:color="auto"/>
            </w:tcBorders>
            <w:vAlign w:val="center"/>
          </w:tcPr>
          <w:p w:rsidR="002F0080" w:rsidRDefault="00F8501A">
            <w:pPr>
              <w:spacing w:line="360" w:lineRule="exact"/>
              <w:jc w:val="center"/>
              <w:rPr>
                <w:rFonts w:eastAsia="仿宋_GB2312"/>
                <w:sz w:val="24"/>
              </w:rPr>
            </w:pPr>
            <w:r>
              <w:rPr>
                <w:rFonts w:eastAsia="仿宋_GB2312" w:hint="eastAsia"/>
                <w:sz w:val="24"/>
              </w:rPr>
              <w:t>数量指标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822" w:type="dxa"/>
            <w:gridSpan w:val="2"/>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822" w:type="dxa"/>
            <w:gridSpan w:val="2"/>
            <w:vMerge w:val="restart"/>
            <w:tcBorders>
              <w:top w:val="single" w:sz="4" w:space="0" w:color="auto"/>
              <w:left w:val="single" w:sz="4" w:space="0" w:color="auto"/>
              <w:bottom w:val="single" w:sz="4" w:space="0" w:color="auto"/>
              <w:right w:val="single" w:sz="4" w:space="0" w:color="auto"/>
            </w:tcBorders>
            <w:vAlign w:val="center"/>
          </w:tcPr>
          <w:p w:rsidR="002F0080" w:rsidRDefault="00F8501A">
            <w:pPr>
              <w:spacing w:line="360" w:lineRule="exact"/>
              <w:jc w:val="center"/>
              <w:rPr>
                <w:rFonts w:eastAsia="仿宋_GB2312"/>
                <w:sz w:val="24"/>
              </w:rPr>
            </w:pPr>
            <w:r>
              <w:rPr>
                <w:rFonts w:eastAsia="仿宋_GB2312" w:hint="eastAsia"/>
                <w:sz w:val="24"/>
              </w:rPr>
              <w:t>质量指标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822" w:type="dxa"/>
            <w:gridSpan w:val="2"/>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822" w:type="dxa"/>
            <w:gridSpan w:val="2"/>
            <w:vMerge w:val="restart"/>
            <w:tcBorders>
              <w:top w:val="single" w:sz="4" w:space="0" w:color="auto"/>
              <w:left w:val="single" w:sz="4" w:space="0" w:color="auto"/>
              <w:bottom w:val="single" w:sz="4" w:space="0" w:color="auto"/>
              <w:right w:val="single" w:sz="4" w:space="0" w:color="auto"/>
            </w:tcBorders>
            <w:vAlign w:val="center"/>
          </w:tcPr>
          <w:p w:rsidR="002F0080" w:rsidRDefault="00F8501A">
            <w:pPr>
              <w:spacing w:line="360" w:lineRule="exact"/>
              <w:jc w:val="center"/>
              <w:rPr>
                <w:rFonts w:eastAsia="仿宋_GB2312"/>
                <w:sz w:val="24"/>
              </w:rPr>
            </w:pPr>
            <w:r>
              <w:rPr>
                <w:rFonts w:eastAsia="仿宋_GB2312" w:hint="eastAsia"/>
                <w:sz w:val="24"/>
              </w:rPr>
              <w:t>时效指标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822" w:type="dxa"/>
            <w:gridSpan w:val="2"/>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822" w:type="dxa"/>
            <w:gridSpan w:val="2"/>
            <w:vMerge w:val="restart"/>
            <w:tcBorders>
              <w:top w:val="single" w:sz="4" w:space="0" w:color="auto"/>
              <w:left w:val="single" w:sz="4" w:space="0" w:color="auto"/>
              <w:bottom w:val="single" w:sz="4" w:space="0" w:color="auto"/>
              <w:right w:val="single" w:sz="4" w:space="0" w:color="auto"/>
            </w:tcBorders>
            <w:vAlign w:val="center"/>
          </w:tcPr>
          <w:p w:rsidR="002F0080" w:rsidRDefault="00F8501A">
            <w:pPr>
              <w:spacing w:line="360" w:lineRule="exact"/>
              <w:jc w:val="center"/>
              <w:rPr>
                <w:rFonts w:eastAsia="仿宋_GB2312"/>
                <w:sz w:val="24"/>
              </w:rPr>
            </w:pPr>
            <w:r>
              <w:rPr>
                <w:rFonts w:eastAsia="仿宋_GB2312" w:hint="eastAsia"/>
                <w:sz w:val="24"/>
              </w:rPr>
              <w:t>成本指标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822" w:type="dxa"/>
            <w:gridSpan w:val="2"/>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val="restart"/>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sz w:val="24"/>
              </w:rPr>
            </w:pPr>
            <w:r>
              <w:rPr>
                <w:rFonts w:eastAsia="仿宋_GB2312" w:hint="eastAsia"/>
                <w:sz w:val="24"/>
              </w:rPr>
              <w:t>项目效益指标</w:t>
            </w:r>
          </w:p>
        </w:tc>
        <w:tc>
          <w:tcPr>
            <w:tcW w:w="1822" w:type="dxa"/>
            <w:gridSpan w:val="2"/>
            <w:vMerge w:val="restart"/>
            <w:tcBorders>
              <w:top w:val="single" w:sz="4" w:space="0" w:color="auto"/>
              <w:left w:val="single" w:sz="4" w:space="0" w:color="auto"/>
              <w:bottom w:val="single" w:sz="4" w:space="0" w:color="auto"/>
              <w:right w:val="single" w:sz="4" w:space="0" w:color="auto"/>
            </w:tcBorders>
            <w:vAlign w:val="center"/>
          </w:tcPr>
          <w:p w:rsidR="002F0080" w:rsidRDefault="00F8501A">
            <w:pPr>
              <w:spacing w:line="360" w:lineRule="exact"/>
              <w:jc w:val="center"/>
              <w:rPr>
                <w:rFonts w:eastAsia="仿宋_GB2312"/>
                <w:sz w:val="24"/>
              </w:rPr>
            </w:pPr>
            <w:r>
              <w:rPr>
                <w:rFonts w:eastAsia="仿宋_GB2312" w:hint="eastAsia"/>
                <w:sz w:val="24"/>
              </w:rPr>
              <w:t>经济效益</w:t>
            </w:r>
          </w:p>
          <w:p w:rsidR="002F0080" w:rsidRDefault="00F8501A">
            <w:pPr>
              <w:spacing w:line="360" w:lineRule="exact"/>
              <w:jc w:val="center"/>
              <w:rPr>
                <w:rFonts w:eastAsia="仿宋_GB2312"/>
                <w:sz w:val="24"/>
              </w:rPr>
            </w:pPr>
            <w:r>
              <w:rPr>
                <w:rFonts w:eastAsia="仿宋_GB2312" w:hint="eastAsia"/>
                <w:sz w:val="24"/>
              </w:rPr>
              <w:t>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822" w:type="dxa"/>
            <w:gridSpan w:val="2"/>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822" w:type="dxa"/>
            <w:gridSpan w:val="2"/>
            <w:vMerge w:val="restart"/>
            <w:tcBorders>
              <w:top w:val="single" w:sz="4" w:space="0" w:color="auto"/>
              <w:left w:val="single" w:sz="4" w:space="0" w:color="auto"/>
              <w:bottom w:val="single" w:sz="4" w:space="0" w:color="auto"/>
              <w:right w:val="single" w:sz="4" w:space="0" w:color="auto"/>
            </w:tcBorders>
            <w:vAlign w:val="center"/>
          </w:tcPr>
          <w:p w:rsidR="002F0080" w:rsidRDefault="00F8501A">
            <w:pPr>
              <w:spacing w:line="360" w:lineRule="exact"/>
              <w:jc w:val="center"/>
              <w:rPr>
                <w:rFonts w:eastAsia="仿宋_GB2312"/>
                <w:sz w:val="24"/>
              </w:rPr>
            </w:pPr>
            <w:r>
              <w:rPr>
                <w:rFonts w:eastAsia="仿宋_GB2312" w:hint="eastAsia"/>
                <w:sz w:val="24"/>
              </w:rPr>
              <w:t>社会效益</w:t>
            </w:r>
          </w:p>
          <w:p w:rsidR="002F0080" w:rsidRDefault="00F8501A">
            <w:pPr>
              <w:spacing w:line="360" w:lineRule="exact"/>
              <w:jc w:val="center"/>
              <w:rPr>
                <w:rFonts w:eastAsia="仿宋_GB2312"/>
                <w:sz w:val="24"/>
              </w:rPr>
            </w:pPr>
            <w:r>
              <w:rPr>
                <w:rFonts w:eastAsia="仿宋_GB2312" w:hint="eastAsia"/>
                <w:sz w:val="24"/>
              </w:rPr>
              <w:t>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822" w:type="dxa"/>
            <w:gridSpan w:val="2"/>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822" w:type="dxa"/>
            <w:gridSpan w:val="2"/>
            <w:vMerge w:val="restart"/>
            <w:tcBorders>
              <w:top w:val="single" w:sz="4" w:space="0" w:color="auto"/>
              <w:left w:val="single" w:sz="4" w:space="0" w:color="auto"/>
              <w:bottom w:val="single" w:sz="4" w:space="0" w:color="auto"/>
              <w:right w:val="single" w:sz="4" w:space="0" w:color="auto"/>
            </w:tcBorders>
            <w:vAlign w:val="center"/>
          </w:tcPr>
          <w:p w:rsidR="002F0080" w:rsidRDefault="00F8501A">
            <w:pPr>
              <w:spacing w:line="360" w:lineRule="exact"/>
              <w:jc w:val="center"/>
              <w:rPr>
                <w:rFonts w:eastAsia="仿宋_GB2312"/>
                <w:sz w:val="24"/>
              </w:rPr>
            </w:pPr>
            <w:r>
              <w:rPr>
                <w:rFonts w:eastAsia="仿宋_GB2312" w:hint="eastAsia"/>
                <w:sz w:val="24"/>
              </w:rPr>
              <w:t>生态效益</w:t>
            </w:r>
          </w:p>
          <w:p w:rsidR="002F0080" w:rsidRDefault="00F8501A">
            <w:pPr>
              <w:spacing w:line="360" w:lineRule="exact"/>
              <w:jc w:val="center"/>
              <w:rPr>
                <w:rFonts w:eastAsia="仿宋_GB2312"/>
                <w:sz w:val="24"/>
              </w:rPr>
            </w:pPr>
            <w:r>
              <w:rPr>
                <w:rFonts w:eastAsia="仿宋_GB2312" w:hint="eastAsia"/>
                <w:sz w:val="24"/>
              </w:rPr>
              <w:t>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822" w:type="dxa"/>
            <w:gridSpan w:val="2"/>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822" w:type="dxa"/>
            <w:gridSpan w:val="2"/>
            <w:vMerge w:val="restart"/>
            <w:tcBorders>
              <w:top w:val="single" w:sz="4" w:space="0" w:color="auto"/>
              <w:left w:val="single" w:sz="4" w:space="0" w:color="auto"/>
              <w:bottom w:val="single" w:sz="4" w:space="0" w:color="auto"/>
              <w:right w:val="single" w:sz="4" w:space="0" w:color="auto"/>
            </w:tcBorders>
            <w:vAlign w:val="center"/>
          </w:tcPr>
          <w:p w:rsidR="002F0080" w:rsidRDefault="00F8501A">
            <w:pPr>
              <w:spacing w:line="360" w:lineRule="exact"/>
              <w:jc w:val="center"/>
              <w:rPr>
                <w:rFonts w:eastAsia="仿宋_GB2312"/>
                <w:sz w:val="24"/>
              </w:rPr>
            </w:pPr>
            <w:r>
              <w:rPr>
                <w:rFonts w:eastAsia="仿宋_GB2312" w:hint="eastAsia"/>
                <w:sz w:val="24"/>
              </w:rPr>
              <w:t>服务对象满意度指标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822" w:type="dxa"/>
            <w:gridSpan w:val="2"/>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eastAsia="仿宋_GB2312"/>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spacing w:line="360" w:lineRule="exact"/>
              <w:jc w:val="center"/>
              <w:rPr>
                <w:rFonts w:eastAsia="仿宋_GB2312"/>
                <w:sz w:val="24"/>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jc w:val="center"/>
              <w:rPr>
                <w:rFonts w:eastAsia="仿宋_GB2312"/>
                <w:sz w:val="24"/>
              </w:rPr>
            </w:pPr>
          </w:p>
        </w:tc>
      </w:tr>
      <w:tr w:rsidR="002F0080">
        <w:trPr>
          <w:trHeight w:hRule="exact" w:val="539"/>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sz w:val="24"/>
              </w:rPr>
            </w:pPr>
            <w:r>
              <w:rPr>
                <w:rFonts w:eastAsia="仿宋_GB2312" w:hint="eastAsia"/>
                <w:bCs/>
                <w:sz w:val="24"/>
              </w:rPr>
              <w:t>绩效自评综合得分</w:t>
            </w:r>
          </w:p>
        </w:tc>
        <w:tc>
          <w:tcPr>
            <w:tcW w:w="7200" w:type="dxa"/>
            <w:gridSpan w:val="10"/>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r>
      <w:tr w:rsidR="002F0080">
        <w:trPr>
          <w:trHeight w:hRule="exact" w:val="539"/>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bCs/>
                <w:sz w:val="24"/>
              </w:rPr>
            </w:pPr>
            <w:r>
              <w:rPr>
                <w:rFonts w:eastAsia="仿宋_GB2312" w:hint="eastAsia"/>
                <w:bCs/>
                <w:sz w:val="24"/>
              </w:rPr>
              <w:t>评价等次</w:t>
            </w:r>
          </w:p>
        </w:tc>
        <w:tc>
          <w:tcPr>
            <w:tcW w:w="7200" w:type="dxa"/>
            <w:gridSpan w:val="10"/>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r>
      <w:tr w:rsidR="002F0080">
        <w:trPr>
          <w:trHeight w:val="680"/>
          <w:jc w:val="center"/>
        </w:trPr>
        <w:tc>
          <w:tcPr>
            <w:tcW w:w="9582" w:type="dxa"/>
            <w:gridSpan w:val="14"/>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b/>
                <w:sz w:val="24"/>
              </w:rPr>
            </w:pPr>
            <w:r>
              <w:rPr>
                <w:rFonts w:eastAsia="仿宋_GB2312" w:hint="eastAsia"/>
                <w:b/>
                <w:sz w:val="24"/>
              </w:rPr>
              <w:t>四、评价人员</w:t>
            </w:r>
          </w:p>
        </w:tc>
      </w:tr>
      <w:tr w:rsidR="002F0080">
        <w:trPr>
          <w:trHeight w:hRule="exact" w:val="567"/>
          <w:jc w:val="center"/>
        </w:trPr>
        <w:tc>
          <w:tcPr>
            <w:tcW w:w="2264" w:type="dxa"/>
            <w:gridSpan w:val="3"/>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sz w:val="24"/>
              </w:rPr>
            </w:pPr>
            <w:r>
              <w:rPr>
                <w:rFonts w:eastAsia="仿宋_GB2312" w:hint="eastAsia"/>
                <w:sz w:val="24"/>
              </w:rPr>
              <w:t>姓名</w:t>
            </w:r>
          </w:p>
        </w:tc>
        <w:tc>
          <w:tcPr>
            <w:tcW w:w="2332" w:type="dxa"/>
            <w:gridSpan w:val="4"/>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sz w:val="24"/>
              </w:rPr>
            </w:pPr>
            <w:r>
              <w:rPr>
                <w:rFonts w:eastAsia="仿宋_GB2312" w:hint="eastAsia"/>
                <w:sz w:val="24"/>
              </w:rPr>
              <w:t>职称</w:t>
            </w:r>
            <w:r>
              <w:rPr>
                <w:rFonts w:eastAsia="仿宋_GB2312"/>
                <w:sz w:val="24"/>
              </w:rPr>
              <w:t>/</w:t>
            </w:r>
            <w:r>
              <w:rPr>
                <w:rFonts w:eastAsia="仿宋_GB2312" w:hint="eastAsia"/>
                <w:sz w:val="24"/>
              </w:rPr>
              <w:t>职务</w:t>
            </w:r>
          </w:p>
        </w:tc>
        <w:tc>
          <w:tcPr>
            <w:tcW w:w="1950" w:type="dxa"/>
            <w:gridSpan w:val="4"/>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sz w:val="24"/>
              </w:rPr>
            </w:pPr>
            <w:r>
              <w:rPr>
                <w:rFonts w:eastAsia="仿宋_GB2312" w:hint="eastAsia"/>
                <w:sz w:val="24"/>
              </w:rPr>
              <w:t>单位</w:t>
            </w: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F8501A">
            <w:pPr>
              <w:jc w:val="center"/>
              <w:rPr>
                <w:rFonts w:eastAsia="仿宋_GB2312"/>
                <w:sz w:val="24"/>
              </w:rPr>
            </w:pPr>
            <w:r>
              <w:rPr>
                <w:rFonts w:eastAsia="仿宋_GB2312" w:hint="eastAsia"/>
                <w:sz w:val="24"/>
              </w:rPr>
              <w:t>签字</w:t>
            </w:r>
          </w:p>
        </w:tc>
      </w:tr>
      <w:tr w:rsidR="002F0080">
        <w:trPr>
          <w:trHeight w:hRule="exact" w:val="567"/>
          <w:jc w:val="center"/>
        </w:trPr>
        <w:tc>
          <w:tcPr>
            <w:tcW w:w="2264"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2332" w:type="dxa"/>
            <w:gridSpan w:val="4"/>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950" w:type="dxa"/>
            <w:gridSpan w:val="4"/>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r>
      <w:tr w:rsidR="002F0080">
        <w:trPr>
          <w:trHeight w:hRule="exact" w:val="567"/>
          <w:jc w:val="center"/>
        </w:trPr>
        <w:tc>
          <w:tcPr>
            <w:tcW w:w="2264"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2332" w:type="dxa"/>
            <w:gridSpan w:val="4"/>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950" w:type="dxa"/>
            <w:gridSpan w:val="4"/>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r>
      <w:tr w:rsidR="002F0080">
        <w:trPr>
          <w:trHeight w:hRule="exact" w:val="567"/>
          <w:jc w:val="center"/>
        </w:trPr>
        <w:tc>
          <w:tcPr>
            <w:tcW w:w="2264"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2332" w:type="dxa"/>
            <w:gridSpan w:val="4"/>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1950" w:type="dxa"/>
            <w:gridSpan w:val="4"/>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F0080" w:rsidRDefault="002F0080">
            <w:pPr>
              <w:rPr>
                <w:rFonts w:eastAsia="仿宋_GB2312"/>
                <w:sz w:val="24"/>
              </w:rPr>
            </w:pPr>
          </w:p>
        </w:tc>
      </w:tr>
      <w:tr w:rsidR="002F0080">
        <w:trPr>
          <w:trHeight w:val="2552"/>
          <w:jc w:val="center"/>
        </w:trPr>
        <w:tc>
          <w:tcPr>
            <w:tcW w:w="9582" w:type="dxa"/>
            <w:gridSpan w:val="14"/>
            <w:tcBorders>
              <w:top w:val="single" w:sz="4" w:space="0" w:color="auto"/>
              <w:left w:val="single" w:sz="4" w:space="0" w:color="auto"/>
              <w:bottom w:val="single" w:sz="4" w:space="0" w:color="auto"/>
              <w:right w:val="single" w:sz="4" w:space="0" w:color="auto"/>
            </w:tcBorders>
            <w:vAlign w:val="center"/>
          </w:tcPr>
          <w:p w:rsidR="002F0080" w:rsidRDefault="00F8501A">
            <w:pPr>
              <w:spacing w:line="440" w:lineRule="exact"/>
              <w:rPr>
                <w:rFonts w:eastAsia="仿宋_GB2312"/>
                <w:sz w:val="24"/>
              </w:rPr>
            </w:pPr>
            <w:r>
              <w:rPr>
                <w:rFonts w:eastAsia="仿宋_GB2312" w:hint="eastAsia"/>
                <w:sz w:val="24"/>
              </w:rPr>
              <w:t>评价组组长（签字）：</w:t>
            </w:r>
          </w:p>
          <w:p w:rsidR="002F0080" w:rsidRDefault="002F0080">
            <w:pPr>
              <w:spacing w:line="440" w:lineRule="exact"/>
              <w:rPr>
                <w:rFonts w:eastAsia="仿宋_GB2312"/>
                <w:sz w:val="24"/>
              </w:rPr>
            </w:pPr>
          </w:p>
          <w:p w:rsidR="002F0080" w:rsidRDefault="002F0080">
            <w:pPr>
              <w:spacing w:line="440" w:lineRule="exact"/>
              <w:rPr>
                <w:rFonts w:eastAsia="仿宋_GB2312"/>
                <w:sz w:val="24"/>
              </w:rPr>
            </w:pPr>
          </w:p>
          <w:p w:rsidR="002F0080" w:rsidRDefault="002F0080">
            <w:pPr>
              <w:spacing w:line="440" w:lineRule="exact"/>
              <w:rPr>
                <w:rFonts w:eastAsia="仿宋_GB2312"/>
                <w:sz w:val="24"/>
              </w:rPr>
            </w:pPr>
          </w:p>
          <w:p w:rsidR="002F0080" w:rsidRDefault="00F8501A">
            <w:pPr>
              <w:spacing w:line="440" w:lineRule="exact"/>
              <w:rPr>
                <w:rFonts w:eastAsia="仿宋_GB2312"/>
                <w:sz w:val="24"/>
              </w:rPr>
            </w:pPr>
            <w:r>
              <w:rPr>
                <w:rFonts w:eastAsia="仿宋_GB2312" w:hint="eastAsia"/>
                <w:sz w:val="24"/>
              </w:rPr>
              <w:t>年月日</w:t>
            </w:r>
          </w:p>
        </w:tc>
      </w:tr>
      <w:tr w:rsidR="002F0080">
        <w:trPr>
          <w:trHeight w:val="2552"/>
          <w:jc w:val="center"/>
        </w:trPr>
        <w:tc>
          <w:tcPr>
            <w:tcW w:w="9582" w:type="dxa"/>
            <w:gridSpan w:val="14"/>
            <w:tcBorders>
              <w:top w:val="single" w:sz="4" w:space="0" w:color="auto"/>
              <w:left w:val="single" w:sz="4" w:space="0" w:color="auto"/>
              <w:bottom w:val="single" w:sz="4" w:space="0" w:color="auto"/>
              <w:right w:val="single" w:sz="4" w:space="0" w:color="auto"/>
            </w:tcBorders>
          </w:tcPr>
          <w:p w:rsidR="002F0080" w:rsidRDefault="00F8501A">
            <w:pPr>
              <w:spacing w:line="440" w:lineRule="exact"/>
              <w:rPr>
                <w:rFonts w:eastAsia="仿宋_GB2312"/>
                <w:sz w:val="24"/>
              </w:rPr>
            </w:pPr>
            <w:r>
              <w:rPr>
                <w:rFonts w:eastAsia="仿宋_GB2312" w:hint="eastAsia"/>
                <w:sz w:val="24"/>
              </w:rPr>
              <w:t>项目单位意见：</w:t>
            </w:r>
          </w:p>
          <w:p w:rsidR="002F0080" w:rsidRDefault="002F0080">
            <w:pPr>
              <w:spacing w:line="440" w:lineRule="exact"/>
              <w:rPr>
                <w:rFonts w:eastAsia="仿宋_GB2312"/>
                <w:sz w:val="24"/>
              </w:rPr>
            </w:pPr>
          </w:p>
          <w:p w:rsidR="002F0080" w:rsidRDefault="002F0080">
            <w:pPr>
              <w:spacing w:line="440" w:lineRule="exact"/>
              <w:rPr>
                <w:rFonts w:eastAsia="仿宋_GB2312"/>
                <w:sz w:val="24"/>
              </w:rPr>
            </w:pPr>
          </w:p>
          <w:p w:rsidR="002F0080" w:rsidRDefault="002F0080">
            <w:pPr>
              <w:spacing w:line="440" w:lineRule="exact"/>
              <w:rPr>
                <w:rFonts w:eastAsia="仿宋_GB2312"/>
                <w:sz w:val="24"/>
              </w:rPr>
            </w:pPr>
          </w:p>
          <w:p w:rsidR="002F0080" w:rsidRDefault="002F0080">
            <w:pPr>
              <w:spacing w:line="440" w:lineRule="exact"/>
              <w:rPr>
                <w:rFonts w:eastAsia="仿宋_GB2312"/>
                <w:sz w:val="24"/>
              </w:rPr>
            </w:pPr>
          </w:p>
          <w:p w:rsidR="002F0080" w:rsidRDefault="00F8501A">
            <w:pPr>
              <w:spacing w:line="440" w:lineRule="exact"/>
              <w:rPr>
                <w:rFonts w:eastAsia="仿宋_GB2312"/>
                <w:sz w:val="24"/>
              </w:rPr>
            </w:pPr>
            <w:r>
              <w:rPr>
                <w:rFonts w:eastAsia="仿宋_GB2312" w:hint="eastAsia"/>
                <w:sz w:val="24"/>
              </w:rPr>
              <w:t xml:space="preserve">                                              </w:t>
            </w:r>
            <w:r>
              <w:rPr>
                <w:rFonts w:eastAsia="仿宋_GB2312" w:hint="eastAsia"/>
                <w:sz w:val="24"/>
              </w:rPr>
              <w:t>项目单位负责人（签章）：</w:t>
            </w:r>
          </w:p>
          <w:p w:rsidR="002F0080" w:rsidRDefault="00F8501A">
            <w:pPr>
              <w:spacing w:line="440" w:lineRule="exact"/>
              <w:rPr>
                <w:sz w:val="24"/>
              </w:rPr>
            </w:pPr>
            <w:r>
              <w:rPr>
                <w:rFonts w:eastAsia="仿宋_GB2312" w:hint="eastAsia"/>
                <w:sz w:val="24"/>
              </w:rPr>
              <w:t>年月日</w:t>
            </w:r>
          </w:p>
        </w:tc>
      </w:tr>
      <w:tr w:rsidR="002F0080">
        <w:trPr>
          <w:trHeight w:val="2552"/>
          <w:jc w:val="center"/>
        </w:trPr>
        <w:tc>
          <w:tcPr>
            <w:tcW w:w="9582" w:type="dxa"/>
            <w:gridSpan w:val="14"/>
            <w:tcBorders>
              <w:top w:val="single" w:sz="4" w:space="0" w:color="auto"/>
              <w:left w:val="single" w:sz="4" w:space="0" w:color="auto"/>
              <w:bottom w:val="single" w:sz="4" w:space="0" w:color="auto"/>
              <w:right w:val="single" w:sz="4" w:space="0" w:color="auto"/>
            </w:tcBorders>
          </w:tcPr>
          <w:p w:rsidR="002F0080" w:rsidRDefault="00F8501A">
            <w:pPr>
              <w:spacing w:line="440" w:lineRule="exact"/>
              <w:rPr>
                <w:rFonts w:eastAsia="仿宋_GB2312"/>
                <w:sz w:val="24"/>
              </w:rPr>
            </w:pPr>
            <w:r>
              <w:rPr>
                <w:rFonts w:eastAsia="仿宋_GB2312" w:hint="eastAsia"/>
                <w:sz w:val="24"/>
              </w:rPr>
              <w:t>主管部门意见：</w:t>
            </w:r>
          </w:p>
          <w:p w:rsidR="002F0080" w:rsidRDefault="002F0080">
            <w:pPr>
              <w:spacing w:line="440" w:lineRule="exact"/>
              <w:rPr>
                <w:rFonts w:eastAsia="仿宋_GB2312"/>
                <w:sz w:val="24"/>
              </w:rPr>
            </w:pPr>
          </w:p>
          <w:p w:rsidR="002F0080" w:rsidRDefault="002F0080">
            <w:pPr>
              <w:spacing w:line="440" w:lineRule="exact"/>
              <w:rPr>
                <w:rFonts w:eastAsia="仿宋_GB2312"/>
                <w:sz w:val="24"/>
              </w:rPr>
            </w:pPr>
          </w:p>
          <w:p w:rsidR="002F0080" w:rsidRDefault="002F0080">
            <w:pPr>
              <w:spacing w:line="440" w:lineRule="exact"/>
              <w:rPr>
                <w:rFonts w:eastAsia="仿宋_GB2312"/>
                <w:sz w:val="24"/>
              </w:rPr>
            </w:pPr>
          </w:p>
          <w:p w:rsidR="002F0080" w:rsidRDefault="002F0080">
            <w:pPr>
              <w:spacing w:line="440" w:lineRule="exact"/>
              <w:rPr>
                <w:rFonts w:eastAsia="仿宋_GB2312"/>
                <w:sz w:val="24"/>
              </w:rPr>
            </w:pPr>
          </w:p>
          <w:p w:rsidR="002F0080" w:rsidRDefault="002F0080">
            <w:pPr>
              <w:spacing w:line="440" w:lineRule="exact"/>
              <w:rPr>
                <w:rFonts w:eastAsia="仿宋_GB2312"/>
                <w:sz w:val="24"/>
              </w:rPr>
            </w:pPr>
          </w:p>
          <w:p w:rsidR="002F0080" w:rsidRDefault="00F8501A">
            <w:pPr>
              <w:spacing w:line="440" w:lineRule="exact"/>
              <w:rPr>
                <w:rFonts w:eastAsia="仿宋_GB2312"/>
                <w:sz w:val="24"/>
              </w:rPr>
            </w:pPr>
            <w:r>
              <w:rPr>
                <w:rFonts w:eastAsia="仿宋_GB2312" w:hint="eastAsia"/>
                <w:sz w:val="24"/>
              </w:rPr>
              <w:t xml:space="preserve">                                             </w:t>
            </w:r>
            <w:r>
              <w:rPr>
                <w:rFonts w:eastAsia="仿宋_GB2312" w:hint="eastAsia"/>
                <w:sz w:val="24"/>
              </w:rPr>
              <w:t>主管部门负责人（签章）：</w:t>
            </w:r>
          </w:p>
          <w:p w:rsidR="002F0080" w:rsidRDefault="00F8501A">
            <w:pPr>
              <w:spacing w:line="440" w:lineRule="exact"/>
              <w:rPr>
                <w:sz w:val="24"/>
              </w:rPr>
            </w:pPr>
            <w:r>
              <w:rPr>
                <w:rFonts w:eastAsia="仿宋_GB2312" w:hint="eastAsia"/>
                <w:sz w:val="24"/>
              </w:rPr>
              <w:t xml:space="preserve">     </w:t>
            </w:r>
            <w:r>
              <w:rPr>
                <w:rFonts w:eastAsia="仿宋_GB2312" w:hint="eastAsia"/>
                <w:sz w:val="24"/>
              </w:rPr>
              <w:t>年月日</w:t>
            </w:r>
          </w:p>
        </w:tc>
      </w:tr>
    </w:tbl>
    <w:p w:rsidR="002F0080" w:rsidRDefault="00F8501A">
      <w:pPr>
        <w:rPr>
          <w:rFonts w:eastAsia="仿宋_GB2312" w:cs="仿宋_GB2312"/>
          <w:bCs/>
          <w:sz w:val="28"/>
          <w:szCs w:val="28"/>
        </w:rPr>
      </w:pPr>
      <w:r>
        <w:rPr>
          <w:rFonts w:eastAsia="仿宋_GB2312" w:cs="仿宋_GB2312" w:hint="eastAsia"/>
          <w:bCs/>
          <w:sz w:val="28"/>
          <w:szCs w:val="28"/>
        </w:rPr>
        <w:t>填报人（签名）：联系电话：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9"/>
      </w:tblGrid>
      <w:tr w:rsidR="002F0080">
        <w:trPr>
          <w:trHeight w:val="12998"/>
          <w:jc w:val="center"/>
        </w:trPr>
        <w:tc>
          <w:tcPr>
            <w:tcW w:w="9369" w:type="dxa"/>
            <w:tcBorders>
              <w:top w:val="single" w:sz="4" w:space="0" w:color="auto"/>
              <w:left w:val="single" w:sz="4" w:space="0" w:color="auto"/>
              <w:bottom w:val="single" w:sz="4" w:space="0" w:color="auto"/>
              <w:right w:val="single" w:sz="4" w:space="0" w:color="auto"/>
            </w:tcBorders>
          </w:tcPr>
          <w:p w:rsidR="002F0080" w:rsidRDefault="00F8501A">
            <w:pPr>
              <w:jc w:val="center"/>
              <w:rPr>
                <w:rFonts w:eastAsia="仿宋_GB2312"/>
                <w:b/>
                <w:bCs/>
                <w:sz w:val="28"/>
                <w:szCs w:val="28"/>
              </w:rPr>
            </w:pPr>
            <w:r>
              <w:rPr>
                <w:rFonts w:eastAsia="仿宋_GB2312" w:hint="eastAsia"/>
                <w:b/>
                <w:bCs/>
                <w:sz w:val="28"/>
                <w:szCs w:val="28"/>
              </w:rPr>
              <w:lastRenderedPageBreak/>
              <w:t>五、评价报告综述（文字部分）</w:t>
            </w:r>
          </w:p>
          <w:p w:rsidR="002F0080" w:rsidRDefault="002F0080">
            <w:pPr>
              <w:spacing w:line="440" w:lineRule="exact"/>
              <w:ind w:firstLineChars="200" w:firstLine="640"/>
              <w:rPr>
                <w:rFonts w:eastAsia="仿宋_GB2312"/>
                <w:sz w:val="32"/>
                <w:szCs w:val="32"/>
              </w:rPr>
            </w:pPr>
          </w:p>
          <w:p w:rsidR="002F0080" w:rsidRDefault="00F8501A">
            <w:pPr>
              <w:spacing w:line="560" w:lineRule="exact"/>
              <w:ind w:firstLineChars="200" w:firstLine="600"/>
              <w:rPr>
                <w:rFonts w:eastAsia="仿宋_GB2312"/>
                <w:sz w:val="30"/>
                <w:szCs w:val="30"/>
              </w:rPr>
            </w:pPr>
            <w:r>
              <w:rPr>
                <w:rFonts w:eastAsia="仿宋_GB2312" w:hint="eastAsia"/>
                <w:sz w:val="30"/>
                <w:szCs w:val="30"/>
              </w:rPr>
              <w:t>（一）项目基本概况</w:t>
            </w:r>
          </w:p>
          <w:p w:rsidR="002F0080" w:rsidRDefault="00F8501A">
            <w:pPr>
              <w:spacing w:line="560" w:lineRule="exact"/>
              <w:ind w:firstLineChars="200" w:firstLine="600"/>
              <w:rPr>
                <w:rFonts w:eastAsia="仿宋_GB2312"/>
                <w:sz w:val="30"/>
                <w:szCs w:val="30"/>
              </w:rPr>
            </w:pPr>
            <w:r>
              <w:rPr>
                <w:rFonts w:eastAsia="仿宋_GB2312" w:hint="eastAsia"/>
                <w:sz w:val="30"/>
                <w:szCs w:val="30"/>
              </w:rPr>
              <w:t>（二）项目资金使用及管理情况</w:t>
            </w:r>
          </w:p>
          <w:p w:rsidR="002F0080" w:rsidRDefault="00F8501A">
            <w:pPr>
              <w:spacing w:line="560" w:lineRule="exact"/>
              <w:ind w:firstLineChars="200" w:firstLine="600"/>
              <w:rPr>
                <w:rFonts w:eastAsia="仿宋_GB2312"/>
                <w:sz w:val="30"/>
                <w:szCs w:val="30"/>
              </w:rPr>
            </w:pPr>
            <w:r>
              <w:rPr>
                <w:rFonts w:eastAsia="仿宋_GB2312" w:hint="eastAsia"/>
                <w:sz w:val="30"/>
                <w:szCs w:val="30"/>
              </w:rPr>
              <w:t>（三）项目组织实施情况</w:t>
            </w:r>
          </w:p>
          <w:p w:rsidR="002F0080" w:rsidRDefault="00F8501A">
            <w:pPr>
              <w:spacing w:line="560" w:lineRule="exact"/>
              <w:ind w:firstLineChars="200" w:firstLine="600"/>
              <w:rPr>
                <w:rFonts w:eastAsia="仿宋_GB2312"/>
                <w:sz w:val="30"/>
                <w:szCs w:val="30"/>
              </w:rPr>
            </w:pPr>
            <w:r>
              <w:rPr>
                <w:rFonts w:eastAsia="仿宋_GB2312" w:hint="eastAsia"/>
                <w:sz w:val="30"/>
                <w:szCs w:val="30"/>
              </w:rPr>
              <w:t>（四）综合评价情况及评价结论</w:t>
            </w:r>
          </w:p>
          <w:p w:rsidR="002F0080" w:rsidRDefault="00F8501A">
            <w:pPr>
              <w:spacing w:line="560" w:lineRule="exact"/>
              <w:ind w:firstLineChars="200" w:firstLine="600"/>
              <w:rPr>
                <w:rFonts w:eastAsia="仿宋_GB2312"/>
                <w:sz w:val="30"/>
                <w:szCs w:val="30"/>
              </w:rPr>
            </w:pPr>
            <w:r>
              <w:rPr>
                <w:rFonts w:eastAsia="仿宋_GB2312" w:hint="eastAsia"/>
                <w:sz w:val="30"/>
                <w:szCs w:val="30"/>
              </w:rPr>
              <w:t>（五）项目主要绩效情况分析</w:t>
            </w:r>
          </w:p>
          <w:p w:rsidR="002F0080" w:rsidRDefault="00F8501A">
            <w:pPr>
              <w:spacing w:line="560" w:lineRule="exact"/>
              <w:ind w:firstLineChars="200" w:firstLine="600"/>
              <w:rPr>
                <w:rFonts w:eastAsia="仿宋_GB2312"/>
                <w:sz w:val="30"/>
                <w:szCs w:val="30"/>
              </w:rPr>
            </w:pPr>
            <w:r>
              <w:rPr>
                <w:rFonts w:eastAsia="仿宋_GB2312" w:hint="eastAsia"/>
                <w:sz w:val="30"/>
                <w:szCs w:val="30"/>
              </w:rPr>
              <w:t>（六）主要经验及做法、存在问题和建议</w:t>
            </w:r>
          </w:p>
          <w:p w:rsidR="002F0080" w:rsidRDefault="00F8501A">
            <w:pPr>
              <w:spacing w:line="560" w:lineRule="exact"/>
              <w:ind w:firstLineChars="200" w:firstLine="600"/>
              <w:rPr>
                <w:rFonts w:eastAsia="仿宋_GB2312"/>
                <w:sz w:val="30"/>
                <w:szCs w:val="30"/>
              </w:rPr>
            </w:pPr>
            <w:r>
              <w:rPr>
                <w:rFonts w:eastAsia="仿宋_GB2312" w:hint="eastAsia"/>
                <w:sz w:val="30"/>
                <w:szCs w:val="30"/>
              </w:rPr>
              <w:t>（七）附件</w:t>
            </w:r>
          </w:p>
          <w:p w:rsidR="002F0080" w:rsidRDefault="002F0080">
            <w:pPr>
              <w:rPr>
                <w:rFonts w:eastAsia="楷体_GB2312"/>
                <w:bCs/>
                <w:sz w:val="28"/>
                <w:szCs w:val="28"/>
              </w:rPr>
            </w:pPr>
          </w:p>
        </w:tc>
      </w:tr>
    </w:tbl>
    <w:p w:rsidR="002F0080" w:rsidRDefault="002F0080">
      <w:pPr>
        <w:rPr>
          <w:rFonts w:ascii="黑体" w:eastAsia="黑体" w:hAnsi="黑体"/>
          <w:sz w:val="32"/>
          <w:szCs w:val="32"/>
        </w:rPr>
      </w:pPr>
    </w:p>
    <w:p w:rsidR="002F0080" w:rsidRDefault="00F8501A">
      <w:pPr>
        <w:rPr>
          <w:rFonts w:ascii="黑体" w:eastAsia="黑体" w:hAnsi="黑体"/>
          <w:sz w:val="32"/>
          <w:szCs w:val="32"/>
        </w:rPr>
      </w:pPr>
      <w:r>
        <w:rPr>
          <w:rFonts w:ascii="黑体" w:eastAsia="黑体" w:hAnsi="黑体" w:hint="eastAsia"/>
          <w:sz w:val="32"/>
          <w:szCs w:val="32"/>
        </w:rPr>
        <w:br w:type="page"/>
      </w:r>
      <w:r>
        <w:rPr>
          <w:rFonts w:ascii="黑体" w:eastAsia="黑体" w:hAnsi="黑体" w:hint="eastAsia"/>
          <w:sz w:val="32"/>
          <w:szCs w:val="32"/>
        </w:rPr>
        <w:lastRenderedPageBreak/>
        <w:t>附件3-1</w:t>
      </w:r>
    </w:p>
    <w:p w:rsidR="002F0080" w:rsidRDefault="00F8501A" w:rsidP="009D6C8B">
      <w:pPr>
        <w:spacing w:beforeLines="100" w:afterLines="100"/>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w:t>
      </w:r>
    </w:p>
    <w:tbl>
      <w:tblPr>
        <w:tblW w:w="0" w:type="auto"/>
        <w:jc w:val="center"/>
        <w:tblLayout w:type="fixed"/>
        <w:tblLook w:val="04A0"/>
      </w:tblPr>
      <w:tblGrid>
        <w:gridCol w:w="976"/>
        <w:gridCol w:w="939"/>
        <w:gridCol w:w="1389"/>
        <w:gridCol w:w="4171"/>
        <w:gridCol w:w="619"/>
        <w:gridCol w:w="720"/>
        <w:gridCol w:w="1080"/>
      </w:tblGrid>
      <w:tr w:rsidR="002F0080">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2F0080" w:rsidRDefault="00F8501A">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2F0080">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2F0080" w:rsidRDefault="00765128">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left"/>
              <w:rPr>
                <w:rFonts w:ascii="仿宋_GB2312" w:eastAsia="仿宋_GB2312" w:hAnsi="宋体" w:cs="宋体"/>
                <w:color w:val="000000"/>
                <w:kern w:val="0"/>
                <w:sz w:val="18"/>
                <w:szCs w:val="18"/>
              </w:rPr>
            </w:pPr>
          </w:p>
        </w:tc>
      </w:tr>
      <w:tr w:rsidR="002F0080">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2F0080" w:rsidRDefault="00765128">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left"/>
              <w:rPr>
                <w:rFonts w:ascii="仿宋_GB2312" w:eastAsia="仿宋_GB2312" w:hAnsi="宋体" w:cs="宋体"/>
                <w:color w:val="000000"/>
                <w:kern w:val="0"/>
                <w:sz w:val="18"/>
                <w:szCs w:val="18"/>
              </w:rPr>
            </w:pPr>
          </w:p>
        </w:tc>
      </w:tr>
      <w:tr w:rsidR="002F0080">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2F0080" w:rsidRDefault="00765128">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left"/>
              <w:rPr>
                <w:rFonts w:ascii="仿宋_GB2312" w:eastAsia="仿宋_GB2312" w:hAnsi="宋体" w:cs="宋体"/>
                <w:color w:val="000000"/>
                <w:kern w:val="0"/>
                <w:sz w:val="18"/>
                <w:szCs w:val="18"/>
              </w:rPr>
            </w:pPr>
          </w:p>
        </w:tc>
      </w:tr>
      <w:tr w:rsidR="002F0080">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2F0080" w:rsidRDefault="0076512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w:t>
            </w: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color w:val="000000"/>
                <w:kern w:val="0"/>
                <w:sz w:val="18"/>
                <w:szCs w:val="18"/>
              </w:rPr>
            </w:pPr>
          </w:p>
        </w:tc>
      </w:tr>
      <w:tr w:rsidR="002F0080">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2F0080" w:rsidRDefault="0076512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color w:val="000000"/>
                <w:kern w:val="0"/>
                <w:sz w:val="18"/>
                <w:szCs w:val="18"/>
              </w:rPr>
            </w:pPr>
          </w:p>
        </w:tc>
      </w:tr>
      <w:tr w:rsidR="002F0080">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2F0080" w:rsidRDefault="0076512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color w:val="000000"/>
                <w:kern w:val="0"/>
                <w:sz w:val="18"/>
                <w:szCs w:val="18"/>
              </w:rPr>
            </w:pPr>
          </w:p>
        </w:tc>
      </w:tr>
      <w:tr w:rsidR="002F0080">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2F0080" w:rsidRDefault="0076512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color w:val="000000"/>
                <w:kern w:val="0"/>
                <w:sz w:val="18"/>
                <w:szCs w:val="18"/>
              </w:rPr>
            </w:pPr>
          </w:p>
        </w:tc>
      </w:tr>
      <w:tr w:rsidR="002F0080">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2F0080" w:rsidRDefault="0076512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color w:val="000000"/>
                <w:kern w:val="0"/>
                <w:sz w:val="18"/>
                <w:szCs w:val="18"/>
              </w:rPr>
            </w:pPr>
          </w:p>
        </w:tc>
      </w:tr>
      <w:tr w:rsidR="002F0080">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2F0080" w:rsidRDefault="0076512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color w:val="000000"/>
                <w:kern w:val="0"/>
                <w:sz w:val="18"/>
                <w:szCs w:val="18"/>
              </w:rPr>
            </w:pPr>
          </w:p>
        </w:tc>
      </w:tr>
      <w:tr w:rsidR="002F0080">
        <w:trPr>
          <w:trHeight w:val="45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2F0080" w:rsidRDefault="0076512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57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2F0080" w:rsidRDefault="0076512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63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2F0080" w:rsidRDefault="0076512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735"/>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2F0080" w:rsidRDefault="0076512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bl>
    <w:p w:rsidR="002F0080" w:rsidRDefault="002F0080"/>
    <w:tbl>
      <w:tblPr>
        <w:tblW w:w="0" w:type="auto"/>
        <w:jc w:val="center"/>
        <w:tblLayout w:type="fixed"/>
        <w:tblLook w:val="04A0"/>
      </w:tblPr>
      <w:tblGrid>
        <w:gridCol w:w="976"/>
        <w:gridCol w:w="939"/>
        <w:gridCol w:w="1389"/>
        <w:gridCol w:w="4171"/>
        <w:gridCol w:w="619"/>
        <w:gridCol w:w="720"/>
        <w:gridCol w:w="1080"/>
      </w:tblGrid>
      <w:tr w:rsidR="002F0080">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2F0080" w:rsidRDefault="00F8501A">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2F0080">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2F0080" w:rsidRDefault="0076512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single" w:sz="4" w:space="0" w:color="auto"/>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774"/>
          <w:jc w:val="center"/>
        </w:trPr>
        <w:tc>
          <w:tcPr>
            <w:tcW w:w="976"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single" w:sz="4" w:space="0" w:color="auto"/>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2F0080" w:rsidRDefault="0076512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根据岳县办发（年）1号《全面建成小康社会综合绩效考评实施方案》的通知折算</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2F0080" w:rsidRDefault="0076512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建设岳阳县新增及目标任务完成情况</w:t>
            </w:r>
          </w:p>
        </w:tc>
        <w:tc>
          <w:tcPr>
            <w:tcW w:w="4171"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2F0080" w:rsidRDefault="0076512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2F0080" w:rsidRDefault="0076512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省市县重点民生实事完成情况</w:t>
            </w:r>
          </w:p>
        </w:tc>
        <w:tc>
          <w:tcPr>
            <w:tcW w:w="4171"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2F0080" w:rsidRDefault="0076512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省市县重点工程和重大项目建设完成情况</w:t>
            </w:r>
          </w:p>
        </w:tc>
        <w:tc>
          <w:tcPr>
            <w:tcW w:w="4171"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2F0080" w:rsidRDefault="0076512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80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2F0080" w:rsidRDefault="0076512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600"/>
          <w:jc w:val="center"/>
        </w:trPr>
        <w:tc>
          <w:tcPr>
            <w:tcW w:w="976"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2F0080" w:rsidRDefault="002F0080">
            <w:pPr>
              <w:widowControl/>
              <w:spacing w:line="240" w:lineRule="exact"/>
              <w:jc w:val="left"/>
              <w:rPr>
                <w:rFonts w:ascii="仿宋_GB2312" w:eastAsia="仿宋_GB2312" w:hAnsi="宋体" w:cs="宋体"/>
                <w:kern w:val="0"/>
                <w:sz w:val="18"/>
                <w:szCs w:val="18"/>
              </w:rPr>
            </w:pPr>
          </w:p>
        </w:tc>
        <w:tc>
          <w:tcPr>
            <w:tcW w:w="619" w:type="dxa"/>
            <w:vMerge w:val="restart"/>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2F0080" w:rsidRDefault="0076512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2F0080" w:rsidRDefault="0076512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2F0080" w:rsidRDefault="0076512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0080" w:rsidRDefault="002F008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2F0080" w:rsidRDefault="0006017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kern w:val="0"/>
                <w:sz w:val="18"/>
                <w:szCs w:val="18"/>
              </w:rPr>
            </w:pPr>
          </w:p>
        </w:tc>
      </w:tr>
      <w:tr w:rsidR="002F0080">
        <w:trPr>
          <w:trHeight w:val="670"/>
          <w:jc w:val="center"/>
        </w:trPr>
        <w:tc>
          <w:tcPr>
            <w:tcW w:w="976" w:type="dxa"/>
            <w:tcBorders>
              <w:top w:val="nil"/>
              <w:left w:val="single" w:sz="4" w:space="0" w:color="auto"/>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2F0080" w:rsidRDefault="00F8501A">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2F0080" w:rsidRDefault="0006017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97</w:t>
            </w:r>
          </w:p>
        </w:tc>
        <w:tc>
          <w:tcPr>
            <w:tcW w:w="1080" w:type="dxa"/>
            <w:tcBorders>
              <w:top w:val="nil"/>
              <w:left w:val="nil"/>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b/>
                <w:bCs/>
                <w:kern w:val="0"/>
                <w:sz w:val="18"/>
                <w:szCs w:val="18"/>
              </w:rPr>
            </w:pPr>
          </w:p>
        </w:tc>
      </w:tr>
    </w:tbl>
    <w:p w:rsidR="002F0080" w:rsidRDefault="00F8501A" w:rsidP="009D6C8B">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p w:rsidR="002F0080" w:rsidRDefault="002F0080" w:rsidP="009D6C8B">
      <w:pPr>
        <w:spacing w:beforeLines="50"/>
        <w:rPr>
          <w:rFonts w:ascii="黑体" w:eastAsia="黑体" w:hAnsi="黑体"/>
          <w:sz w:val="32"/>
          <w:szCs w:val="32"/>
        </w:rPr>
      </w:pPr>
    </w:p>
    <w:p w:rsidR="002F0080" w:rsidRDefault="00F8501A" w:rsidP="009D6C8B">
      <w:pPr>
        <w:spacing w:beforeLines="50"/>
        <w:rPr>
          <w:rFonts w:ascii="仿宋_GB2312" w:eastAsia="仿宋_GB2312" w:hAnsi="宋体" w:cs="宋体"/>
          <w:kern w:val="0"/>
          <w:szCs w:val="21"/>
        </w:rPr>
      </w:pPr>
      <w:r>
        <w:rPr>
          <w:rFonts w:ascii="黑体" w:eastAsia="黑体" w:hAnsi="黑体" w:hint="eastAsia"/>
          <w:sz w:val="32"/>
          <w:szCs w:val="32"/>
        </w:rPr>
        <w:lastRenderedPageBreak/>
        <w:t>附件3-2</w:t>
      </w:r>
    </w:p>
    <w:p w:rsidR="002F0080" w:rsidRDefault="00F8501A" w:rsidP="009D6C8B">
      <w:pPr>
        <w:spacing w:beforeLines="60" w:afterLines="60" w:line="560" w:lineRule="exact"/>
        <w:jc w:val="center"/>
        <w:rPr>
          <w:rFonts w:ascii="方正小标宋简体" w:eastAsia="方正小标宋简体"/>
          <w:sz w:val="38"/>
          <w:szCs w:val="38"/>
        </w:rPr>
      </w:pPr>
      <w:r>
        <w:rPr>
          <w:rFonts w:ascii="方正小标宋简体" w:eastAsia="方正小标宋简体" w:hint="eastAsia"/>
          <w:sz w:val="38"/>
          <w:szCs w:val="38"/>
        </w:rPr>
        <w:t>项目支出绩效评价指标体系评分表</w:t>
      </w:r>
    </w:p>
    <w:tbl>
      <w:tblPr>
        <w:tblW w:w="0" w:type="auto"/>
        <w:jc w:val="center"/>
        <w:tblLayout w:type="fixed"/>
        <w:tblLook w:val="04A0"/>
      </w:tblPr>
      <w:tblGrid>
        <w:gridCol w:w="702"/>
        <w:gridCol w:w="540"/>
        <w:gridCol w:w="703"/>
        <w:gridCol w:w="540"/>
        <w:gridCol w:w="803"/>
        <w:gridCol w:w="550"/>
        <w:gridCol w:w="2407"/>
        <w:gridCol w:w="2772"/>
        <w:gridCol w:w="803"/>
      </w:tblGrid>
      <w:tr w:rsidR="002F0080">
        <w:trPr>
          <w:trHeight w:val="582"/>
          <w:jc w:val="center"/>
        </w:trPr>
        <w:tc>
          <w:tcPr>
            <w:tcW w:w="702" w:type="dxa"/>
            <w:tcBorders>
              <w:top w:val="single" w:sz="4" w:space="0" w:color="000000"/>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hint="eastAsia"/>
                <w:b/>
                <w:bCs/>
                <w:kern w:val="0"/>
                <w:sz w:val="18"/>
                <w:szCs w:val="18"/>
              </w:rPr>
              <w:br/>
              <w:t>指标</w:t>
            </w:r>
          </w:p>
        </w:tc>
        <w:tc>
          <w:tcPr>
            <w:tcW w:w="540" w:type="dxa"/>
            <w:tcBorders>
              <w:top w:val="single" w:sz="4" w:space="0" w:color="000000"/>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000000"/>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hint="eastAsia"/>
                <w:b/>
                <w:bCs/>
                <w:kern w:val="0"/>
                <w:sz w:val="18"/>
                <w:szCs w:val="18"/>
              </w:rPr>
              <w:br/>
              <w:t>指标</w:t>
            </w:r>
          </w:p>
        </w:tc>
        <w:tc>
          <w:tcPr>
            <w:tcW w:w="540" w:type="dxa"/>
            <w:tcBorders>
              <w:top w:val="single" w:sz="4" w:space="0" w:color="000000"/>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000000"/>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hint="eastAsia"/>
                <w:b/>
                <w:bCs/>
                <w:kern w:val="0"/>
                <w:sz w:val="18"/>
                <w:szCs w:val="18"/>
              </w:rPr>
              <w:br/>
              <w:t>指标</w:t>
            </w:r>
          </w:p>
        </w:tc>
        <w:tc>
          <w:tcPr>
            <w:tcW w:w="550" w:type="dxa"/>
            <w:tcBorders>
              <w:top w:val="single" w:sz="4" w:space="0" w:color="000000"/>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000000"/>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000000"/>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2F0080" w:rsidRDefault="00F8501A">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2F0080">
        <w:trPr>
          <w:trHeight w:val="967"/>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项目决策</w:t>
            </w:r>
          </w:p>
        </w:tc>
        <w:tc>
          <w:tcPr>
            <w:tcW w:w="540" w:type="dxa"/>
            <w:vMerge w:val="restart"/>
            <w:tcBorders>
              <w:top w:val="nil"/>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w:t>
            </w:r>
          </w:p>
        </w:tc>
        <w:tc>
          <w:tcPr>
            <w:tcW w:w="703" w:type="dxa"/>
            <w:tcBorders>
              <w:top w:val="nil"/>
              <w:left w:val="nil"/>
              <w:bottom w:val="single" w:sz="4" w:space="0" w:color="000000"/>
              <w:right w:val="single" w:sz="4" w:space="0" w:color="000000"/>
            </w:tcBorders>
            <w:textDirection w:val="tbRlV"/>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项目目标</w:t>
            </w:r>
          </w:p>
        </w:tc>
        <w:tc>
          <w:tcPr>
            <w:tcW w:w="54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r>
              <w:rPr>
                <w:rFonts w:ascii="仿宋_GB2312" w:eastAsia="仿宋_GB2312" w:hAnsi="宋体" w:cs="宋体" w:hint="eastAsia"/>
                <w:kern w:val="0"/>
                <w:sz w:val="18"/>
                <w:szCs w:val="18"/>
              </w:rPr>
              <w:br/>
              <w:t>内容</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①设有目标（1分）</w:t>
            </w:r>
            <w:r>
              <w:rPr>
                <w:rFonts w:ascii="仿宋_GB2312" w:eastAsia="仿宋_GB2312" w:hAnsi="宋体" w:cs="宋体" w:hint="eastAsia"/>
                <w:kern w:val="0"/>
                <w:sz w:val="18"/>
                <w:szCs w:val="18"/>
              </w:rPr>
              <w:br/>
              <w:t>②目标明确（1分）</w:t>
            </w:r>
            <w:r>
              <w:rPr>
                <w:rFonts w:ascii="仿宋_GB2312" w:eastAsia="仿宋_GB2312" w:hAnsi="宋体" w:cs="宋体" w:hint="eastAsia"/>
                <w:kern w:val="0"/>
                <w:sz w:val="18"/>
                <w:szCs w:val="18"/>
              </w:rPr>
              <w:br/>
              <w:t>③目标细化（1分）</w:t>
            </w:r>
            <w:r>
              <w:rPr>
                <w:rFonts w:ascii="仿宋_GB2312" w:eastAsia="仿宋_GB2312" w:hAnsi="宋体" w:cs="宋体" w:hint="eastAsia"/>
                <w:kern w:val="0"/>
                <w:sz w:val="18"/>
                <w:szCs w:val="18"/>
              </w:rPr>
              <w:br/>
              <w:t>④目标量化（1分）</w:t>
            </w:r>
          </w:p>
        </w:tc>
        <w:tc>
          <w:tcPr>
            <w:tcW w:w="803" w:type="dxa"/>
            <w:tcBorders>
              <w:top w:val="nil"/>
              <w:left w:val="single" w:sz="4" w:space="0" w:color="auto"/>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1277"/>
          <w:jc w:val="center"/>
        </w:trPr>
        <w:tc>
          <w:tcPr>
            <w:tcW w:w="702"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决策过程</w:t>
            </w:r>
          </w:p>
        </w:tc>
        <w:tc>
          <w:tcPr>
            <w:tcW w:w="540" w:type="dxa"/>
            <w:vMerge w:val="restart"/>
            <w:tcBorders>
              <w:top w:val="nil"/>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hint="eastAsia"/>
                <w:kern w:val="0"/>
                <w:sz w:val="18"/>
                <w:szCs w:val="18"/>
              </w:rPr>
              <w:br/>
              <w:t>依据</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①符合法律法规（1分）</w:t>
            </w:r>
            <w:r>
              <w:rPr>
                <w:rFonts w:ascii="仿宋_GB2312" w:eastAsia="仿宋_GB2312" w:hAnsi="宋体" w:cs="宋体" w:hint="eastAsia"/>
                <w:kern w:val="0"/>
                <w:sz w:val="18"/>
                <w:szCs w:val="18"/>
              </w:rPr>
              <w:br/>
              <w:t>②符合经济社会发展规划（1分）</w:t>
            </w:r>
            <w:r>
              <w:rPr>
                <w:rFonts w:ascii="仿宋_GB2312" w:eastAsia="仿宋_GB2312" w:hAnsi="宋体" w:cs="宋体" w:hint="eastAsia"/>
                <w:kern w:val="0"/>
                <w:sz w:val="18"/>
                <w:szCs w:val="18"/>
              </w:rPr>
              <w:br/>
              <w:t>③部门年度工作计划（1分）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④针对某一实际问题和需求（1分）</w:t>
            </w:r>
            <w:r>
              <w:rPr>
                <w:rFonts w:ascii="仿宋_GB2312" w:eastAsia="仿宋_GB2312" w:hAnsi="宋体" w:cs="宋体" w:hint="eastAsia"/>
                <w:kern w:val="0"/>
                <w:sz w:val="18"/>
                <w:szCs w:val="18"/>
              </w:rPr>
              <w:br/>
              <w:t>以上③需提供佐证资料。</w:t>
            </w:r>
          </w:p>
        </w:tc>
        <w:tc>
          <w:tcPr>
            <w:tcW w:w="803" w:type="dxa"/>
            <w:tcBorders>
              <w:top w:val="nil"/>
              <w:left w:val="single" w:sz="4" w:space="0" w:color="auto"/>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983"/>
          <w:jc w:val="center"/>
        </w:trPr>
        <w:tc>
          <w:tcPr>
            <w:tcW w:w="702"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hint="eastAsia"/>
                <w:kern w:val="0"/>
                <w:sz w:val="18"/>
                <w:szCs w:val="18"/>
              </w:rPr>
              <w:br/>
              <w:t>程序</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①符合申报条件（2分）</w:t>
            </w:r>
            <w:r>
              <w:rPr>
                <w:rFonts w:ascii="仿宋_GB2312" w:eastAsia="仿宋_GB2312" w:hAnsi="宋体" w:cs="宋体" w:hint="eastAsia"/>
                <w:kern w:val="0"/>
                <w:sz w:val="18"/>
                <w:szCs w:val="18"/>
              </w:rPr>
              <w:br/>
              <w:t>②项目申报、批复程序符合管理办法（1分）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③项目调整履行了相应手续（1分）</w:t>
            </w:r>
          </w:p>
        </w:tc>
        <w:tc>
          <w:tcPr>
            <w:tcW w:w="803" w:type="dxa"/>
            <w:tcBorders>
              <w:top w:val="nil"/>
              <w:left w:val="single" w:sz="4" w:space="0" w:color="auto"/>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967"/>
          <w:jc w:val="center"/>
        </w:trPr>
        <w:tc>
          <w:tcPr>
            <w:tcW w:w="702"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资金分配</w:t>
            </w:r>
          </w:p>
        </w:tc>
        <w:tc>
          <w:tcPr>
            <w:tcW w:w="540" w:type="dxa"/>
            <w:vMerge w:val="restart"/>
            <w:tcBorders>
              <w:top w:val="nil"/>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hint="eastAsia"/>
                <w:kern w:val="0"/>
                <w:sz w:val="18"/>
                <w:szCs w:val="18"/>
              </w:rPr>
              <w:br/>
              <w:t>办法</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①有相应的资金管理办法（1分）</w:t>
            </w:r>
            <w:r>
              <w:rPr>
                <w:rFonts w:ascii="仿宋_GB2312" w:eastAsia="仿宋_GB2312" w:hAnsi="宋体" w:cs="宋体" w:hint="eastAsia"/>
                <w:kern w:val="0"/>
                <w:sz w:val="18"/>
                <w:szCs w:val="18"/>
              </w:rPr>
              <w:br/>
              <w:t>②办法健全、规范（1分）</w:t>
            </w:r>
            <w:r>
              <w:rPr>
                <w:rFonts w:ascii="仿宋_GB2312" w:eastAsia="仿宋_GB2312" w:hAnsi="宋体" w:cs="宋体" w:hint="eastAsia"/>
                <w:kern w:val="0"/>
                <w:sz w:val="18"/>
                <w:szCs w:val="18"/>
              </w:rPr>
              <w:br/>
              <w:t>③因素全面合理（1分）</w:t>
            </w:r>
            <w:r>
              <w:rPr>
                <w:rFonts w:ascii="仿宋_GB2312" w:eastAsia="仿宋_GB2312" w:hAnsi="宋体" w:cs="宋体" w:hint="eastAsia"/>
                <w:kern w:val="0"/>
                <w:sz w:val="18"/>
                <w:szCs w:val="18"/>
              </w:rPr>
              <w:br/>
              <w:t>以上①需提供佐证资料。</w:t>
            </w:r>
          </w:p>
        </w:tc>
        <w:tc>
          <w:tcPr>
            <w:tcW w:w="803" w:type="dxa"/>
            <w:tcBorders>
              <w:top w:val="nil"/>
              <w:left w:val="single" w:sz="4" w:space="0" w:color="auto"/>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758"/>
          <w:jc w:val="center"/>
        </w:trPr>
        <w:tc>
          <w:tcPr>
            <w:tcW w:w="702"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hint="eastAsia"/>
                <w:kern w:val="0"/>
                <w:sz w:val="18"/>
                <w:szCs w:val="18"/>
              </w:rPr>
              <w:br/>
              <w:t>结果</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①符合分配办法（2分）</w:t>
            </w:r>
            <w:r>
              <w:rPr>
                <w:rFonts w:ascii="仿宋_GB2312" w:eastAsia="仿宋_GB2312" w:hAnsi="宋体" w:cs="宋体" w:hint="eastAsia"/>
                <w:kern w:val="0"/>
                <w:sz w:val="18"/>
                <w:szCs w:val="18"/>
              </w:rPr>
              <w:br/>
              <w:t>②分配公平合理（3分）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此项需提供相应的资金分配方案。</w:t>
            </w:r>
          </w:p>
        </w:tc>
        <w:tc>
          <w:tcPr>
            <w:tcW w:w="803" w:type="dxa"/>
            <w:tcBorders>
              <w:top w:val="nil"/>
              <w:left w:val="single" w:sz="4" w:space="0" w:color="auto"/>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438"/>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项目管理 </w:t>
            </w:r>
          </w:p>
        </w:tc>
        <w:tc>
          <w:tcPr>
            <w:tcW w:w="540" w:type="dxa"/>
            <w:vMerge w:val="restart"/>
            <w:tcBorders>
              <w:top w:val="nil"/>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w:t>
            </w:r>
          </w:p>
        </w:tc>
        <w:tc>
          <w:tcPr>
            <w:tcW w:w="540" w:type="dxa"/>
            <w:vMerge w:val="restart"/>
            <w:tcBorders>
              <w:top w:val="nil"/>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实际到位/计划到位*100%</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根据项目资金的实际到位率计算得分（3分）</w:t>
            </w:r>
          </w:p>
        </w:tc>
        <w:tc>
          <w:tcPr>
            <w:tcW w:w="803" w:type="dxa"/>
            <w:tcBorders>
              <w:top w:val="nil"/>
              <w:left w:val="single" w:sz="4" w:space="0" w:color="auto"/>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744"/>
          <w:jc w:val="center"/>
        </w:trPr>
        <w:tc>
          <w:tcPr>
            <w:tcW w:w="702"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r>
              <w:rPr>
                <w:rFonts w:ascii="仿宋_GB2312" w:eastAsia="仿宋_GB2312" w:hAnsi="宋体" w:cs="宋体" w:hint="eastAsia"/>
                <w:kern w:val="0"/>
                <w:sz w:val="18"/>
                <w:szCs w:val="18"/>
              </w:rPr>
              <w:br/>
              <w:t>时效</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①到位及时（2分）</w:t>
            </w:r>
            <w:r>
              <w:rPr>
                <w:rFonts w:ascii="仿宋_GB2312" w:eastAsia="仿宋_GB2312" w:hAnsi="宋体" w:cs="宋体" w:hint="eastAsia"/>
                <w:kern w:val="0"/>
                <w:sz w:val="18"/>
                <w:szCs w:val="18"/>
              </w:rPr>
              <w:br/>
            </w:r>
            <w:r>
              <w:rPr>
                <w:rFonts w:ascii="仿宋_GB2312" w:eastAsia="仿宋_GB2312" w:hAnsi="宋体" w:cs="宋体" w:hint="eastAsia"/>
                <w:spacing w:val="-10"/>
                <w:kern w:val="0"/>
                <w:sz w:val="18"/>
                <w:szCs w:val="18"/>
              </w:rPr>
              <w:t>②不及时但未影响项目进度 （1分）</w:t>
            </w:r>
            <w:r>
              <w:rPr>
                <w:rFonts w:ascii="仿宋_GB2312" w:eastAsia="仿宋_GB2312" w:hAnsi="宋体" w:cs="宋体" w:hint="eastAsia"/>
                <w:spacing w:val="-10"/>
                <w:kern w:val="0"/>
                <w:sz w:val="18"/>
                <w:szCs w:val="18"/>
              </w:rPr>
              <w:br/>
            </w:r>
            <w:r>
              <w:rPr>
                <w:rFonts w:ascii="仿宋_GB2312" w:eastAsia="仿宋_GB2312" w:hAnsi="宋体" w:cs="宋体" w:hint="eastAsia"/>
                <w:spacing w:val="-6"/>
                <w:kern w:val="0"/>
                <w:sz w:val="18"/>
                <w:szCs w:val="18"/>
              </w:rPr>
              <w:t>③不及时并影响项目进度（0.5分）</w:t>
            </w:r>
          </w:p>
        </w:tc>
        <w:tc>
          <w:tcPr>
            <w:tcW w:w="803" w:type="dxa"/>
            <w:tcBorders>
              <w:top w:val="nil"/>
              <w:left w:val="single" w:sz="4" w:space="0" w:color="auto"/>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1168"/>
          <w:jc w:val="center"/>
        </w:trPr>
        <w:tc>
          <w:tcPr>
            <w:tcW w:w="702"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540" w:type="dxa"/>
            <w:vMerge w:val="restart"/>
            <w:tcBorders>
              <w:top w:val="nil"/>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r>
              <w:rPr>
                <w:rFonts w:ascii="仿宋_GB2312" w:eastAsia="仿宋_GB2312" w:hAnsi="宋体" w:cs="宋体" w:hint="eastAsia"/>
                <w:kern w:val="0"/>
                <w:sz w:val="18"/>
                <w:szCs w:val="18"/>
              </w:rPr>
              <w:br/>
              <w:t>使用</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①虚列套取扣4-7分 </w:t>
            </w:r>
            <w:r>
              <w:rPr>
                <w:rFonts w:ascii="仿宋_GB2312" w:eastAsia="仿宋_GB2312" w:hAnsi="宋体" w:cs="宋体" w:hint="eastAsia"/>
                <w:kern w:val="0"/>
                <w:sz w:val="18"/>
                <w:szCs w:val="18"/>
              </w:rPr>
              <w:br/>
              <w:t>②依据不合规扣2分</w:t>
            </w:r>
            <w:r>
              <w:rPr>
                <w:rFonts w:ascii="仿宋_GB2312" w:eastAsia="仿宋_GB2312" w:hAnsi="宋体" w:cs="宋体" w:hint="eastAsia"/>
                <w:kern w:val="0"/>
                <w:sz w:val="18"/>
                <w:szCs w:val="18"/>
              </w:rPr>
              <w:br/>
              <w:t>③截留、挤占、挪用扣3-6分</w:t>
            </w:r>
            <w:r>
              <w:rPr>
                <w:rFonts w:ascii="仿宋_GB2312" w:eastAsia="仿宋_GB2312" w:hAnsi="宋体" w:cs="宋体" w:hint="eastAsia"/>
                <w:kern w:val="0"/>
                <w:sz w:val="18"/>
                <w:szCs w:val="18"/>
              </w:rPr>
              <w:br/>
              <w:t>④超标准开支扣2-5分</w:t>
            </w:r>
            <w:r>
              <w:rPr>
                <w:rFonts w:ascii="仿宋_GB2312" w:eastAsia="仿宋_GB2312" w:hAnsi="宋体" w:cs="宋体" w:hint="eastAsia"/>
                <w:kern w:val="0"/>
                <w:sz w:val="18"/>
                <w:szCs w:val="18"/>
              </w:rPr>
              <w:br/>
              <w:t>⑤超预算扣2-5分</w:t>
            </w:r>
          </w:p>
        </w:tc>
        <w:tc>
          <w:tcPr>
            <w:tcW w:w="803" w:type="dxa"/>
            <w:tcBorders>
              <w:top w:val="nil"/>
              <w:left w:val="single" w:sz="4" w:space="0" w:color="auto"/>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998"/>
          <w:jc w:val="center"/>
        </w:trPr>
        <w:tc>
          <w:tcPr>
            <w:tcW w:w="702"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r>
              <w:rPr>
                <w:rFonts w:ascii="仿宋_GB2312" w:eastAsia="仿宋_GB2312" w:hAnsi="宋体" w:cs="宋体" w:hint="eastAsia"/>
                <w:kern w:val="0"/>
                <w:sz w:val="18"/>
                <w:szCs w:val="18"/>
              </w:rPr>
              <w:br/>
              <w:t>管理</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①财务制度健全（1分）</w:t>
            </w:r>
            <w:r>
              <w:rPr>
                <w:rFonts w:ascii="仿宋_GB2312" w:eastAsia="仿宋_GB2312" w:hAnsi="宋体" w:cs="宋体" w:hint="eastAsia"/>
                <w:kern w:val="0"/>
                <w:sz w:val="18"/>
                <w:szCs w:val="18"/>
              </w:rPr>
              <w:br/>
              <w:t>②严格执行制度（1分）</w:t>
            </w:r>
            <w:r>
              <w:rPr>
                <w:rFonts w:ascii="仿宋_GB2312" w:eastAsia="仿宋_GB2312" w:hAnsi="宋体" w:cs="宋体" w:hint="eastAsia"/>
                <w:kern w:val="0"/>
                <w:sz w:val="18"/>
                <w:szCs w:val="18"/>
              </w:rPr>
              <w:br/>
              <w:t>③会计核算规范（1分）</w:t>
            </w:r>
            <w:r>
              <w:rPr>
                <w:rFonts w:ascii="仿宋_GB2312" w:eastAsia="仿宋_GB2312" w:hAnsi="宋体" w:cs="宋体" w:hint="eastAsia"/>
                <w:kern w:val="0"/>
                <w:sz w:val="18"/>
                <w:szCs w:val="18"/>
              </w:rPr>
              <w:br/>
              <w:t>以上①需提供佐证资料。</w:t>
            </w:r>
          </w:p>
        </w:tc>
        <w:tc>
          <w:tcPr>
            <w:tcW w:w="803" w:type="dxa"/>
            <w:tcBorders>
              <w:top w:val="nil"/>
              <w:left w:val="single" w:sz="4" w:space="0" w:color="auto"/>
              <w:bottom w:val="single" w:sz="4" w:space="0" w:color="auto"/>
              <w:right w:val="single" w:sz="4" w:space="0" w:color="auto"/>
            </w:tcBorders>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612"/>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项目管理 </w:t>
            </w:r>
          </w:p>
        </w:tc>
        <w:tc>
          <w:tcPr>
            <w:tcW w:w="540" w:type="dxa"/>
            <w:vMerge w:val="restart"/>
            <w:tcBorders>
              <w:top w:val="nil"/>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组织实施</w:t>
            </w:r>
          </w:p>
        </w:tc>
        <w:tc>
          <w:tcPr>
            <w:tcW w:w="540" w:type="dxa"/>
            <w:vMerge w:val="restart"/>
            <w:tcBorders>
              <w:top w:val="nil"/>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r>
              <w:rPr>
                <w:rFonts w:ascii="仿宋_GB2312" w:eastAsia="仿宋_GB2312" w:hAnsi="宋体" w:cs="宋体" w:hint="eastAsia"/>
                <w:kern w:val="0"/>
                <w:sz w:val="18"/>
                <w:szCs w:val="18"/>
              </w:rPr>
              <w:br/>
              <w:t>机构</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①机构健全、分工明确  （1分）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730"/>
          <w:jc w:val="center"/>
        </w:trPr>
        <w:tc>
          <w:tcPr>
            <w:tcW w:w="702"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r>
              <w:rPr>
                <w:rFonts w:ascii="仿宋_GB2312" w:eastAsia="仿宋_GB2312" w:hAnsi="宋体" w:cs="宋体" w:hint="eastAsia"/>
                <w:kern w:val="0"/>
                <w:sz w:val="18"/>
                <w:szCs w:val="18"/>
              </w:rPr>
              <w:br/>
              <w:t>条件</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730"/>
          <w:jc w:val="center"/>
        </w:trPr>
        <w:tc>
          <w:tcPr>
            <w:tcW w:w="702"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r>
              <w:rPr>
                <w:rFonts w:ascii="仿宋_GB2312" w:eastAsia="仿宋_GB2312" w:hAnsi="宋体" w:cs="宋体" w:hint="eastAsia"/>
                <w:kern w:val="0"/>
                <w:sz w:val="18"/>
                <w:szCs w:val="18"/>
              </w:rPr>
              <w:br/>
              <w:t>实施</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①按计划开工（1分）</w:t>
            </w:r>
            <w:r>
              <w:rPr>
                <w:rFonts w:ascii="仿宋_GB2312" w:eastAsia="仿宋_GB2312" w:hAnsi="宋体" w:cs="宋体" w:hint="eastAsia"/>
                <w:kern w:val="0"/>
                <w:sz w:val="18"/>
                <w:szCs w:val="18"/>
              </w:rPr>
              <w:br/>
              <w:t>②按计划开展（1分）</w:t>
            </w:r>
            <w:r>
              <w:rPr>
                <w:rFonts w:ascii="仿宋_GB2312" w:eastAsia="仿宋_GB2312" w:hAnsi="宋体" w:cs="宋体" w:hint="eastAsia"/>
                <w:kern w:val="0"/>
                <w:sz w:val="18"/>
                <w:szCs w:val="18"/>
              </w:rPr>
              <w:br/>
              <w:t>③按计划完工（1分）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745"/>
          <w:jc w:val="center"/>
        </w:trPr>
        <w:tc>
          <w:tcPr>
            <w:tcW w:w="702"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r>
              <w:rPr>
                <w:rFonts w:ascii="仿宋_GB2312" w:eastAsia="仿宋_GB2312" w:hAnsi="宋体" w:cs="宋体" w:hint="eastAsia"/>
                <w:kern w:val="0"/>
                <w:sz w:val="18"/>
                <w:szCs w:val="18"/>
              </w:rPr>
              <w:br/>
              <w:t>制度</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①管理制度健全（2分）</w:t>
            </w:r>
            <w:r>
              <w:rPr>
                <w:rFonts w:ascii="仿宋_GB2312" w:eastAsia="仿宋_GB2312" w:hAnsi="宋体" w:cs="宋体" w:hint="eastAsia"/>
                <w:kern w:val="0"/>
                <w:sz w:val="18"/>
                <w:szCs w:val="18"/>
              </w:rPr>
              <w:br/>
              <w:t>②制度执行严格（3分）</w:t>
            </w:r>
            <w:r>
              <w:rPr>
                <w:rFonts w:ascii="仿宋_GB2312" w:eastAsia="仿宋_GB2312" w:hAnsi="宋体" w:cs="宋体" w:hint="eastAsia"/>
                <w:kern w:val="0"/>
                <w:sz w:val="18"/>
                <w:szCs w:val="18"/>
              </w:rPr>
              <w:br/>
              <w:t>以上①需提供佐证资料。</w:t>
            </w:r>
          </w:p>
        </w:tc>
        <w:tc>
          <w:tcPr>
            <w:tcW w:w="803" w:type="dxa"/>
            <w:tcBorders>
              <w:top w:val="nil"/>
              <w:left w:val="single" w:sz="4" w:space="0" w:color="auto"/>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656"/>
          <w:jc w:val="center"/>
        </w:trPr>
        <w:tc>
          <w:tcPr>
            <w:tcW w:w="702" w:type="dxa"/>
            <w:tcBorders>
              <w:top w:val="single" w:sz="4" w:space="0" w:color="auto"/>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hint="eastAsia"/>
                <w:b/>
                <w:bCs/>
                <w:kern w:val="0"/>
                <w:sz w:val="18"/>
                <w:szCs w:val="18"/>
              </w:rPr>
              <w:br/>
              <w:t>指标</w:t>
            </w:r>
          </w:p>
        </w:tc>
        <w:tc>
          <w:tcPr>
            <w:tcW w:w="540" w:type="dxa"/>
            <w:tcBorders>
              <w:top w:val="single" w:sz="4" w:space="0" w:color="auto"/>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auto"/>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hint="eastAsia"/>
                <w:b/>
                <w:bCs/>
                <w:kern w:val="0"/>
                <w:sz w:val="18"/>
                <w:szCs w:val="18"/>
              </w:rPr>
              <w:br/>
              <w:t>指标</w:t>
            </w:r>
          </w:p>
        </w:tc>
        <w:tc>
          <w:tcPr>
            <w:tcW w:w="540" w:type="dxa"/>
            <w:tcBorders>
              <w:top w:val="single" w:sz="4" w:space="0" w:color="auto"/>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auto"/>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hint="eastAsia"/>
                <w:b/>
                <w:bCs/>
                <w:kern w:val="0"/>
                <w:sz w:val="18"/>
                <w:szCs w:val="18"/>
              </w:rPr>
              <w:br/>
              <w:t>指标</w:t>
            </w:r>
          </w:p>
        </w:tc>
        <w:tc>
          <w:tcPr>
            <w:tcW w:w="550" w:type="dxa"/>
            <w:tcBorders>
              <w:top w:val="single" w:sz="4" w:space="0" w:color="auto"/>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auto"/>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auto"/>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2F0080" w:rsidRDefault="00F8501A">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自评</w:t>
            </w:r>
          </w:p>
          <w:p w:rsidR="002F0080" w:rsidRDefault="00F8501A">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2F0080">
        <w:trPr>
          <w:trHeight w:val="1134"/>
          <w:jc w:val="center"/>
        </w:trPr>
        <w:tc>
          <w:tcPr>
            <w:tcW w:w="702" w:type="dxa"/>
            <w:vMerge w:val="restart"/>
            <w:tcBorders>
              <w:top w:val="single" w:sz="4" w:space="0" w:color="auto"/>
              <w:left w:val="single" w:sz="4" w:space="0" w:color="000000"/>
              <w:bottom w:val="single" w:sz="4" w:space="0" w:color="000000"/>
              <w:right w:val="single" w:sz="4" w:space="0" w:color="000000"/>
            </w:tcBorders>
            <w:textDirection w:val="tbRlV"/>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项目绩效</w:t>
            </w:r>
          </w:p>
        </w:tc>
        <w:tc>
          <w:tcPr>
            <w:tcW w:w="540" w:type="dxa"/>
            <w:vMerge w:val="restart"/>
            <w:tcBorders>
              <w:top w:val="single" w:sz="4" w:space="0" w:color="auto"/>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55</w:t>
            </w:r>
          </w:p>
        </w:tc>
        <w:tc>
          <w:tcPr>
            <w:tcW w:w="703" w:type="dxa"/>
            <w:vMerge w:val="restart"/>
            <w:tcBorders>
              <w:top w:val="single" w:sz="4" w:space="0" w:color="auto"/>
              <w:left w:val="single" w:sz="4" w:space="0" w:color="000000"/>
              <w:bottom w:val="single" w:sz="4" w:space="0" w:color="000000"/>
              <w:right w:val="single" w:sz="4" w:space="0" w:color="000000"/>
            </w:tcBorders>
            <w:textDirection w:val="tbRlV"/>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项目产出</w:t>
            </w:r>
          </w:p>
        </w:tc>
        <w:tc>
          <w:tcPr>
            <w:tcW w:w="540" w:type="dxa"/>
            <w:vMerge w:val="restart"/>
            <w:tcBorders>
              <w:top w:val="single" w:sz="4" w:space="0" w:color="auto"/>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803" w:type="dxa"/>
            <w:tcBorders>
              <w:top w:val="single" w:sz="4" w:space="0" w:color="auto"/>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数量</w:t>
            </w:r>
          </w:p>
        </w:tc>
        <w:tc>
          <w:tcPr>
            <w:tcW w:w="550" w:type="dxa"/>
            <w:tcBorders>
              <w:top w:val="single" w:sz="4" w:space="0" w:color="auto"/>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single" w:sz="4" w:space="0" w:color="auto"/>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目标完成率=目标完成数/预定目标数×100%</w:t>
            </w:r>
          </w:p>
        </w:tc>
        <w:tc>
          <w:tcPr>
            <w:tcW w:w="2772" w:type="dxa"/>
            <w:tcBorders>
              <w:top w:val="single" w:sz="4" w:space="0" w:color="auto"/>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完成绩效目标100%得5分，未完成100%的同比例扣减。</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1134"/>
          <w:jc w:val="center"/>
        </w:trPr>
        <w:tc>
          <w:tcPr>
            <w:tcW w:w="702"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质量</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目标完成质量=实际达到的效果/预定目标×100%</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项目产出质量达到绩效目标100%得4分，未完成100%的同比例扣减。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1134"/>
          <w:jc w:val="center"/>
        </w:trPr>
        <w:tc>
          <w:tcPr>
            <w:tcW w:w="702"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时效</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项目产出时效达到绩效目标得3分，未如期完成且无充分理由的扣3分。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1134"/>
          <w:jc w:val="center"/>
        </w:trPr>
        <w:tc>
          <w:tcPr>
            <w:tcW w:w="702"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成本</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项目产出成本按绩效目标控制得3分，未完成的，按超支比例扣减。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1134"/>
          <w:jc w:val="center"/>
        </w:trPr>
        <w:tc>
          <w:tcPr>
            <w:tcW w:w="702"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项目效果</w:t>
            </w:r>
          </w:p>
        </w:tc>
        <w:tc>
          <w:tcPr>
            <w:tcW w:w="540" w:type="dxa"/>
            <w:vMerge w:val="restart"/>
            <w:tcBorders>
              <w:top w:val="nil"/>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r>
              <w:rPr>
                <w:rFonts w:ascii="仿宋_GB2312" w:eastAsia="仿宋_GB2312" w:hAnsi="宋体" w:cs="宋体" w:hint="eastAsia"/>
                <w:kern w:val="0"/>
                <w:sz w:val="18"/>
                <w:szCs w:val="18"/>
              </w:rPr>
              <w:br/>
              <w:t>效益</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指项目对国民经济和区域经济发展所带来的直接或间接效益等</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1134"/>
          <w:jc w:val="center"/>
        </w:trPr>
        <w:tc>
          <w:tcPr>
            <w:tcW w:w="702"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r>
              <w:rPr>
                <w:rFonts w:ascii="仿宋_GB2312" w:eastAsia="仿宋_GB2312" w:hAnsi="宋体" w:cs="宋体" w:hint="eastAsia"/>
                <w:kern w:val="0"/>
                <w:sz w:val="18"/>
                <w:szCs w:val="18"/>
              </w:rPr>
              <w:br/>
              <w:t>效益</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项目实施是否产生社会综合效益</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1134"/>
          <w:jc w:val="center"/>
        </w:trPr>
        <w:tc>
          <w:tcPr>
            <w:tcW w:w="702"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环境</w:t>
            </w:r>
            <w:r>
              <w:rPr>
                <w:rFonts w:ascii="仿宋_GB2312" w:eastAsia="仿宋_GB2312" w:hAnsi="宋体" w:cs="宋体" w:hint="eastAsia"/>
                <w:kern w:val="0"/>
                <w:sz w:val="18"/>
                <w:szCs w:val="18"/>
              </w:rPr>
              <w:br/>
              <w:t>效益</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项目实施是否对环境产生积极或消极影响</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1134"/>
          <w:jc w:val="center"/>
        </w:trPr>
        <w:tc>
          <w:tcPr>
            <w:tcW w:w="702"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r>
              <w:rPr>
                <w:rFonts w:ascii="仿宋_GB2312" w:eastAsia="仿宋_GB2312" w:hAnsi="宋体" w:cs="宋体" w:hint="eastAsia"/>
                <w:kern w:val="0"/>
                <w:sz w:val="18"/>
                <w:szCs w:val="18"/>
              </w:rPr>
              <w:br/>
              <w:t>影响</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项目实施对人、自然、资源是否带来可持续影响</w:t>
            </w:r>
          </w:p>
        </w:tc>
        <w:tc>
          <w:tcPr>
            <w:tcW w:w="2772"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2F0080" w:rsidRDefault="002F0080">
            <w:pPr>
              <w:widowControl/>
              <w:spacing w:line="240" w:lineRule="exact"/>
              <w:jc w:val="center"/>
              <w:rPr>
                <w:rFonts w:ascii="仿宋_GB2312" w:eastAsia="仿宋_GB2312" w:hAnsi="宋体" w:cs="宋体"/>
                <w:kern w:val="0"/>
                <w:sz w:val="24"/>
              </w:rPr>
            </w:pPr>
          </w:p>
        </w:tc>
      </w:tr>
      <w:tr w:rsidR="002F0080">
        <w:trPr>
          <w:trHeight w:val="1134"/>
          <w:jc w:val="center"/>
        </w:trPr>
        <w:tc>
          <w:tcPr>
            <w:tcW w:w="702"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服务对象满意率=项目区被调查人数中表示满意的人数(户数)/ 被调查人数(户数)×100%</w:t>
            </w:r>
          </w:p>
        </w:tc>
        <w:tc>
          <w:tcPr>
            <w:tcW w:w="2772" w:type="dxa"/>
            <w:tcBorders>
              <w:top w:val="nil"/>
              <w:left w:val="nil"/>
              <w:bottom w:val="single" w:sz="4" w:space="0" w:color="000000"/>
              <w:right w:val="nil"/>
            </w:tcBorders>
            <w:vAlign w:val="center"/>
          </w:tcPr>
          <w:p w:rsidR="002F0080" w:rsidRDefault="00F8501A">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满意率达90%（含）以上的得8分，80%（含）-90%得6分，70%（含）-80%得4分，60%（含）-70%得2分，60%以下不得分。</w:t>
            </w:r>
          </w:p>
        </w:tc>
        <w:tc>
          <w:tcPr>
            <w:tcW w:w="803" w:type="dxa"/>
            <w:tcBorders>
              <w:top w:val="nil"/>
              <w:left w:val="single" w:sz="4" w:space="0" w:color="auto"/>
              <w:bottom w:val="single" w:sz="4" w:space="0" w:color="auto"/>
              <w:right w:val="single" w:sz="4" w:space="0" w:color="auto"/>
            </w:tcBorders>
            <w:vAlign w:val="center"/>
          </w:tcPr>
          <w:p w:rsidR="002F0080" w:rsidRDefault="002F0080">
            <w:pPr>
              <w:widowControl/>
              <w:spacing w:line="240" w:lineRule="exact"/>
              <w:jc w:val="left"/>
              <w:rPr>
                <w:rFonts w:ascii="宋体" w:hAnsi="宋体" w:cs="宋体"/>
                <w:kern w:val="0"/>
                <w:sz w:val="24"/>
              </w:rPr>
            </w:pPr>
          </w:p>
        </w:tc>
      </w:tr>
      <w:tr w:rsidR="002F0080">
        <w:trPr>
          <w:trHeight w:val="860"/>
          <w:jc w:val="center"/>
        </w:trPr>
        <w:tc>
          <w:tcPr>
            <w:tcW w:w="702" w:type="dxa"/>
            <w:tcBorders>
              <w:top w:val="nil"/>
              <w:left w:val="single" w:sz="4" w:space="0" w:color="000000"/>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54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703" w:type="dxa"/>
            <w:tcBorders>
              <w:top w:val="nil"/>
              <w:left w:val="nil"/>
              <w:bottom w:val="single" w:sz="4" w:space="0" w:color="000000"/>
              <w:right w:val="single" w:sz="4" w:space="0" w:color="000000"/>
            </w:tcBorders>
            <w:vAlign w:val="center"/>
          </w:tcPr>
          <w:p w:rsidR="002F0080" w:rsidRDefault="002F0080">
            <w:pPr>
              <w:widowControl/>
              <w:spacing w:line="240" w:lineRule="exact"/>
              <w:jc w:val="center"/>
              <w:rPr>
                <w:rFonts w:ascii="仿宋_GB2312" w:eastAsia="仿宋_GB2312" w:hAnsi="宋体" w:cs="宋体"/>
                <w:b/>
                <w:bCs/>
                <w:kern w:val="0"/>
                <w:sz w:val="18"/>
                <w:szCs w:val="18"/>
              </w:rPr>
            </w:pPr>
          </w:p>
        </w:tc>
        <w:tc>
          <w:tcPr>
            <w:tcW w:w="54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803" w:type="dxa"/>
            <w:tcBorders>
              <w:top w:val="nil"/>
              <w:left w:val="nil"/>
              <w:bottom w:val="single" w:sz="4" w:space="0" w:color="000000"/>
              <w:right w:val="single" w:sz="4" w:space="0" w:color="000000"/>
            </w:tcBorders>
            <w:vAlign w:val="center"/>
          </w:tcPr>
          <w:p w:rsidR="002F0080" w:rsidRDefault="002F0080">
            <w:pPr>
              <w:widowControl/>
              <w:spacing w:line="240" w:lineRule="exact"/>
              <w:jc w:val="center"/>
              <w:rPr>
                <w:rFonts w:ascii="仿宋_GB2312" w:eastAsia="仿宋_GB2312" w:hAnsi="宋体" w:cs="宋体"/>
                <w:b/>
                <w:bCs/>
                <w:kern w:val="0"/>
                <w:sz w:val="18"/>
                <w:szCs w:val="18"/>
              </w:rPr>
            </w:pPr>
          </w:p>
        </w:tc>
        <w:tc>
          <w:tcPr>
            <w:tcW w:w="550" w:type="dxa"/>
            <w:tcBorders>
              <w:top w:val="nil"/>
              <w:left w:val="nil"/>
              <w:bottom w:val="single" w:sz="4" w:space="0" w:color="000000"/>
              <w:right w:val="single" w:sz="4" w:space="0" w:color="000000"/>
            </w:tcBorders>
            <w:vAlign w:val="center"/>
          </w:tcPr>
          <w:p w:rsidR="002F0080" w:rsidRDefault="00F8501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2407" w:type="dxa"/>
            <w:tcBorders>
              <w:top w:val="nil"/>
              <w:left w:val="nil"/>
              <w:bottom w:val="single" w:sz="4" w:space="0" w:color="000000"/>
              <w:right w:val="single" w:sz="4" w:space="0" w:color="000000"/>
            </w:tcBorders>
            <w:vAlign w:val="center"/>
          </w:tcPr>
          <w:p w:rsidR="002F0080" w:rsidRDefault="002F0080">
            <w:pPr>
              <w:widowControl/>
              <w:spacing w:line="240" w:lineRule="exact"/>
              <w:jc w:val="center"/>
              <w:rPr>
                <w:rFonts w:ascii="仿宋_GB2312" w:eastAsia="仿宋_GB2312" w:hAnsi="宋体" w:cs="宋体"/>
                <w:b/>
                <w:bCs/>
                <w:kern w:val="0"/>
                <w:sz w:val="18"/>
                <w:szCs w:val="18"/>
              </w:rPr>
            </w:pPr>
          </w:p>
        </w:tc>
        <w:tc>
          <w:tcPr>
            <w:tcW w:w="2772" w:type="dxa"/>
            <w:tcBorders>
              <w:top w:val="nil"/>
              <w:left w:val="nil"/>
              <w:bottom w:val="single" w:sz="4" w:space="0" w:color="000000"/>
              <w:right w:val="nil"/>
            </w:tcBorders>
            <w:vAlign w:val="center"/>
          </w:tcPr>
          <w:p w:rsidR="002F0080" w:rsidRDefault="002F0080">
            <w:pPr>
              <w:widowControl/>
              <w:spacing w:line="240" w:lineRule="exact"/>
              <w:jc w:val="center"/>
              <w:rPr>
                <w:rFonts w:ascii="仿宋_GB2312" w:eastAsia="仿宋_GB2312" w:hAnsi="宋体" w:cs="宋体"/>
                <w:b/>
                <w:bCs/>
                <w:kern w:val="0"/>
                <w:sz w:val="18"/>
                <w:szCs w:val="18"/>
              </w:rPr>
            </w:pPr>
          </w:p>
        </w:tc>
        <w:tc>
          <w:tcPr>
            <w:tcW w:w="803" w:type="dxa"/>
            <w:tcBorders>
              <w:top w:val="nil"/>
              <w:left w:val="single" w:sz="4" w:space="0" w:color="auto"/>
              <w:bottom w:val="single" w:sz="4" w:space="0" w:color="auto"/>
              <w:right w:val="single" w:sz="4" w:space="0" w:color="auto"/>
            </w:tcBorders>
            <w:vAlign w:val="center"/>
          </w:tcPr>
          <w:p w:rsidR="002F0080" w:rsidRDefault="002F0080">
            <w:pPr>
              <w:widowControl/>
              <w:spacing w:line="240" w:lineRule="exact"/>
              <w:jc w:val="left"/>
              <w:rPr>
                <w:rFonts w:ascii="宋体" w:hAnsi="宋体" w:cs="宋体"/>
                <w:b/>
                <w:bCs/>
                <w:kern w:val="0"/>
                <w:sz w:val="24"/>
              </w:rPr>
            </w:pPr>
          </w:p>
        </w:tc>
      </w:tr>
    </w:tbl>
    <w:p w:rsidR="002F0080" w:rsidRDefault="002F0080" w:rsidP="009D6C8B">
      <w:pPr>
        <w:adjustRightInd w:val="0"/>
        <w:snapToGrid w:val="0"/>
        <w:spacing w:beforeLines="50" w:line="200" w:lineRule="exact"/>
        <w:contextualSpacing/>
        <w:rPr>
          <w:rFonts w:ascii="仿宋_GB2312" w:eastAsia="仿宋_GB2312"/>
        </w:rPr>
      </w:pPr>
    </w:p>
    <w:p w:rsidR="002F0080" w:rsidRDefault="00F8501A" w:rsidP="009D6C8B">
      <w:pPr>
        <w:adjustRightInd w:val="0"/>
        <w:snapToGrid w:val="0"/>
        <w:spacing w:beforeLines="50"/>
        <w:contextualSpacing/>
        <w:rPr>
          <w:rFonts w:ascii="仿宋_GB2312" w:eastAsia="仿宋_GB2312"/>
        </w:rPr>
      </w:pPr>
      <w:r>
        <w:rPr>
          <w:rFonts w:ascii="仿宋_GB2312" w:eastAsia="仿宋_GB2312" w:hint="eastAsia"/>
        </w:rPr>
        <w:t>备注：部门（单位）根据项目实际，在《项目支出绩效评价指标体系（参考样表）》上进一步完</w:t>
      </w:r>
    </w:p>
    <w:p w:rsidR="002F0080" w:rsidRDefault="00F8501A" w:rsidP="009D6C8B">
      <w:pPr>
        <w:adjustRightInd w:val="0"/>
        <w:snapToGrid w:val="0"/>
        <w:spacing w:beforeLines="50"/>
        <w:ind w:firstLineChars="300" w:firstLine="630"/>
        <w:contextualSpacing/>
        <w:rPr>
          <w:rFonts w:eastAsia="仿宋_GB2312"/>
          <w:sz w:val="32"/>
        </w:rPr>
      </w:pPr>
      <w:r>
        <w:rPr>
          <w:rFonts w:ascii="仿宋_GB2312" w:eastAsia="仿宋_GB2312" w:hint="eastAsia"/>
        </w:rPr>
        <w:t>善、量化、细化个性指标，形成本项目的指标体系。</w:t>
      </w:r>
    </w:p>
    <w:p w:rsidR="002F0080" w:rsidRDefault="002F0080">
      <w:pPr>
        <w:adjustRightInd w:val="0"/>
        <w:snapToGrid w:val="0"/>
        <w:spacing w:line="200" w:lineRule="exact"/>
        <w:jc w:val="right"/>
        <w:rPr>
          <w:rFonts w:eastAsia="仿宋_GB2312"/>
          <w:sz w:val="32"/>
        </w:rPr>
      </w:pPr>
    </w:p>
    <w:p w:rsidR="002F0080" w:rsidRDefault="002F0080">
      <w:pPr>
        <w:adjustRightInd w:val="0"/>
        <w:snapToGrid w:val="0"/>
        <w:spacing w:line="200" w:lineRule="exact"/>
        <w:jc w:val="right"/>
        <w:rPr>
          <w:rFonts w:eastAsia="仿宋_GB2312"/>
          <w:sz w:val="32"/>
        </w:rPr>
      </w:pPr>
    </w:p>
    <w:p w:rsidR="002F0080" w:rsidRDefault="002F0080">
      <w:pPr>
        <w:adjustRightInd w:val="0"/>
        <w:snapToGrid w:val="0"/>
        <w:spacing w:line="200" w:lineRule="exact"/>
        <w:jc w:val="right"/>
        <w:rPr>
          <w:rFonts w:eastAsia="仿宋_GB2312"/>
          <w:sz w:val="32"/>
        </w:rPr>
      </w:pPr>
    </w:p>
    <w:p w:rsidR="002F0080" w:rsidRDefault="002F0080">
      <w:pPr>
        <w:adjustRightInd w:val="0"/>
        <w:snapToGrid w:val="0"/>
        <w:spacing w:line="200" w:lineRule="exact"/>
        <w:jc w:val="right"/>
        <w:rPr>
          <w:rFonts w:eastAsia="仿宋_GB2312"/>
          <w:sz w:val="32"/>
        </w:rPr>
      </w:pPr>
    </w:p>
    <w:p w:rsidR="002F0080" w:rsidRDefault="002F0080">
      <w:pPr>
        <w:adjustRightInd w:val="0"/>
        <w:snapToGrid w:val="0"/>
        <w:spacing w:line="200" w:lineRule="exact"/>
        <w:jc w:val="right"/>
        <w:rPr>
          <w:rFonts w:eastAsia="仿宋_GB2312"/>
          <w:sz w:val="32"/>
        </w:rPr>
      </w:pPr>
    </w:p>
    <w:p w:rsidR="002F0080" w:rsidRDefault="002F0080">
      <w:pPr>
        <w:adjustRightInd w:val="0"/>
        <w:snapToGrid w:val="0"/>
        <w:spacing w:line="200" w:lineRule="exact"/>
        <w:jc w:val="right"/>
        <w:rPr>
          <w:rFonts w:eastAsia="仿宋_GB2312"/>
          <w:sz w:val="32"/>
        </w:rPr>
      </w:pPr>
    </w:p>
    <w:p w:rsidR="002F0080" w:rsidRDefault="002F0080">
      <w:pPr>
        <w:adjustRightInd w:val="0"/>
        <w:snapToGrid w:val="0"/>
        <w:spacing w:line="200" w:lineRule="exact"/>
        <w:jc w:val="left"/>
        <w:rPr>
          <w:rFonts w:eastAsia="仿宋_GB2312"/>
          <w:sz w:val="32"/>
        </w:rPr>
      </w:pPr>
    </w:p>
    <w:p w:rsidR="002F0080" w:rsidRDefault="002F0080">
      <w:pPr>
        <w:adjustRightInd w:val="0"/>
        <w:snapToGrid w:val="0"/>
        <w:spacing w:line="200" w:lineRule="exact"/>
        <w:jc w:val="left"/>
        <w:rPr>
          <w:rFonts w:eastAsia="仿宋_GB2312"/>
          <w:sz w:val="32"/>
        </w:rPr>
      </w:pPr>
    </w:p>
    <w:p w:rsidR="002F0080" w:rsidRDefault="002F0080">
      <w:pPr>
        <w:adjustRightInd w:val="0"/>
        <w:snapToGrid w:val="0"/>
        <w:spacing w:line="200" w:lineRule="exact"/>
        <w:jc w:val="left"/>
        <w:rPr>
          <w:rFonts w:eastAsia="仿宋_GB2312"/>
          <w:sz w:val="32"/>
        </w:rPr>
      </w:pPr>
    </w:p>
    <w:p w:rsidR="002F0080" w:rsidRDefault="002F0080">
      <w:pPr>
        <w:adjustRightInd w:val="0"/>
        <w:snapToGrid w:val="0"/>
        <w:spacing w:line="200" w:lineRule="exact"/>
        <w:jc w:val="left"/>
        <w:rPr>
          <w:rFonts w:eastAsia="仿宋_GB2312"/>
          <w:sz w:val="32"/>
        </w:rPr>
      </w:pPr>
    </w:p>
    <w:p w:rsidR="002F0080" w:rsidRDefault="002F0080">
      <w:pPr>
        <w:adjustRightInd w:val="0"/>
        <w:snapToGrid w:val="0"/>
        <w:spacing w:line="200" w:lineRule="exact"/>
        <w:jc w:val="left"/>
        <w:rPr>
          <w:rFonts w:eastAsia="仿宋_GB2312"/>
          <w:sz w:val="32"/>
        </w:rPr>
      </w:pPr>
    </w:p>
    <w:tbl>
      <w:tblPr>
        <w:tblW w:w="9450" w:type="dxa"/>
        <w:tblInd w:w="78" w:type="dxa"/>
        <w:tblLayout w:type="fixed"/>
        <w:tblLook w:val="04A0"/>
      </w:tblPr>
      <w:tblGrid>
        <w:gridCol w:w="1650"/>
        <w:gridCol w:w="3525"/>
        <w:gridCol w:w="4275"/>
      </w:tblGrid>
      <w:tr w:rsidR="002F0080">
        <w:trPr>
          <w:trHeight w:val="820"/>
        </w:trPr>
        <w:tc>
          <w:tcPr>
            <w:tcW w:w="1650" w:type="dxa"/>
            <w:tcBorders>
              <w:top w:val="nil"/>
              <w:left w:val="nil"/>
              <w:bottom w:val="nil"/>
              <w:right w:val="nil"/>
              <w:tl2br w:val="nil"/>
              <w:tr2bl w:val="nil"/>
            </w:tcBorders>
            <w:noWrap/>
          </w:tcPr>
          <w:p w:rsidR="002F0080" w:rsidRDefault="00F8501A">
            <w:pPr>
              <w:jc w:val="left"/>
              <w:rPr>
                <w:rFonts w:ascii="仿宋_GB2312" w:eastAsia="仿宋_GB2312" w:hAnsi="仿宋_GB2312"/>
                <w:color w:val="000000"/>
                <w:sz w:val="32"/>
              </w:rPr>
            </w:pPr>
            <w:r>
              <w:rPr>
                <w:rFonts w:ascii="仿宋_GB2312" w:eastAsia="仿宋_GB2312" w:hAnsi="仿宋_GB2312" w:hint="eastAsia"/>
                <w:color w:val="000000"/>
                <w:sz w:val="32"/>
              </w:rPr>
              <w:lastRenderedPageBreak/>
              <w:t>附件：4-1</w:t>
            </w:r>
          </w:p>
        </w:tc>
        <w:tc>
          <w:tcPr>
            <w:tcW w:w="3525" w:type="dxa"/>
            <w:tcBorders>
              <w:top w:val="nil"/>
              <w:left w:val="nil"/>
              <w:bottom w:val="nil"/>
              <w:right w:val="nil"/>
              <w:tl2br w:val="nil"/>
              <w:tr2bl w:val="nil"/>
            </w:tcBorders>
            <w:noWrap/>
          </w:tcPr>
          <w:p w:rsidR="002F0080" w:rsidRDefault="002F0080">
            <w:pPr>
              <w:jc w:val="right"/>
              <w:rPr>
                <w:rFonts w:ascii="宋体" w:hAnsi="宋体"/>
                <w:color w:val="000000"/>
                <w:sz w:val="22"/>
              </w:rPr>
            </w:pPr>
          </w:p>
        </w:tc>
        <w:tc>
          <w:tcPr>
            <w:tcW w:w="4275" w:type="dxa"/>
            <w:tcBorders>
              <w:top w:val="nil"/>
              <w:left w:val="nil"/>
              <w:bottom w:val="nil"/>
              <w:right w:val="nil"/>
              <w:tl2br w:val="nil"/>
              <w:tr2bl w:val="nil"/>
            </w:tcBorders>
            <w:noWrap/>
          </w:tcPr>
          <w:p w:rsidR="002F0080" w:rsidRDefault="002F0080">
            <w:pPr>
              <w:jc w:val="right"/>
              <w:rPr>
                <w:rFonts w:ascii="宋体" w:hAnsi="宋体"/>
                <w:color w:val="000000"/>
                <w:sz w:val="22"/>
              </w:rPr>
            </w:pPr>
          </w:p>
        </w:tc>
      </w:tr>
      <w:tr w:rsidR="002F0080">
        <w:trPr>
          <w:trHeight w:val="1185"/>
        </w:trPr>
        <w:tc>
          <w:tcPr>
            <w:tcW w:w="9450" w:type="dxa"/>
            <w:gridSpan w:val="3"/>
            <w:tcBorders>
              <w:top w:val="nil"/>
              <w:left w:val="nil"/>
              <w:bottom w:val="nil"/>
              <w:right w:val="nil"/>
              <w:tl2br w:val="nil"/>
              <w:tr2bl w:val="nil"/>
            </w:tcBorders>
            <w:noWrap/>
          </w:tcPr>
          <w:p w:rsidR="002F0080" w:rsidRDefault="00F8501A">
            <w:pPr>
              <w:jc w:val="center"/>
              <w:rPr>
                <w:rFonts w:ascii="仿宋_GB2312" w:eastAsia="仿宋_GB2312" w:hAnsi="仿宋_GB2312"/>
                <w:b/>
                <w:color w:val="000000"/>
                <w:sz w:val="36"/>
              </w:rPr>
            </w:pPr>
            <w:r>
              <w:rPr>
                <w:rFonts w:ascii="仿宋_GB2312" w:eastAsia="仿宋_GB2312" w:hAnsi="仿宋_GB2312" w:hint="eastAsia"/>
                <w:b/>
                <w:color w:val="000000"/>
                <w:sz w:val="36"/>
              </w:rPr>
              <w:t>年预算部门整体支出绩效自评明细表</w:t>
            </w:r>
          </w:p>
        </w:tc>
      </w:tr>
      <w:tr w:rsidR="002F0080">
        <w:trPr>
          <w:trHeight w:val="399"/>
        </w:trPr>
        <w:tc>
          <w:tcPr>
            <w:tcW w:w="1650" w:type="dxa"/>
            <w:tcBorders>
              <w:top w:val="nil"/>
              <w:left w:val="nil"/>
              <w:bottom w:val="nil"/>
              <w:right w:val="nil"/>
              <w:tl2br w:val="nil"/>
              <w:tr2bl w:val="nil"/>
            </w:tcBorders>
            <w:noWrap/>
          </w:tcPr>
          <w:p w:rsidR="002F0080" w:rsidRDefault="002F0080">
            <w:pPr>
              <w:jc w:val="center"/>
              <w:rPr>
                <w:rFonts w:ascii="仿宋_GB2312" w:eastAsia="仿宋_GB2312" w:hAnsi="仿宋_GB2312"/>
                <w:b/>
                <w:color w:val="000000"/>
                <w:sz w:val="36"/>
              </w:rPr>
            </w:pPr>
          </w:p>
        </w:tc>
        <w:tc>
          <w:tcPr>
            <w:tcW w:w="3525" w:type="dxa"/>
            <w:tcBorders>
              <w:top w:val="nil"/>
              <w:left w:val="nil"/>
              <w:bottom w:val="nil"/>
              <w:right w:val="nil"/>
              <w:tl2br w:val="nil"/>
              <w:tr2bl w:val="nil"/>
            </w:tcBorders>
            <w:noWrap/>
          </w:tcPr>
          <w:p w:rsidR="002F0080" w:rsidRDefault="002F0080">
            <w:pPr>
              <w:jc w:val="center"/>
              <w:rPr>
                <w:rFonts w:ascii="仿宋_GB2312" w:eastAsia="仿宋_GB2312" w:hAnsi="仿宋_GB2312"/>
                <w:b/>
                <w:color w:val="000000"/>
                <w:sz w:val="36"/>
              </w:rPr>
            </w:pPr>
          </w:p>
        </w:tc>
        <w:tc>
          <w:tcPr>
            <w:tcW w:w="4275" w:type="dxa"/>
            <w:tcBorders>
              <w:top w:val="nil"/>
              <w:left w:val="nil"/>
              <w:bottom w:val="nil"/>
              <w:right w:val="nil"/>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单位：万元</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序号</w:t>
            </w:r>
          </w:p>
        </w:tc>
        <w:tc>
          <w:tcPr>
            <w:tcW w:w="352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单位</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金额</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1</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东管会</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1140.00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2</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文联</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69.11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3</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教体局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7845.57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4</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科技局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243.40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5</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科协</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64.86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6</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文旅广电局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335.56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7</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广播电视台</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1111.58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8</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公路建设养护中心</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1298.00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9</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荣湾湖建设开发中心</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156.74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10</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住建局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1340.54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11</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城管局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1251.22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12</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交通局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595.01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13</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农业农村局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1506.54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14</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乡村振兴局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192.32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15</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水利局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971.02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16</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库区移民服务中心</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190.58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17</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畜牧水产发展服务中</w:t>
            </w:r>
            <w:r>
              <w:rPr>
                <w:rFonts w:ascii="仿宋_GB2312" w:eastAsia="仿宋_GB2312" w:hAnsi="仿宋_GB2312" w:hint="eastAsia"/>
                <w:color w:val="000000"/>
                <w:sz w:val="36"/>
              </w:rPr>
              <w:lastRenderedPageBreak/>
              <w:t>心</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lastRenderedPageBreak/>
              <w:t xml:space="preserve">444.46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lastRenderedPageBreak/>
              <w:t>18</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林业局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3127.63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19</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自然资源局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3763.39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20</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砂管局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649.40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21</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渔政局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1008.52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22</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大云山管理处</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235.69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23</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铁山水资源保护中心</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327.19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24</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高新技术产业园</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505.71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25</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台创园</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165.56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26</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工信局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473.58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27</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供销社</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330.76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28</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人社局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770.77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29</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残联</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419.81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30</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民政局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2585.00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31</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退役军人事务局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1404.30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32</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医疗保障局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614.07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33</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卫生健康局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3822.83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34</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商粮局</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1115.12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35</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贸促会</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139.83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36</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张谷英管理处</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165.95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37</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人大</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780.68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38</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政协</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478.24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lastRenderedPageBreak/>
              <w:t>39</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政府</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1095.25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40</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发改局</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566.80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41</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统计局</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368.86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42</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财政局</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1560.98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43</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审计局</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372.07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44</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纪委监委</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1615.05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45</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工商联</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108.13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46</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妇联</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91.56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47</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团委</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59.85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48</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总工会</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217.65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49</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县委办</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1252.87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50</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巡察办</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130.71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51</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编办</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144.64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52</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政法委</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376.26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53</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组织部</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431.98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54</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党校</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391.31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55</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宣传部</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380.48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56</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统战部</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339.97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57</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信访局</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140.87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58</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公安局</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8562.36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59</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司法局</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1250.57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60</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应急管理局</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658.29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shd w:val="clear" w:color="auto"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lastRenderedPageBreak/>
              <w:t>61</w:t>
            </w:r>
          </w:p>
        </w:tc>
        <w:tc>
          <w:tcPr>
            <w:tcW w:w="352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市场局</w:t>
            </w:r>
          </w:p>
        </w:tc>
        <w:tc>
          <w:tcPr>
            <w:tcW w:w="4275" w:type="dxa"/>
            <w:tcBorders>
              <w:top w:val="single" w:sz="6" w:space="0" w:color="auto"/>
              <w:left w:val="single" w:sz="6" w:space="0" w:color="auto"/>
              <w:bottom w:val="single" w:sz="6" w:space="0" w:color="auto"/>
              <w:right w:val="single" w:sz="6" w:space="0" w:color="auto"/>
              <w:tl2br w:val="nil"/>
              <w:tr2bl w:val="nil"/>
            </w:tcBorders>
            <w:shd w:val="solid" w:color="FFFFFF" w:fill="auto"/>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3866.44 </w:t>
            </w:r>
          </w:p>
        </w:tc>
      </w:tr>
      <w:tr w:rsidR="002F0080">
        <w:trPr>
          <w:trHeight w:val="522"/>
        </w:trPr>
        <w:tc>
          <w:tcPr>
            <w:tcW w:w="1650" w:type="dxa"/>
            <w:tcBorders>
              <w:top w:val="single" w:sz="6" w:space="0" w:color="auto"/>
              <w:left w:val="single" w:sz="6" w:space="0" w:color="auto"/>
              <w:bottom w:val="single" w:sz="6" w:space="0" w:color="auto"/>
              <w:right w:val="single" w:sz="6" w:space="0" w:color="auto"/>
              <w:tl2br w:val="nil"/>
              <w:tr2bl w:val="nil"/>
            </w:tcBorders>
            <w:noWrap/>
          </w:tcPr>
          <w:p w:rsidR="002F0080" w:rsidRDefault="002F0080">
            <w:pPr>
              <w:jc w:val="center"/>
              <w:rPr>
                <w:rFonts w:ascii="仿宋_GB2312" w:eastAsia="仿宋_GB2312" w:hAnsi="仿宋_GB2312"/>
                <w:color w:val="000000"/>
                <w:sz w:val="36"/>
              </w:rPr>
            </w:pPr>
          </w:p>
        </w:tc>
        <w:tc>
          <w:tcPr>
            <w:tcW w:w="352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合  计</w:t>
            </w:r>
          </w:p>
        </w:tc>
        <w:tc>
          <w:tcPr>
            <w:tcW w:w="4275" w:type="dxa"/>
            <w:tcBorders>
              <w:top w:val="single" w:sz="6" w:space="0" w:color="auto"/>
              <w:left w:val="single" w:sz="6" w:space="0" w:color="auto"/>
              <w:bottom w:val="single" w:sz="6" w:space="0" w:color="auto"/>
              <w:right w:val="single" w:sz="6" w:space="0" w:color="auto"/>
              <w:tl2br w:val="nil"/>
              <w:tr2bl w:val="nil"/>
            </w:tcBorders>
            <w:noWrap/>
          </w:tcPr>
          <w:p w:rsidR="002F0080" w:rsidRDefault="00F8501A">
            <w:pPr>
              <w:jc w:val="center"/>
              <w:rPr>
                <w:rFonts w:ascii="仿宋_GB2312" w:eastAsia="仿宋_GB2312" w:hAnsi="仿宋_GB2312"/>
                <w:color w:val="000000"/>
                <w:sz w:val="36"/>
              </w:rPr>
            </w:pPr>
            <w:r>
              <w:rPr>
                <w:rFonts w:ascii="仿宋_GB2312" w:eastAsia="仿宋_GB2312" w:hAnsi="仿宋_GB2312" w:hint="eastAsia"/>
                <w:color w:val="000000"/>
                <w:sz w:val="36"/>
              </w:rPr>
              <w:t xml:space="preserve">65623.49 </w:t>
            </w:r>
          </w:p>
        </w:tc>
      </w:tr>
    </w:tbl>
    <w:p w:rsidR="002F0080" w:rsidRDefault="002F0080"/>
    <w:p w:rsidR="002F0080" w:rsidRDefault="002F0080"/>
    <w:p w:rsidR="002F0080" w:rsidRDefault="002F0080"/>
    <w:p w:rsidR="009B4D8C" w:rsidRDefault="009B4D8C">
      <w:pPr>
        <w:widowControl/>
        <w:jc w:val="left"/>
      </w:pPr>
      <w:r>
        <w:br w:type="page"/>
      </w:r>
    </w:p>
    <w:tbl>
      <w:tblPr>
        <w:tblW w:w="9953" w:type="dxa"/>
        <w:tblInd w:w="78" w:type="dxa"/>
        <w:tblLayout w:type="fixed"/>
        <w:tblLook w:val="04A0"/>
      </w:tblPr>
      <w:tblGrid>
        <w:gridCol w:w="2280"/>
        <w:gridCol w:w="1335"/>
        <w:gridCol w:w="3750"/>
        <w:gridCol w:w="2588"/>
      </w:tblGrid>
      <w:tr w:rsidR="002F0080" w:rsidTr="009B4D8C">
        <w:trPr>
          <w:trHeight w:val="700"/>
        </w:trPr>
        <w:tc>
          <w:tcPr>
            <w:tcW w:w="2280" w:type="dxa"/>
            <w:tcBorders>
              <w:top w:val="nil"/>
              <w:left w:val="nil"/>
              <w:bottom w:val="nil"/>
              <w:right w:val="nil"/>
              <w:tl2br w:val="nil"/>
              <w:tr2bl w:val="nil"/>
            </w:tcBorders>
            <w:noWrap/>
          </w:tcPr>
          <w:p w:rsidR="002F0080" w:rsidRDefault="00F8501A">
            <w:pPr>
              <w:jc w:val="left"/>
              <w:rPr>
                <w:rFonts w:ascii="仿宋_GB2312" w:eastAsia="仿宋_GB2312" w:hAnsi="仿宋_GB2312"/>
                <w:color w:val="000000"/>
                <w:sz w:val="32"/>
              </w:rPr>
            </w:pPr>
            <w:r>
              <w:rPr>
                <w:rFonts w:ascii="仿宋_GB2312" w:eastAsia="仿宋_GB2312" w:hAnsi="仿宋_GB2312" w:hint="eastAsia"/>
                <w:color w:val="000000"/>
                <w:sz w:val="32"/>
              </w:rPr>
              <w:lastRenderedPageBreak/>
              <w:t>附件：4-2</w:t>
            </w:r>
          </w:p>
        </w:tc>
        <w:tc>
          <w:tcPr>
            <w:tcW w:w="1335" w:type="dxa"/>
            <w:tcBorders>
              <w:top w:val="nil"/>
              <w:left w:val="nil"/>
              <w:bottom w:val="nil"/>
              <w:right w:val="nil"/>
              <w:tl2br w:val="nil"/>
              <w:tr2bl w:val="nil"/>
            </w:tcBorders>
            <w:noWrap/>
          </w:tcPr>
          <w:p w:rsidR="002F0080" w:rsidRDefault="002F0080">
            <w:pPr>
              <w:jc w:val="right"/>
              <w:rPr>
                <w:rFonts w:ascii="宋体" w:hAnsi="宋体"/>
                <w:color w:val="000000"/>
                <w:sz w:val="22"/>
              </w:rPr>
            </w:pPr>
          </w:p>
        </w:tc>
        <w:tc>
          <w:tcPr>
            <w:tcW w:w="3750" w:type="dxa"/>
            <w:tcBorders>
              <w:top w:val="nil"/>
              <w:left w:val="nil"/>
              <w:bottom w:val="nil"/>
              <w:right w:val="nil"/>
              <w:tl2br w:val="nil"/>
              <w:tr2bl w:val="nil"/>
            </w:tcBorders>
            <w:noWrap/>
          </w:tcPr>
          <w:p w:rsidR="002F0080" w:rsidRDefault="002F0080">
            <w:pPr>
              <w:jc w:val="right"/>
              <w:rPr>
                <w:rFonts w:ascii="宋体" w:hAnsi="宋体"/>
                <w:color w:val="000000"/>
                <w:sz w:val="22"/>
              </w:rPr>
            </w:pPr>
          </w:p>
        </w:tc>
        <w:tc>
          <w:tcPr>
            <w:tcW w:w="2588" w:type="dxa"/>
            <w:tcBorders>
              <w:top w:val="nil"/>
              <w:left w:val="nil"/>
              <w:bottom w:val="nil"/>
              <w:right w:val="nil"/>
              <w:tl2br w:val="nil"/>
              <w:tr2bl w:val="nil"/>
            </w:tcBorders>
            <w:noWrap/>
          </w:tcPr>
          <w:p w:rsidR="002F0080" w:rsidRDefault="002F0080">
            <w:pPr>
              <w:jc w:val="right"/>
              <w:rPr>
                <w:rFonts w:ascii="宋体" w:hAnsi="宋体"/>
                <w:color w:val="000000"/>
                <w:sz w:val="22"/>
              </w:rPr>
            </w:pPr>
          </w:p>
        </w:tc>
      </w:tr>
      <w:tr w:rsidR="002F0080" w:rsidTr="009B4D8C">
        <w:trPr>
          <w:trHeight w:val="765"/>
        </w:trPr>
        <w:tc>
          <w:tcPr>
            <w:tcW w:w="9953" w:type="dxa"/>
            <w:gridSpan w:val="4"/>
            <w:tcBorders>
              <w:top w:val="nil"/>
              <w:left w:val="nil"/>
              <w:bottom w:val="nil"/>
              <w:right w:val="nil"/>
              <w:tl2br w:val="nil"/>
              <w:tr2bl w:val="nil"/>
            </w:tcBorders>
            <w:noWrap/>
          </w:tcPr>
          <w:p w:rsidR="002F0080" w:rsidRDefault="00F8501A">
            <w:pPr>
              <w:jc w:val="center"/>
              <w:rPr>
                <w:rFonts w:ascii="宋体" w:hAnsi="宋体"/>
                <w:b/>
                <w:color w:val="000000"/>
                <w:sz w:val="32"/>
              </w:rPr>
            </w:pPr>
            <w:r>
              <w:rPr>
                <w:rFonts w:ascii="宋体" w:hAnsi="宋体" w:hint="eastAsia"/>
                <w:b/>
                <w:color w:val="000000"/>
                <w:sz w:val="32"/>
              </w:rPr>
              <w:t>年预算单位财政项目支出绩效自评明细表</w:t>
            </w:r>
          </w:p>
        </w:tc>
      </w:tr>
      <w:tr w:rsidR="002F0080" w:rsidTr="009B4D8C">
        <w:trPr>
          <w:trHeight w:val="405"/>
        </w:trPr>
        <w:tc>
          <w:tcPr>
            <w:tcW w:w="2280" w:type="dxa"/>
            <w:tcBorders>
              <w:top w:val="nil"/>
              <w:left w:val="nil"/>
              <w:bottom w:val="nil"/>
              <w:right w:val="nil"/>
              <w:tl2br w:val="nil"/>
              <w:tr2bl w:val="nil"/>
            </w:tcBorders>
            <w:noWrap/>
          </w:tcPr>
          <w:p w:rsidR="002F0080" w:rsidRDefault="002F0080">
            <w:pPr>
              <w:jc w:val="center"/>
              <w:rPr>
                <w:rFonts w:ascii="宋体" w:hAnsi="宋体"/>
                <w:b/>
                <w:color w:val="000000"/>
                <w:sz w:val="32"/>
              </w:rPr>
            </w:pPr>
          </w:p>
        </w:tc>
        <w:tc>
          <w:tcPr>
            <w:tcW w:w="1335" w:type="dxa"/>
            <w:tcBorders>
              <w:top w:val="nil"/>
              <w:left w:val="nil"/>
              <w:bottom w:val="nil"/>
              <w:right w:val="nil"/>
              <w:tl2br w:val="nil"/>
              <w:tr2bl w:val="nil"/>
            </w:tcBorders>
            <w:noWrap/>
          </w:tcPr>
          <w:p w:rsidR="002F0080" w:rsidRDefault="002F0080">
            <w:pPr>
              <w:jc w:val="center"/>
              <w:rPr>
                <w:rFonts w:ascii="宋体" w:hAnsi="宋体"/>
                <w:b/>
                <w:color w:val="000000"/>
                <w:sz w:val="32"/>
              </w:rPr>
            </w:pPr>
          </w:p>
        </w:tc>
        <w:tc>
          <w:tcPr>
            <w:tcW w:w="3750" w:type="dxa"/>
            <w:tcBorders>
              <w:top w:val="nil"/>
              <w:left w:val="nil"/>
              <w:bottom w:val="nil"/>
              <w:right w:val="nil"/>
              <w:tl2br w:val="nil"/>
              <w:tr2bl w:val="nil"/>
            </w:tcBorders>
            <w:noWrap/>
          </w:tcPr>
          <w:p w:rsidR="002F0080" w:rsidRDefault="002F0080">
            <w:pPr>
              <w:jc w:val="center"/>
              <w:rPr>
                <w:rFonts w:ascii="宋体" w:hAnsi="宋体"/>
                <w:b/>
                <w:color w:val="000000"/>
                <w:sz w:val="32"/>
              </w:rPr>
            </w:pPr>
          </w:p>
        </w:tc>
        <w:tc>
          <w:tcPr>
            <w:tcW w:w="2588" w:type="dxa"/>
            <w:tcBorders>
              <w:top w:val="nil"/>
              <w:left w:val="nil"/>
              <w:bottom w:val="nil"/>
              <w:right w:val="nil"/>
              <w:tl2br w:val="nil"/>
              <w:tr2bl w:val="nil"/>
            </w:tcBorders>
            <w:noWrap/>
          </w:tcPr>
          <w:p w:rsidR="002F0080" w:rsidRDefault="00F8501A">
            <w:pPr>
              <w:jc w:val="center"/>
              <w:rPr>
                <w:rFonts w:ascii="宋体" w:hAnsi="宋体"/>
                <w:b/>
                <w:color w:val="000000"/>
                <w:sz w:val="32"/>
              </w:rPr>
            </w:pPr>
            <w:r>
              <w:rPr>
                <w:rFonts w:ascii="宋体" w:hAnsi="宋体" w:hint="eastAsia"/>
                <w:b/>
                <w:color w:val="000000"/>
                <w:sz w:val="32"/>
              </w:rPr>
              <w:t>单位：万元</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主管部门及实施单位</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序号</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项目内容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预算安排金额</w:t>
            </w:r>
          </w:p>
        </w:tc>
      </w:tr>
      <w:tr w:rsidR="009B4D8C" w:rsidTr="00765128">
        <w:trPr>
          <w:trHeight w:val="480"/>
        </w:trPr>
        <w:tc>
          <w:tcPr>
            <w:tcW w:w="2280" w:type="dxa"/>
            <w:vMerge w:val="restart"/>
            <w:tcBorders>
              <w:top w:val="single" w:sz="6" w:space="0" w:color="auto"/>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教体局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1</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危房改造经费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731</w:t>
            </w:r>
          </w:p>
        </w:tc>
      </w:tr>
      <w:tr w:rsidR="009B4D8C" w:rsidTr="00765128">
        <w:trPr>
          <w:trHeight w:val="480"/>
        </w:trPr>
        <w:tc>
          <w:tcPr>
            <w:tcW w:w="2280" w:type="dxa"/>
            <w:vMerge/>
            <w:tcBorders>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2</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校车配套经费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180.5</w:t>
            </w:r>
          </w:p>
        </w:tc>
      </w:tr>
      <w:tr w:rsidR="009B4D8C" w:rsidTr="00765128">
        <w:trPr>
          <w:trHeight w:val="480"/>
        </w:trPr>
        <w:tc>
          <w:tcPr>
            <w:tcW w:w="2280" w:type="dxa"/>
            <w:vMerge/>
            <w:tcBorders>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3</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义务教育专项经费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983</w:t>
            </w:r>
          </w:p>
        </w:tc>
      </w:tr>
      <w:tr w:rsidR="009B4D8C" w:rsidTr="00765128">
        <w:trPr>
          <w:trHeight w:val="480"/>
        </w:trPr>
        <w:tc>
          <w:tcPr>
            <w:tcW w:w="2280" w:type="dxa"/>
            <w:vMerge/>
            <w:tcBorders>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4</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教师培训费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370</w:t>
            </w:r>
          </w:p>
        </w:tc>
      </w:tr>
      <w:tr w:rsidR="009B4D8C" w:rsidTr="00765128">
        <w:trPr>
          <w:trHeight w:val="480"/>
        </w:trPr>
        <w:tc>
          <w:tcPr>
            <w:tcW w:w="2280" w:type="dxa"/>
            <w:vMerge/>
            <w:tcBorders>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5</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职专教育专项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70</w:t>
            </w:r>
          </w:p>
        </w:tc>
      </w:tr>
      <w:tr w:rsidR="009B4D8C" w:rsidTr="00765128">
        <w:trPr>
          <w:trHeight w:val="480"/>
        </w:trPr>
        <w:tc>
          <w:tcPr>
            <w:tcW w:w="2280" w:type="dxa"/>
            <w:vMerge/>
            <w:tcBorders>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6</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特教专项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80</w:t>
            </w:r>
          </w:p>
        </w:tc>
      </w:tr>
      <w:tr w:rsidR="009B4D8C" w:rsidTr="00765128">
        <w:trPr>
          <w:trHeight w:val="480"/>
        </w:trPr>
        <w:tc>
          <w:tcPr>
            <w:tcW w:w="2280" w:type="dxa"/>
            <w:vMerge/>
            <w:tcBorders>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7</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寄宿生补助</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91</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科技局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8</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科技创新服务平台建设项目</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70</w:t>
            </w:r>
          </w:p>
        </w:tc>
      </w:tr>
      <w:tr w:rsidR="002F0080" w:rsidTr="009B4D8C">
        <w:trPr>
          <w:trHeight w:val="480"/>
        </w:trPr>
        <w:tc>
          <w:tcPr>
            <w:tcW w:w="2280" w:type="dxa"/>
            <w:tcBorders>
              <w:top w:val="single" w:sz="6" w:space="0" w:color="auto"/>
              <w:left w:val="single" w:sz="6" w:space="0" w:color="auto"/>
              <w:bottom w:val="nil"/>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住建局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9</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建设市场执法监管费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370</w:t>
            </w:r>
          </w:p>
        </w:tc>
      </w:tr>
      <w:tr w:rsidR="002F0080" w:rsidTr="009B4D8C">
        <w:trPr>
          <w:trHeight w:val="480"/>
        </w:trPr>
        <w:tc>
          <w:tcPr>
            <w:tcW w:w="2280" w:type="dxa"/>
            <w:tcBorders>
              <w:top w:val="nil"/>
              <w:left w:val="single" w:sz="6" w:space="0" w:color="auto"/>
              <w:bottom w:val="nil"/>
              <w:right w:val="single" w:sz="6" w:space="0" w:color="auto"/>
              <w:tl2br w:val="nil"/>
              <w:tr2bl w:val="nil"/>
            </w:tcBorders>
            <w:shd w:val="solid" w:color="FFFFFF" w:fill="auto"/>
            <w:noWrap/>
            <w:vAlign w:val="center"/>
          </w:tcPr>
          <w:p w:rsidR="002F0080" w:rsidRDefault="002F0080"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10</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长丰北路拓改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8000</w:t>
            </w:r>
          </w:p>
        </w:tc>
      </w:tr>
      <w:tr w:rsidR="002F0080" w:rsidTr="009B4D8C">
        <w:trPr>
          <w:trHeight w:val="480"/>
        </w:trPr>
        <w:tc>
          <w:tcPr>
            <w:tcW w:w="2280" w:type="dxa"/>
            <w:tcBorders>
              <w:top w:val="nil"/>
              <w:left w:val="single" w:sz="6" w:space="0" w:color="auto"/>
              <w:bottom w:val="nil"/>
              <w:right w:val="single" w:sz="6" w:space="0" w:color="auto"/>
              <w:tl2br w:val="nil"/>
              <w:tr2bl w:val="nil"/>
            </w:tcBorders>
            <w:shd w:val="solid" w:color="FFFFFF" w:fill="auto"/>
            <w:noWrap/>
            <w:vAlign w:val="center"/>
          </w:tcPr>
          <w:p w:rsidR="002F0080" w:rsidRDefault="002F0080"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11</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北湖路道路新建工程</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1962</w:t>
            </w:r>
          </w:p>
        </w:tc>
      </w:tr>
      <w:tr w:rsidR="002F0080" w:rsidTr="009B4D8C">
        <w:trPr>
          <w:trHeight w:val="480"/>
        </w:trPr>
        <w:tc>
          <w:tcPr>
            <w:tcW w:w="2280" w:type="dxa"/>
            <w:tcBorders>
              <w:top w:val="nil"/>
              <w:left w:val="single" w:sz="6" w:space="0" w:color="auto"/>
              <w:bottom w:val="nil"/>
              <w:right w:val="single" w:sz="6" w:space="0" w:color="auto"/>
              <w:tl2br w:val="nil"/>
              <w:tr2bl w:val="nil"/>
            </w:tcBorders>
            <w:shd w:val="solid" w:color="FFFFFF" w:fill="auto"/>
            <w:noWrap/>
            <w:vAlign w:val="center"/>
          </w:tcPr>
          <w:p w:rsidR="002F0080" w:rsidRDefault="002F0080"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12</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公园路道路新建工程</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400</w:t>
            </w:r>
          </w:p>
        </w:tc>
      </w:tr>
      <w:tr w:rsidR="002F0080" w:rsidTr="009B4D8C">
        <w:trPr>
          <w:trHeight w:val="480"/>
        </w:trPr>
        <w:tc>
          <w:tcPr>
            <w:tcW w:w="2280" w:type="dxa"/>
            <w:tcBorders>
              <w:top w:val="nil"/>
              <w:left w:val="single" w:sz="6" w:space="0" w:color="auto"/>
              <w:bottom w:val="nil"/>
              <w:right w:val="single" w:sz="6" w:space="0" w:color="auto"/>
              <w:tl2br w:val="nil"/>
              <w:tr2bl w:val="nil"/>
            </w:tcBorders>
            <w:shd w:val="solid" w:color="FFFFFF" w:fill="auto"/>
            <w:noWrap/>
            <w:vAlign w:val="center"/>
          </w:tcPr>
          <w:p w:rsidR="002F0080" w:rsidRDefault="002F0080"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13</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文胜铁路桥涵改造工程</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450</w:t>
            </w:r>
          </w:p>
        </w:tc>
      </w:tr>
      <w:tr w:rsidR="002F0080" w:rsidTr="009B4D8C">
        <w:trPr>
          <w:trHeight w:val="480"/>
        </w:trPr>
        <w:tc>
          <w:tcPr>
            <w:tcW w:w="2280" w:type="dxa"/>
            <w:tcBorders>
              <w:top w:val="nil"/>
              <w:left w:val="single" w:sz="6" w:space="0" w:color="auto"/>
              <w:bottom w:val="nil"/>
              <w:right w:val="single" w:sz="6" w:space="0" w:color="auto"/>
              <w:tl2br w:val="nil"/>
              <w:tr2bl w:val="nil"/>
            </w:tcBorders>
            <w:shd w:val="solid" w:color="FFFFFF" w:fill="auto"/>
            <w:noWrap/>
            <w:vAlign w:val="center"/>
          </w:tcPr>
          <w:p w:rsidR="002F0080" w:rsidRDefault="002F0080"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14</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小游园及停车位建设项目</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800</w:t>
            </w:r>
          </w:p>
        </w:tc>
      </w:tr>
      <w:tr w:rsidR="002F0080" w:rsidTr="009B4D8C">
        <w:trPr>
          <w:trHeight w:val="480"/>
        </w:trPr>
        <w:tc>
          <w:tcPr>
            <w:tcW w:w="2280" w:type="dxa"/>
            <w:tcBorders>
              <w:top w:val="nil"/>
              <w:left w:val="single" w:sz="6" w:space="0" w:color="auto"/>
              <w:bottom w:val="nil"/>
              <w:right w:val="single" w:sz="6" w:space="0" w:color="auto"/>
              <w:tl2br w:val="nil"/>
              <w:tr2bl w:val="nil"/>
            </w:tcBorders>
            <w:shd w:val="solid" w:color="FFFFFF" w:fill="auto"/>
            <w:noWrap/>
            <w:vAlign w:val="center"/>
          </w:tcPr>
          <w:p w:rsidR="002F0080" w:rsidRDefault="002F0080"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15</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荣站货运停车场</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523</w:t>
            </w:r>
          </w:p>
        </w:tc>
      </w:tr>
      <w:tr w:rsidR="002F0080" w:rsidTr="009B4D8C">
        <w:trPr>
          <w:trHeight w:val="480"/>
        </w:trPr>
        <w:tc>
          <w:tcPr>
            <w:tcW w:w="2280" w:type="dxa"/>
            <w:tcBorders>
              <w:top w:val="nil"/>
              <w:left w:val="single" w:sz="6" w:space="0" w:color="auto"/>
              <w:bottom w:val="nil"/>
              <w:right w:val="single" w:sz="6" w:space="0" w:color="auto"/>
              <w:tl2br w:val="nil"/>
              <w:tr2bl w:val="nil"/>
            </w:tcBorders>
            <w:shd w:val="solid" w:color="FFFFFF" w:fill="auto"/>
            <w:noWrap/>
            <w:vAlign w:val="center"/>
          </w:tcPr>
          <w:p w:rsidR="002F0080" w:rsidRDefault="002F0080"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16</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新墙河路</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1000</w:t>
            </w:r>
          </w:p>
        </w:tc>
      </w:tr>
      <w:tr w:rsidR="002F0080" w:rsidTr="009B4D8C">
        <w:trPr>
          <w:trHeight w:val="480"/>
        </w:trPr>
        <w:tc>
          <w:tcPr>
            <w:tcW w:w="2280" w:type="dxa"/>
            <w:tcBorders>
              <w:top w:val="nil"/>
              <w:left w:val="single" w:sz="6" w:space="0" w:color="auto"/>
              <w:bottom w:val="nil"/>
              <w:right w:val="single" w:sz="6" w:space="0" w:color="auto"/>
              <w:tl2br w:val="nil"/>
              <w:tr2bl w:val="nil"/>
            </w:tcBorders>
            <w:shd w:val="solid" w:color="FFFFFF" w:fill="auto"/>
            <w:noWrap/>
            <w:vAlign w:val="center"/>
          </w:tcPr>
          <w:p w:rsidR="002F0080" w:rsidRDefault="002F0080"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17</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城北路道路项目建设</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1386</w:t>
            </w:r>
          </w:p>
        </w:tc>
      </w:tr>
      <w:tr w:rsidR="002F0080" w:rsidTr="009B4D8C">
        <w:trPr>
          <w:trHeight w:val="480"/>
        </w:trPr>
        <w:tc>
          <w:tcPr>
            <w:tcW w:w="2280" w:type="dxa"/>
            <w:tcBorders>
              <w:top w:val="nil"/>
              <w:left w:val="single" w:sz="6" w:space="0" w:color="auto"/>
              <w:bottom w:val="nil"/>
              <w:right w:val="single" w:sz="6" w:space="0" w:color="auto"/>
              <w:tl2br w:val="nil"/>
              <w:tr2bl w:val="nil"/>
            </w:tcBorders>
            <w:shd w:val="solid" w:color="FFFFFF" w:fill="auto"/>
            <w:noWrap/>
            <w:vAlign w:val="center"/>
          </w:tcPr>
          <w:p w:rsidR="002F0080" w:rsidRDefault="002F0080"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18</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城北路桥梁项目建设</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223</w:t>
            </w:r>
          </w:p>
        </w:tc>
      </w:tr>
      <w:tr w:rsidR="002F0080" w:rsidTr="009B4D8C">
        <w:trPr>
          <w:trHeight w:val="720"/>
        </w:trPr>
        <w:tc>
          <w:tcPr>
            <w:tcW w:w="2280" w:type="dxa"/>
            <w:tcBorders>
              <w:top w:val="nil"/>
              <w:left w:val="single" w:sz="6" w:space="0" w:color="auto"/>
              <w:bottom w:val="nil"/>
              <w:right w:val="single" w:sz="6" w:space="0" w:color="auto"/>
              <w:tl2br w:val="nil"/>
              <w:tr2bl w:val="nil"/>
            </w:tcBorders>
            <w:shd w:val="solid" w:color="FFFFFF" w:fill="auto"/>
            <w:noWrap/>
            <w:vAlign w:val="center"/>
          </w:tcPr>
          <w:p w:rsidR="002F0080" w:rsidRDefault="002F0080"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19</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青山北路改造新建、改造（怡和小区旧改配套基础设施建设项目）</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1109</w:t>
            </w:r>
          </w:p>
        </w:tc>
      </w:tr>
      <w:tr w:rsidR="002F0080" w:rsidTr="009B4D8C">
        <w:trPr>
          <w:trHeight w:val="480"/>
        </w:trPr>
        <w:tc>
          <w:tcPr>
            <w:tcW w:w="2280" w:type="dxa"/>
            <w:tcBorders>
              <w:top w:val="nil"/>
              <w:left w:val="single" w:sz="6" w:space="0" w:color="auto"/>
              <w:bottom w:val="nil"/>
              <w:right w:val="single" w:sz="6" w:space="0" w:color="auto"/>
              <w:tl2br w:val="nil"/>
              <w:tr2bl w:val="nil"/>
            </w:tcBorders>
            <w:shd w:val="solid" w:color="FFFFFF" w:fill="auto"/>
            <w:noWrap/>
            <w:vAlign w:val="center"/>
          </w:tcPr>
          <w:p w:rsidR="002F0080" w:rsidRDefault="002F0080"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20</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白洋水库黑臭水体治理</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1000</w:t>
            </w:r>
          </w:p>
        </w:tc>
      </w:tr>
      <w:tr w:rsidR="002F0080" w:rsidTr="009B4D8C">
        <w:trPr>
          <w:trHeight w:val="480"/>
        </w:trPr>
        <w:tc>
          <w:tcPr>
            <w:tcW w:w="2280" w:type="dxa"/>
            <w:tcBorders>
              <w:top w:val="nil"/>
              <w:left w:val="single" w:sz="6" w:space="0" w:color="auto"/>
              <w:bottom w:val="single" w:sz="6" w:space="0" w:color="auto"/>
              <w:right w:val="single" w:sz="6" w:space="0" w:color="auto"/>
              <w:tl2br w:val="nil"/>
              <w:tr2bl w:val="nil"/>
            </w:tcBorders>
            <w:shd w:val="solid" w:color="FFFFFF" w:fill="auto"/>
            <w:noWrap/>
            <w:vAlign w:val="center"/>
          </w:tcPr>
          <w:p w:rsidR="002F0080" w:rsidRDefault="002F0080"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21</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污水处理(首创环保公司)</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1400</w:t>
            </w:r>
          </w:p>
        </w:tc>
      </w:tr>
      <w:tr w:rsidR="009B4D8C" w:rsidTr="00765128">
        <w:trPr>
          <w:trHeight w:val="480"/>
        </w:trPr>
        <w:tc>
          <w:tcPr>
            <w:tcW w:w="2280" w:type="dxa"/>
            <w:vMerge w:val="restart"/>
            <w:tcBorders>
              <w:top w:val="single" w:sz="6" w:space="0" w:color="auto"/>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交通局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22</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公路养护</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700</w:t>
            </w:r>
          </w:p>
        </w:tc>
      </w:tr>
      <w:tr w:rsidR="009B4D8C" w:rsidTr="00765128">
        <w:trPr>
          <w:trHeight w:val="480"/>
        </w:trPr>
        <w:tc>
          <w:tcPr>
            <w:tcW w:w="2280" w:type="dxa"/>
            <w:vMerge/>
            <w:tcBorders>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23</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乡村振兴“四好农村公路”建设</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1280</w:t>
            </w:r>
          </w:p>
        </w:tc>
      </w:tr>
      <w:tr w:rsidR="009B4D8C" w:rsidTr="00765128">
        <w:trPr>
          <w:trHeight w:val="480"/>
        </w:trPr>
        <w:tc>
          <w:tcPr>
            <w:tcW w:w="2280" w:type="dxa"/>
            <w:vMerge/>
            <w:tcBorders>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24</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危桥改造工程</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300</w:t>
            </w:r>
          </w:p>
        </w:tc>
      </w:tr>
      <w:tr w:rsidR="009B4D8C" w:rsidTr="00765128">
        <w:trPr>
          <w:trHeight w:val="480"/>
        </w:trPr>
        <w:tc>
          <w:tcPr>
            <w:tcW w:w="2280" w:type="dxa"/>
            <w:vMerge/>
            <w:tcBorders>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25</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X118荣宝路大修工程</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600</w:t>
            </w:r>
          </w:p>
        </w:tc>
      </w:tr>
      <w:tr w:rsidR="009B4D8C" w:rsidTr="00765128">
        <w:trPr>
          <w:trHeight w:val="480"/>
        </w:trPr>
        <w:tc>
          <w:tcPr>
            <w:tcW w:w="2280" w:type="dxa"/>
            <w:vMerge w:val="restart"/>
            <w:tcBorders>
              <w:top w:val="single" w:sz="6" w:space="0" w:color="auto"/>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荣湾湖开发服务中心</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26</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滨水东路南延</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683</w:t>
            </w:r>
          </w:p>
        </w:tc>
      </w:tr>
      <w:tr w:rsidR="009B4D8C" w:rsidTr="00765128">
        <w:trPr>
          <w:trHeight w:val="480"/>
        </w:trPr>
        <w:tc>
          <w:tcPr>
            <w:tcW w:w="2280" w:type="dxa"/>
            <w:vMerge/>
            <w:tcBorders>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27</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荣湾湖渡改桥（虎形山大桥）工程</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5683</w:t>
            </w:r>
          </w:p>
        </w:tc>
      </w:tr>
      <w:tr w:rsidR="009B4D8C" w:rsidTr="00765128">
        <w:trPr>
          <w:trHeight w:val="480"/>
        </w:trPr>
        <w:tc>
          <w:tcPr>
            <w:tcW w:w="2280" w:type="dxa"/>
            <w:vMerge w:val="restart"/>
            <w:tcBorders>
              <w:top w:val="single" w:sz="6" w:space="0" w:color="auto"/>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农业农村局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28</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农村环境整治</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1918</w:t>
            </w:r>
          </w:p>
        </w:tc>
      </w:tr>
      <w:tr w:rsidR="009B4D8C" w:rsidTr="00765128">
        <w:trPr>
          <w:trHeight w:val="480"/>
        </w:trPr>
        <w:tc>
          <w:tcPr>
            <w:tcW w:w="2280" w:type="dxa"/>
            <w:vMerge/>
            <w:tcBorders>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29</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农业产业发展资金</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450</w:t>
            </w:r>
          </w:p>
        </w:tc>
      </w:tr>
      <w:tr w:rsidR="009B4D8C" w:rsidTr="00765128">
        <w:trPr>
          <w:trHeight w:val="480"/>
        </w:trPr>
        <w:tc>
          <w:tcPr>
            <w:tcW w:w="2280" w:type="dxa"/>
            <w:vMerge/>
            <w:tcBorders>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30</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粮食生产专项资金</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784</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乡村振兴局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31</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乡村振兴基础设施建设资金</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1000</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林业局机关</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32</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森林防火</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55</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渔政局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33</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打击非法捕捞</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109</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lastRenderedPageBreak/>
              <w:t>畜牧水产发展服务中心</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34</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病死动物无害化处理运行及补助</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295</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高新技术产业园</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35</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污水处理厂污水处理费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899</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残联</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36</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残疾人就业保障</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415</w:t>
            </w:r>
          </w:p>
        </w:tc>
      </w:tr>
      <w:tr w:rsidR="009B4D8C" w:rsidTr="00765128">
        <w:trPr>
          <w:trHeight w:val="480"/>
        </w:trPr>
        <w:tc>
          <w:tcPr>
            <w:tcW w:w="2280" w:type="dxa"/>
            <w:vMerge w:val="restart"/>
            <w:tcBorders>
              <w:top w:val="single" w:sz="6" w:space="0" w:color="auto"/>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民政局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37</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重度残疾人补贴</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901</w:t>
            </w:r>
          </w:p>
        </w:tc>
      </w:tr>
      <w:tr w:rsidR="009B4D8C" w:rsidTr="00765128">
        <w:trPr>
          <w:trHeight w:val="480"/>
        </w:trPr>
        <w:tc>
          <w:tcPr>
            <w:tcW w:w="2280" w:type="dxa"/>
            <w:vMerge/>
            <w:tcBorders>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38</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养老服务补贴</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180</w:t>
            </w:r>
          </w:p>
        </w:tc>
      </w:tr>
      <w:tr w:rsidR="009B4D8C" w:rsidTr="00765128">
        <w:trPr>
          <w:trHeight w:val="480"/>
        </w:trPr>
        <w:tc>
          <w:tcPr>
            <w:tcW w:w="2280" w:type="dxa"/>
            <w:vMerge/>
            <w:tcBorders>
              <w:left w:val="single" w:sz="6" w:space="0" w:color="auto"/>
              <w:bottom w:val="nil"/>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39</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残疾人两项补贴</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560</w:t>
            </w:r>
          </w:p>
        </w:tc>
      </w:tr>
      <w:tr w:rsidR="009B4D8C" w:rsidTr="00765128">
        <w:trPr>
          <w:trHeight w:val="480"/>
        </w:trPr>
        <w:tc>
          <w:tcPr>
            <w:tcW w:w="2280" w:type="dxa"/>
            <w:vMerge w:val="restart"/>
            <w:tcBorders>
              <w:top w:val="single" w:sz="6" w:space="0" w:color="auto"/>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卫生健康局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40</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县人民医院外科楼建设</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1000</w:t>
            </w:r>
          </w:p>
        </w:tc>
      </w:tr>
      <w:tr w:rsidR="009B4D8C" w:rsidTr="00765128">
        <w:trPr>
          <w:trHeight w:val="480"/>
        </w:trPr>
        <w:tc>
          <w:tcPr>
            <w:tcW w:w="2280" w:type="dxa"/>
            <w:vMerge/>
            <w:tcBorders>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41</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基本卫生均等化服务配套经费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616.3</w:t>
            </w:r>
          </w:p>
        </w:tc>
      </w:tr>
      <w:tr w:rsidR="009B4D8C" w:rsidTr="00765128">
        <w:trPr>
          <w:trHeight w:val="480"/>
        </w:trPr>
        <w:tc>
          <w:tcPr>
            <w:tcW w:w="2280" w:type="dxa"/>
            <w:vMerge/>
            <w:tcBorders>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42</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两癌免费检查经费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126</w:t>
            </w:r>
          </w:p>
        </w:tc>
      </w:tr>
      <w:tr w:rsidR="009B4D8C" w:rsidTr="00765128">
        <w:trPr>
          <w:trHeight w:val="480"/>
        </w:trPr>
        <w:tc>
          <w:tcPr>
            <w:tcW w:w="2280" w:type="dxa"/>
            <w:vMerge/>
            <w:tcBorders>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43</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新型冠状病毒肺炎疫情防控</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1000</w:t>
            </w:r>
          </w:p>
        </w:tc>
      </w:tr>
      <w:tr w:rsidR="009B4D8C" w:rsidTr="00765128">
        <w:trPr>
          <w:trHeight w:val="480"/>
        </w:trPr>
        <w:tc>
          <w:tcPr>
            <w:tcW w:w="2280" w:type="dxa"/>
            <w:vMerge w:val="restart"/>
            <w:tcBorders>
              <w:top w:val="single" w:sz="6" w:space="0" w:color="auto"/>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商粮局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44</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荣湾粮库县级粮食储备经费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180</w:t>
            </w:r>
          </w:p>
        </w:tc>
      </w:tr>
      <w:tr w:rsidR="009B4D8C" w:rsidTr="00765128">
        <w:trPr>
          <w:trHeight w:val="480"/>
        </w:trPr>
        <w:tc>
          <w:tcPr>
            <w:tcW w:w="2280" w:type="dxa"/>
            <w:vMerge/>
            <w:tcBorders>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45</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粮食改制经费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131</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组织部</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46</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党员培训</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75</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宣传部</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47</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文明创建</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30</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党校</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48</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b/>
                <w:color w:val="000000"/>
                <w:sz w:val="32"/>
              </w:rPr>
            </w:pPr>
            <w:r>
              <w:rPr>
                <w:rFonts w:ascii="宋体" w:hAnsi="宋体" w:hint="eastAsia"/>
                <w:b/>
                <w:color w:val="000000"/>
                <w:sz w:val="32"/>
              </w:rPr>
              <w:t>主体培训</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74</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应急管理局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49</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打非执法</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52</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退役军人事务</w:t>
            </w:r>
            <w:r>
              <w:rPr>
                <w:rFonts w:ascii="宋体" w:hAnsi="宋体" w:hint="eastAsia"/>
                <w:color w:val="000000"/>
                <w:sz w:val="32"/>
              </w:rPr>
              <w:lastRenderedPageBreak/>
              <w:t>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lastRenderedPageBreak/>
              <w:t>50</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义务兵优待金</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457</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lastRenderedPageBreak/>
              <w:t>县纪委</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51</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办案经费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270</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政法委</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52</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保平安经费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754</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铁山水资源保护局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53</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铁山库区垃圾转运</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200</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司法局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54</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社区矫正</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45</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市场局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55</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食品药品监管、检验及打假</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231</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供销社</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56</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老旧小区改造</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96</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统计局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57</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第七次人口普查经费</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80</w:t>
            </w:r>
          </w:p>
        </w:tc>
      </w:tr>
      <w:tr w:rsidR="009B4D8C" w:rsidTr="00765128">
        <w:trPr>
          <w:trHeight w:val="480"/>
        </w:trPr>
        <w:tc>
          <w:tcPr>
            <w:tcW w:w="2280" w:type="dxa"/>
            <w:vMerge w:val="restart"/>
            <w:tcBorders>
              <w:top w:val="single" w:sz="6" w:space="0" w:color="auto"/>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城管局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58</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垃圾中转站建设工程</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1305</w:t>
            </w:r>
          </w:p>
        </w:tc>
      </w:tr>
      <w:tr w:rsidR="009B4D8C" w:rsidTr="00765128">
        <w:trPr>
          <w:trHeight w:val="480"/>
        </w:trPr>
        <w:tc>
          <w:tcPr>
            <w:tcW w:w="2280" w:type="dxa"/>
            <w:vMerge/>
            <w:tcBorders>
              <w:left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59</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新建建筑垃圾消纳场</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500</w:t>
            </w:r>
          </w:p>
        </w:tc>
      </w:tr>
      <w:tr w:rsidR="009B4D8C" w:rsidTr="00765128">
        <w:trPr>
          <w:trHeight w:val="800"/>
        </w:trPr>
        <w:tc>
          <w:tcPr>
            <w:tcW w:w="2280" w:type="dxa"/>
            <w:vMerge/>
            <w:tcBorders>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60</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rPr>
                <w:rFonts w:ascii="宋体" w:hAnsi="宋体"/>
                <w:color w:val="000000"/>
                <w:sz w:val="32"/>
              </w:rPr>
            </w:pPr>
            <w:r>
              <w:rPr>
                <w:rFonts w:ascii="宋体" w:hAnsi="宋体" w:hint="eastAsia"/>
                <w:color w:val="000000"/>
                <w:sz w:val="32"/>
              </w:rPr>
              <w:t>岳阳县生活垃圾卫生填埋场渗滤液处理站项目建设工程</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9B4D8C" w:rsidRDefault="009B4D8C" w:rsidP="009B4D8C">
            <w:pPr>
              <w:jc w:val="center"/>
              <w:rPr>
                <w:rFonts w:ascii="宋体" w:hAnsi="宋体"/>
                <w:color w:val="000000"/>
                <w:sz w:val="32"/>
              </w:rPr>
            </w:pPr>
            <w:r>
              <w:rPr>
                <w:rFonts w:ascii="宋体" w:hAnsi="宋体" w:hint="eastAsia"/>
                <w:color w:val="000000"/>
                <w:sz w:val="32"/>
              </w:rPr>
              <w:t>171</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公安局</w:t>
            </w:r>
          </w:p>
        </w:tc>
        <w:tc>
          <w:tcPr>
            <w:tcW w:w="1335"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61</w:t>
            </w:r>
          </w:p>
        </w:tc>
        <w:tc>
          <w:tcPr>
            <w:tcW w:w="375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rPr>
                <w:rFonts w:ascii="宋体" w:hAnsi="宋体"/>
                <w:color w:val="000000"/>
                <w:sz w:val="32"/>
              </w:rPr>
            </w:pPr>
            <w:r>
              <w:rPr>
                <w:rFonts w:ascii="宋体" w:hAnsi="宋体" w:hint="eastAsia"/>
                <w:color w:val="000000"/>
                <w:sz w:val="32"/>
              </w:rPr>
              <w:t>公安局业务用房建设</w:t>
            </w: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8000</w:t>
            </w:r>
          </w:p>
        </w:tc>
      </w:tr>
      <w:tr w:rsidR="002F0080" w:rsidTr="009B4D8C">
        <w:trPr>
          <w:trHeight w:val="480"/>
        </w:trPr>
        <w:tc>
          <w:tcPr>
            <w:tcW w:w="2280"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合  计</w:t>
            </w:r>
          </w:p>
        </w:tc>
        <w:tc>
          <w:tcPr>
            <w:tcW w:w="1335" w:type="dxa"/>
            <w:tcBorders>
              <w:top w:val="nil"/>
              <w:left w:val="single" w:sz="6" w:space="0" w:color="auto"/>
              <w:bottom w:val="single" w:sz="6" w:space="0" w:color="auto"/>
              <w:right w:val="single" w:sz="6" w:space="0" w:color="auto"/>
              <w:tl2br w:val="nil"/>
              <w:tr2bl w:val="nil"/>
            </w:tcBorders>
            <w:shd w:val="solid" w:color="FFFFFF" w:fill="auto"/>
            <w:noWrap/>
            <w:vAlign w:val="center"/>
          </w:tcPr>
          <w:p w:rsidR="002F0080" w:rsidRDefault="002F0080" w:rsidP="009B4D8C">
            <w:pPr>
              <w:jc w:val="center"/>
              <w:rPr>
                <w:rFonts w:ascii="宋体" w:hAnsi="宋体"/>
                <w:color w:val="000000"/>
                <w:sz w:val="32"/>
              </w:rPr>
            </w:pPr>
          </w:p>
        </w:tc>
        <w:tc>
          <w:tcPr>
            <w:tcW w:w="3750" w:type="dxa"/>
            <w:tcBorders>
              <w:top w:val="nil"/>
              <w:left w:val="single" w:sz="6" w:space="0" w:color="auto"/>
              <w:bottom w:val="single" w:sz="6" w:space="0" w:color="auto"/>
              <w:right w:val="single" w:sz="6" w:space="0" w:color="auto"/>
              <w:tl2br w:val="nil"/>
              <w:tr2bl w:val="nil"/>
            </w:tcBorders>
            <w:shd w:val="solid" w:color="FFFFFF" w:fill="auto"/>
            <w:noWrap/>
            <w:vAlign w:val="center"/>
          </w:tcPr>
          <w:p w:rsidR="002F0080" w:rsidRDefault="002F0080" w:rsidP="009B4D8C">
            <w:pPr>
              <w:jc w:val="center"/>
              <w:rPr>
                <w:rFonts w:ascii="宋体" w:hAnsi="宋体"/>
                <w:color w:val="000000"/>
                <w:sz w:val="32"/>
              </w:rPr>
            </w:pPr>
          </w:p>
        </w:tc>
        <w:tc>
          <w:tcPr>
            <w:tcW w:w="2588" w:type="dxa"/>
            <w:tcBorders>
              <w:top w:val="single" w:sz="6" w:space="0" w:color="auto"/>
              <w:left w:val="single" w:sz="6" w:space="0" w:color="auto"/>
              <w:bottom w:val="single" w:sz="6" w:space="0" w:color="auto"/>
              <w:right w:val="single" w:sz="6" w:space="0" w:color="auto"/>
              <w:tl2br w:val="nil"/>
              <w:tr2bl w:val="nil"/>
            </w:tcBorders>
            <w:shd w:val="solid" w:color="FFFFFF" w:fill="auto"/>
            <w:noWrap/>
            <w:vAlign w:val="center"/>
          </w:tcPr>
          <w:p w:rsidR="002F0080" w:rsidRDefault="00F8501A" w:rsidP="009B4D8C">
            <w:pPr>
              <w:jc w:val="center"/>
              <w:rPr>
                <w:rFonts w:ascii="宋体" w:hAnsi="宋体"/>
                <w:color w:val="000000"/>
                <w:sz w:val="32"/>
              </w:rPr>
            </w:pPr>
            <w:r>
              <w:rPr>
                <w:rFonts w:ascii="宋体" w:hAnsi="宋体" w:hint="eastAsia"/>
                <w:color w:val="000000"/>
                <w:sz w:val="32"/>
              </w:rPr>
              <w:t>53403.8</w:t>
            </w:r>
          </w:p>
        </w:tc>
      </w:tr>
    </w:tbl>
    <w:p w:rsidR="002F0080" w:rsidRDefault="002F0080"/>
    <w:sectPr w:rsidR="002F0080" w:rsidSect="002F0080">
      <w:pgSz w:w="11906" w:h="16838"/>
      <w:pgMar w:top="1418" w:right="1361" w:bottom="1134"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8A7" w:rsidRDefault="00CA48A7" w:rsidP="009B4D8C">
      <w:r>
        <w:separator/>
      </w:r>
    </w:p>
  </w:endnote>
  <w:endnote w:type="continuationSeparator" w:id="0">
    <w:p w:rsidR="00CA48A7" w:rsidRDefault="00CA48A7" w:rsidP="009B4D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8A7" w:rsidRDefault="00CA48A7" w:rsidP="009B4D8C">
      <w:r>
        <w:separator/>
      </w:r>
    </w:p>
  </w:footnote>
  <w:footnote w:type="continuationSeparator" w:id="0">
    <w:p w:rsidR="00CA48A7" w:rsidRDefault="00CA48A7" w:rsidP="009B4D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lvl>
  </w:abstractNum>
  <w:abstractNum w:abstractNumId="1">
    <w:nsid w:val="55CD4B5A"/>
    <w:multiLevelType w:val="singleLevel"/>
    <w:tmpl w:val="55CD4B5A"/>
    <w:lvl w:ilvl="0">
      <w:start w:val="2"/>
      <w:numFmt w:val="chineseCounting"/>
      <w:suff w:val="nothing"/>
      <w:lvlText w:val="%1、"/>
      <w:lvlJc w:val="left"/>
    </w:lvl>
  </w:abstractNum>
  <w:abstractNum w:abstractNumId="2">
    <w:nsid w:val="55CD50C1"/>
    <w:multiLevelType w:val="singleLevel"/>
    <w:tmpl w:val="55CD50C1"/>
    <w:lvl w:ilvl="0">
      <w:start w:val="5"/>
      <w:numFmt w:val="chineseCounting"/>
      <w:suff w:val="nothing"/>
      <w:lvlText w:val="%1、"/>
      <w:lvlJc w:val="left"/>
    </w:lvl>
  </w:abstractNum>
  <w:num w:numId="1">
    <w:abstractNumId w:val="0"/>
    <w:lvlOverride w:ilvl="0">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cxODVhZTE4ZTU5MjY5MDRmMDI1OGM5NWNmMDdiYWUifQ=="/>
  </w:docVars>
  <w:rsids>
    <w:rsidRoot w:val="00172A27"/>
    <w:rsid w:val="0000241F"/>
    <w:rsid w:val="000056A6"/>
    <w:rsid w:val="00005A3B"/>
    <w:rsid w:val="0000610C"/>
    <w:rsid w:val="00014921"/>
    <w:rsid w:val="00036E64"/>
    <w:rsid w:val="0005701C"/>
    <w:rsid w:val="00060174"/>
    <w:rsid w:val="00073AAF"/>
    <w:rsid w:val="00090417"/>
    <w:rsid w:val="00093B20"/>
    <w:rsid w:val="000A0E5C"/>
    <w:rsid w:val="000A4CB0"/>
    <w:rsid w:val="000B4BEB"/>
    <w:rsid w:val="000B7DCB"/>
    <w:rsid w:val="00100175"/>
    <w:rsid w:val="00107CC6"/>
    <w:rsid w:val="00120AB4"/>
    <w:rsid w:val="00122C2E"/>
    <w:rsid w:val="0014350A"/>
    <w:rsid w:val="001442A2"/>
    <w:rsid w:val="00146C23"/>
    <w:rsid w:val="00151B82"/>
    <w:rsid w:val="00157862"/>
    <w:rsid w:val="00165E89"/>
    <w:rsid w:val="0017192D"/>
    <w:rsid w:val="00172A27"/>
    <w:rsid w:val="00173B44"/>
    <w:rsid w:val="0019609C"/>
    <w:rsid w:val="001A21D5"/>
    <w:rsid w:val="001A709B"/>
    <w:rsid w:val="001B0CF4"/>
    <w:rsid w:val="001B1869"/>
    <w:rsid w:val="001B2F7F"/>
    <w:rsid w:val="001B4EA7"/>
    <w:rsid w:val="001C4AD7"/>
    <w:rsid w:val="001C5954"/>
    <w:rsid w:val="001E26FB"/>
    <w:rsid w:val="001F1AD4"/>
    <w:rsid w:val="001F2104"/>
    <w:rsid w:val="002318F0"/>
    <w:rsid w:val="00233B60"/>
    <w:rsid w:val="00235B3A"/>
    <w:rsid w:val="00240F9A"/>
    <w:rsid w:val="00242262"/>
    <w:rsid w:val="00253762"/>
    <w:rsid w:val="00253B1F"/>
    <w:rsid w:val="00254CF8"/>
    <w:rsid w:val="00255404"/>
    <w:rsid w:val="00257206"/>
    <w:rsid w:val="00292AC1"/>
    <w:rsid w:val="0029605B"/>
    <w:rsid w:val="002969D6"/>
    <w:rsid w:val="002B26F1"/>
    <w:rsid w:val="002B569D"/>
    <w:rsid w:val="002B7EF4"/>
    <w:rsid w:val="002C308C"/>
    <w:rsid w:val="002C4D24"/>
    <w:rsid w:val="002D5840"/>
    <w:rsid w:val="002F0080"/>
    <w:rsid w:val="00315C29"/>
    <w:rsid w:val="00321D2B"/>
    <w:rsid w:val="0032585A"/>
    <w:rsid w:val="00327537"/>
    <w:rsid w:val="0033659F"/>
    <w:rsid w:val="00351AD3"/>
    <w:rsid w:val="00354479"/>
    <w:rsid w:val="00356458"/>
    <w:rsid w:val="0039290C"/>
    <w:rsid w:val="00392F62"/>
    <w:rsid w:val="00393485"/>
    <w:rsid w:val="00394BC2"/>
    <w:rsid w:val="003A2363"/>
    <w:rsid w:val="003A2FC5"/>
    <w:rsid w:val="003B7876"/>
    <w:rsid w:val="003E4F5E"/>
    <w:rsid w:val="004036B5"/>
    <w:rsid w:val="004112A4"/>
    <w:rsid w:val="004222D1"/>
    <w:rsid w:val="00422E14"/>
    <w:rsid w:val="00430153"/>
    <w:rsid w:val="00432C79"/>
    <w:rsid w:val="004503BD"/>
    <w:rsid w:val="00461395"/>
    <w:rsid w:val="00477933"/>
    <w:rsid w:val="004A44EA"/>
    <w:rsid w:val="004A51DC"/>
    <w:rsid w:val="004A671C"/>
    <w:rsid w:val="004C2683"/>
    <w:rsid w:val="004C73DE"/>
    <w:rsid w:val="004E0A8E"/>
    <w:rsid w:val="004E3BE9"/>
    <w:rsid w:val="005072C9"/>
    <w:rsid w:val="00513037"/>
    <w:rsid w:val="005210E6"/>
    <w:rsid w:val="0052474D"/>
    <w:rsid w:val="00530E15"/>
    <w:rsid w:val="005314BA"/>
    <w:rsid w:val="005422E5"/>
    <w:rsid w:val="0054679D"/>
    <w:rsid w:val="005477E5"/>
    <w:rsid w:val="00551FC9"/>
    <w:rsid w:val="005626D6"/>
    <w:rsid w:val="00566F17"/>
    <w:rsid w:val="005813A1"/>
    <w:rsid w:val="005865B1"/>
    <w:rsid w:val="005A3532"/>
    <w:rsid w:val="005B4076"/>
    <w:rsid w:val="005C50B2"/>
    <w:rsid w:val="005C68D7"/>
    <w:rsid w:val="005F6DB6"/>
    <w:rsid w:val="00607401"/>
    <w:rsid w:val="006320B1"/>
    <w:rsid w:val="0064544F"/>
    <w:rsid w:val="00664E76"/>
    <w:rsid w:val="00667760"/>
    <w:rsid w:val="00676142"/>
    <w:rsid w:val="006841C9"/>
    <w:rsid w:val="00684E4B"/>
    <w:rsid w:val="00696545"/>
    <w:rsid w:val="006A5D82"/>
    <w:rsid w:val="006B6330"/>
    <w:rsid w:val="006D65AD"/>
    <w:rsid w:val="006E0356"/>
    <w:rsid w:val="006E7307"/>
    <w:rsid w:val="006F5735"/>
    <w:rsid w:val="006F5FD4"/>
    <w:rsid w:val="007225D2"/>
    <w:rsid w:val="00735258"/>
    <w:rsid w:val="00742DAE"/>
    <w:rsid w:val="00764B34"/>
    <w:rsid w:val="00765128"/>
    <w:rsid w:val="00774D83"/>
    <w:rsid w:val="007829F0"/>
    <w:rsid w:val="007865A2"/>
    <w:rsid w:val="007A4C3C"/>
    <w:rsid w:val="007C77EE"/>
    <w:rsid w:val="007D5B9F"/>
    <w:rsid w:val="007E1392"/>
    <w:rsid w:val="007E6513"/>
    <w:rsid w:val="007F487F"/>
    <w:rsid w:val="00806973"/>
    <w:rsid w:val="00815FBF"/>
    <w:rsid w:val="00841CD0"/>
    <w:rsid w:val="00847D60"/>
    <w:rsid w:val="00860AFD"/>
    <w:rsid w:val="00866A7C"/>
    <w:rsid w:val="008A2E6B"/>
    <w:rsid w:val="008A7515"/>
    <w:rsid w:val="008C039F"/>
    <w:rsid w:val="008C7C10"/>
    <w:rsid w:val="008E1F76"/>
    <w:rsid w:val="008E57E1"/>
    <w:rsid w:val="009006A1"/>
    <w:rsid w:val="00956508"/>
    <w:rsid w:val="00962EF0"/>
    <w:rsid w:val="0097320B"/>
    <w:rsid w:val="00977F7F"/>
    <w:rsid w:val="009815AA"/>
    <w:rsid w:val="00982CDC"/>
    <w:rsid w:val="009863CE"/>
    <w:rsid w:val="00995ED0"/>
    <w:rsid w:val="00996441"/>
    <w:rsid w:val="009A298D"/>
    <w:rsid w:val="009B217B"/>
    <w:rsid w:val="009B4D8C"/>
    <w:rsid w:val="009B50F2"/>
    <w:rsid w:val="009C511C"/>
    <w:rsid w:val="009D2E85"/>
    <w:rsid w:val="009D5C2C"/>
    <w:rsid w:val="009D6C8B"/>
    <w:rsid w:val="009D72EA"/>
    <w:rsid w:val="009E5A8A"/>
    <w:rsid w:val="009F3479"/>
    <w:rsid w:val="00A13259"/>
    <w:rsid w:val="00A16D05"/>
    <w:rsid w:val="00A20575"/>
    <w:rsid w:val="00A30E83"/>
    <w:rsid w:val="00A4501D"/>
    <w:rsid w:val="00A51AA2"/>
    <w:rsid w:val="00A54BCA"/>
    <w:rsid w:val="00A61FD7"/>
    <w:rsid w:val="00A76673"/>
    <w:rsid w:val="00A87BCE"/>
    <w:rsid w:val="00A94900"/>
    <w:rsid w:val="00AA3FFE"/>
    <w:rsid w:val="00AA565C"/>
    <w:rsid w:val="00AA68AE"/>
    <w:rsid w:val="00AB0A45"/>
    <w:rsid w:val="00AB7085"/>
    <w:rsid w:val="00AD4448"/>
    <w:rsid w:val="00AE1B6C"/>
    <w:rsid w:val="00AE6D4E"/>
    <w:rsid w:val="00AF11BE"/>
    <w:rsid w:val="00AF38EC"/>
    <w:rsid w:val="00B0185B"/>
    <w:rsid w:val="00B161A4"/>
    <w:rsid w:val="00B41813"/>
    <w:rsid w:val="00B427C3"/>
    <w:rsid w:val="00B43845"/>
    <w:rsid w:val="00B5469F"/>
    <w:rsid w:val="00B64B1E"/>
    <w:rsid w:val="00B86B8C"/>
    <w:rsid w:val="00B9518E"/>
    <w:rsid w:val="00BA392F"/>
    <w:rsid w:val="00BB1C78"/>
    <w:rsid w:val="00BB378C"/>
    <w:rsid w:val="00BB3C71"/>
    <w:rsid w:val="00BB6CF4"/>
    <w:rsid w:val="00BD02C0"/>
    <w:rsid w:val="00BD1DDD"/>
    <w:rsid w:val="00C11953"/>
    <w:rsid w:val="00C12B4A"/>
    <w:rsid w:val="00C24D05"/>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48A7"/>
    <w:rsid w:val="00CA6065"/>
    <w:rsid w:val="00CB1A56"/>
    <w:rsid w:val="00CB4149"/>
    <w:rsid w:val="00CC00C8"/>
    <w:rsid w:val="00CE54A6"/>
    <w:rsid w:val="00CE5516"/>
    <w:rsid w:val="00D22353"/>
    <w:rsid w:val="00D255AA"/>
    <w:rsid w:val="00D523D6"/>
    <w:rsid w:val="00D54888"/>
    <w:rsid w:val="00D54CCA"/>
    <w:rsid w:val="00D77EE9"/>
    <w:rsid w:val="00D81B1D"/>
    <w:rsid w:val="00DA0456"/>
    <w:rsid w:val="00DB5442"/>
    <w:rsid w:val="00DC10F5"/>
    <w:rsid w:val="00DD1EB3"/>
    <w:rsid w:val="00DF1C77"/>
    <w:rsid w:val="00DF7254"/>
    <w:rsid w:val="00E142CB"/>
    <w:rsid w:val="00E20590"/>
    <w:rsid w:val="00E35E48"/>
    <w:rsid w:val="00E40ED6"/>
    <w:rsid w:val="00E4198B"/>
    <w:rsid w:val="00E63914"/>
    <w:rsid w:val="00E95B71"/>
    <w:rsid w:val="00EB35F4"/>
    <w:rsid w:val="00EC40AF"/>
    <w:rsid w:val="00EC6F27"/>
    <w:rsid w:val="00ED7ACA"/>
    <w:rsid w:val="00EE315F"/>
    <w:rsid w:val="00EE67E1"/>
    <w:rsid w:val="00EE6B50"/>
    <w:rsid w:val="00F435F8"/>
    <w:rsid w:val="00F60EC8"/>
    <w:rsid w:val="00F61205"/>
    <w:rsid w:val="00F766DE"/>
    <w:rsid w:val="00F81CBB"/>
    <w:rsid w:val="00F8501A"/>
    <w:rsid w:val="00F947E3"/>
    <w:rsid w:val="00FA6EE7"/>
    <w:rsid w:val="00FB16AF"/>
    <w:rsid w:val="00FB2BA1"/>
    <w:rsid w:val="00FD21C0"/>
    <w:rsid w:val="00FD708D"/>
    <w:rsid w:val="00FF3258"/>
    <w:rsid w:val="00FF605E"/>
    <w:rsid w:val="0A030A34"/>
    <w:rsid w:val="29315E51"/>
    <w:rsid w:val="29793438"/>
    <w:rsid w:val="4AAE2E99"/>
    <w:rsid w:val="68AA4C39"/>
    <w:rsid w:val="6AD76980"/>
    <w:rsid w:val="732561B0"/>
    <w:rsid w:val="7A920274"/>
    <w:rsid w:val="7CFD6D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uiPriority="0"/>
    <w:lsdException w:name="Body Text Indent 2" w:uiPriority="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0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rsid w:val="002F0080"/>
    <w:pPr>
      <w:ind w:leftChars="2500" w:left="100"/>
    </w:pPr>
  </w:style>
  <w:style w:type="paragraph" w:styleId="2">
    <w:name w:val="Body Text Indent 2"/>
    <w:basedOn w:val="a"/>
    <w:link w:val="2Char"/>
    <w:semiHidden/>
    <w:unhideWhenUsed/>
    <w:qFormat/>
    <w:rsid w:val="002F0080"/>
    <w:pPr>
      <w:ind w:firstLineChars="200" w:firstLine="588"/>
    </w:pPr>
    <w:rPr>
      <w:rFonts w:ascii="仿宋_GB2312" w:eastAsia="仿宋_GB2312" w:hAnsi="Calibri"/>
      <w:sz w:val="32"/>
    </w:rPr>
  </w:style>
  <w:style w:type="paragraph" w:styleId="a4">
    <w:name w:val="footer"/>
    <w:basedOn w:val="a"/>
    <w:link w:val="Char1"/>
    <w:semiHidden/>
    <w:unhideWhenUsed/>
    <w:qFormat/>
    <w:rsid w:val="002F0080"/>
    <w:pPr>
      <w:tabs>
        <w:tab w:val="center" w:pos="4153"/>
        <w:tab w:val="right" w:pos="8306"/>
      </w:tabs>
      <w:snapToGrid w:val="0"/>
      <w:jc w:val="left"/>
    </w:pPr>
    <w:rPr>
      <w:kern w:val="0"/>
      <w:sz w:val="18"/>
      <w:szCs w:val="18"/>
    </w:rPr>
  </w:style>
  <w:style w:type="paragraph" w:styleId="a5">
    <w:name w:val="header"/>
    <w:basedOn w:val="a"/>
    <w:link w:val="Char0"/>
    <w:semiHidden/>
    <w:unhideWhenUsed/>
    <w:rsid w:val="002F0080"/>
    <w:pPr>
      <w:tabs>
        <w:tab w:val="center" w:pos="4153"/>
        <w:tab w:val="right" w:pos="8306"/>
      </w:tabs>
      <w:snapToGrid w:val="0"/>
      <w:jc w:val="center"/>
    </w:pPr>
    <w:rPr>
      <w:sz w:val="18"/>
      <w:szCs w:val="18"/>
    </w:rPr>
  </w:style>
  <w:style w:type="character" w:styleId="a6">
    <w:name w:val="FollowedHyperlink"/>
    <w:basedOn w:val="a0"/>
    <w:uiPriority w:val="99"/>
    <w:semiHidden/>
    <w:unhideWhenUsed/>
    <w:rsid w:val="002F0080"/>
    <w:rPr>
      <w:color w:val="800080" w:themeColor="followedHyperlink"/>
      <w:u w:val="single"/>
    </w:rPr>
  </w:style>
  <w:style w:type="character" w:styleId="a7">
    <w:name w:val="Hyperlink"/>
    <w:basedOn w:val="a0"/>
    <w:semiHidden/>
    <w:unhideWhenUsed/>
    <w:rsid w:val="002F0080"/>
    <w:rPr>
      <w:color w:val="0000FF"/>
      <w:u w:val="single"/>
    </w:rPr>
  </w:style>
  <w:style w:type="character" w:customStyle="1" w:styleId="Char0">
    <w:name w:val="页眉 Char"/>
    <w:basedOn w:val="a0"/>
    <w:link w:val="a5"/>
    <w:semiHidden/>
    <w:rsid w:val="002F0080"/>
    <w:rPr>
      <w:rFonts w:ascii="Times New Roman" w:eastAsia="宋体" w:hAnsi="Times New Roman" w:cs="Times New Roman"/>
      <w:sz w:val="18"/>
      <w:szCs w:val="18"/>
    </w:rPr>
  </w:style>
  <w:style w:type="character" w:customStyle="1" w:styleId="Char2">
    <w:name w:val="页脚 Char"/>
    <w:basedOn w:val="a0"/>
    <w:link w:val="a4"/>
    <w:semiHidden/>
    <w:rsid w:val="002F0080"/>
    <w:rPr>
      <w:rFonts w:ascii="Times New Roman" w:eastAsia="宋体" w:hAnsi="Times New Roman" w:cs="Times New Roman"/>
      <w:sz w:val="18"/>
      <w:szCs w:val="18"/>
    </w:rPr>
  </w:style>
  <w:style w:type="character" w:customStyle="1" w:styleId="Char">
    <w:name w:val="日期 Char"/>
    <w:basedOn w:val="a0"/>
    <w:link w:val="a3"/>
    <w:semiHidden/>
    <w:rsid w:val="002F0080"/>
    <w:rPr>
      <w:rFonts w:ascii="Times New Roman" w:eastAsia="宋体" w:hAnsi="Times New Roman" w:cs="Times New Roman"/>
      <w:szCs w:val="24"/>
    </w:rPr>
  </w:style>
  <w:style w:type="character" w:customStyle="1" w:styleId="2Char">
    <w:name w:val="正文文本缩进 2 Char"/>
    <w:basedOn w:val="a0"/>
    <w:link w:val="2"/>
    <w:semiHidden/>
    <w:rsid w:val="002F0080"/>
    <w:rPr>
      <w:rFonts w:ascii="仿宋_GB2312" w:eastAsia="仿宋_GB2312" w:hAnsi="Calibri" w:cs="Times New Roman"/>
      <w:sz w:val="32"/>
      <w:szCs w:val="24"/>
    </w:rPr>
  </w:style>
  <w:style w:type="paragraph" w:customStyle="1" w:styleId="Char3">
    <w:name w:val="Char"/>
    <w:basedOn w:val="a"/>
    <w:qFormat/>
    <w:rsid w:val="002F0080"/>
    <w:pPr>
      <w:autoSpaceDE w:val="0"/>
      <w:autoSpaceDN w:val="0"/>
      <w:adjustRightInd w:val="0"/>
    </w:pPr>
    <w:rPr>
      <w:rFonts w:ascii="宋体" w:cs="宋体"/>
      <w:kern w:val="0"/>
      <w:sz w:val="20"/>
      <w:szCs w:val="20"/>
      <w:lang w:val="zh-CN"/>
    </w:rPr>
  </w:style>
  <w:style w:type="paragraph" w:customStyle="1" w:styleId="Char10">
    <w:name w:val="Char1"/>
    <w:basedOn w:val="a"/>
    <w:rsid w:val="002F0080"/>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qFormat/>
    <w:rsid w:val="002F0080"/>
    <w:pPr>
      <w:numPr>
        <w:numId w:val="1"/>
      </w:numPr>
      <w:tabs>
        <w:tab w:val="left" w:pos="720"/>
      </w:tabs>
    </w:pPr>
    <w:rPr>
      <w:szCs w:val="20"/>
    </w:rPr>
  </w:style>
  <w:style w:type="character" w:customStyle="1" w:styleId="Char1">
    <w:name w:val="页脚 Char1"/>
    <w:basedOn w:val="a0"/>
    <w:link w:val="a4"/>
    <w:semiHidden/>
    <w:locked/>
    <w:rsid w:val="002F0080"/>
    <w:rPr>
      <w:rFonts w:ascii="Times New Roman" w:eastAsia="宋体" w:hAnsi="Times New Roman" w:cs="Times New Roman"/>
      <w:kern w:val="0"/>
      <w:sz w:val="18"/>
      <w:szCs w:val="18"/>
    </w:rPr>
  </w:style>
  <w:style w:type="character" w:customStyle="1" w:styleId="3CharChar">
    <w:name w:val="标题 3 Char Char"/>
    <w:rsid w:val="002F0080"/>
    <w:rPr>
      <w:rFonts w:ascii="楷体_GB2312" w:eastAsia="楷体_GB2312" w:hint="eastAsia"/>
      <w:b/>
      <w:kern w:val="2"/>
      <w:sz w:val="32"/>
      <w:szCs w:val="24"/>
      <w:lang w:val="en-US" w:eastAsia="zh-CN" w:bidi="ar-SA"/>
    </w:rPr>
  </w:style>
  <w:style w:type="character" w:customStyle="1" w:styleId="font11">
    <w:name w:val="font11"/>
    <w:basedOn w:val="a0"/>
    <w:rsid w:val="002F0080"/>
    <w:rPr>
      <w:rFonts w:ascii="宋体" w:eastAsia="宋体" w:hAnsi="宋体" w:cs="宋体" w:hint="eastAsia"/>
      <w:b/>
      <w:bCs/>
      <w:color w:val="000000"/>
      <w:sz w:val="36"/>
      <w:szCs w:val="36"/>
      <w:u w:val="none"/>
    </w:rPr>
  </w:style>
  <w:style w:type="character" w:customStyle="1" w:styleId="font51">
    <w:name w:val="font51"/>
    <w:basedOn w:val="a0"/>
    <w:qFormat/>
    <w:rsid w:val="002F0080"/>
    <w:rPr>
      <w:rFonts w:ascii="宋体" w:eastAsia="宋体" w:hAnsi="宋体" w:cs="宋体" w:hint="eastAsia"/>
      <w:color w:val="000000"/>
      <w:sz w:val="20"/>
      <w:szCs w:val="20"/>
      <w:u w:val="none"/>
    </w:rPr>
  </w:style>
  <w:style w:type="character" w:customStyle="1" w:styleId="font91">
    <w:name w:val="font91"/>
    <w:basedOn w:val="a0"/>
    <w:qFormat/>
    <w:rsid w:val="002F0080"/>
    <w:rPr>
      <w:rFonts w:ascii="宋体" w:eastAsia="宋体" w:hAnsi="宋体" w:cs="宋体" w:hint="eastAsia"/>
      <w:color w:val="000000"/>
      <w:sz w:val="18"/>
      <w:szCs w:val="18"/>
      <w:u w:val="none"/>
    </w:rPr>
  </w:style>
  <w:style w:type="paragraph" w:styleId="a8">
    <w:name w:val="Normal (Web)"/>
    <w:basedOn w:val="a"/>
    <w:uiPriority w:val="99"/>
    <w:unhideWhenUsed/>
    <w:rsid w:val="005626D6"/>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531109716">
      <w:bodyDiv w:val="1"/>
      <w:marLeft w:val="0"/>
      <w:marRight w:val="0"/>
      <w:marTop w:val="0"/>
      <w:marBottom w:val="0"/>
      <w:divBdr>
        <w:top w:val="none" w:sz="0" w:space="0" w:color="auto"/>
        <w:left w:val="none" w:sz="0" w:space="0" w:color="auto"/>
        <w:bottom w:val="none" w:sz="0" w:space="0" w:color="auto"/>
        <w:right w:val="none" w:sz="0" w:space="0" w:color="auto"/>
      </w:divBdr>
      <w:divsChild>
        <w:div w:id="806125528">
          <w:marLeft w:val="0"/>
          <w:marRight w:val="0"/>
          <w:marTop w:val="0"/>
          <w:marBottom w:val="0"/>
          <w:divBdr>
            <w:top w:val="none" w:sz="0" w:space="0" w:color="auto"/>
            <w:left w:val="none" w:sz="0" w:space="0" w:color="auto"/>
            <w:bottom w:val="none" w:sz="0" w:space="0" w:color="auto"/>
            <w:right w:val="none" w:sz="0" w:space="0" w:color="auto"/>
          </w:divBdr>
          <w:divsChild>
            <w:div w:id="828329470">
              <w:marLeft w:val="0"/>
              <w:marRight w:val="0"/>
              <w:marTop w:val="0"/>
              <w:marBottom w:val="0"/>
              <w:divBdr>
                <w:top w:val="none" w:sz="0" w:space="0" w:color="auto"/>
                <w:left w:val="none" w:sz="0" w:space="0" w:color="auto"/>
                <w:bottom w:val="none" w:sz="0" w:space="0" w:color="auto"/>
                <w:right w:val="none" w:sz="0" w:space="0" w:color="auto"/>
              </w:divBdr>
              <w:divsChild>
                <w:div w:id="408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6975</Words>
  <Characters>7535</Characters>
  <Application>Microsoft Office Word</Application>
  <DocSecurity>0</DocSecurity>
  <Lines>1076</Lines>
  <Paragraphs>967</Paragraphs>
  <ScaleCrop>false</ScaleCrop>
  <Company>微软中国</Company>
  <LinksUpToDate>false</LinksUpToDate>
  <CharactersWithSpaces>13543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许节来 10.105.116.156</dc:creator>
  <cp:lastModifiedBy>xbany</cp:lastModifiedBy>
  <cp:revision>72</cp:revision>
  <dcterms:created xsi:type="dcterms:W3CDTF">2020-05-20T01:02:00Z</dcterms:created>
  <dcterms:modified xsi:type="dcterms:W3CDTF">2022-08-11T07:08:00Z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D437A7A720334F978D14FA794832065D</vt:lpwstr>
  </property>
</Properties>
</file>