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sz w:val="84"/>
          <w:szCs w:val="84"/>
        </w:rPr>
        <w:t>2021</w:t>
      </w:r>
      <w:r>
        <w:rPr>
          <w:rFonts w:hint="eastAsia"/>
          <w:sz w:val="84"/>
          <w:szCs w:val="84"/>
        </w:rPr>
        <w:t>年度</w:t>
      </w:r>
    </w:p>
    <w:p>
      <w:pPr>
        <w:pStyle w:val="10"/>
        <w:jc w:val="center"/>
        <w:rPr>
          <w:sz w:val="84"/>
          <w:szCs w:val="84"/>
        </w:rPr>
      </w:pPr>
      <w:r>
        <w:rPr>
          <w:rFonts w:hint="eastAsia"/>
          <w:sz w:val="84"/>
          <w:szCs w:val="84"/>
        </w:rPr>
        <w:t>岳阳县畜牧水产发展服务</w:t>
      </w:r>
    </w:p>
    <w:p>
      <w:pPr>
        <w:pStyle w:val="10"/>
        <w:jc w:val="center"/>
        <w:rPr>
          <w:sz w:val="84"/>
          <w:szCs w:val="84"/>
        </w:rPr>
      </w:pPr>
      <w:r>
        <w:rPr>
          <w:rFonts w:hint="eastAsia"/>
          <w:sz w:val="84"/>
          <w:szCs w:val="84"/>
        </w:rPr>
        <w:t>中心部门决算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outlineLvl w:val="0"/>
        <w:rPr>
          <w:rFonts w:ascii="仿宋_GB2312" w:eastAsia="仿宋_GB2312" w:cs="仿宋_GB2312"/>
          <w:b/>
          <w:sz w:val="28"/>
          <w:szCs w:val="28"/>
        </w:rPr>
      </w:pPr>
      <w:r>
        <w:rPr>
          <w:rFonts w:hint="eastAsia"/>
          <w:b/>
          <w:sz w:val="28"/>
          <w:szCs w:val="28"/>
        </w:rPr>
        <w:t>第一部分岳阳县畜牧水产发展服务中心单位概况</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一、部门职责</w:t>
      </w:r>
    </w:p>
    <w:p>
      <w:pPr>
        <w:pStyle w:val="10"/>
        <w:spacing w:line="500" w:lineRule="exact"/>
        <w:ind w:firstLine="700" w:firstLineChars="250"/>
        <w:rPr>
          <w:rFonts w:hint="eastAsia" w:ascii="宋体" w:hAnsi="宋体" w:eastAsia="宋体" w:cs="仿宋_GB2312"/>
          <w:sz w:val="28"/>
          <w:szCs w:val="28"/>
        </w:rPr>
      </w:pPr>
      <w:r>
        <w:rPr>
          <w:rFonts w:hint="eastAsia" w:ascii="宋体" w:hAnsi="宋体" w:eastAsia="宋体" w:cs="仿宋_GB2312"/>
          <w:sz w:val="28"/>
          <w:szCs w:val="28"/>
        </w:rPr>
        <w:t>二、机构设置及部门决算单位构成</w:t>
      </w:r>
    </w:p>
    <w:p>
      <w:pPr>
        <w:pStyle w:val="10"/>
        <w:spacing w:line="500" w:lineRule="exact"/>
        <w:outlineLvl w:val="0"/>
        <w:rPr>
          <w:rFonts w:ascii="仿宋_GB2312" w:eastAsia="仿宋_GB2312" w:cs="仿宋_GB2312"/>
          <w:b/>
          <w:sz w:val="28"/>
          <w:szCs w:val="28"/>
        </w:rPr>
      </w:pPr>
      <w:r>
        <w:rPr>
          <w:rFonts w:hint="eastAsia" w:hAnsi="仿宋_GB2312"/>
          <w:b/>
          <w:sz w:val="28"/>
          <w:szCs w:val="28"/>
        </w:rPr>
        <w:t>第二部分</w:t>
      </w:r>
      <w:r>
        <w:rPr>
          <w:rFonts w:hAnsi="仿宋_GB2312"/>
          <w:b/>
          <w:sz w:val="28"/>
          <w:szCs w:val="28"/>
        </w:rPr>
        <w:t>2021</w:t>
      </w:r>
      <w:r>
        <w:rPr>
          <w:rFonts w:hint="eastAsia" w:hAnsi="仿宋_GB2312"/>
          <w:b/>
          <w:sz w:val="28"/>
          <w:szCs w:val="28"/>
        </w:rPr>
        <w:t>年度部门决算表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二、收入决算表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四、财政拨款收入支出决算总表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五、一般公共预算财政拨款支出决算表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六、一般公共预算财政拨款基本支出决算明细表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七、一般公共预算财政拨款“三公”经费支出决算表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八、政府性基金预算财政拨款收入支出决算表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九、国有资本经营预算财政拨款支出决算表</w:t>
      </w:r>
    </w:p>
    <w:p>
      <w:pPr>
        <w:pStyle w:val="10"/>
        <w:spacing w:line="500" w:lineRule="exact"/>
        <w:outlineLvl w:val="0"/>
        <w:rPr>
          <w:rFonts w:ascii="仿宋_GB2312" w:eastAsia="仿宋_GB2312" w:cs="仿宋_GB2312"/>
          <w:b/>
          <w:sz w:val="28"/>
          <w:szCs w:val="28"/>
        </w:rPr>
      </w:pPr>
      <w:r>
        <w:rPr>
          <w:rFonts w:hint="eastAsia" w:hAnsi="仿宋_GB2312"/>
          <w:b/>
          <w:sz w:val="28"/>
          <w:szCs w:val="28"/>
        </w:rPr>
        <w:t>第三部分</w:t>
      </w:r>
      <w:r>
        <w:rPr>
          <w:rFonts w:hAnsi="仿宋_GB2312"/>
          <w:b/>
          <w:sz w:val="28"/>
          <w:szCs w:val="28"/>
        </w:rPr>
        <w:t>2021</w:t>
      </w:r>
      <w:r>
        <w:rPr>
          <w:rFonts w:hint="eastAsia" w:hAnsi="仿宋_GB2312"/>
          <w:b/>
          <w:sz w:val="28"/>
          <w:szCs w:val="28"/>
        </w:rPr>
        <w:t>年度部门决算情况说明</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一、收入支出决算总体情况说明</w:t>
      </w:r>
    </w:p>
    <w:p>
      <w:pPr>
        <w:spacing w:line="50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九、国有资本经营预算财政拨款支出决算总体情况说明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十二、政府采购支出说明</w:t>
      </w:r>
    </w:p>
    <w:p>
      <w:pPr>
        <w:pStyle w:val="10"/>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十三、国有资产占用情况说明</w:t>
      </w:r>
    </w:p>
    <w:p>
      <w:pPr>
        <w:pStyle w:val="10"/>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十四、</w:t>
      </w:r>
      <w:r>
        <w:rPr>
          <w:rFonts w:ascii="宋体" w:hAnsi="宋体" w:eastAsia="宋体" w:cs="仿宋_GB2312"/>
          <w:sz w:val="28"/>
          <w:szCs w:val="28"/>
        </w:rPr>
        <w:t>2021</w:t>
      </w:r>
      <w:r>
        <w:rPr>
          <w:rFonts w:hint="eastAsia" w:ascii="宋体" w:hAnsi="宋体" w:eastAsia="宋体" w:cs="仿宋_GB2312"/>
          <w:sz w:val="28"/>
          <w:szCs w:val="28"/>
        </w:rPr>
        <w:t>年</w:t>
      </w:r>
      <w:r>
        <w:rPr>
          <w:rFonts w:hint="eastAsia" w:ascii="仿宋_GB2312" w:hAnsi="仿宋_GB2312" w:eastAsia="宋体" w:cs="仿宋_GB2312"/>
          <w:sz w:val="28"/>
          <w:szCs w:val="28"/>
        </w:rPr>
        <w:t>度预算绩效情况说明</w:t>
      </w: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hint="eastAsia"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rPr>
        <w:t>岳阳县畜牧水产发展服务</w:t>
      </w:r>
    </w:p>
    <w:p>
      <w:pPr>
        <w:pStyle w:val="10"/>
        <w:jc w:val="center"/>
        <w:rPr>
          <w:sz w:val="84"/>
          <w:szCs w:val="84"/>
        </w:rPr>
      </w:pPr>
      <w:r>
        <w:rPr>
          <w:rFonts w:hint="eastAsia"/>
          <w:sz w:val="84"/>
          <w:szCs w:val="84"/>
        </w:rPr>
        <w:t>中心单位概况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firstLine="0" w:firstLineChars="0"/>
        <w:jc w:val="left"/>
        <w:rPr>
          <w:rFonts w:ascii="黑体" w:hAnsi="黑体" w:eastAsia="黑体"/>
          <w:sz w:val="32"/>
          <w:szCs w:val="32"/>
        </w:rPr>
      </w:pPr>
    </w:p>
    <w:p>
      <w:pPr>
        <w:pStyle w:val="11"/>
        <w:numPr>
          <w:ilvl w:val="0"/>
          <w:numId w:val="1"/>
        </w:numPr>
        <w:ind w:leftChars="0" w:firstLine="640" w:firstLineChars="200"/>
        <w:jc w:val="left"/>
        <w:outlineLvl w:val="0"/>
        <w:rPr>
          <w:rFonts w:hint="eastAsia" w:ascii="黑体" w:hAnsi="黑体" w:eastAsia="黑体"/>
          <w:sz w:val="32"/>
          <w:szCs w:val="32"/>
        </w:rPr>
      </w:pPr>
      <w:r>
        <w:rPr>
          <w:rFonts w:hint="eastAsia" w:ascii="黑体" w:hAnsi="黑体" w:eastAsia="黑体"/>
          <w:sz w:val="32"/>
          <w:szCs w:val="32"/>
        </w:rPr>
        <w:t>部门职责</w:t>
      </w:r>
    </w:p>
    <w:p>
      <w:pPr>
        <w:pStyle w:val="11"/>
        <w:numPr>
          <w:ilvl w:val="0"/>
          <w:numId w:val="0"/>
        </w:numPr>
        <w:ind w:firstLine="640" w:firstLineChars="200"/>
        <w:jc w:val="left"/>
        <w:outlineLvl w:val="0"/>
        <w:rPr>
          <w:rFonts w:ascii="宋体"/>
          <w:sz w:val="32"/>
          <w:szCs w:val="32"/>
        </w:rPr>
      </w:pPr>
      <w:r>
        <w:rPr>
          <w:rFonts w:hint="eastAsia" w:ascii="宋体" w:hAnsi="宋体"/>
          <w:sz w:val="32"/>
          <w:szCs w:val="32"/>
        </w:rPr>
        <w:t>岳阳县畜牧水产发展服务中心（原岳阳县畜牧水产局）主要负责全县畜牧水产养殖业生产发展规划、计划的制订并组织落实，指导全县畜牧水产技术推广体系建设，负责全县兽医医政、兽药药政的监督管理，负责全县动物防疫计划的制订、组织实施，负责全县乡镇农技推广中心的相关行业管理、技术指导，宣传贯彻实施《动物防疫法》、《渔业法》等行业法律法规。</w:t>
      </w:r>
    </w:p>
    <w:p>
      <w:pPr>
        <w:widowControl/>
        <w:spacing w:line="600" w:lineRule="exact"/>
        <w:ind w:firstLine="640" w:firstLineChars="200"/>
        <w:outlineLvl w:val="0"/>
        <w:rPr>
          <w:rFonts w:ascii="黑体" w:hAnsi="黑体" w:eastAsia="黑体"/>
          <w:bCs/>
          <w:kern w:val="0"/>
          <w:sz w:val="32"/>
          <w:szCs w:val="32"/>
        </w:rPr>
      </w:pPr>
      <w:r>
        <w:rPr>
          <w:rFonts w:hint="eastAsia" w:ascii="黑体" w:hAnsi="黑体" w:eastAsia="黑体"/>
          <w:bCs/>
          <w:kern w:val="0"/>
          <w:sz w:val="32"/>
          <w:szCs w:val="32"/>
          <w:lang w:eastAsia="zh-CN"/>
        </w:rPr>
        <w:t>二、</w:t>
      </w:r>
      <w:r>
        <w:rPr>
          <w:rFonts w:hint="eastAsia" w:ascii="黑体" w:hAnsi="黑体" w:eastAsia="黑体"/>
          <w:bCs/>
          <w:kern w:val="0"/>
          <w:sz w:val="32"/>
          <w:szCs w:val="32"/>
        </w:rPr>
        <w:t>机构设置</w:t>
      </w:r>
    </w:p>
    <w:p>
      <w:pPr>
        <w:widowControl/>
        <w:spacing w:line="600" w:lineRule="exact"/>
        <w:ind w:firstLine="640" w:firstLineChars="200"/>
        <w:rPr>
          <w:rFonts w:ascii="宋体"/>
          <w:bCs/>
          <w:kern w:val="0"/>
          <w:sz w:val="32"/>
          <w:szCs w:val="32"/>
        </w:rPr>
      </w:pPr>
      <w:r>
        <w:rPr>
          <w:rFonts w:hint="eastAsia" w:ascii="宋体" w:hAnsi="宋体"/>
          <w:bCs/>
          <w:kern w:val="0"/>
          <w:sz w:val="32"/>
          <w:szCs w:val="32"/>
        </w:rPr>
        <w:t>岳阳县畜牧水产发展服务中心属全额拨款事业单位，内设机构</w:t>
      </w:r>
      <w:r>
        <w:rPr>
          <w:rFonts w:ascii="宋体" w:hAnsi="宋体"/>
          <w:bCs/>
          <w:kern w:val="0"/>
          <w:sz w:val="32"/>
          <w:szCs w:val="32"/>
        </w:rPr>
        <w:t>9</w:t>
      </w:r>
      <w:r>
        <w:rPr>
          <w:rFonts w:hint="eastAsia" w:ascii="宋体" w:hAnsi="宋体"/>
          <w:bCs/>
          <w:kern w:val="0"/>
          <w:sz w:val="32"/>
          <w:szCs w:val="32"/>
        </w:rPr>
        <w:t>个：办公室、人事股、计财股、畜牧股、水产股、药政股、法制股、党建办、工会。</w:t>
      </w:r>
    </w:p>
    <w:p>
      <w:pPr>
        <w:widowControl/>
        <w:spacing w:line="600" w:lineRule="exact"/>
        <w:ind w:firstLine="640" w:firstLineChars="200"/>
        <w:rPr>
          <w:rFonts w:ascii="宋体"/>
          <w:bCs/>
          <w:kern w:val="0"/>
          <w:sz w:val="32"/>
          <w:szCs w:val="32"/>
        </w:rPr>
      </w:pPr>
      <w:r>
        <w:rPr>
          <w:rFonts w:hint="eastAsia" w:ascii="宋体" w:hAnsi="宋体"/>
          <w:bCs/>
          <w:kern w:val="0"/>
          <w:sz w:val="32"/>
          <w:szCs w:val="32"/>
          <w:lang w:eastAsia="zh-CN"/>
        </w:rPr>
        <w:t>三、</w:t>
      </w:r>
      <w:r>
        <w:rPr>
          <w:rFonts w:hint="eastAsia" w:ascii="宋体" w:hAnsi="宋体"/>
          <w:bCs/>
          <w:kern w:val="0"/>
          <w:sz w:val="32"/>
          <w:szCs w:val="32"/>
        </w:rPr>
        <w:t>决算单位构成</w:t>
      </w:r>
    </w:p>
    <w:p>
      <w:pPr>
        <w:widowControl/>
        <w:spacing w:line="600" w:lineRule="exact"/>
        <w:ind w:firstLine="640" w:firstLineChars="200"/>
        <w:rPr>
          <w:rFonts w:ascii="宋体" w:cs="仿宋"/>
          <w:kern w:val="0"/>
          <w:sz w:val="32"/>
          <w:szCs w:val="32"/>
        </w:rPr>
      </w:pPr>
      <w:r>
        <w:rPr>
          <w:rFonts w:hint="eastAsia" w:ascii="宋体" w:hAnsi="宋体" w:cs="仿宋"/>
          <w:kern w:val="0"/>
          <w:sz w:val="32"/>
          <w:szCs w:val="32"/>
        </w:rPr>
        <w:t>本</w:t>
      </w:r>
      <w:r>
        <w:rPr>
          <w:rFonts w:ascii="宋体" w:hAnsi="宋体"/>
          <w:bCs/>
          <w:kern w:val="0"/>
          <w:sz w:val="32"/>
          <w:szCs w:val="32"/>
        </w:rPr>
        <w:t>2021</w:t>
      </w:r>
      <w:r>
        <w:rPr>
          <w:rFonts w:hint="eastAsia" w:ascii="宋体" w:hAnsi="宋体"/>
          <w:bCs/>
          <w:kern w:val="0"/>
          <w:sz w:val="32"/>
          <w:szCs w:val="32"/>
        </w:rPr>
        <w:t>年部门决算汇总公开单位构成</w:t>
      </w:r>
      <w:r>
        <w:rPr>
          <w:rFonts w:hint="eastAsia" w:ascii="宋体" w:hAnsi="宋体" w:cs="仿宋"/>
          <w:kern w:val="0"/>
          <w:sz w:val="32"/>
          <w:szCs w:val="32"/>
        </w:rPr>
        <w:t>为岳阳县畜牧水产发展服务中心本级决算。</w:t>
      </w:r>
    </w:p>
    <w:p>
      <w:pPr>
        <w:widowControl/>
        <w:spacing w:line="600" w:lineRule="exact"/>
        <w:rPr>
          <w:rFonts w:ascii="宋体"/>
          <w:bCs/>
          <w:kern w:val="0"/>
          <w:sz w:val="32"/>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center"/>
        <w:rPr>
          <w:sz w:val="72"/>
          <w:szCs w:val="72"/>
        </w:rPr>
      </w:pPr>
      <w:r>
        <w:rPr>
          <w:rFonts w:hint="eastAsia"/>
          <w:sz w:val="72"/>
          <w:szCs w:val="72"/>
        </w:rPr>
        <w:t>第二部分</w:t>
      </w:r>
    </w:p>
    <w:p>
      <w:pPr>
        <w:jc w:val="center"/>
        <w:rPr>
          <w:sz w:val="72"/>
          <w:szCs w:val="72"/>
        </w:rPr>
      </w:pPr>
    </w:p>
    <w:p>
      <w:pPr>
        <w:jc w:val="center"/>
        <w:outlineLvl w:val="0"/>
        <w:rPr>
          <w:sz w:val="72"/>
          <w:szCs w:val="72"/>
        </w:rPr>
      </w:pPr>
      <w:r>
        <w:rPr>
          <w:rFonts w:hint="eastAsia"/>
          <w:sz w:val="72"/>
          <w:szCs w:val="72"/>
        </w:rPr>
        <w:t>部门决算表</w:t>
      </w:r>
    </w:p>
    <w:p>
      <w:pPr>
        <w:jc w:val="center"/>
        <w:rPr>
          <w:sz w:val="72"/>
          <w:szCs w:val="72"/>
        </w:rPr>
      </w:pPr>
      <w:r>
        <w:rPr>
          <w:rFonts w:hint="eastAsia"/>
          <w:sz w:val="72"/>
          <w:szCs w:val="72"/>
        </w:rPr>
        <w:t>（见附件）</w:t>
      </w:r>
    </w:p>
    <w:p>
      <w:pPr>
        <w:jc w:val="center"/>
        <w:rPr>
          <w:sz w:val="72"/>
          <w:szCs w:val="72"/>
        </w:rPr>
      </w:pPr>
    </w:p>
    <w:p>
      <w:pPr>
        <w:jc w:val="left"/>
        <w:rPr>
          <w:rFonts w:ascii="宋体"/>
          <w:sz w:val="32"/>
          <w:szCs w:val="32"/>
        </w:rPr>
        <w:sectPr>
          <w:pgSz w:w="11906" w:h="16838"/>
          <w:pgMar w:top="720" w:right="720" w:bottom="720" w:left="720" w:header="851" w:footer="992" w:gutter="0"/>
          <w:cols w:space="425" w:num="1"/>
          <w:docGrid w:type="lines" w:linePitch="312" w:charSpace="0"/>
        </w:sectPr>
      </w:pPr>
    </w:p>
    <w:p>
      <w:pPr>
        <w:pStyle w:val="10"/>
        <w:jc w:val="both"/>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outlineLvl w:val="0"/>
        <w:rPr>
          <w:sz w:val="70"/>
          <w:szCs w:val="70"/>
        </w:rPr>
      </w:pPr>
      <w:r>
        <w:rPr>
          <w:sz w:val="70"/>
          <w:szCs w:val="70"/>
        </w:rPr>
        <w:t>2021</w:t>
      </w:r>
      <w:r>
        <w:rPr>
          <w:rFonts w:hint="eastAsia"/>
          <w:sz w:val="70"/>
          <w:szCs w:val="70"/>
        </w:rPr>
        <w:t>年度部门决算情况说明</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rPr>
          <w:rFonts w:ascii="黑体" w:eastAsia="黑体" w:cs="黑体"/>
          <w:color w:val="000000"/>
          <w:kern w:val="0"/>
          <w:sz w:val="70"/>
          <w:szCs w:val="70"/>
        </w:rPr>
      </w:pPr>
    </w:p>
    <w:p>
      <w:pPr>
        <w:pStyle w:val="10"/>
        <w:outlineLvl w:val="0"/>
        <w:rPr>
          <w:rFonts w:hAnsi="黑体"/>
          <w:b/>
          <w:sz w:val="32"/>
          <w:szCs w:val="32"/>
        </w:rPr>
      </w:pPr>
      <w:r>
        <w:rPr>
          <w:rFonts w:hint="eastAsia" w:hAnsi="黑体"/>
          <w:b/>
          <w:sz w:val="32"/>
          <w:szCs w:val="32"/>
        </w:rPr>
        <w:t>一、收入支出决算总体情况说明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年度收入总计</w:t>
      </w:r>
      <w:r>
        <w:rPr>
          <w:rFonts w:ascii="宋体" w:hAnsi="宋体" w:eastAsia="宋体"/>
          <w:sz w:val="32"/>
          <w:szCs w:val="32"/>
        </w:rPr>
        <w:t>4314.06</w:t>
      </w:r>
      <w:r>
        <w:rPr>
          <w:rFonts w:hint="eastAsia" w:ascii="宋体" w:hAnsi="宋体" w:eastAsia="宋体"/>
          <w:sz w:val="32"/>
          <w:szCs w:val="32"/>
        </w:rPr>
        <w:t>万元</w:t>
      </w:r>
      <w:r>
        <w:rPr>
          <w:rFonts w:hint="eastAsia" w:ascii="宋体" w:hAnsi="宋体" w:eastAsia="宋体"/>
          <w:b/>
          <w:bCs/>
          <w:color w:val="auto"/>
          <w:sz w:val="32"/>
          <w:szCs w:val="32"/>
        </w:rPr>
        <w:t>（含年初结转和结余资金</w:t>
      </w:r>
      <w:r>
        <w:rPr>
          <w:rFonts w:ascii="宋体" w:hAnsi="宋体" w:eastAsia="宋体"/>
          <w:b/>
          <w:bCs/>
          <w:color w:val="auto"/>
          <w:sz w:val="32"/>
          <w:szCs w:val="32"/>
        </w:rPr>
        <w:t>0</w:t>
      </w:r>
      <w:r>
        <w:rPr>
          <w:rFonts w:hint="eastAsia" w:ascii="宋体" w:hAnsi="宋体" w:eastAsia="宋体"/>
          <w:b/>
          <w:bCs/>
          <w:color w:val="auto"/>
          <w:sz w:val="32"/>
          <w:szCs w:val="32"/>
        </w:rPr>
        <w:t>万元）</w:t>
      </w:r>
      <w:r>
        <w:rPr>
          <w:rFonts w:hint="eastAsia" w:ascii="宋体" w:hAnsi="宋体" w:eastAsia="宋体"/>
          <w:color w:val="auto"/>
          <w:sz w:val="32"/>
          <w:szCs w:val="32"/>
        </w:rPr>
        <w:t>，与上</w:t>
      </w:r>
      <w:r>
        <w:rPr>
          <w:rFonts w:hint="eastAsia" w:ascii="宋体" w:hAnsi="宋体" w:eastAsia="宋体"/>
          <w:sz w:val="32"/>
          <w:szCs w:val="32"/>
        </w:rPr>
        <w:t>年相比，减少</w:t>
      </w:r>
      <w:r>
        <w:rPr>
          <w:rFonts w:ascii="宋体" w:hAnsi="宋体" w:eastAsia="宋体"/>
          <w:sz w:val="32"/>
          <w:szCs w:val="32"/>
        </w:rPr>
        <w:t>2290</w:t>
      </w:r>
      <w:r>
        <w:rPr>
          <w:rFonts w:hint="eastAsia" w:ascii="宋体" w:hAnsi="宋体" w:eastAsia="宋体"/>
          <w:sz w:val="32"/>
          <w:szCs w:val="32"/>
        </w:rPr>
        <w:t>万元，减少</w:t>
      </w:r>
      <w:r>
        <w:rPr>
          <w:rFonts w:ascii="宋体" w:hAnsi="宋体" w:eastAsia="宋体"/>
          <w:sz w:val="32"/>
          <w:szCs w:val="32"/>
        </w:rPr>
        <w:t>34.68%</w:t>
      </w:r>
      <w:r>
        <w:rPr>
          <w:rFonts w:hint="eastAsia" w:ascii="宋体" w:hAnsi="宋体" w:eastAsia="宋体"/>
          <w:sz w:val="32"/>
          <w:szCs w:val="32"/>
        </w:rPr>
        <w:t>，主要是因为项目投资支出减少。</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年度支出总计</w:t>
      </w:r>
      <w:r>
        <w:rPr>
          <w:rFonts w:ascii="宋体" w:hAnsi="宋体" w:eastAsia="宋体"/>
          <w:sz w:val="32"/>
          <w:szCs w:val="32"/>
        </w:rPr>
        <w:t>4314.06</w:t>
      </w:r>
      <w:r>
        <w:rPr>
          <w:rFonts w:hint="eastAsia" w:ascii="宋体" w:hAnsi="宋体" w:eastAsia="宋体"/>
          <w:sz w:val="32"/>
          <w:szCs w:val="32"/>
        </w:rPr>
        <w:t>万元</w:t>
      </w:r>
      <w:r>
        <w:rPr>
          <w:rFonts w:hint="eastAsia" w:ascii="宋体" w:hAnsi="宋体" w:eastAsia="宋体"/>
          <w:b/>
          <w:bCs/>
          <w:color w:val="auto"/>
          <w:sz w:val="32"/>
          <w:szCs w:val="32"/>
        </w:rPr>
        <w:t>（含年末结转和结余资金</w:t>
      </w:r>
      <w:r>
        <w:rPr>
          <w:rFonts w:ascii="宋体" w:hAnsi="宋体" w:eastAsia="宋体"/>
          <w:b/>
          <w:bCs/>
          <w:color w:val="auto"/>
          <w:sz w:val="32"/>
          <w:szCs w:val="32"/>
        </w:rPr>
        <w:t>0</w:t>
      </w:r>
      <w:r>
        <w:rPr>
          <w:rFonts w:hint="eastAsia" w:ascii="宋体" w:hAnsi="宋体" w:eastAsia="宋体"/>
          <w:b/>
          <w:bCs/>
          <w:color w:val="auto"/>
          <w:sz w:val="32"/>
          <w:szCs w:val="32"/>
        </w:rPr>
        <w:t>万元）</w:t>
      </w:r>
      <w:r>
        <w:rPr>
          <w:rFonts w:hint="eastAsia" w:ascii="宋体" w:hAnsi="宋体" w:eastAsia="宋体"/>
          <w:color w:val="auto"/>
          <w:sz w:val="32"/>
          <w:szCs w:val="32"/>
        </w:rPr>
        <w:t>，与上年相</w:t>
      </w:r>
      <w:r>
        <w:rPr>
          <w:rFonts w:hint="eastAsia" w:ascii="宋体" w:hAnsi="宋体" w:eastAsia="宋体"/>
          <w:sz w:val="32"/>
          <w:szCs w:val="32"/>
        </w:rPr>
        <w:t>比，减少</w:t>
      </w:r>
      <w:r>
        <w:rPr>
          <w:rFonts w:ascii="宋体" w:hAnsi="宋体" w:eastAsia="宋体"/>
          <w:sz w:val="32"/>
          <w:szCs w:val="32"/>
        </w:rPr>
        <w:t>2289.86</w:t>
      </w:r>
      <w:r>
        <w:rPr>
          <w:rFonts w:hint="eastAsia" w:ascii="宋体" w:hAnsi="宋体" w:eastAsia="宋体"/>
          <w:sz w:val="32"/>
          <w:szCs w:val="32"/>
        </w:rPr>
        <w:t>万元，减少</w:t>
      </w:r>
      <w:r>
        <w:rPr>
          <w:rFonts w:ascii="宋体" w:hAnsi="宋体" w:eastAsia="宋体"/>
          <w:sz w:val="32"/>
          <w:szCs w:val="32"/>
        </w:rPr>
        <w:t>34.67%</w:t>
      </w:r>
      <w:r>
        <w:rPr>
          <w:rFonts w:hint="eastAsia" w:ascii="宋体" w:hAnsi="宋体" w:eastAsia="宋体"/>
          <w:sz w:val="32"/>
          <w:szCs w:val="32"/>
        </w:rPr>
        <w:t>，主要是因为项目投资支出减少。</w:t>
      </w:r>
    </w:p>
    <w:p>
      <w:pPr>
        <w:pStyle w:val="10"/>
        <w:outlineLvl w:val="0"/>
        <w:rPr>
          <w:rFonts w:hAnsi="黑体"/>
          <w:b/>
          <w:sz w:val="32"/>
          <w:szCs w:val="32"/>
        </w:rPr>
      </w:pPr>
      <w:r>
        <w:rPr>
          <w:rFonts w:hint="eastAsia" w:hAnsi="黑体"/>
          <w:b/>
          <w:sz w:val="32"/>
          <w:szCs w:val="32"/>
        </w:rPr>
        <w:t>二、收入决算情况说明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年度收入合计</w:t>
      </w:r>
      <w:r>
        <w:rPr>
          <w:rFonts w:ascii="宋体" w:hAnsi="宋体" w:eastAsia="宋体"/>
          <w:sz w:val="32"/>
          <w:szCs w:val="32"/>
        </w:rPr>
        <w:t>4314.06</w:t>
      </w:r>
      <w:r>
        <w:rPr>
          <w:rFonts w:hint="eastAsia" w:ascii="宋体" w:hAnsi="宋体" w:eastAsia="宋体"/>
          <w:sz w:val="32"/>
          <w:szCs w:val="32"/>
        </w:rPr>
        <w:t>万元</w:t>
      </w:r>
      <w:r>
        <w:rPr>
          <w:rFonts w:hint="eastAsia" w:ascii="宋体" w:hAnsi="宋体" w:eastAsia="宋体"/>
          <w:bCs/>
          <w:color w:val="auto"/>
          <w:sz w:val="32"/>
          <w:szCs w:val="32"/>
        </w:rPr>
        <w:t>（不含年初结转和结余资金</w:t>
      </w:r>
      <w:r>
        <w:rPr>
          <w:rFonts w:ascii="宋体" w:hAnsi="宋体" w:eastAsia="宋体"/>
          <w:bCs/>
          <w:color w:val="auto"/>
          <w:sz w:val="32"/>
          <w:szCs w:val="32"/>
        </w:rPr>
        <w:t>0</w:t>
      </w:r>
      <w:r>
        <w:rPr>
          <w:rFonts w:hint="eastAsia" w:ascii="宋体" w:hAnsi="宋体" w:eastAsia="宋体"/>
          <w:bCs/>
          <w:color w:val="auto"/>
          <w:sz w:val="32"/>
          <w:szCs w:val="32"/>
        </w:rPr>
        <w:t>万元）</w:t>
      </w:r>
      <w:r>
        <w:rPr>
          <w:rFonts w:hint="eastAsia" w:ascii="宋体" w:hAnsi="宋体" w:eastAsia="宋体"/>
          <w:color w:val="auto"/>
          <w:sz w:val="32"/>
          <w:szCs w:val="32"/>
        </w:rPr>
        <w:t>，其中：财政拨款收入</w:t>
      </w:r>
      <w:r>
        <w:rPr>
          <w:rFonts w:ascii="宋体" w:hAnsi="宋体" w:eastAsia="宋体"/>
          <w:color w:val="auto"/>
          <w:sz w:val="32"/>
          <w:szCs w:val="32"/>
        </w:rPr>
        <w:t>444.4</w:t>
      </w:r>
      <w:r>
        <w:rPr>
          <w:rFonts w:ascii="宋体" w:hAnsi="宋体" w:eastAsia="宋体"/>
          <w:sz w:val="32"/>
          <w:szCs w:val="32"/>
        </w:rPr>
        <w:t>6</w:t>
      </w:r>
      <w:r>
        <w:rPr>
          <w:rFonts w:hint="eastAsia" w:ascii="宋体" w:hAnsi="宋体" w:eastAsia="宋体"/>
          <w:sz w:val="32"/>
          <w:szCs w:val="32"/>
        </w:rPr>
        <w:t>万元，占</w:t>
      </w:r>
      <w:r>
        <w:rPr>
          <w:rFonts w:ascii="宋体" w:hAnsi="宋体" w:eastAsia="宋体"/>
          <w:sz w:val="32"/>
          <w:szCs w:val="32"/>
        </w:rPr>
        <w:t>10.3%</w:t>
      </w:r>
      <w:r>
        <w:rPr>
          <w:rFonts w:hint="eastAsia" w:ascii="宋体" w:hAnsi="宋体" w:eastAsia="宋体"/>
          <w:sz w:val="32"/>
          <w:szCs w:val="32"/>
        </w:rPr>
        <w:t>；上级补助收入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；事业收入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；经营收入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；附属单位上缴收入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；其他收入</w:t>
      </w:r>
      <w:r>
        <w:rPr>
          <w:rFonts w:ascii="宋体" w:hAnsi="宋体" w:eastAsia="宋体"/>
          <w:sz w:val="32"/>
          <w:szCs w:val="32"/>
        </w:rPr>
        <w:t>3869.6</w:t>
      </w:r>
      <w:r>
        <w:rPr>
          <w:rFonts w:hint="eastAsia" w:ascii="宋体" w:hAnsi="宋体" w:eastAsia="宋体"/>
          <w:sz w:val="32"/>
          <w:szCs w:val="32"/>
        </w:rPr>
        <w:t>万元，占</w:t>
      </w:r>
      <w:r>
        <w:rPr>
          <w:rFonts w:ascii="宋体" w:hAnsi="宋体" w:eastAsia="宋体"/>
          <w:sz w:val="32"/>
          <w:szCs w:val="32"/>
        </w:rPr>
        <w:t>89.7%</w:t>
      </w:r>
      <w:r>
        <w:rPr>
          <w:rFonts w:hint="eastAsia" w:ascii="宋体" w:hAnsi="宋体" w:eastAsia="宋体"/>
          <w:sz w:val="32"/>
          <w:szCs w:val="32"/>
        </w:rPr>
        <w:t>。</w:t>
      </w:r>
    </w:p>
    <w:p>
      <w:pPr>
        <w:pStyle w:val="10"/>
        <w:outlineLvl w:val="0"/>
        <w:rPr>
          <w:rFonts w:hAnsi="黑体"/>
          <w:b/>
          <w:sz w:val="32"/>
          <w:szCs w:val="32"/>
        </w:rPr>
      </w:pPr>
      <w:r>
        <w:rPr>
          <w:rFonts w:hint="eastAsia" w:hAnsi="黑体"/>
          <w:b/>
          <w:sz w:val="32"/>
          <w:szCs w:val="32"/>
        </w:rPr>
        <w:t>三、支出决算情况说明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年度支出合计</w:t>
      </w:r>
      <w:r>
        <w:rPr>
          <w:rFonts w:ascii="宋体" w:hAnsi="宋体" w:eastAsia="宋体"/>
          <w:sz w:val="32"/>
          <w:szCs w:val="32"/>
        </w:rPr>
        <w:t>4314.</w:t>
      </w:r>
      <w:r>
        <w:rPr>
          <w:rFonts w:hint="eastAsia" w:ascii="宋体" w:hAnsi="宋体" w:eastAsia="宋体"/>
          <w:sz w:val="32"/>
          <w:szCs w:val="32"/>
          <w:lang w:val="en-US" w:eastAsia="zh-CN"/>
        </w:rPr>
        <w:t>06</w:t>
      </w:r>
      <w:r>
        <w:rPr>
          <w:rFonts w:hint="eastAsia" w:ascii="宋体" w:hAnsi="宋体" w:eastAsia="宋体"/>
          <w:sz w:val="32"/>
          <w:szCs w:val="32"/>
        </w:rPr>
        <w:t>万元</w:t>
      </w:r>
      <w:r>
        <w:rPr>
          <w:rFonts w:hint="eastAsia" w:ascii="宋体" w:hAnsi="宋体" w:eastAsia="宋体"/>
          <w:bCs/>
          <w:color w:val="auto"/>
          <w:sz w:val="32"/>
          <w:szCs w:val="32"/>
        </w:rPr>
        <w:t>（不含年末结转和结余资金</w:t>
      </w:r>
      <w:r>
        <w:rPr>
          <w:rFonts w:ascii="宋体" w:hAnsi="宋体" w:eastAsia="宋体"/>
          <w:bCs/>
          <w:color w:val="auto"/>
          <w:sz w:val="32"/>
          <w:szCs w:val="32"/>
        </w:rPr>
        <w:t>0</w:t>
      </w:r>
      <w:r>
        <w:rPr>
          <w:rFonts w:hint="eastAsia" w:ascii="宋体" w:hAnsi="宋体" w:eastAsia="宋体"/>
          <w:bCs/>
          <w:color w:val="auto"/>
          <w:sz w:val="32"/>
          <w:szCs w:val="32"/>
        </w:rPr>
        <w:t>万元）</w:t>
      </w:r>
      <w:r>
        <w:rPr>
          <w:rFonts w:hint="eastAsia" w:ascii="宋体" w:hAnsi="宋体" w:eastAsia="宋体"/>
          <w:sz w:val="32"/>
          <w:szCs w:val="32"/>
        </w:rPr>
        <w:t>，其中：基本支出</w:t>
      </w:r>
      <w:r>
        <w:rPr>
          <w:rFonts w:ascii="宋体" w:hAnsi="宋体" w:eastAsia="宋体"/>
          <w:sz w:val="32"/>
          <w:szCs w:val="32"/>
        </w:rPr>
        <w:t>847.23</w:t>
      </w:r>
      <w:r>
        <w:rPr>
          <w:rFonts w:hint="eastAsia" w:ascii="宋体" w:hAnsi="宋体" w:eastAsia="宋体"/>
          <w:sz w:val="32"/>
          <w:szCs w:val="32"/>
        </w:rPr>
        <w:t>万元，占</w:t>
      </w:r>
      <w:r>
        <w:rPr>
          <w:rFonts w:ascii="宋体" w:hAnsi="宋体" w:eastAsia="宋体"/>
          <w:sz w:val="32"/>
          <w:szCs w:val="32"/>
        </w:rPr>
        <w:t>19.64%</w:t>
      </w:r>
      <w:r>
        <w:rPr>
          <w:rFonts w:hint="eastAsia" w:ascii="宋体" w:hAnsi="宋体" w:eastAsia="宋体"/>
          <w:sz w:val="32"/>
          <w:szCs w:val="32"/>
        </w:rPr>
        <w:t>；项目支出</w:t>
      </w:r>
      <w:r>
        <w:rPr>
          <w:rFonts w:ascii="宋体" w:hAnsi="宋体" w:eastAsia="宋体"/>
          <w:sz w:val="32"/>
          <w:szCs w:val="32"/>
        </w:rPr>
        <w:t>3466.83</w:t>
      </w:r>
      <w:r>
        <w:rPr>
          <w:rFonts w:hint="eastAsia" w:ascii="宋体" w:hAnsi="宋体" w:eastAsia="宋体"/>
          <w:sz w:val="32"/>
          <w:szCs w:val="32"/>
        </w:rPr>
        <w:t>万元，占</w:t>
      </w:r>
      <w:r>
        <w:rPr>
          <w:rFonts w:ascii="宋体" w:hAnsi="宋体" w:eastAsia="宋体"/>
          <w:sz w:val="32"/>
          <w:szCs w:val="32"/>
        </w:rPr>
        <w:t>80.36%</w:t>
      </w:r>
      <w:r>
        <w:rPr>
          <w:rFonts w:hint="eastAsia" w:ascii="宋体" w:hAnsi="宋体" w:eastAsia="宋体"/>
          <w:sz w:val="32"/>
          <w:szCs w:val="32"/>
        </w:rPr>
        <w:t>；上缴上级支出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；经营支出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；对附属单位补助支出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ascii="宋体" w:hAnsi="宋体" w:eastAsia="宋体"/>
          <w:sz w:val="32"/>
          <w:szCs w:val="32"/>
        </w:rPr>
      </w:pPr>
      <w:r>
        <w:rPr>
          <w:rFonts w:ascii="宋体" w:hAnsi="宋体" w:eastAsia="宋体"/>
          <w:sz w:val="32"/>
          <w:szCs w:val="32"/>
        </w:rPr>
        <w:t xml:space="preserve"> 2021</w:t>
      </w:r>
      <w:r>
        <w:rPr>
          <w:rFonts w:hint="eastAsia" w:ascii="宋体" w:hAnsi="宋体" w:eastAsia="宋体"/>
          <w:sz w:val="32"/>
          <w:szCs w:val="32"/>
        </w:rPr>
        <w:t>年度财政拨款收入合计</w:t>
      </w:r>
      <w:r>
        <w:rPr>
          <w:rFonts w:ascii="宋体" w:hAnsi="宋体" w:eastAsia="宋体"/>
          <w:sz w:val="32"/>
          <w:szCs w:val="32"/>
        </w:rPr>
        <w:t>444.46</w:t>
      </w:r>
      <w:r>
        <w:rPr>
          <w:rFonts w:hint="eastAsia" w:ascii="宋体" w:hAnsi="宋体" w:eastAsia="宋体"/>
          <w:sz w:val="32"/>
          <w:szCs w:val="32"/>
        </w:rPr>
        <w:t>元（不含年初财政拨款结转和结余资金），与上年相比，增加</w:t>
      </w:r>
      <w:r>
        <w:rPr>
          <w:rFonts w:ascii="宋体" w:hAnsi="宋体" w:eastAsia="宋体"/>
          <w:sz w:val="32"/>
          <w:szCs w:val="32"/>
        </w:rPr>
        <w:t>82.56</w:t>
      </w:r>
      <w:r>
        <w:rPr>
          <w:rFonts w:hint="eastAsia" w:ascii="宋体" w:hAnsi="宋体" w:eastAsia="宋体"/>
          <w:sz w:val="32"/>
          <w:szCs w:val="32"/>
        </w:rPr>
        <w:t>万元</w:t>
      </w:r>
      <w:r>
        <w:rPr>
          <w:rFonts w:ascii="宋体" w:hAnsi="宋体" w:eastAsia="宋体"/>
          <w:sz w:val="32"/>
          <w:szCs w:val="32"/>
        </w:rPr>
        <w:t>,</w:t>
      </w:r>
      <w:r>
        <w:rPr>
          <w:rFonts w:hint="eastAsia" w:ascii="宋体" w:hAnsi="宋体" w:eastAsia="宋体"/>
          <w:sz w:val="32"/>
          <w:szCs w:val="32"/>
        </w:rPr>
        <w:t>增长</w:t>
      </w:r>
      <w:r>
        <w:rPr>
          <w:rFonts w:ascii="宋体" w:hAnsi="宋体" w:eastAsia="宋体"/>
          <w:sz w:val="32"/>
          <w:szCs w:val="32"/>
        </w:rPr>
        <w:t>18.58%</w:t>
      </w:r>
      <w:r>
        <w:rPr>
          <w:rFonts w:hint="eastAsia" w:ascii="宋体" w:hAnsi="宋体" w:eastAsia="宋体"/>
          <w:sz w:val="32"/>
          <w:szCs w:val="32"/>
        </w:rPr>
        <w:t>，主要是因为人员异动及工资调整。</w:t>
      </w:r>
    </w:p>
    <w:p>
      <w:pPr>
        <w:pStyle w:val="10"/>
        <w:ind w:firstLine="640"/>
        <w:rPr>
          <w:rFonts w:ascii="宋体" w:hAnsi="宋体" w:eastAsia="宋体"/>
          <w:b/>
          <w:bCs/>
          <w:color w:val="FF0000"/>
          <w:sz w:val="28"/>
          <w:szCs w:val="28"/>
        </w:rPr>
      </w:pPr>
      <w:r>
        <w:rPr>
          <w:rFonts w:ascii="宋体" w:hAnsi="宋体" w:eastAsia="宋体"/>
          <w:sz w:val="32"/>
          <w:szCs w:val="32"/>
        </w:rPr>
        <w:t>2021</w:t>
      </w:r>
      <w:r>
        <w:rPr>
          <w:rFonts w:hint="eastAsia" w:ascii="宋体" w:hAnsi="宋体" w:eastAsia="宋体"/>
          <w:sz w:val="32"/>
          <w:szCs w:val="32"/>
        </w:rPr>
        <w:t>年度财政拨款支出合计</w:t>
      </w:r>
      <w:r>
        <w:rPr>
          <w:rFonts w:ascii="宋体" w:hAnsi="宋体" w:eastAsia="宋体"/>
          <w:sz w:val="32"/>
          <w:szCs w:val="32"/>
        </w:rPr>
        <w:t>444.46</w:t>
      </w:r>
      <w:r>
        <w:rPr>
          <w:rFonts w:hint="eastAsia" w:ascii="宋体" w:hAnsi="宋体" w:eastAsia="宋体"/>
          <w:sz w:val="32"/>
          <w:szCs w:val="32"/>
        </w:rPr>
        <w:t>万元（不含年末财政拨款结转和结余资金），与上年相比，增加</w:t>
      </w:r>
      <w:r>
        <w:rPr>
          <w:rFonts w:ascii="宋体" w:hAnsi="宋体" w:eastAsia="宋体"/>
          <w:sz w:val="32"/>
          <w:szCs w:val="32"/>
        </w:rPr>
        <w:t>82.56</w:t>
      </w:r>
      <w:r>
        <w:rPr>
          <w:rFonts w:hint="eastAsia" w:ascii="宋体" w:hAnsi="宋体" w:eastAsia="宋体"/>
          <w:sz w:val="32"/>
          <w:szCs w:val="32"/>
        </w:rPr>
        <w:t>万元</w:t>
      </w:r>
      <w:r>
        <w:rPr>
          <w:rFonts w:ascii="宋体" w:hAnsi="宋体" w:eastAsia="宋体"/>
          <w:sz w:val="32"/>
          <w:szCs w:val="32"/>
        </w:rPr>
        <w:t>,</w:t>
      </w:r>
      <w:r>
        <w:rPr>
          <w:rFonts w:hint="eastAsia" w:ascii="宋体" w:hAnsi="宋体" w:eastAsia="宋体"/>
          <w:sz w:val="32"/>
          <w:szCs w:val="32"/>
        </w:rPr>
        <w:t>增长</w:t>
      </w:r>
      <w:r>
        <w:rPr>
          <w:rFonts w:ascii="宋体" w:hAnsi="宋体" w:eastAsia="宋体"/>
          <w:sz w:val="32"/>
          <w:szCs w:val="32"/>
        </w:rPr>
        <w:t>18.58%</w:t>
      </w:r>
      <w:r>
        <w:rPr>
          <w:rFonts w:hint="eastAsia" w:ascii="宋体" w:hAnsi="宋体" w:eastAsia="宋体"/>
          <w:sz w:val="32"/>
          <w:szCs w:val="32"/>
        </w:rPr>
        <w:t>，主要是因为人员异动及工资调整。</w:t>
      </w:r>
    </w:p>
    <w:p>
      <w:pPr>
        <w:pStyle w:val="10"/>
        <w:outlineLvl w:val="0"/>
        <w:rPr>
          <w:rFonts w:hAnsi="黑体"/>
          <w:b/>
          <w:sz w:val="32"/>
          <w:szCs w:val="32"/>
        </w:rPr>
      </w:pPr>
      <w:r>
        <w:rPr>
          <w:rFonts w:hint="eastAsia" w:hAnsi="黑体"/>
          <w:b/>
          <w:sz w:val="32"/>
          <w:szCs w:val="32"/>
        </w:rPr>
        <w:t>五、一般公共预算财政拨款支出决算情况说明</w:t>
      </w:r>
    </w:p>
    <w:p>
      <w:pPr>
        <w:pStyle w:val="10"/>
        <w:ind w:firstLine="643" w:firstLineChars="200"/>
        <w:outlineLvl w:val="1"/>
        <w:rPr>
          <w:rFonts w:ascii="宋体" w:hAnsi="宋体" w:eastAsia="宋体"/>
          <w:b/>
          <w:sz w:val="32"/>
          <w:szCs w:val="32"/>
        </w:rPr>
      </w:pPr>
      <w:r>
        <w:rPr>
          <w:rFonts w:hint="eastAsia" w:ascii="宋体" w:hAnsi="宋体" w:eastAsia="宋体"/>
          <w:b/>
          <w:sz w:val="32"/>
          <w:szCs w:val="32"/>
        </w:rPr>
        <w:t>（一）财政拨款支出决算总体情况</w:t>
      </w:r>
    </w:p>
    <w:p>
      <w:pPr>
        <w:pStyle w:val="10"/>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w:t>
      </w:r>
      <w:r>
        <w:rPr>
          <w:rFonts w:ascii="宋体" w:hAnsi="宋体" w:eastAsia="宋体"/>
          <w:sz w:val="32"/>
          <w:szCs w:val="32"/>
        </w:rPr>
        <w:t>444.46</w:t>
      </w:r>
      <w:r>
        <w:rPr>
          <w:rFonts w:hint="eastAsia" w:ascii="宋体" w:hAnsi="宋体" w:eastAsia="宋体"/>
          <w:sz w:val="32"/>
          <w:szCs w:val="32"/>
        </w:rPr>
        <w:t>万元，占本年支出合计的</w:t>
      </w:r>
      <w:r>
        <w:rPr>
          <w:rFonts w:ascii="宋体" w:hAnsi="宋体" w:eastAsia="宋体"/>
          <w:sz w:val="32"/>
          <w:szCs w:val="32"/>
        </w:rPr>
        <w:t>100%</w:t>
      </w:r>
      <w:r>
        <w:rPr>
          <w:rFonts w:hint="eastAsia" w:ascii="宋体" w:hAnsi="宋体" w:eastAsia="宋体"/>
          <w:sz w:val="32"/>
          <w:szCs w:val="32"/>
        </w:rPr>
        <w:t>，与上年相比，财政拨款支出增加</w:t>
      </w:r>
      <w:r>
        <w:rPr>
          <w:rFonts w:ascii="宋体" w:hAnsi="宋体" w:eastAsia="宋体"/>
          <w:sz w:val="32"/>
          <w:szCs w:val="32"/>
        </w:rPr>
        <w:t>82.56</w:t>
      </w:r>
      <w:r>
        <w:rPr>
          <w:rFonts w:hint="eastAsia" w:ascii="宋体" w:hAnsi="宋体" w:eastAsia="宋体"/>
          <w:sz w:val="32"/>
          <w:szCs w:val="32"/>
        </w:rPr>
        <w:t>万元，增长</w:t>
      </w:r>
      <w:r>
        <w:rPr>
          <w:rFonts w:ascii="宋体" w:hAnsi="宋体" w:eastAsia="宋体"/>
          <w:sz w:val="32"/>
          <w:szCs w:val="32"/>
        </w:rPr>
        <w:t>18.58%</w:t>
      </w:r>
      <w:r>
        <w:rPr>
          <w:rFonts w:hint="eastAsia" w:ascii="宋体" w:hAnsi="宋体" w:eastAsia="宋体"/>
          <w:sz w:val="32"/>
          <w:szCs w:val="32"/>
        </w:rPr>
        <w:t>，主要是因为人员异动及工资调整。</w:t>
      </w:r>
    </w:p>
    <w:p>
      <w:pPr>
        <w:pStyle w:val="10"/>
        <w:ind w:firstLine="482" w:firstLineChars="150"/>
        <w:outlineLvl w:val="1"/>
        <w:rPr>
          <w:rFonts w:ascii="宋体" w:hAnsi="宋体" w:eastAsia="宋体"/>
          <w:b/>
          <w:sz w:val="32"/>
          <w:szCs w:val="32"/>
        </w:rPr>
      </w:pPr>
      <w:r>
        <w:rPr>
          <w:rFonts w:hint="eastAsia" w:ascii="宋体" w:hAnsi="宋体" w:eastAsia="宋体"/>
          <w:b/>
          <w:sz w:val="32"/>
          <w:szCs w:val="32"/>
        </w:rPr>
        <w:t>（二）财政拨款支出决算结构情况</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w:t>
      </w:r>
      <w:r>
        <w:rPr>
          <w:rFonts w:ascii="宋体" w:hAnsi="宋体" w:eastAsia="宋体"/>
          <w:sz w:val="32"/>
          <w:szCs w:val="32"/>
        </w:rPr>
        <w:t>444.46</w:t>
      </w:r>
      <w:r>
        <w:rPr>
          <w:rFonts w:hint="eastAsia" w:ascii="宋体" w:hAnsi="宋体" w:eastAsia="宋体"/>
          <w:sz w:val="32"/>
          <w:szCs w:val="32"/>
        </w:rPr>
        <w:t>万元，主要用于以下方面：农林水（类）支出</w:t>
      </w:r>
      <w:r>
        <w:rPr>
          <w:rFonts w:ascii="宋体" w:hAnsi="宋体" w:eastAsia="宋体"/>
          <w:sz w:val="32"/>
          <w:szCs w:val="32"/>
        </w:rPr>
        <w:t>444.46</w:t>
      </w:r>
      <w:r>
        <w:rPr>
          <w:rFonts w:hint="eastAsia" w:ascii="宋体" w:hAnsi="宋体" w:eastAsia="宋体"/>
          <w:sz w:val="32"/>
          <w:szCs w:val="32"/>
        </w:rPr>
        <w:t>万元，占</w:t>
      </w:r>
      <w:r>
        <w:rPr>
          <w:rFonts w:ascii="宋体" w:hAnsi="宋体" w:eastAsia="宋体"/>
          <w:sz w:val="32"/>
          <w:szCs w:val="32"/>
        </w:rPr>
        <w:t>100%</w:t>
      </w:r>
      <w:r>
        <w:rPr>
          <w:rFonts w:hint="eastAsia" w:ascii="宋体" w:hAnsi="宋体" w:eastAsia="宋体"/>
          <w:sz w:val="32"/>
          <w:szCs w:val="32"/>
        </w:rPr>
        <w:t>。</w:t>
      </w:r>
    </w:p>
    <w:p>
      <w:pPr>
        <w:pStyle w:val="10"/>
        <w:ind w:firstLine="482" w:firstLineChars="150"/>
        <w:outlineLvl w:val="1"/>
        <w:rPr>
          <w:rFonts w:ascii="宋体" w:hAnsi="宋体" w:eastAsia="宋体"/>
          <w:b/>
          <w:sz w:val="32"/>
          <w:szCs w:val="32"/>
        </w:rPr>
      </w:pPr>
      <w:r>
        <w:rPr>
          <w:rFonts w:hint="eastAsia" w:ascii="宋体" w:hAnsi="宋体" w:eastAsia="宋体"/>
          <w:b/>
          <w:sz w:val="32"/>
          <w:szCs w:val="32"/>
        </w:rPr>
        <w:t>（三）财政拨款支出决算具体情况</w:t>
      </w:r>
    </w:p>
    <w:p>
      <w:pPr>
        <w:pStyle w:val="10"/>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年度财政拨款支出年初预算数为</w:t>
      </w:r>
      <w:r>
        <w:rPr>
          <w:rFonts w:ascii="宋体" w:hAnsi="宋体" w:eastAsia="宋体"/>
          <w:sz w:val="32"/>
          <w:szCs w:val="32"/>
        </w:rPr>
        <w:t>444.46</w:t>
      </w:r>
      <w:r>
        <w:rPr>
          <w:rFonts w:hint="eastAsia" w:ascii="宋体" w:hAnsi="宋体" w:eastAsia="宋体"/>
          <w:sz w:val="32"/>
          <w:szCs w:val="32"/>
        </w:rPr>
        <w:t>万元，支出决算数为</w:t>
      </w:r>
      <w:r>
        <w:rPr>
          <w:rFonts w:ascii="宋体" w:hAnsi="宋体" w:eastAsia="宋体"/>
          <w:sz w:val="32"/>
          <w:szCs w:val="32"/>
        </w:rPr>
        <w:t>444.46</w:t>
      </w:r>
      <w:r>
        <w:rPr>
          <w:rFonts w:hint="eastAsia" w:ascii="宋体" w:hAnsi="宋体" w:eastAsia="宋体"/>
          <w:sz w:val="32"/>
          <w:szCs w:val="32"/>
        </w:rPr>
        <w:t>万元，完成年初预算的</w:t>
      </w:r>
      <w:r>
        <w:rPr>
          <w:rFonts w:hint="eastAsia" w:ascii="宋体" w:hAnsi="宋体" w:eastAsia="宋体"/>
          <w:sz w:val="32"/>
          <w:szCs w:val="32"/>
          <w:lang w:val="en-US" w:eastAsia="zh-CN"/>
        </w:rPr>
        <w:t>100</w:t>
      </w:r>
      <w:r>
        <w:rPr>
          <w:rFonts w:ascii="宋体" w:hAnsi="宋体" w:eastAsia="宋体"/>
          <w:sz w:val="32"/>
          <w:szCs w:val="32"/>
        </w:rPr>
        <w:t>%</w:t>
      </w:r>
      <w:r>
        <w:rPr>
          <w:rFonts w:hint="eastAsia" w:ascii="宋体" w:hAnsi="宋体" w:eastAsia="宋体"/>
          <w:sz w:val="32"/>
          <w:szCs w:val="32"/>
        </w:rPr>
        <w:t>，其中：</w:t>
      </w:r>
    </w:p>
    <w:p>
      <w:pPr>
        <w:pStyle w:val="10"/>
        <w:ind w:firstLine="800" w:firstLineChars="250"/>
        <w:rPr>
          <w:rFonts w:hint="default" w:ascii="宋体" w:hAnsi="宋体" w:eastAsia="宋体"/>
          <w:sz w:val="32"/>
          <w:szCs w:val="32"/>
          <w:lang w:val="en-US" w:eastAsia="zh-CN"/>
        </w:rPr>
      </w:pPr>
      <w:r>
        <w:rPr>
          <w:rFonts w:hint="eastAsia" w:ascii="宋体" w:hAnsi="宋体" w:eastAsia="宋体"/>
          <w:sz w:val="32"/>
          <w:szCs w:val="32"/>
        </w:rPr>
        <w:t>农林水支出（类）农业（款）其他农业支出（项）：年初预算为</w:t>
      </w:r>
      <w:r>
        <w:rPr>
          <w:rFonts w:ascii="宋体" w:hAnsi="宋体" w:eastAsia="宋体"/>
          <w:sz w:val="32"/>
          <w:szCs w:val="32"/>
        </w:rPr>
        <w:t>444.46</w:t>
      </w:r>
      <w:r>
        <w:rPr>
          <w:rFonts w:hint="eastAsia" w:ascii="宋体" w:hAnsi="宋体" w:eastAsia="宋体"/>
          <w:sz w:val="32"/>
          <w:szCs w:val="32"/>
        </w:rPr>
        <w:t>万元</w:t>
      </w:r>
      <w:r>
        <w:rPr>
          <w:rFonts w:ascii="宋体" w:hAnsi="宋体" w:eastAsia="宋体"/>
          <w:sz w:val="32"/>
          <w:szCs w:val="32"/>
        </w:rPr>
        <w:t>,</w:t>
      </w:r>
      <w:r>
        <w:rPr>
          <w:rFonts w:hint="eastAsia" w:ascii="宋体" w:hAnsi="宋体" w:eastAsia="宋体"/>
          <w:sz w:val="32"/>
          <w:szCs w:val="32"/>
        </w:rPr>
        <w:t>支出决算为</w:t>
      </w:r>
      <w:r>
        <w:rPr>
          <w:rFonts w:ascii="宋体" w:hAnsi="宋体" w:eastAsia="宋体"/>
          <w:sz w:val="32"/>
          <w:szCs w:val="32"/>
        </w:rPr>
        <w:t>444.46</w:t>
      </w:r>
      <w:r>
        <w:rPr>
          <w:rFonts w:hint="eastAsia" w:ascii="宋体" w:hAnsi="宋体" w:eastAsia="宋体"/>
          <w:sz w:val="32"/>
          <w:szCs w:val="32"/>
        </w:rPr>
        <w:t>万元。</w:t>
      </w:r>
      <w:r>
        <w:rPr>
          <w:rFonts w:hint="eastAsia" w:ascii="宋体" w:hAnsi="宋体" w:eastAsia="宋体"/>
          <w:sz w:val="32"/>
          <w:szCs w:val="32"/>
          <w:lang w:val="en-US" w:eastAsia="zh-CN"/>
        </w:rPr>
        <w:t>完成年初预算的100%。与决算持平。</w:t>
      </w:r>
    </w:p>
    <w:p>
      <w:pPr>
        <w:pStyle w:val="10"/>
        <w:outlineLvl w:val="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年度财政拨款基本支出</w:t>
      </w:r>
      <w:r>
        <w:rPr>
          <w:rFonts w:ascii="宋体" w:hAnsi="宋体" w:eastAsia="宋体"/>
          <w:sz w:val="32"/>
          <w:szCs w:val="32"/>
        </w:rPr>
        <w:t>444.46</w:t>
      </w:r>
      <w:r>
        <w:rPr>
          <w:rFonts w:hint="eastAsia" w:ascii="宋体" w:hAnsi="宋体" w:eastAsia="宋体"/>
          <w:sz w:val="32"/>
          <w:szCs w:val="32"/>
        </w:rPr>
        <w:t>万元，其中：人员经费</w:t>
      </w:r>
      <w:r>
        <w:rPr>
          <w:rFonts w:ascii="宋体" w:hAnsi="宋体" w:eastAsia="宋体"/>
          <w:sz w:val="32"/>
          <w:szCs w:val="32"/>
        </w:rPr>
        <w:t>338.63</w:t>
      </w:r>
      <w:r>
        <w:rPr>
          <w:rFonts w:hint="eastAsia" w:ascii="宋体" w:hAnsi="宋体" w:eastAsia="宋体"/>
          <w:sz w:val="32"/>
          <w:szCs w:val="32"/>
        </w:rPr>
        <w:t>万元，占基本支出的</w:t>
      </w:r>
      <w:r>
        <w:rPr>
          <w:rFonts w:ascii="宋体" w:hAnsi="宋体" w:eastAsia="宋体"/>
          <w:sz w:val="32"/>
          <w:szCs w:val="32"/>
        </w:rPr>
        <w:t>76.19%,</w:t>
      </w:r>
      <w:r>
        <w:rPr>
          <w:rFonts w:hint="eastAsia" w:ascii="宋体" w:hAnsi="宋体" w:eastAsia="宋体"/>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ascii="宋体" w:hAnsi="宋体" w:eastAsia="宋体"/>
          <w:sz w:val="32"/>
          <w:szCs w:val="32"/>
        </w:rPr>
        <w:t>105.</w:t>
      </w:r>
      <w:r>
        <w:rPr>
          <w:rFonts w:hint="eastAsia" w:ascii="宋体" w:hAnsi="宋体" w:eastAsia="宋体"/>
          <w:sz w:val="32"/>
          <w:szCs w:val="32"/>
          <w:lang w:val="en-US" w:eastAsia="zh-CN"/>
        </w:rPr>
        <w:t>83</w:t>
      </w:r>
      <w:r>
        <w:rPr>
          <w:rFonts w:hint="eastAsia" w:ascii="宋体" w:hAnsi="宋体" w:eastAsia="宋体"/>
          <w:sz w:val="32"/>
          <w:szCs w:val="32"/>
        </w:rPr>
        <w:t>万元，占基本支出的</w:t>
      </w:r>
      <w:r>
        <w:rPr>
          <w:rFonts w:ascii="宋体" w:hAnsi="宋体" w:eastAsia="宋体"/>
          <w:sz w:val="32"/>
          <w:szCs w:val="32"/>
        </w:rPr>
        <w:t>23.84%</w:t>
      </w:r>
      <w:r>
        <w:rPr>
          <w:rFonts w:hint="eastAsia" w:ascii="宋体" w:hAnsi="宋体" w:eastAsia="宋体"/>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pStyle w:val="10"/>
        <w:outlineLvl w:val="0"/>
        <w:rPr>
          <w:rFonts w:hAnsi="黑体"/>
          <w:b/>
          <w:sz w:val="32"/>
          <w:szCs w:val="32"/>
        </w:rPr>
      </w:pPr>
      <w:r>
        <w:rPr>
          <w:rFonts w:hint="eastAsia" w:hAnsi="黑体"/>
          <w:b/>
          <w:sz w:val="32"/>
          <w:szCs w:val="32"/>
        </w:rPr>
        <w:t>七、一般公共预算财政拨款“三公”经费支出决算情况说明</w:t>
      </w:r>
    </w:p>
    <w:p>
      <w:pPr>
        <w:pStyle w:val="10"/>
        <w:outlineLvl w:val="1"/>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年度“三公”经费财政拨款支出预算为</w:t>
      </w:r>
      <w:r>
        <w:rPr>
          <w:rFonts w:ascii="宋体" w:hAnsi="宋体" w:eastAsia="宋体"/>
          <w:sz w:val="32"/>
          <w:szCs w:val="32"/>
        </w:rPr>
        <w:t>0.95</w:t>
      </w:r>
      <w:r>
        <w:rPr>
          <w:rFonts w:hint="eastAsia" w:ascii="宋体" w:hAnsi="宋体" w:eastAsia="宋体"/>
          <w:sz w:val="32"/>
          <w:szCs w:val="32"/>
        </w:rPr>
        <w:t>万元，支出决算为</w:t>
      </w:r>
      <w:r>
        <w:rPr>
          <w:rFonts w:hint="eastAsia" w:ascii="宋体" w:hAnsi="宋体" w:eastAsia="宋体"/>
          <w:sz w:val="32"/>
          <w:szCs w:val="32"/>
          <w:lang w:val="en-US" w:eastAsia="zh-CN"/>
        </w:rPr>
        <w:t>11.16</w:t>
      </w:r>
      <w:r>
        <w:rPr>
          <w:rFonts w:hint="eastAsia" w:ascii="宋体" w:hAnsi="宋体" w:eastAsia="宋体"/>
          <w:sz w:val="32"/>
          <w:szCs w:val="32"/>
        </w:rPr>
        <w:t>万元，完成预算的</w:t>
      </w:r>
      <w:r>
        <w:rPr>
          <w:rFonts w:hint="eastAsia" w:ascii="宋体" w:hAnsi="宋体" w:eastAsia="宋体"/>
          <w:sz w:val="32"/>
          <w:szCs w:val="32"/>
          <w:lang w:val="en-US" w:eastAsia="zh-CN"/>
        </w:rPr>
        <w:t>1174.74</w:t>
      </w:r>
      <w:r>
        <w:rPr>
          <w:rFonts w:ascii="宋体" w:hAnsi="宋体" w:eastAsia="宋体"/>
          <w:sz w:val="32"/>
          <w:szCs w:val="32"/>
        </w:rPr>
        <w:t>%</w:t>
      </w:r>
      <w:r>
        <w:rPr>
          <w:rFonts w:hint="eastAsia" w:ascii="宋体" w:hAnsi="宋体" w:eastAsia="宋体"/>
          <w:sz w:val="32"/>
          <w:szCs w:val="32"/>
        </w:rPr>
        <w:t>，其中：</w:t>
      </w:r>
    </w:p>
    <w:p>
      <w:pPr>
        <w:pStyle w:val="10"/>
        <w:ind w:firstLine="640" w:firstLineChars="200"/>
        <w:rPr>
          <w:rFonts w:hint="eastAsia" w:ascii="宋体" w:hAnsi="宋体" w:eastAsia="宋体"/>
          <w:sz w:val="32"/>
          <w:szCs w:val="32"/>
          <w:highlight w:val="none"/>
          <w:lang w:eastAsia="zh-CN"/>
        </w:rPr>
      </w:pPr>
      <w:r>
        <w:rPr>
          <w:rFonts w:hint="eastAsia" w:ascii="宋体" w:hAnsi="宋体" w:eastAsia="宋体"/>
          <w:sz w:val="32"/>
          <w:szCs w:val="32"/>
          <w:highlight w:val="none"/>
        </w:rPr>
        <w:t>因公出国（境）费支出预算为0万元，支出决算为0万元，</w:t>
      </w:r>
      <w:r>
        <w:rPr>
          <w:rFonts w:hint="eastAsia" w:ascii="宋体" w:hAnsi="宋体" w:eastAsia="宋体"/>
          <w:sz w:val="32"/>
          <w:szCs w:val="32"/>
          <w:highlight w:val="none"/>
          <w:lang w:eastAsia="zh-CN"/>
        </w:rPr>
        <w:t>决算数等于预算数的原因主要是疫情影响，今年未安排出国出境。</w:t>
      </w:r>
    </w:p>
    <w:p>
      <w:pPr>
        <w:pStyle w:val="10"/>
        <w:ind w:firstLine="640" w:firstLineChars="200"/>
        <w:rPr>
          <w:rFonts w:ascii="宋体" w:hAnsi="宋体" w:eastAsia="宋体"/>
          <w:sz w:val="32"/>
          <w:szCs w:val="32"/>
        </w:rPr>
      </w:pPr>
      <w:r>
        <w:rPr>
          <w:rFonts w:hint="eastAsia" w:ascii="宋体" w:hAnsi="宋体" w:eastAsia="宋体"/>
          <w:sz w:val="32"/>
          <w:szCs w:val="32"/>
        </w:rPr>
        <w:t>公务接待费支出预算为</w:t>
      </w:r>
      <w:r>
        <w:rPr>
          <w:rFonts w:ascii="宋体" w:hAnsi="宋体" w:eastAsia="宋体"/>
          <w:sz w:val="32"/>
          <w:szCs w:val="32"/>
        </w:rPr>
        <w:t>0.95</w:t>
      </w:r>
      <w:r>
        <w:rPr>
          <w:rFonts w:hint="eastAsia" w:ascii="宋体" w:hAnsi="宋体" w:eastAsia="宋体"/>
          <w:sz w:val="32"/>
          <w:szCs w:val="32"/>
        </w:rPr>
        <w:t>万元，支出决算为</w:t>
      </w:r>
      <w:r>
        <w:rPr>
          <w:rFonts w:hint="eastAsia" w:ascii="宋体" w:hAnsi="宋体" w:eastAsia="宋体"/>
          <w:sz w:val="32"/>
          <w:szCs w:val="32"/>
          <w:lang w:val="en-US" w:eastAsia="zh-CN"/>
        </w:rPr>
        <w:t>11.16</w:t>
      </w:r>
      <w:r>
        <w:rPr>
          <w:rFonts w:hint="eastAsia" w:ascii="宋体" w:hAnsi="宋体" w:eastAsia="宋体"/>
          <w:sz w:val="32"/>
          <w:szCs w:val="32"/>
        </w:rPr>
        <w:t>万元，完成预算的</w:t>
      </w:r>
      <w:r>
        <w:rPr>
          <w:rFonts w:hint="eastAsia" w:ascii="宋体" w:hAnsi="宋体" w:eastAsia="宋体"/>
          <w:sz w:val="32"/>
          <w:szCs w:val="32"/>
          <w:lang w:val="en-US" w:eastAsia="zh-CN"/>
        </w:rPr>
        <w:t>1174.74</w:t>
      </w:r>
      <w:r>
        <w:rPr>
          <w:rFonts w:ascii="宋体" w:hAnsi="宋体" w:eastAsia="宋体"/>
          <w:sz w:val="32"/>
          <w:szCs w:val="32"/>
        </w:rPr>
        <w:t>%</w:t>
      </w:r>
      <w:r>
        <w:rPr>
          <w:rFonts w:hint="eastAsia" w:ascii="宋体" w:hAnsi="宋体" w:eastAsia="宋体"/>
          <w:sz w:val="32"/>
          <w:szCs w:val="32"/>
        </w:rPr>
        <w:t>，决算数大于预算数的主要原因是与有关单位交流工作情况及接受相关部门检查指导工作发生的接待支出有所增加，与上年相比持平。</w:t>
      </w:r>
    </w:p>
    <w:p>
      <w:pPr>
        <w:pStyle w:val="10"/>
        <w:ind w:firstLine="640" w:firstLineChars="200"/>
        <w:rPr>
          <w:rFonts w:hint="default" w:ascii="宋体" w:hAnsi="宋体" w:eastAsia="宋体"/>
          <w:sz w:val="32"/>
          <w:szCs w:val="32"/>
          <w:lang w:val="en-US" w:eastAsia="zh-CN"/>
        </w:rPr>
      </w:pPr>
      <w:r>
        <w:rPr>
          <w:rFonts w:hint="eastAsia" w:ascii="宋体" w:hAnsi="宋体" w:eastAsia="宋体"/>
          <w:sz w:val="32"/>
          <w:szCs w:val="32"/>
        </w:rPr>
        <w:t>公务用车购置费支出预算为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万元，完成预算的</w:t>
      </w:r>
      <w:r>
        <w:rPr>
          <w:rFonts w:ascii="宋体" w:hAnsi="宋体" w:eastAsia="宋体"/>
          <w:sz w:val="32"/>
          <w:szCs w:val="32"/>
        </w:rPr>
        <w:t>0%</w:t>
      </w:r>
      <w:r>
        <w:rPr>
          <w:rFonts w:hint="eastAsia" w:ascii="宋体" w:hAnsi="宋体" w:eastAsia="宋体"/>
          <w:sz w:val="32"/>
          <w:szCs w:val="32"/>
        </w:rPr>
        <w:t>。</w:t>
      </w:r>
      <w:r>
        <w:rPr>
          <w:rFonts w:hint="eastAsia" w:ascii="宋体" w:hAnsi="宋体" w:eastAsia="宋体"/>
          <w:sz w:val="32"/>
          <w:szCs w:val="32"/>
          <w:lang w:val="en-US" w:eastAsia="zh-CN"/>
        </w:rPr>
        <w:t>与上年持平。</w:t>
      </w:r>
    </w:p>
    <w:p>
      <w:pPr>
        <w:pStyle w:val="10"/>
        <w:ind w:firstLine="640" w:firstLineChars="200"/>
        <w:rPr>
          <w:rFonts w:ascii="宋体" w:hAnsi="宋体" w:eastAsia="宋体"/>
          <w:sz w:val="32"/>
          <w:szCs w:val="32"/>
        </w:rPr>
      </w:pPr>
      <w:r>
        <w:rPr>
          <w:rFonts w:hint="eastAsia" w:ascii="宋体" w:hAnsi="宋体" w:eastAsia="宋体"/>
          <w:sz w:val="32"/>
          <w:szCs w:val="32"/>
        </w:rPr>
        <w:t>公务用车运行维护费支出预算为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万元，完成预算的</w:t>
      </w:r>
      <w:r>
        <w:rPr>
          <w:rFonts w:ascii="宋体" w:hAnsi="宋体" w:eastAsia="宋体"/>
          <w:sz w:val="32"/>
          <w:szCs w:val="32"/>
        </w:rPr>
        <w:t>0%</w:t>
      </w:r>
      <w:r>
        <w:rPr>
          <w:rFonts w:hint="eastAsia" w:ascii="宋体" w:hAnsi="宋体" w:eastAsia="宋体"/>
          <w:sz w:val="32"/>
          <w:szCs w:val="32"/>
        </w:rPr>
        <w:t>。</w:t>
      </w:r>
      <w:r>
        <w:rPr>
          <w:rFonts w:hint="eastAsia" w:ascii="宋体" w:hAnsi="宋体" w:eastAsia="宋体"/>
          <w:sz w:val="32"/>
          <w:szCs w:val="32"/>
          <w:lang w:val="en-US" w:eastAsia="zh-CN"/>
        </w:rPr>
        <w:t>与上年持平。</w:t>
      </w:r>
    </w:p>
    <w:p>
      <w:pPr>
        <w:pStyle w:val="10"/>
        <w:outlineLvl w:val="1"/>
        <w:rPr>
          <w:rFonts w:ascii="宋体" w:hAnsi="宋体" w:eastAsia="宋体"/>
          <w:b/>
          <w:sz w:val="32"/>
          <w:szCs w:val="32"/>
        </w:rPr>
      </w:pPr>
      <w:r>
        <w:rPr>
          <w:rFonts w:hint="eastAsia" w:ascii="宋体" w:hAnsi="宋体" w:eastAsia="宋体"/>
          <w:b/>
          <w:sz w:val="32"/>
          <w:szCs w:val="32"/>
        </w:rPr>
        <w:t>（二）“三公”经费财政拨款支出决算具体情况说明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年度“三公”经费财政拨款支出决算中，公务接待费支出决算</w:t>
      </w:r>
      <w:r>
        <w:rPr>
          <w:rFonts w:ascii="宋体" w:hAnsi="宋体" w:eastAsia="宋体"/>
          <w:sz w:val="32"/>
          <w:szCs w:val="32"/>
        </w:rPr>
        <w:t>7.55</w:t>
      </w:r>
      <w:r>
        <w:rPr>
          <w:rFonts w:hint="eastAsia" w:ascii="宋体" w:hAnsi="宋体" w:eastAsia="宋体"/>
          <w:sz w:val="32"/>
          <w:szCs w:val="32"/>
        </w:rPr>
        <w:t>万元，占</w:t>
      </w:r>
      <w:r>
        <w:rPr>
          <w:rFonts w:ascii="宋体" w:hAnsi="宋体" w:eastAsia="宋体"/>
          <w:sz w:val="32"/>
          <w:szCs w:val="32"/>
        </w:rPr>
        <w:t>100%,</w:t>
      </w:r>
      <w:r>
        <w:rPr>
          <w:rFonts w:hint="eastAsia" w:ascii="宋体" w:hAnsi="宋体" w:eastAsia="宋体"/>
          <w:sz w:val="32"/>
          <w:szCs w:val="32"/>
        </w:rPr>
        <w:t>因公出国（境）费支出决算</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公务用车购置费及运行维护费支出决算</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。其中：</w:t>
      </w:r>
    </w:p>
    <w:p>
      <w:pPr>
        <w:pStyle w:val="10"/>
        <w:ind w:firstLine="640" w:firstLineChars="200"/>
        <w:rPr>
          <w:rFonts w:hint="eastAsia" w:ascii="宋体" w:hAnsi="宋体" w:eastAsia="宋体"/>
          <w:sz w:val="32"/>
          <w:szCs w:val="32"/>
          <w:highlight w:val="none"/>
          <w:lang w:eastAsia="zh-CN"/>
        </w:rPr>
      </w:pPr>
      <w:r>
        <w:rPr>
          <w:rFonts w:ascii="宋体" w:hAnsi="宋体" w:eastAsia="宋体"/>
          <w:sz w:val="32"/>
          <w:szCs w:val="32"/>
        </w:rPr>
        <w:t>1</w:t>
      </w:r>
      <w:r>
        <w:rPr>
          <w:rFonts w:hint="eastAsia" w:ascii="宋体" w:hAnsi="宋体" w:eastAsia="宋体"/>
          <w:sz w:val="32"/>
          <w:szCs w:val="32"/>
        </w:rPr>
        <w:t>、因公出国（境）费支出决算为</w:t>
      </w:r>
      <w:r>
        <w:rPr>
          <w:rFonts w:ascii="宋体" w:hAnsi="宋体" w:eastAsia="宋体"/>
          <w:sz w:val="32"/>
          <w:szCs w:val="32"/>
        </w:rPr>
        <w:t>0</w:t>
      </w:r>
      <w:r>
        <w:rPr>
          <w:rFonts w:hint="eastAsia" w:ascii="宋体" w:hAnsi="宋体" w:eastAsia="宋体"/>
          <w:sz w:val="32"/>
          <w:szCs w:val="32"/>
        </w:rPr>
        <w:t>万元，全年安排因公出国（境）团组</w:t>
      </w:r>
      <w:r>
        <w:rPr>
          <w:rFonts w:ascii="宋体" w:hAnsi="宋体" w:eastAsia="宋体"/>
          <w:sz w:val="32"/>
          <w:szCs w:val="32"/>
        </w:rPr>
        <w:t>0</w:t>
      </w:r>
      <w:r>
        <w:rPr>
          <w:rFonts w:hint="eastAsia" w:ascii="宋体" w:hAnsi="宋体" w:eastAsia="宋体"/>
          <w:sz w:val="32"/>
          <w:szCs w:val="32"/>
        </w:rPr>
        <w:t>个，累计</w:t>
      </w:r>
      <w:r>
        <w:rPr>
          <w:rFonts w:ascii="宋体" w:hAnsi="宋体" w:eastAsia="宋体"/>
          <w:sz w:val="32"/>
          <w:szCs w:val="32"/>
        </w:rPr>
        <w:t>0</w:t>
      </w:r>
      <w:r>
        <w:rPr>
          <w:rFonts w:hint="eastAsia" w:ascii="宋体" w:hAnsi="宋体" w:eastAsia="宋体"/>
          <w:sz w:val="32"/>
          <w:szCs w:val="32"/>
        </w:rPr>
        <w:t>人次</w:t>
      </w:r>
      <w:r>
        <w:rPr>
          <w:rFonts w:hint="eastAsia" w:ascii="宋体" w:hAnsi="宋体" w:eastAsia="宋体"/>
          <w:sz w:val="32"/>
          <w:szCs w:val="32"/>
          <w:lang w:eastAsia="zh-CN"/>
        </w:rPr>
        <w:t>，</w:t>
      </w:r>
      <w:r>
        <w:rPr>
          <w:rFonts w:hint="eastAsia" w:ascii="宋体" w:hAnsi="宋体" w:eastAsia="宋体"/>
          <w:sz w:val="32"/>
          <w:szCs w:val="32"/>
          <w:highlight w:val="none"/>
          <w:lang w:eastAsia="zh-CN"/>
        </w:rPr>
        <w:t>决算数等于预算数的原因主要是疫情影响，今年未安排出国出境。</w:t>
      </w:r>
    </w:p>
    <w:p>
      <w:pPr>
        <w:pStyle w:val="10"/>
        <w:ind w:firstLine="640" w:firstLineChars="20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、公务接待费支出决算为</w:t>
      </w:r>
      <w:r>
        <w:rPr>
          <w:rFonts w:ascii="宋体" w:hAnsi="宋体" w:eastAsia="宋体"/>
          <w:sz w:val="32"/>
          <w:szCs w:val="32"/>
        </w:rPr>
        <w:t>7.55</w:t>
      </w:r>
      <w:r>
        <w:rPr>
          <w:rFonts w:hint="eastAsia" w:ascii="宋体" w:hAnsi="宋体" w:eastAsia="宋体"/>
          <w:sz w:val="32"/>
          <w:szCs w:val="32"/>
        </w:rPr>
        <w:t>万元，全年共接待来访团组</w:t>
      </w:r>
      <w:r>
        <w:rPr>
          <w:rFonts w:ascii="宋体" w:hAnsi="宋体" w:eastAsia="宋体"/>
          <w:sz w:val="32"/>
          <w:szCs w:val="32"/>
        </w:rPr>
        <w:t>195</w:t>
      </w:r>
      <w:r>
        <w:rPr>
          <w:rFonts w:hint="eastAsia" w:ascii="宋体" w:hAnsi="宋体" w:eastAsia="宋体"/>
          <w:sz w:val="32"/>
          <w:szCs w:val="32"/>
        </w:rPr>
        <w:t>个、来宾</w:t>
      </w:r>
      <w:r>
        <w:rPr>
          <w:rFonts w:ascii="宋体" w:hAnsi="宋体" w:eastAsia="宋体"/>
          <w:sz w:val="32"/>
          <w:szCs w:val="32"/>
        </w:rPr>
        <w:t>975</w:t>
      </w:r>
      <w:r>
        <w:rPr>
          <w:rFonts w:hint="eastAsia" w:ascii="宋体" w:hAnsi="宋体" w:eastAsia="宋体"/>
          <w:sz w:val="32"/>
          <w:szCs w:val="32"/>
        </w:rPr>
        <w:t>人次，主要是与有关单位交流工作情况及接受相关部门检查指导工作发生的接待支出。</w:t>
      </w:r>
    </w:p>
    <w:p>
      <w:pPr>
        <w:ind w:firstLine="640" w:firstLineChars="200"/>
        <w:rPr>
          <w:rFonts w:ascii="宋体" w:cs="黑体"/>
          <w:i/>
          <w:color w:val="FF0000"/>
          <w:kern w:val="0"/>
          <w:sz w:val="32"/>
          <w:szCs w:val="32"/>
        </w:rPr>
      </w:pPr>
      <w:r>
        <w:rPr>
          <w:rFonts w:ascii="宋体" w:hAnsi="宋体"/>
          <w:sz w:val="32"/>
          <w:szCs w:val="32"/>
        </w:rPr>
        <w:t>3</w:t>
      </w:r>
      <w:r>
        <w:rPr>
          <w:rFonts w:hint="eastAsia" w:ascii="宋体" w:hAnsi="宋体"/>
          <w:sz w:val="32"/>
          <w:szCs w:val="32"/>
        </w:rPr>
        <w:t>、公务用车购置费及运行维护费支出决算为</w:t>
      </w:r>
      <w:r>
        <w:rPr>
          <w:rFonts w:ascii="宋体"/>
          <w:sz w:val="32"/>
          <w:szCs w:val="32"/>
        </w:rPr>
        <w:t>0</w:t>
      </w:r>
      <w:r>
        <w:rPr>
          <w:rFonts w:hint="eastAsia" w:ascii="宋体" w:hAnsi="宋体"/>
          <w:sz w:val="32"/>
          <w:szCs w:val="32"/>
        </w:rPr>
        <w:t>万元，其中：公务用车购置费</w:t>
      </w:r>
      <w:r>
        <w:rPr>
          <w:rFonts w:ascii="宋体"/>
          <w:sz w:val="32"/>
          <w:szCs w:val="32"/>
        </w:rPr>
        <w:t>0</w:t>
      </w:r>
      <w:r>
        <w:rPr>
          <w:rFonts w:hint="eastAsia" w:ascii="宋体" w:hAnsi="宋体"/>
          <w:sz w:val="32"/>
          <w:szCs w:val="32"/>
        </w:rPr>
        <w:t>万元</w:t>
      </w:r>
      <w:r>
        <w:rPr>
          <w:rFonts w:hint="eastAsia" w:ascii="宋体" w:hAnsi="宋体"/>
          <w:color w:val="000000"/>
          <w:sz w:val="32"/>
          <w:szCs w:val="32"/>
        </w:rPr>
        <w:t>。</w:t>
      </w:r>
      <w:r>
        <w:rPr>
          <w:rFonts w:hint="eastAsia" w:ascii="宋体" w:hAnsi="宋体"/>
          <w:sz w:val="32"/>
          <w:szCs w:val="32"/>
        </w:rPr>
        <w:t>公务用车运行维护费</w:t>
      </w:r>
      <w:r>
        <w:rPr>
          <w:rFonts w:ascii="宋体"/>
          <w:sz w:val="32"/>
          <w:szCs w:val="32"/>
        </w:rPr>
        <w:t>0</w:t>
      </w:r>
      <w:r>
        <w:rPr>
          <w:rFonts w:hint="eastAsia" w:ascii="宋体" w:hAnsi="宋体"/>
          <w:sz w:val="32"/>
          <w:szCs w:val="32"/>
        </w:rPr>
        <w:t>万元，截止</w:t>
      </w:r>
      <w:r>
        <w:rPr>
          <w:rFonts w:ascii="宋体" w:hAnsi="宋体"/>
          <w:sz w:val="32"/>
          <w:szCs w:val="32"/>
        </w:rPr>
        <w:t>2021</w:t>
      </w:r>
      <w:r>
        <w:rPr>
          <w:rFonts w:hint="eastAsia" w:ascii="宋体" w:hAnsi="宋体"/>
          <w:sz w:val="32"/>
          <w:szCs w:val="32"/>
        </w:rPr>
        <w:t>年</w:t>
      </w:r>
      <w:r>
        <w:rPr>
          <w:rFonts w:ascii="宋体" w:hAnsi="宋体"/>
          <w:sz w:val="32"/>
          <w:szCs w:val="32"/>
        </w:rPr>
        <w:t>12</w:t>
      </w:r>
      <w:r>
        <w:rPr>
          <w:rFonts w:hint="eastAsia" w:ascii="宋体" w:hAnsi="宋体"/>
          <w:sz w:val="32"/>
          <w:szCs w:val="32"/>
        </w:rPr>
        <w:t>月</w:t>
      </w:r>
      <w:r>
        <w:rPr>
          <w:rFonts w:ascii="宋体" w:hAnsi="宋体"/>
          <w:sz w:val="32"/>
          <w:szCs w:val="32"/>
        </w:rPr>
        <w:t>31</w:t>
      </w:r>
      <w:r>
        <w:rPr>
          <w:rFonts w:hint="eastAsia" w:ascii="宋体" w:hAnsi="宋体"/>
          <w:sz w:val="32"/>
          <w:szCs w:val="32"/>
        </w:rPr>
        <w:t>日，我单位开支财政拨款的公务用车保有量为</w:t>
      </w:r>
      <w:r>
        <w:rPr>
          <w:rFonts w:ascii="宋体"/>
          <w:sz w:val="32"/>
          <w:szCs w:val="32"/>
        </w:rPr>
        <w:t>0</w:t>
      </w:r>
      <w:r>
        <w:rPr>
          <w:rFonts w:hint="eastAsia" w:ascii="宋体" w:hAnsi="宋体"/>
          <w:sz w:val="32"/>
          <w:szCs w:val="32"/>
        </w:rPr>
        <w:t>辆。</w:t>
      </w:r>
    </w:p>
    <w:p>
      <w:pPr>
        <w:pStyle w:val="10"/>
        <w:outlineLvl w:val="0"/>
        <w:rPr>
          <w:rFonts w:hAnsi="黑体"/>
          <w:b/>
          <w:sz w:val="32"/>
          <w:szCs w:val="32"/>
        </w:rPr>
      </w:pPr>
      <w:r>
        <w:rPr>
          <w:rFonts w:hint="eastAsia" w:hAnsi="黑体"/>
          <w:b/>
          <w:sz w:val="32"/>
          <w:szCs w:val="32"/>
        </w:rPr>
        <w:t>八、政府性基金预算收入支出决算情况</w:t>
      </w:r>
    </w:p>
    <w:p>
      <w:pPr>
        <w:pStyle w:val="10"/>
        <w:rPr>
          <w:rFonts w:ascii="宋体" w:hAnsi="宋体" w:eastAsia="宋体"/>
          <w:i/>
          <w:color w:val="FF0000"/>
          <w:sz w:val="32"/>
          <w:szCs w:val="32"/>
        </w:rPr>
      </w:pPr>
      <w:r>
        <w:rPr>
          <w:rFonts w:ascii="宋体" w:hAnsi="宋体" w:eastAsia="宋体"/>
          <w:sz w:val="32"/>
          <w:szCs w:val="32"/>
        </w:rPr>
        <w:t xml:space="preserve">     2021</w:t>
      </w:r>
      <w:r>
        <w:rPr>
          <w:rFonts w:hint="eastAsia" w:ascii="宋体" w:hAnsi="宋体" w:eastAsia="宋体"/>
          <w:sz w:val="32"/>
          <w:szCs w:val="32"/>
        </w:rPr>
        <w:t>年度政府性基金预算财政拨款收入</w:t>
      </w:r>
      <w:r>
        <w:rPr>
          <w:rFonts w:ascii="宋体" w:hAnsi="宋体" w:eastAsia="宋体"/>
          <w:sz w:val="32"/>
          <w:szCs w:val="32"/>
        </w:rPr>
        <w:t>0</w:t>
      </w:r>
      <w:r>
        <w:rPr>
          <w:rFonts w:hint="eastAsia" w:ascii="宋体" w:hAnsi="宋体" w:eastAsia="宋体"/>
          <w:sz w:val="32"/>
          <w:szCs w:val="32"/>
        </w:rPr>
        <w:t>万元；年初结转和结余</w:t>
      </w:r>
      <w:r>
        <w:rPr>
          <w:rFonts w:ascii="宋体" w:hAnsi="宋体" w:eastAsia="宋体"/>
          <w:sz w:val="32"/>
          <w:szCs w:val="32"/>
        </w:rPr>
        <w:t>0</w:t>
      </w:r>
      <w:r>
        <w:rPr>
          <w:rFonts w:hint="eastAsia" w:ascii="宋体" w:hAnsi="宋体" w:eastAsia="宋体"/>
          <w:sz w:val="32"/>
          <w:szCs w:val="32"/>
        </w:rPr>
        <w:t>万元；支出</w:t>
      </w:r>
      <w:r>
        <w:rPr>
          <w:rFonts w:ascii="宋体" w:hAnsi="宋体" w:eastAsia="宋体"/>
          <w:sz w:val="32"/>
          <w:szCs w:val="32"/>
        </w:rPr>
        <w:t>0</w:t>
      </w:r>
      <w:r>
        <w:rPr>
          <w:rFonts w:hint="eastAsia" w:ascii="宋体" w:hAnsi="宋体" w:eastAsia="宋体"/>
          <w:sz w:val="32"/>
          <w:szCs w:val="32"/>
        </w:rPr>
        <w:t>万元，其中基本支出</w:t>
      </w:r>
      <w:r>
        <w:rPr>
          <w:rFonts w:ascii="宋体" w:hAnsi="宋体" w:eastAsia="宋体"/>
          <w:sz w:val="32"/>
          <w:szCs w:val="32"/>
        </w:rPr>
        <w:t>0</w:t>
      </w:r>
      <w:r>
        <w:rPr>
          <w:rFonts w:hint="eastAsia" w:ascii="宋体" w:hAnsi="宋体" w:eastAsia="宋体"/>
          <w:sz w:val="32"/>
          <w:szCs w:val="32"/>
        </w:rPr>
        <w:t>万元，项目支出</w:t>
      </w:r>
      <w:r>
        <w:rPr>
          <w:rFonts w:ascii="宋体" w:hAnsi="宋体" w:eastAsia="宋体"/>
          <w:sz w:val="32"/>
          <w:szCs w:val="32"/>
        </w:rPr>
        <w:t>0</w:t>
      </w:r>
      <w:r>
        <w:rPr>
          <w:rFonts w:hint="eastAsia" w:ascii="宋体" w:hAnsi="宋体" w:eastAsia="宋体"/>
          <w:sz w:val="32"/>
          <w:szCs w:val="32"/>
        </w:rPr>
        <w:t>万元；年末结转和结余</w:t>
      </w:r>
      <w:r>
        <w:rPr>
          <w:rFonts w:ascii="宋体" w:hAnsi="宋体" w:eastAsia="宋体"/>
          <w:sz w:val="32"/>
          <w:szCs w:val="32"/>
        </w:rPr>
        <w:t>0</w:t>
      </w:r>
      <w:r>
        <w:rPr>
          <w:rFonts w:hint="eastAsia" w:ascii="宋体" w:hAnsi="宋体" w:eastAsia="宋体"/>
          <w:sz w:val="32"/>
          <w:szCs w:val="32"/>
        </w:rPr>
        <w:t>万元。本单位无政府性基金收支。</w:t>
      </w:r>
    </w:p>
    <w:p>
      <w:pPr>
        <w:pStyle w:val="10"/>
        <w:numPr>
          <w:ilvl w:val="0"/>
          <w:numId w:val="2"/>
        </w:numPr>
        <w:outlineLvl w:val="0"/>
        <w:rPr>
          <w:rFonts w:hAnsi="黑体"/>
          <w:b/>
          <w:sz w:val="32"/>
          <w:szCs w:val="32"/>
        </w:rPr>
      </w:pPr>
      <w:r>
        <w:rPr>
          <w:rFonts w:hint="eastAsia" w:hAnsi="黑体"/>
          <w:b/>
          <w:sz w:val="32"/>
          <w:szCs w:val="32"/>
        </w:rPr>
        <w:t>国有资本经营预算财政拨款支出决算情况</w:t>
      </w:r>
    </w:p>
    <w:p>
      <w:pPr>
        <w:pStyle w:val="10"/>
        <w:outlineLvl w:val="0"/>
        <w:rPr>
          <w:rFonts w:ascii="宋体" w:hAnsi="宋体" w:eastAsia="宋体"/>
          <w:sz w:val="32"/>
          <w:szCs w:val="32"/>
        </w:rPr>
      </w:pPr>
      <w:r>
        <w:rPr>
          <w:rFonts w:ascii="宋体" w:hAnsi="宋体" w:eastAsia="宋体"/>
          <w:b/>
          <w:sz w:val="32"/>
          <w:szCs w:val="32"/>
        </w:rPr>
        <w:t xml:space="preserve">    </w:t>
      </w:r>
      <w:r>
        <w:rPr>
          <w:rFonts w:ascii="宋体" w:hAnsi="宋体" w:eastAsia="宋体"/>
          <w:sz w:val="32"/>
          <w:szCs w:val="32"/>
        </w:rPr>
        <w:t>2021</w:t>
      </w:r>
      <w:r>
        <w:rPr>
          <w:rFonts w:hint="eastAsia" w:ascii="宋体" w:hAnsi="宋体" w:eastAsia="宋体"/>
          <w:sz w:val="32"/>
          <w:szCs w:val="32"/>
        </w:rPr>
        <w:t>年度本单位无国有资本经营预算财政拨款支出。</w:t>
      </w:r>
    </w:p>
    <w:p>
      <w:pPr>
        <w:pStyle w:val="10"/>
        <w:outlineLvl w:val="0"/>
        <w:rPr>
          <w:rFonts w:hAnsi="黑体"/>
          <w:b/>
          <w:sz w:val="32"/>
          <w:szCs w:val="32"/>
        </w:rPr>
      </w:pPr>
      <w:r>
        <w:rPr>
          <w:rFonts w:hint="eastAsia" w:hAnsi="黑体"/>
          <w:b/>
          <w:sz w:val="32"/>
          <w:szCs w:val="32"/>
        </w:rPr>
        <w:t>十、机关运行经费支出说明</w:t>
      </w:r>
    </w:p>
    <w:p>
      <w:pPr>
        <w:pStyle w:val="10"/>
        <w:ind w:firstLine="640" w:firstLineChars="200"/>
        <w:outlineLvl w:val="0"/>
        <w:rPr>
          <w:rFonts w:hint="eastAsia" w:hAnsi="黑体"/>
          <w:b w:val="0"/>
          <w:bCs/>
          <w:sz w:val="32"/>
          <w:szCs w:val="32"/>
          <w:highlight w:val="none"/>
          <w:lang w:val="en-US" w:eastAsia="zh-CN"/>
        </w:rPr>
      </w:pPr>
      <w:r>
        <w:rPr>
          <w:rFonts w:hint="eastAsia" w:hAnsi="黑体"/>
          <w:b w:val="0"/>
          <w:bCs/>
          <w:sz w:val="32"/>
          <w:szCs w:val="32"/>
          <w:highlight w:val="none"/>
          <w:lang w:eastAsia="zh-CN"/>
        </w:rPr>
        <w:t>本部门</w:t>
      </w:r>
      <w:r>
        <w:rPr>
          <w:rFonts w:hint="eastAsia" w:hAnsi="黑体"/>
          <w:b w:val="0"/>
          <w:bCs/>
          <w:sz w:val="32"/>
          <w:szCs w:val="32"/>
          <w:highlight w:val="none"/>
          <w:lang w:val="en-US" w:eastAsia="zh-CN"/>
        </w:rPr>
        <w:t>2021年度机关运行经费支出105.97万元，比年初预算数增加93.01万元，增长717.67%，主要原因是老旧公办设备的更新、印刷费等相关事务性开支结算增加。</w:t>
      </w:r>
    </w:p>
    <w:p>
      <w:pPr>
        <w:pStyle w:val="10"/>
        <w:outlineLvl w:val="0"/>
        <w:rPr>
          <w:rFonts w:hAnsi="黑体"/>
          <w:b/>
          <w:sz w:val="32"/>
          <w:szCs w:val="32"/>
        </w:rPr>
      </w:pPr>
      <w:r>
        <w:rPr>
          <w:rFonts w:hint="eastAsia" w:hAnsi="黑体"/>
          <w:b/>
          <w:sz w:val="32"/>
          <w:szCs w:val="32"/>
        </w:rPr>
        <w:t>十一、一般性支出情况说明</w:t>
      </w:r>
    </w:p>
    <w:p>
      <w:pPr>
        <w:pStyle w:val="10"/>
        <w:ind w:firstLine="640" w:firstLineChars="200"/>
        <w:rPr>
          <w:rFonts w:ascii="宋体" w:hAnsi="宋体" w:eastAsia="宋体"/>
          <w:color w:val="FF0000"/>
          <w:sz w:val="32"/>
          <w:szCs w:val="32"/>
        </w:rPr>
      </w:pPr>
      <w:r>
        <w:rPr>
          <w:rFonts w:ascii="宋体" w:hAnsi="宋体" w:eastAsia="宋体"/>
          <w:sz w:val="32"/>
          <w:szCs w:val="32"/>
        </w:rPr>
        <w:t>2021</w:t>
      </w:r>
      <w:r>
        <w:rPr>
          <w:rFonts w:hint="eastAsia" w:ascii="宋体" w:hAnsi="宋体" w:eastAsia="宋体"/>
          <w:sz w:val="32"/>
          <w:szCs w:val="32"/>
        </w:rPr>
        <w:t>年本部门开支会议费</w:t>
      </w:r>
      <w:r>
        <w:rPr>
          <w:rFonts w:hint="eastAsia" w:ascii="宋体" w:hAnsi="宋体" w:eastAsia="宋体"/>
          <w:sz w:val="32"/>
          <w:szCs w:val="32"/>
          <w:lang w:val="en-US" w:eastAsia="zh-CN"/>
        </w:rPr>
        <w:t>11.01</w:t>
      </w:r>
      <w:r>
        <w:rPr>
          <w:rFonts w:hint="eastAsia" w:ascii="宋体" w:hAnsi="宋体" w:eastAsia="宋体"/>
          <w:sz w:val="32"/>
          <w:szCs w:val="32"/>
        </w:rPr>
        <w:t>万元,</w:t>
      </w:r>
      <w:r>
        <w:rPr>
          <w:rFonts w:hint="eastAsia" w:ascii="宋体" w:hAnsi="宋体" w:eastAsia="宋体"/>
          <w:sz w:val="32"/>
          <w:szCs w:val="32"/>
          <w:lang w:val="en-US" w:eastAsia="zh-CN"/>
        </w:rPr>
        <w:t>召开10次会议，人数1000人，内容为知识培训等其他相关方面；</w:t>
      </w:r>
      <w:r>
        <w:rPr>
          <w:rFonts w:hint="eastAsia" w:ascii="宋体" w:hAnsi="宋体" w:eastAsia="宋体"/>
          <w:sz w:val="32"/>
          <w:szCs w:val="32"/>
        </w:rPr>
        <w:t>开支培训费</w:t>
      </w:r>
      <w:r>
        <w:rPr>
          <w:rFonts w:ascii="宋体" w:hAnsi="宋体" w:eastAsia="宋体"/>
          <w:sz w:val="32"/>
          <w:szCs w:val="32"/>
        </w:rPr>
        <w:t>0</w:t>
      </w:r>
      <w:r>
        <w:rPr>
          <w:rFonts w:hint="eastAsia" w:ascii="宋体" w:hAnsi="宋体" w:eastAsia="宋体"/>
          <w:sz w:val="32"/>
          <w:szCs w:val="32"/>
        </w:rPr>
        <w:t>万元，人数</w:t>
      </w:r>
      <w:r>
        <w:rPr>
          <w:rFonts w:ascii="宋体" w:hAnsi="宋体" w:eastAsia="宋体"/>
          <w:sz w:val="32"/>
          <w:szCs w:val="32"/>
        </w:rPr>
        <w:t>0</w:t>
      </w:r>
      <w:r>
        <w:rPr>
          <w:rFonts w:hint="eastAsia" w:ascii="宋体" w:hAnsi="宋体" w:eastAsia="宋体"/>
          <w:sz w:val="32"/>
          <w:szCs w:val="32"/>
        </w:rPr>
        <w:t>人；未举办节庆、晚会、论坛、赛事活动，开支</w:t>
      </w:r>
      <w:r>
        <w:rPr>
          <w:rFonts w:ascii="宋体" w:hAnsi="宋体" w:eastAsia="宋体"/>
          <w:sz w:val="32"/>
          <w:szCs w:val="32"/>
        </w:rPr>
        <w:t>0</w:t>
      </w:r>
      <w:r>
        <w:rPr>
          <w:rFonts w:hint="eastAsia" w:ascii="宋体" w:hAnsi="宋体" w:eastAsia="宋体"/>
          <w:sz w:val="32"/>
          <w:szCs w:val="32"/>
        </w:rPr>
        <w:t>万元。</w:t>
      </w:r>
    </w:p>
    <w:p>
      <w:pPr>
        <w:pStyle w:val="10"/>
        <w:outlineLvl w:val="0"/>
        <w:rPr>
          <w:rFonts w:hAnsi="黑体"/>
          <w:b/>
          <w:sz w:val="32"/>
          <w:szCs w:val="32"/>
        </w:rPr>
      </w:pPr>
      <w:r>
        <w:rPr>
          <w:rFonts w:hint="eastAsia" w:hAnsi="黑体"/>
          <w:b/>
          <w:sz w:val="32"/>
          <w:szCs w:val="32"/>
        </w:rPr>
        <w:t>十二、政府采购支出说明</w:t>
      </w:r>
    </w:p>
    <w:p>
      <w:pPr>
        <w:pStyle w:val="10"/>
        <w:ind w:firstLine="640" w:firstLineChars="200"/>
        <w:rPr>
          <w:rFonts w:ascii="宋体" w:hAnsi="宋体" w:eastAsia="宋体"/>
          <w:sz w:val="32"/>
          <w:szCs w:val="32"/>
        </w:rPr>
      </w:pPr>
      <w:r>
        <w:rPr>
          <w:rFonts w:hint="eastAsia" w:ascii="宋体" w:hAnsi="宋体" w:eastAsia="宋体"/>
          <w:sz w:val="32"/>
          <w:szCs w:val="32"/>
        </w:rPr>
        <w:t>本部门</w:t>
      </w:r>
      <w:r>
        <w:rPr>
          <w:rFonts w:ascii="宋体" w:hAnsi="宋体" w:eastAsia="宋体"/>
          <w:sz w:val="32"/>
          <w:szCs w:val="32"/>
        </w:rPr>
        <w:t>2021</w:t>
      </w:r>
      <w:r>
        <w:rPr>
          <w:rFonts w:hint="eastAsia" w:ascii="宋体" w:hAnsi="宋体" w:eastAsia="宋体"/>
          <w:sz w:val="32"/>
          <w:szCs w:val="32"/>
        </w:rPr>
        <w:t>年度政府采购支出总额</w:t>
      </w:r>
      <w:r>
        <w:rPr>
          <w:rFonts w:ascii="宋体" w:hAnsi="宋体" w:eastAsia="宋体"/>
          <w:sz w:val="32"/>
          <w:szCs w:val="32"/>
        </w:rPr>
        <w:t>20.25</w:t>
      </w:r>
      <w:r>
        <w:rPr>
          <w:rFonts w:hint="eastAsia" w:ascii="宋体" w:hAnsi="宋体" w:eastAsia="宋体"/>
          <w:sz w:val="32"/>
          <w:szCs w:val="32"/>
        </w:rPr>
        <w:t>万元，其中：政府采购货物支出</w:t>
      </w:r>
      <w:r>
        <w:rPr>
          <w:rFonts w:ascii="宋体" w:hAnsi="宋体" w:eastAsia="宋体"/>
          <w:sz w:val="32"/>
          <w:szCs w:val="32"/>
        </w:rPr>
        <w:t>20.25</w:t>
      </w:r>
      <w:r>
        <w:rPr>
          <w:rFonts w:hint="eastAsia" w:ascii="宋体" w:hAnsi="宋体" w:eastAsia="宋体"/>
          <w:sz w:val="32"/>
          <w:szCs w:val="32"/>
        </w:rPr>
        <w:t>万元、政府采购工程支出</w:t>
      </w:r>
      <w:r>
        <w:rPr>
          <w:rFonts w:ascii="宋体" w:hAnsi="宋体" w:eastAsia="宋体"/>
          <w:sz w:val="32"/>
          <w:szCs w:val="32"/>
        </w:rPr>
        <w:t>0</w:t>
      </w:r>
      <w:r>
        <w:rPr>
          <w:rFonts w:hint="eastAsia" w:ascii="宋体" w:hAnsi="宋体" w:eastAsia="宋体"/>
          <w:sz w:val="32"/>
          <w:szCs w:val="32"/>
        </w:rPr>
        <w:t>万元、政府采购服务支出</w:t>
      </w:r>
      <w:r>
        <w:rPr>
          <w:rFonts w:ascii="宋体" w:hAnsi="宋体" w:eastAsia="宋体"/>
          <w:sz w:val="32"/>
          <w:szCs w:val="32"/>
        </w:rPr>
        <w:t>0</w:t>
      </w:r>
      <w:r>
        <w:rPr>
          <w:rFonts w:hint="eastAsia" w:ascii="宋体" w:hAnsi="宋体" w:eastAsia="宋体"/>
          <w:sz w:val="32"/>
          <w:szCs w:val="32"/>
        </w:rPr>
        <w:t>万元。授予中小企业合同金额</w:t>
      </w:r>
      <w:r>
        <w:rPr>
          <w:rFonts w:ascii="宋体" w:hAnsi="宋体" w:eastAsia="宋体"/>
          <w:sz w:val="32"/>
          <w:szCs w:val="32"/>
        </w:rPr>
        <w:t>0</w:t>
      </w:r>
      <w:r>
        <w:rPr>
          <w:rFonts w:hint="eastAsia" w:ascii="宋体" w:hAnsi="宋体" w:eastAsia="宋体"/>
          <w:sz w:val="32"/>
          <w:szCs w:val="32"/>
        </w:rPr>
        <w:t>万元，占政府采购支出总额的</w:t>
      </w:r>
      <w:r>
        <w:rPr>
          <w:rFonts w:ascii="宋体" w:hAnsi="宋体" w:eastAsia="宋体"/>
          <w:sz w:val="32"/>
          <w:szCs w:val="32"/>
        </w:rPr>
        <w:t>0%</w:t>
      </w:r>
      <w:r>
        <w:rPr>
          <w:rFonts w:hint="eastAsia" w:ascii="宋体" w:hAnsi="宋体" w:eastAsia="宋体"/>
          <w:sz w:val="32"/>
          <w:szCs w:val="32"/>
        </w:rPr>
        <w:t>，其中：授予小微企业合同金额</w:t>
      </w:r>
      <w:r>
        <w:rPr>
          <w:rFonts w:ascii="宋体" w:hAnsi="宋体" w:eastAsia="宋体"/>
          <w:sz w:val="32"/>
          <w:szCs w:val="32"/>
        </w:rPr>
        <w:t>0</w:t>
      </w:r>
      <w:r>
        <w:rPr>
          <w:rFonts w:hint="eastAsia" w:ascii="宋体" w:hAnsi="宋体" w:eastAsia="宋体"/>
          <w:sz w:val="32"/>
          <w:szCs w:val="32"/>
        </w:rPr>
        <w:t>万元，占授予中小企业合同金额的</w:t>
      </w:r>
      <w:r>
        <w:rPr>
          <w:rFonts w:ascii="宋体" w:hAnsi="宋体" w:eastAsia="宋体"/>
          <w:sz w:val="32"/>
          <w:szCs w:val="32"/>
        </w:rPr>
        <w:t>0%</w:t>
      </w:r>
      <w:r>
        <w:rPr>
          <w:rFonts w:hint="eastAsia" w:ascii="宋体" w:hAnsi="宋体" w:eastAsia="宋体"/>
          <w:sz w:val="32"/>
          <w:szCs w:val="32"/>
        </w:rPr>
        <w:t>；货物采购授予中小企业合同金额占货物支出金额的</w:t>
      </w:r>
      <w:r>
        <w:rPr>
          <w:rFonts w:ascii="宋体" w:hAnsi="宋体" w:eastAsia="宋体"/>
          <w:sz w:val="32"/>
          <w:szCs w:val="32"/>
        </w:rPr>
        <w:t>0%</w:t>
      </w:r>
      <w:r>
        <w:rPr>
          <w:rFonts w:hint="eastAsia" w:ascii="宋体" w:hAnsi="宋体" w:eastAsia="宋体"/>
          <w:sz w:val="32"/>
          <w:szCs w:val="32"/>
        </w:rPr>
        <w:t>，工程采购授予中小企业合同金额占工程支出金额的</w:t>
      </w:r>
      <w:r>
        <w:rPr>
          <w:rFonts w:ascii="宋体" w:hAnsi="宋体" w:eastAsia="宋体"/>
          <w:sz w:val="32"/>
          <w:szCs w:val="32"/>
        </w:rPr>
        <w:t>0%</w:t>
      </w:r>
      <w:r>
        <w:rPr>
          <w:rFonts w:hint="eastAsia" w:ascii="宋体" w:hAnsi="宋体" w:eastAsia="宋体"/>
          <w:sz w:val="32"/>
          <w:szCs w:val="32"/>
        </w:rPr>
        <w:t>，服务采购授予中小企业合同金额占服务支出金额的</w:t>
      </w:r>
      <w:r>
        <w:rPr>
          <w:rFonts w:ascii="宋体" w:hAnsi="宋体" w:eastAsia="宋体"/>
          <w:sz w:val="32"/>
          <w:szCs w:val="32"/>
        </w:rPr>
        <w:t>0%</w:t>
      </w:r>
      <w:r>
        <w:rPr>
          <w:rFonts w:hint="eastAsia" w:ascii="宋体" w:hAnsi="宋体" w:eastAsia="宋体"/>
          <w:sz w:val="32"/>
          <w:szCs w:val="32"/>
        </w:rPr>
        <w:t>。</w:t>
      </w:r>
    </w:p>
    <w:p>
      <w:pPr>
        <w:pStyle w:val="10"/>
        <w:rPr>
          <w:rFonts w:ascii="宋体" w:hAnsi="宋体" w:eastAsia="宋体"/>
          <w:sz w:val="32"/>
          <w:szCs w:val="32"/>
        </w:rPr>
      </w:pPr>
      <w:r>
        <w:rPr>
          <w:rFonts w:hint="eastAsia" w:hAnsi="黑体"/>
          <w:b/>
          <w:sz w:val="32"/>
          <w:szCs w:val="32"/>
        </w:rPr>
        <w:t>十三、国有资产占用情况说明</w:t>
      </w:r>
      <w:bookmarkStart w:id="0" w:name="_GoBack"/>
      <w:bookmarkEnd w:id="0"/>
    </w:p>
    <w:p>
      <w:pPr>
        <w:pStyle w:val="10"/>
        <w:ind w:firstLine="640" w:firstLineChars="200"/>
        <w:rPr>
          <w:rFonts w:ascii="宋体" w:hAnsi="宋体" w:eastAsia="宋体"/>
          <w:sz w:val="32"/>
          <w:szCs w:val="32"/>
        </w:rPr>
      </w:pPr>
      <w:r>
        <w:rPr>
          <w:rFonts w:hint="eastAsia" w:ascii="宋体" w:hAnsi="宋体" w:eastAsia="宋体"/>
          <w:sz w:val="32"/>
          <w:szCs w:val="32"/>
        </w:rPr>
        <w:t>截至</w:t>
      </w:r>
      <w:r>
        <w:rPr>
          <w:rFonts w:ascii="宋体" w:hAnsi="宋体" w:eastAsia="宋体"/>
          <w:sz w:val="32"/>
          <w:szCs w:val="32"/>
        </w:rPr>
        <w:t>2021</w:t>
      </w:r>
      <w:r>
        <w:rPr>
          <w:rFonts w:hint="eastAsia" w:ascii="宋体" w:hAnsi="宋体" w:eastAsia="宋体"/>
          <w:sz w:val="32"/>
          <w:szCs w:val="32"/>
        </w:rPr>
        <w:t>年</w:t>
      </w:r>
      <w:r>
        <w:rPr>
          <w:rFonts w:ascii="宋体" w:hAnsi="宋体" w:eastAsia="宋体"/>
          <w:sz w:val="32"/>
          <w:szCs w:val="32"/>
        </w:rPr>
        <w:t>12</w:t>
      </w:r>
      <w:r>
        <w:rPr>
          <w:rFonts w:hint="eastAsia" w:ascii="宋体" w:hAnsi="宋体" w:eastAsia="宋体"/>
          <w:sz w:val="32"/>
          <w:szCs w:val="32"/>
        </w:rPr>
        <w:t>月</w:t>
      </w:r>
      <w:r>
        <w:rPr>
          <w:rFonts w:ascii="宋体" w:hAnsi="宋体" w:eastAsia="宋体"/>
          <w:sz w:val="32"/>
          <w:szCs w:val="32"/>
        </w:rPr>
        <w:t>31</w:t>
      </w:r>
      <w:r>
        <w:rPr>
          <w:rFonts w:hint="eastAsia" w:ascii="宋体" w:hAnsi="宋体" w:eastAsia="宋体"/>
          <w:sz w:val="32"/>
          <w:szCs w:val="32"/>
        </w:rPr>
        <w:t>日，部门（单位）共有车辆</w:t>
      </w:r>
      <w:r>
        <w:rPr>
          <w:rFonts w:ascii="宋体" w:hAnsi="宋体" w:eastAsia="宋体"/>
          <w:sz w:val="32"/>
          <w:szCs w:val="32"/>
        </w:rPr>
        <w:t>0</w:t>
      </w:r>
      <w:r>
        <w:rPr>
          <w:rFonts w:hint="eastAsia" w:ascii="宋体" w:hAnsi="宋体" w:eastAsia="宋体"/>
          <w:sz w:val="32"/>
          <w:szCs w:val="32"/>
        </w:rPr>
        <w:t>辆，其中，主要领导干部用车</w:t>
      </w:r>
      <w:r>
        <w:rPr>
          <w:rFonts w:ascii="宋体" w:hAnsi="宋体" w:eastAsia="宋体"/>
          <w:sz w:val="32"/>
          <w:szCs w:val="32"/>
        </w:rPr>
        <w:t>0</w:t>
      </w:r>
      <w:r>
        <w:rPr>
          <w:rFonts w:hint="eastAsia" w:ascii="宋体" w:hAnsi="宋体" w:eastAsia="宋体"/>
          <w:sz w:val="32"/>
          <w:szCs w:val="32"/>
        </w:rPr>
        <w:t>辆，机要通信用车</w:t>
      </w:r>
      <w:r>
        <w:rPr>
          <w:rFonts w:ascii="宋体" w:hAnsi="宋体" w:eastAsia="宋体"/>
          <w:sz w:val="32"/>
          <w:szCs w:val="32"/>
        </w:rPr>
        <w:t>0</w:t>
      </w:r>
      <w:r>
        <w:rPr>
          <w:rFonts w:hint="eastAsia" w:ascii="宋体" w:hAnsi="宋体" w:eastAsia="宋体"/>
          <w:sz w:val="32"/>
          <w:szCs w:val="32"/>
        </w:rPr>
        <w:t>辆、应急保障用车</w:t>
      </w:r>
      <w:r>
        <w:rPr>
          <w:rFonts w:ascii="宋体" w:hAnsi="宋体" w:eastAsia="宋体"/>
          <w:sz w:val="32"/>
          <w:szCs w:val="32"/>
        </w:rPr>
        <w:t>0</w:t>
      </w:r>
      <w:r>
        <w:rPr>
          <w:rFonts w:hint="eastAsia" w:ascii="宋体" w:hAnsi="宋体" w:eastAsia="宋体"/>
          <w:sz w:val="32"/>
          <w:szCs w:val="32"/>
        </w:rPr>
        <w:t>辆、执法执勤用车</w:t>
      </w:r>
      <w:r>
        <w:rPr>
          <w:rFonts w:ascii="宋体" w:hAnsi="宋体" w:eastAsia="宋体"/>
          <w:sz w:val="32"/>
          <w:szCs w:val="32"/>
        </w:rPr>
        <w:t>0</w:t>
      </w:r>
      <w:r>
        <w:rPr>
          <w:rFonts w:hint="eastAsia" w:ascii="宋体" w:hAnsi="宋体" w:eastAsia="宋体"/>
          <w:sz w:val="32"/>
          <w:szCs w:val="32"/>
        </w:rPr>
        <w:t>辆、特种专业技术用车</w:t>
      </w:r>
      <w:r>
        <w:rPr>
          <w:rFonts w:ascii="宋体" w:hAnsi="宋体" w:eastAsia="宋体"/>
          <w:sz w:val="32"/>
          <w:szCs w:val="32"/>
        </w:rPr>
        <w:t>0</w:t>
      </w:r>
      <w:r>
        <w:rPr>
          <w:rFonts w:hint="eastAsia" w:ascii="宋体" w:hAnsi="宋体" w:eastAsia="宋体"/>
          <w:sz w:val="32"/>
          <w:szCs w:val="32"/>
        </w:rPr>
        <w:t>辆、其他用车</w:t>
      </w:r>
      <w:r>
        <w:rPr>
          <w:rFonts w:ascii="宋体" w:hAnsi="宋体" w:eastAsia="宋体"/>
          <w:sz w:val="32"/>
          <w:szCs w:val="32"/>
        </w:rPr>
        <w:t>0</w:t>
      </w:r>
      <w:r>
        <w:rPr>
          <w:rFonts w:hint="eastAsia" w:ascii="宋体" w:hAnsi="宋体" w:eastAsia="宋体"/>
          <w:sz w:val="32"/>
          <w:szCs w:val="32"/>
        </w:rPr>
        <w:t>辆；单位价值</w:t>
      </w:r>
      <w:r>
        <w:rPr>
          <w:rFonts w:ascii="宋体" w:hAnsi="宋体" w:eastAsia="宋体"/>
          <w:sz w:val="32"/>
          <w:szCs w:val="32"/>
        </w:rPr>
        <w:t>50</w:t>
      </w:r>
      <w:r>
        <w:rPr>
          <w:rFonts w:hint="eastAsia" w:ascii="宋体" w:hAnsi="宋体" w:eastAsia="宋体"/>
          <w:sz w:val="32"/>
          <w:szCs w:val="32"/>
        </w:rPr>
        <w:t>万元以上通用设备</w:t>
      </w:r>
      <w:r>
        <w:rPr>
          <w:rFonts w:ascii="宋体" w:hAnsi="宋体" w:eastAsia="宋体"/>
          <w:sz w:val="32"/>
          <w:szCs w:val="32"/>
        </w:rPr>
        <w:t>0</w:t>
      </w:r>
      <w:r>
        <w:rPr>
          <w:rFonts w:hint="eastAsia" w:ascii="宋体" w:hAnsi="宋体" w:eastAsia="宋体"/>
          <w:sz w:val="32"/>
          <w:szCs w:val="32"/>
        </w:rPr>
        <w:t>台（套）；单位价值</w:t>
      </w:r>
      <w:r>
        <w:rPr>
          <w:rFonts w:ascii="宋体" w:hAnsi="宋体" w:eastAsia="宋体"/>
          <w:sz w:val="32"/>
          <w:szCs w:val="32"/>
        </w:rPr>
        <w:t>100</w:t>
      </w:r>
      <w:r>
        <w:rPr>
          <w:rFonts w:hint="eastAsia" w:ascii="宋体" w:hAnsi="宋体" w:eastAsia="宋体"/>
          <w:sz w:val="32"/>
          <w:szCs w:val="32"/>
        </w:rPr>
        <w:t>万元以上专用设备</w:t>
      </w:r>
      <w:r>
        <w:rPr>
          <w:rFonts w:ascii="宋体" w:hAnsi="宋体" w:eastAsia="宋体"/>
          <w:sz w:val="32"/>
          <w:szCs w:val="32"/>
        </w:rPr>
        <w:t>0</w:t>
      </w:r>
      <w:r>
        <w:rPr>
          <w:rFonts w:hint="eastAsia" w:ascii="宋体" w:hAnsi="宋体" w:eastAsia="宋体"/>
          <w:sz w:val="32"/>
          <w:szCs w:val="32"/>
        </w:rPr>
        <w:t>台（套）。</w:t>
      </w:r>
    </w:p>
    <w:p>
      <w:pPr>
        <w:pStyle w:val="10"/>
        <w:outlineLvl w:val="0"/>
        <w:rPr>
          <w:rFonts w:hAnsi="黑体"/>
          <w:b/>
          <w:sz w:val="32"/>
          <w:szCs w:val="32"/>
        </w:rPr>
      </w:pPr>
      <w:r>
        <w:rPr>
          <w:rFonts w:hint="eastAsia" w:hAnsi="黑体"/>
          <w:b/>
          <w:sz w:val="32"/>
          <w:szCs w:val="32"/>
        </w:rPr>
        <w:t>十四、</w:t>
      </w:r>
      <w:r>
        <w:rPr>
          <w:rFonts w:hAnsi="黑体"/>
          <w:b/>
          <w:sz w:val="32"/>
          <w:szCs w:val="32"/>
        </w:rPr>
        <w:t>2021</w:t>
      </w:r>
      <w:r>
        <w:rPr>
          <w:rFonts w:hint="eastAsia" w:hAnsi="黑体"/>
          <w:b/>
          <w:sz w:val="32"/>
          <w:szCs w:val="32"/>
        </w:rPr>
        <w:t>年度预算绩效情况说明</w:t>
      </w:r>
    </w:p>
    <w:p>
      <w:pPr>
        <w:autoSpaceDE w:val="0"/>
        <w:autoSpaceDN w:val="0"/>
        <w:adjustRightInd w:val="0"/>
        <w:ind w:left="643"/>
        <w:jc w:val="left"/>
        <w:outlineLvl w:val="1"/>
        <w:rPr>
          <w:rFonts w:ascii="宋体" w:cs="黑体"/>
          <w:color w:val="000000"/>
          <w:kern w:val="0"/>
          <w:sz w:val="32"/>
          <w:szCs w:val="32"/>
        </w:rPr>
      </w:pPr>
      <w:r>
        <w:rPr>
          <w:rFonts w:ascii="宋体" w:hAnsi="宋体" w:cs="黑体"/>
          <w:b/>
          <w:color w:val="000000"/>
          <w:kern w:val="0"/>
          <w:sz w:val="32"/>
          <w:szCs w:val="32"/>
        </w:rPr>
        <w:t>(1)</w:t>
      </w:r>
      <w:r>
        <w:rPr>
          <w:rFonts w:hint="eastAsia" w:ascii="宋体" w:hAnsi="宋体" w:cs="黑体"/>
          <w:b/>
          <w:color w:val="000000"/>
          <w:kern w:val="0"/>
          <w:sz w:val="32"/>
          <w:szCs w:val="32"/>
        </w:rPr>
        <w:t>绩效管理评价工作开展情况</w:t>
      </w:r>
      <w:r>
        <w:rPr>
          <w:rFonts w:hint="eastAsia" w:ascii="宋体" w:hAnsi="宋体" w:cs="黑体"/>
          <w:color w:val="000000"/>
          <w:kern w:val="0"/>
          <w:sz w:val="32"/>
          <w:szCs w:val="32"/>
        </w:rPr>
        <w:t>。</w:t>
      </w:r>
    </w:p>
    <w:p>
      <w:pPr>
        <w:autoSpaceDE w:val="0"/>
        <w:autoSpaceDN w:val="0"/>
        <w:adjustRightInd w:val="0"/>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根据预算绩效管理要求，我部门组织对</w:t>
      </w:r>
      <w:r>
        <w:rPr>
          <w:rFonts w:ascii="宋体" w:hAnsi="宋体" w:cs="黑体"/>
          <w:color w:val="000000"/>
          <w:kern w:val="0"/>
          <w:sz w:val="32"/>
          <w:szCs w:val="32"/>
        </w:rPr>
        <w:t>2021</w:t>
      </w:r>
      <w:r>
        <w:rPr>
          <w:rFonts w:hint="eastAsia" w:ascii="宋体" w:hAnsi="宋体" w:cs="黑体"/>
          <w:color w:val="000000"/>
          <w:kern w:val="0"/>
          <w:sz w:val="32"/>
          <w:szCs w:val="32"/>
        </w:rPr>
        <w:t>年度一般公共预算项目支出全面开展绩效自评，其中，一级项目</w:t>
      </w:r>
      <w:r>
        <w:rPr>
          <w:rFonts w:ascii="宋体" w:cs="黑体"/>
          <w:color w:val="000000"/>
          <w:kern w:val="0"/>
          <w:sz w:val="32"/>
          <w:szCs w:val="32"/>
        </w:rPr>
        <w:t>0</w:t>
      </w:r>
      <w:r>
        <w:rPr>
          <w:rFonts w:hint="eastAsia" w:ascii="宋体" w:hAnsi="宋体" w:cs="黑体"/>
          <w:color w:val="000000"/>
          <w:kern w:val="0"/>
          <w:sz w:val="32"/>
          <w:szCs w:val="32"/>
        </w:rPr>
        <w:t>个，二级项目</w:t>
      </w:r>
      <w:r>
        <w:rPr>
          <w:rFonts w:ascii="宋体" w:cs="黑体"/>
          <w:color w:val="000000"/>
          <w:kern w:val="0"/>
          <w:sz w:val="32"/>
          <w:szCs w:val="32"/>
        </w:rPr>
        <w:t>0</w:t>
      </w:r>
      <w:r>
        <w:rPr>
          <w:rFonts w:hint="eastAsia" w:ascii="宋体" w:hAnsi="宋体" w:cs="黑体"/>
          <w:color w:val="000000"/>
          <w:kern w:val="0"/>
          <w:sz w:val="32"/>
          <w:szCs w:val="32"/>
        </w:rPr>
        <w:t>个，共涉及资金</w:t>
      </w:r>
      <w:r>
        <w:rPr>
          <w:rFonts w:ascii="宋体" w:cs="黑体"/>
          <w:color w:val="000000"/>
          <w:kern w:val="0"/>
          <w:sz w:val="32"/>
          <w:szCs w:val="32"/>
        </w:rPr>
        <w:t>0</w:t>
      </w:r>
      <w:r>
        <w:rPr>
          <w:rFonts w:hint="eastAsia" w:ascii="宋体" w:hAnsi="宋体" w:cs="黑体"/>
          <w:color w:val="000000"/>
          <w:kern w:val="0"/>
          <w:sz w:val="32"/>
          <w:szCs w:val="32"/>
        </w:rPr>
        <w:t>万元，占一般公共预算项目支出总额的</w:t>
      </w:r>
      <w:r>
        <w:rPr>
          <w:rFonts w:ascii="宋体" w:cs="黑体"/>
          <w:color w:val="000000"/>
          <w:kern w:val="0"/>
          <w:sz w:val="32"/>
          <w:szCs w:val="32"/>
        </w:rPr>
        <w:t>0</w:t>
      </w:r>
      <w:r>
        <w:rPr>
          <w:rFonts w:ascii="宋体" w:hAnsi="宋体" w:cs="黑体"/>
          <w:color w:val="000000"/>
          <w:kern w:val="0"/>
          <w:sz w:val="32"/>
          <w:szCs w:val="32"/>
        </w:rPr>
        <w:t>%</w:t>
      </w:r>
      <w:r>
        <w:rPr>
          <w:rFonts w:hint="eastAsia" w:ascii="宋体" w:hAnsi="宋体" w:cs="黑体"/>
          <w:color w:val="000000"/>
          <w:kern w:val="0"/>
          <w:sz w:val="32"/>
          <w:szCs w:val="32"/>
        </w:rPr>
        <w:t>。组织对</w:t>
      </w:r>
      <w:r>
        <w:rPr>
          <w:rFonts w:ascii="宋体" w:hAnsi="宋体" w:cs="黑体"/>
          <w:color w:val="000000"/>
          <w:kern w:val="0"/>
          <w:sz w:val="32"/>
          <w:szCs w:val="32"/>
        </w:rPr>
        <w:t>2021</w:t>
      </w:r>
      <w:r>
        <w:rPr>
          <w:rFonts w:hint="eastAsia" w:ascii="宋体" w:hAnsi="宋体" w:cs="黑体"/>
          <w:color w:val="000000"/>
          <w:kern w:val="0"/>
          <w:sz w:val="32"/>
          <w:szCs w:val="32"/>
        </w:rPr>
        <w:t>年度</w:t>
      </w:r>
      <w:r>
        <w:rPr>
          <w:rFonts w:ascii="宋体" w:cs="黑体"/>
          <w:color w:val="000000"/>
          <w:kern w:val="0"/>
          <w:sz w:val="32"/>
          <w:szCs w:val="32"/>
        </w:rPr>
        <w:t>0</w:t>
      </w:r>
      <w:r>
        <w:rPr>
          <w:rFonts w:hint="eastAsia" w:ascii="宋体" w:hAnsi="宋体" w:cs="黑体"/>
          <w:color w:val="000000"/>
          <w:kern w:val="0"/>
          <w:sz w:val="32"/>
          <w:szCs w:val="32"/>
        </w:rPr>
        <w:t>个政府性基金预算项目支出开展绩效自评，共涉及资金</w:t>
      </w:r>
      <w:r>
        <w:rPr>
          <w:rFonts w:ascii="宋体" w:cs="黑体"/>
          <w:color w:val="000000"/>
          <w:kern w:val="0"/>
          <w:sz w:val="32"/>
          <w:szCs w:val="32"/>
        </w:rPr>
        <w:t>0</w:t>
      </w:r>
      <w:r>
        <w:rPr>
          <w:rFonts w:hint="eastAsia" w:ascii="宋体" w:hAnsi="宋体" w:cs="黑体"/>
          <w:color w:val="000000"/>
          <w:kern w:val="0"/>
          <w:sz w:val="32"/>
          <w:szCs w:val="32"/>
        </w:rPr>
        <w:t>万元，占政府性基金预算项目支出总额的</w:t>
      </w:r>
      <w:r>
        <w:rPr>
          <w:rFonts w:ascii="宋体" w:cs="黑体"/>
          <w:color w:val="000000"/>
          <w:kern w:val="0"/>
          <w:sz w:val="32"/>
          <w:szCs w:val="32"/>
        </w:rPr>
        <w:t>0</w:t>
      </w:r>
      <w:r>
        <w:rPr>
          <w:rFonts w:ascii="宋体" w:hAnsi="宋体" w:cs="黑体"/>
          <w:color w:val="000000"/>
          <w:kern w:val="0"/>
          <w:sz w:val="32"/>
          <w:szCs w:val="32"/>
        </w:rPr>
        <w:t>%</w:t>
      </w:r>
      <w:r>
        <w:rPr>
          <w:rFonts w:hint="eastAsia" w:ascii="宋体" w:hAnsi="宋体" w:cs="黑体"/>
          <w:color w:val="000000"/>
          <w:kern w:val="0"/>
          <w:sz w:val="32"/>
          <w:szCs w:val="32"/>
        </w:rPr>
        <w:t>。组织对</w:t>
      </w:r>
      <w:r>
        <w:rPr>
          <w:rFonts w:ascii="宋体" w:hAnsi="宋体" w:cs="黑体"/>
          <w:color w:val="000000"/>
          <w:kern w:val="0"/>
          <w:sz w:val="32"/>
          <w:szCs w:val="32"/>
        </w:rPr>
        <w:t xml:space="preserve">2021 </w:t>
      </w:r>
      <w:r>
        <w:rPr>
          <w:rFonts w:hint="eastAsia" w:ascii="宋体" w:hAnsi="宋体" w:cs="黑体"/>
          <w:color w:val="000000"/>
          <w:kern w:val="0"/>
          <w:sz w:val="32"/>
          <w:szCs w:val="32"/>
        </w:rPr>
        <w:t>年度</w:t>
      </w:r>
      <w:r>
        <w:rPr>
          <w:rFonts w:ascii="宋体" w:cs="黑体"/>
          <w:color w:val="000000"/>
          <w:kern w:val="0"/>
          <w:sz w:val="32"/>
          <w:szCs w:val="32"/>
        </w:rPr>
        <w:t>0</w:t>
      </w:r>
      <w:r>
        <w:rPr>
          <w:rFonts w:hint="eastAsia" w:ascii="宋体" w:hAnsi="宋体" w:cs="黑体"/>
          <w:color w:val="000000"/>
          <w:kern w:val="0"/>
          <w:sz w:val="32"/>
          <w:szCs w:val="32"/>
        </w:rPr>
        <w:t>个国有资本经营预算项目支出开展绩效自评，共涉及资金</w:t>
      </w:r>
      <w:r>
        <w:rPr>
          <w:rFonts w:ascii="宋体" w:cs="黑体"/>
          <w:color w:val="000000"/>
          <w:kern w:val="0"/>
          <w:sz w:val="32"/>
          <w:szCs w:val="32"/>
        </w:rPr>
        <w:t>0</w:t>
      </w:r>
      <w:r>
        <w:rPr>
          <w:rFonts w:hint="eastAsia" w:ascii="宋体" w:hAnsi="宋体" w:cs="黑体"/>
          <w:color w:val="000000"/>
          <w:kern w:val="0"/>
          <w:sz w:val="32"/>
          <w:szCs w:val="32"/>
        </w:rPr>
        <w:t>万元，占国有资本经营预算项目支出总额的</w:t>
      </w:r>
      <w:r>
        <w:rPr>
          <w:rFonts w:ascii="宋体" w:cs="黑体"/>
          <w:color w:val="000000"/>
          <w:kern w:val="0"/>
          <w:sz w:val="32"/>
          <w:szCs w:val="32"/>
        </w:rPr>
        <w:t>0</w:t>
      </w:r>
      <w:r>
        <w:rPr>
          <w:rFonts w:ascii="宋体" w:hAnsi="宋体" w:cs="黑体"/>
          <w:color w:val="000000"/>
          <w:kern w:val="0"/>
          <w:sz w:val="32"/>
          <w:szCs w:val="32"/>
        </w:rPr>
        <w:t>%</w:t>
      </w:r>
      <w:r>
        <w:rPr>
          <w:rFonts w:hint="eastAsia" w:ascii="宋体" w:hAnsi="宋体" w:cs="黑体"/>
          <w:color w:val="000000"/>
          <w:kern w:val="0"/>
          <w:sz w:val="32"/>
          <w:szCs w:val="32"/>
        </w:rPr>
        <w:t>。</w:t>
      </w:r>
    </w:p>
    <w:p>
      <w:pPr>
        <w:autoSpaceDE w:val="0"/>
        <w:autoSpaceDN w:val="0"/>
        <w:adjustRightInd w:val="0"/>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组织对</w:t>
      </w:r>
      <w:r>
        <w:rPr>
          <w:rFonts w:ascii="宋体" w:cs="黑体"/>
          <w:color w:val="000000"/>
          <w:kern w:val="0"/>
          <w:sz w:val="32"/>
          <w:szCs w:val="32"/>
        </w:rPr>
        <w:t>0</w:t>
      </w:r>
      <w:r>
        <w:rPr>
          <w:rFonts w:hint="eastAsia" w:ascii="宋体" w:hAnsi="宋体" w:cs="黑体"/>
          <w:color w:val="000000"/>
          <w:kern w:val="0"/>
          <w:sz w:val="32"/>
          <w:szCs w:val="32"/>
        </w:rPr>
        <w:t>个项目开展了部门评价，涉及一般公共预算支出</w:t>
      </w:r>
      <w:r>
        <w:rPr>
          <w:rFonts w:ascii="宋体" w:cs="黑体"/>
          <w:color w:val="000000"/>
          <w:kern w:val="0"/>
          <w:sz w:val="32"/>
          <w:szCs w:val="32"/>
        </w:rPr>
        <w:t>0</w:t>
      </w:r>
      <w:r>
        <w:rPr>
          <w:rFonts w:hint="eastAsia" w:ascii="宋体" w:hAnsi="宋体" w:cs="黑体"/>
          <w:color w:val="000000"/>
          <w:kern w:val="0"/>
          <w:sz w:val="32"/>
          <w:szCs w:val="32"/>
        </w:rPr>
        <w:t>万元，政府性基金预算支出</w:t>
      </w:r>
      <w:r>
        <w:rPr>
          <w:rFonts w:ascii="宋体" w:cs="黑体"/>
          <w:color w:val="000000"/>
          <w:kern w:val="0"/>
          <w:sz w:val="32"/>
          <w:szCs w:val="32"/>
        </w:rPr>
        <w:t>0</w:t>
      </w:r>
      <w:r>
        <w:rPr>
          <w:rFonts w:hint="eastAsia" w:ascii="宋体" w:hAnsi="宋体" w:cs="黑体"/>
          <w:color w:val="000000"/>
          <w:kern w:val="0"/>
          <w:sz w:val="32"/>
          <w:szCs w:val="32"/>
        </w:rPr>
        <w:t>万元，国有资本经营预算支出</w:t>
      </w:r>
      <w:r>
        <w:rPr>
          <w:rFonts w:ascii="宋体" w:cs="黑体"/>
          <w:color w:val="000000"/>
          <w:kern w:val="0"/>
          <w:sz w:val="32"/>
          <w:szCs w:val="32"/>
        </w:rPr>
        <w:t>0</w:t>
      </w:r>
      <w:r>
        <w:rPr>
          <w:rFonts w:hint="eastAsia" w:ascii="宋体" w:hAnsi="宋体" w:cs="黑体"/>
          <w:color w:val="000000"/>
          <w:kern w:val="0"/>
          <w:sz w:val="32"/>
          <w:szCs w:val="32"/>
        </w:rPr>
        <w:t>万元。</w:t>
      </w:r>
    </w:p>
    <w:p>
      <w:pPr>
        <w:autoSpaceDE w:val="0"/>
        <w:autoSpaceDN w:val="0"/>
        <w:adjustRightInd w:val="0"/>
        <w:ind w:firstLine="640" w:firstLineChars="200"/>
        <w:jc w:val="left"/>
        <w:rPr>
          <w:rFonts w:ascii="宋体"/>
          <w:sz w:val="32"/>
          <w:szCs w:val="32"/>
        </w:rPr>
      </w:pPr>
      <w:r>
        <w:rPr>
          <w:rFonts w:hint="eastAsia" w:ascii="宋体" w:hAnsi="宋体" w:cs="黑体"/>
          <w:color w:val="000000"/>
          <w:kern w:val="0"/>
          <w:sz w:val="32"/>
          <w:szCs w:val="32"/>
        </w:rPr>
        <w:t>组织对“岳阳县畜牧水产发展服务中心”</w:t>
      </w:r>
      <w:r>
        <w:rPr>
          <w:rFonts w:ascii="宋体" w:hAnsi="宋体" w:cs="黑体"/>
          <w:color w:val="000000"/>
          <w:kern w:val="0"/>
          <w:sz w:val="32"/>
          <w:szCs w:val="32"/>
        </w:rPr>
        <w:t>1</w:t>
      </w:r>
      <w:r>
        <w:rPr>
          <w:rFonts w:hint="eastAsia" w:ascii="宋体" w:hAnsi="宋体" w:cs="黑体"/>
          <w:color w:val="000000"/>
          <w:kern w:val="0"/>
          <w:sz w:val="32"/>
          <w:szCs w:val="32"/>
        </w:rPr>
        <w:t>个单位开展整体支出绩效评价，涉及一般公共预算支出</w:t>
      </w:r>
      <w:r>
        <w:rPr>
          <w:rFonts w:ascii="宋体" w:hAnsi="宋体" w:cs="黑体"/>
          <w:color w:val="000000"/>
          <w:kern w:val="0"/>
          <w:sz w:val="32"/>
          <w:szCs w:val="32"/>
        </w:rPr>
        <w:t>444.46</w:t>
      </w:r>
      <w:r>
        <w:rPr>
          <w:rFonts w:hint="eastAsia" w:ascii="宋体" w:hAnsi="宋体" w:cs="黑体"/>
          <w:color w:val="000000"/>
          <w:kern w:val="0"/>
          <w:sz w:val="32"/>
          <w:szCs w:val="32"/>
        </w:rPr>
        <w:t>万元，政府性基金预算支出</w:t>
      </w:r>
      <w:r>
        <w:rPr>
          <w:rFonts w:ascii="宋体" w:cs="黑体"/>
          <w:color w:val="000000"/>
          <w:kern w:val="0"/>
          <w:sz w:val="32"/>
          <w:szCs w:val="32"/>
        </w:rPr>
        <w:t>0</w:t>
      </w:r>
      <w:r>
        <w:rPr>
          <w:rFonts w:hint="eastAsia" w:ascii="宋体" w:hAnsi="宋体" w:cs="黑体"/>
          <w:color w:val="000000"/>
          <w:kern w:val="0"/>
          <w:sz w:val="32"/>
          <w:szCs w:val="32"/>
        </w:rPr>
        <w:t>。从评价情况来看，</w:t>
      </w:r>
      <w:r>
        <w:rPr>
          <w:rFonts w:hint="eastAsia" w:ascii="宋体" w:cs="黑体"/>
          <w:color w:val="000000"/>
          <w:kern w:val="0"/>
          <w:sz w:val="32"/>
          <w:szCs w:val="32"/>
        </w:rPr>
        <w:t>根据岳阳县财政局岳县财发【</w:t>
      </w:r>
      <w:r>
        <w:rPr>
          <w:rFonts w:ascii="宋体" w:cs="黑体"/>
          <w:color w:val="000000"/>
          <w:kern w:val="0"/>
          <w:sz w:val="32"/>
          <w:szCs w:val="32"/>
        </w:rPr>
        <w:t>2022</w:t>
      </w:r>
      <w:r>
        <w:rPr>
          <w:rFonts w:hint="eastAsia" w:ascii="宋体" w:cs="黑体"/>
          <w:color w:val="000000"/>
          <w:kern w:val="0"/>
          <w:sz w:val="32"/>
          <w:szCs w:val="32"/>
        </w:rPr>
        <w:t>】</w:t>
      </w:r>
      <w:r>
        <w:rPr>
          <w:rFonts w:ascii="宋体" w:cs="黑体"/>
          <w:color w:val="000000"/>
          <w:kern w:val="0"/>
          <w:sz w:val="32"/>
          <w:szCs w:val="32"/>
        </w:rPr>
        <w:t>65</w:t>
      </w:r>
      <w:r>
        <w:rPr>
          <w:rFonts w:hint="eastAsia" w:ascii="宋体" w:cs="黑体"/>
          <w:color w:val="000000"/>
          <w:kern w:val="0"/>
          <w:sz w:val="32"/>
          <w:szCs w:val="32"/>
        </w:rPr>
        <w:t>号《关于全面开展</w:t>
      </w:r>
      <w:r>
        <w:rPr>
          <w:rFonts w:ascii="宋体" w:cs="黑体"/>
          <w:color w:val="000000"/>
          <w:kern w:val="0"/>
          <w:sz w:val="32"/>
          <w:szCs w:val="32"/>
        </w:rPr>
        <w:t>2021</w:t>
      </w:r>
      <w:r>
        <w:rPr>
          <w:rFonts w:hint="eastAsia" w:ascii="宋体" w:cs="黑体"/>
          <w:color w:val="000000"/>
          <w:kern w:val="0"/>
          <w:sz w:val="32"/>
          <w:szCs w:val="32"/>
        </w:rPr>
        <w:t>年财政预算支出绩效自评工作的通知》文件的要求，为进一步规范财政资金管理，强化绩效和责任意识，切实提高财政资金使用效益，我单位对</w:t>
      </w:r>
      <w:r>
        <w:rPr>
          <w:rFonts w:ascii="宋体" w:cs="黑体"/>
          <w:color w:val="000000"/>
          <w:kern w:val="0"/>
          <w:sz w:val="32"/>
          <w:szCs w:val="32"/>
        </w:rPr>
        <w:t>2021</w:t>
      </w:r>
      <w:r>
        <w:rPr>
          <w:rFonts w:hint="eastAsia" w:ascii="宋体" w:cs="黑体"/>
          <w:color w:val="000000"/>
          <w:kern w:val="0"/>
          <w:sz w:val="32"/>
          <w:szCs w:val="32"/>
        </w:rPr>
        <w:t>年度部门整体支出进行了绩效自评。</w:t>
      </w:r>
    </w:p>
    <w:p>
      <w:pPr>
        <w:autoSpaceDE w:val="0"/>
        <w:autoSpaceDN w:val="0"/>
        <w:adjustRightInd w:val="0"/>
        <w:ind w:firstLine="640" w:firstLineChars="200"/>
        <w:jc w:val="left"/>
        <w:rPr>
          <w:rFonts w:ascii="宋体" w:cs="黑体"/>
          <w:color w:val="000000"/>
          <w:kern w:val="0"/>
          <w:sz w:val="32"/>
          <w:szCs w:val="32"/>
        </w:rPr>
      </w:pPr>
      <w:r>
        <w:rPr>
          <w:rFonts w:ascii="宋体" w:cs="黑体"/>
          <w:color w:val="000000"/>
          <w:kern w:val="0"/>
          <w:sz w:val="32"/>
          <w:szCs w:val="32"/>
        </w:rPr>
        <w:t>2021</w:t>
      </w:r>
      <w:r>
        <w:rPr>
          <w:rFonts w:hint="eastAsia" w:ascii="宋体" w:cs="黑体"/>
          <w:color w:val="000000"/>
          <w:kern w:val="0"/>
          <w:sz w:val="32"/>
          <w:szCs w:val="32"/>
        </w:rPr>
        <w:t>年度部门整体支出绩效自评得分</w:t>
      </w:r>
      <w:r>
        <w:rPr>
          <w:rFonts w:ascii="宋体" w:cs="黑体"/>
          <w:color w:val="000000"/>
          <w:kern w:val="0"/>
          <w:sz w:val="32"/>
          <w:szCs w:val="32"/>
        </w:rPr>
        <w:t>97</w:t>
      </w:r>
      <w:r>
        <w:rPr>
          <w:rFonts w:hint="eastAsia" w:ascii="宋体" w:cs="黑体"/>
          <w:color w:val="000000"/>
          <w:kern w:val="0"/>
          <w:sz w:val="32"/>
          <w:szCs w:val="32"/>
        </w:rPr>
        <w:t>分，评价等级为“优秀”。</w:t>
      </w:r>
    </w:p>
    <w:p>
      <w:pPr>
        <w:autoSpaceDE w:val="0"/>
        <w:autoSpaceDN w:val="0"/>
        <w:adjustRightInd w:val="0"/>
        <w:ind w:firstLine="640" w:firstLineChars="200"/>
        <w:jc w:val="left"/>
        <w:rPr>
          <w:rFonts w:ascii="宋体" w:cs="黑体"/>
          <w:color w:val="000000"/>
          <w:kern w:val="0"/>
          <w:sz w:val="32"/>
          <w:szCs w:val="32"/>
        </w:rPr>
      </w:pPr>
      <w:r>
        <w:rPr>
          <w:rFonts w:hint="eastAsia" w:ascii="宋体" w:cs="黑体"/>
          <w:color w:val="000000"/>
          <w:kern w:val="0"/>
          <w:sz w:val="32"/>
          <w:szCs w:val="32"/>
        </w:rPr>
        <w:t>已按县财政局统一要求随同部门决算作为附件公开。</w:t>
      </w:r>
    </w:p>
    <w:p>
      <w:pPr>
        <w:autoSpaceDE w:val="0"/>
        <w:autoSpaceDN w:val="0"/>
        <w:adjustRightInd w:val="0"/>
        <w:ind w:firstLine="643" w:firstLineChars="200"/>
        <w:jc w:val="left"/>
        <w:rPr>
          <w:rFonts w:ascii="宋体" w:cs="黑体"/>
          <w:b/>
          <w:color w:val="000000"/>
          <w:kern w:val="0"/>
          <w:sz w:val="32"/>
          <w:szCs w:val="32"/>
        </w:rPr>
      </w:pPr>
      <w:r>
        <w:rPr>
          <w:rFonts w:hint="eastAsia" w:ascii="宋体" w:cs="黑体"/>
          <w:b/>
          <w:color w:val="000000"/>
          <w:kern w:val="0"/>
          <w:sz w:val="32"/>
          <w:szCs w:val="32"/>
        </w:rPr>
        <w:t>（</w:t>
      </w:r>
      <w:r>
        <w:rPr>
          <w:rFonts w:ascii="宋体" w:cs="黑体"/>
          <w:b/>
          <w:color w:val="000000"/>
          <w:kern w:val="0"/>
          <w:sz w:val="32"/>
          <w:szCs w:val="32"/>
        </w:rPr>
        <w:t>2</w:t>
      </w:r>
      <w:r>
        <w:rPr>
          <w:rFonts w:hint="eastAsia" w:ascii="宋体" w:cs="黑体"/>
          <w:b/>
          <w:color w:val="000000"/>
          <w:kern w:val="0"/>
          <w:sz w:val="32"/>
          <w:szCs w:val="32"/>
        </w:rPr>
        <w:t>）部门决算中项目绩效自评结果</w:t>
      </w:r>
    </w:p>
    <w:p>
      <w:pPr>
        <w:autoSpaceDE w:val="0"/>
        <w:autoSpaceDN w:val="0"/>
        <w:adjustRightInd w:val="0"/>
        <w:ind w:firstLine="640" w:firstLineChars="200"/>
        <w:jc w:val="left"/>
        <w:rPr>
          <w:rFonts w:hint="eastAsia" w:ascii="宋体" w:cs="黑体"/>
          <w:color w:val="000000"/>
          <w:kern w:val="0"/>
          <w:sz w:val="32"/>
          <w:szCs w:val="32"/>
        </w:rPr>
      </w:pPr>
      <w:r>
        <w:rPr>
          <w:rFonts w:hint="eastAsia" w:ascii="宋体" w:cs="黑体"/>
          <w:color w:val="000000"/>
          <w:kern w:val="0"/>
          <w:sz w:val="32"/>
          <w:szCs w:val="32"/>
        </w:rPr>
        <w:t>病死畜禽无害化处理体系运行经费项目绩效自评综述：根据年初设定的绩效目标，项目绩效自评得分为98 分。项目全年预算数为0 万元，执行数为295万元，完成预算的0%。项目绩效目标完成情况：一是8个收集暂存点正常运行，覆盖全县14个乡镇和1个办事处，实行全环节处理；二是有效防止了病死畜禽流向市场、流入餐桌，从源头上保障畜禽产品质量安全。</w:t>
      </w:r>
    </w:p>
    <w:p>
      <w:pPr>
        <w:autoSpaceDE w:val="0"/>
        <w:autoSpaceDN w:val="0"/>
        <w:adjustRightInd w:val="0"/>
        <w:ind w:firstLine="640" w:firstLineChars="200"/>
        <w:jc w:val="left"/>
        <w:rPr>
          <w:rFonts w:ascii="宋体" w:cs="黑体"/>
          <w:color w:val="000000"/>
          <w:kern w:val="0"/>
          <w:sz w:val="32"/>
          <w:szCs w:val="32"/>
        </w:rPr>
      </w:pPr>
      <w:r>
        <w:rPr>
          <w:rFonts w:hint="eastAsia" w:ascii="宋体" w:cs="黑体"/>
          <w:color w:val="000000"/>
          <w:kern w:val="0"/>
          <w:sz w:val="32"/>
          <w:szCs w:val="32"/>
        </w:rPr>
        <w:t>病死畜禽无害化处理体系运行状况良好，收到了较好的经济效益、生态效益和社会效益，受到了中央、省、市领导的高度关注，被命名 “岳阳模式”向全国推介。</w:t>
      </w:r>
    </w:p>
    <w:p>
      <w:pPr>
        <w:autoSpaceDE w:val="0"/>
        <w:autoSpaceDN w:val="0"/>
        <w:adjustRightInd w:val="0"/>
        <w:ind w:firstLine="643" w:firstLineChars="200"/>
        <w:jc w:val="left"/>
        <w:outlineLvl w:val="1"/>
        <w:rPr>
          <w:rFonts w:ascii="宋体" w:cs="黑体"/>
          <w:color w:val="000000"/>
          <w:kern w:val="0"/>
          <w:sz w:val="32"/>
          <w:szCs w:val="32"/>
        </w:rPr>
      </w:pPr>
      <w:r>
        <w:rPr>
          <w:rFonts w:hint="eastAsia" w:ascii="宋体" w:hAnsi="宋体" w:cs="黑体"/>
          <w:b/>
          <w:color w:val="000000"/>
          <w:kern w:val="0"/>
          <w:sz w:val="32"/>
          <w:szCs w:val="32"/>
        </w:rPr>
        <w:t>（</w:t>
      </w:r>
      <w:r>
        <w:rPr>
          <w:rFonts w:ascii="宋体" w:hAnsi="宋体" w:cs="黑体"/>
          <w:b/>
          <w:color w:val="000000"/>
          <w:kern w:val="0"/>
          <w:sz w:val="32"/>
          <w:szCs w:val="32"/>
        </w:rPr>
        <w:t>3</w:t>
      </w:r>
      <w:r>
        <w:rPr>
          <w:rFonts w:hint="eastAsia" w:ascii="宋体" w:hAnsi="宋体" w:cs="黑体"/>
          <w:b/>
          <w:color w:val="000000"/>
          <w:kern w:val="0"/>
          <w:sz w:val="32"/>
          <w:szCs w:val="32"/>
        </w:rPr>
        <w:t>）部门评价项目绩效评价结果。</w:t>
      </w:r>
    </w:p>
    <w:p>
      <w:pPr>
        <w:autoSpaceDE w:val="0"/>
        <w:autoSpaceDN w:val="0"/>
        <w:adjustRightInd w:val="0"/>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根据参考《项目支出绩效评价办法》（财预〔2020〕10 号）中《项目支出绩效评价报告（参考提纲）》、《湖南省预算支出绩效评价管理办法》（湘财绩〔2020〕7号）预算绩效管理等文件的要求，为进一步规范财政资金管理，强化绩效和责任意识，切实提高财政资金使用效益，我单位对2021年度部门整体支出、单位项目支出、重点（专项）项目支出进行了绩效自评。</w:t>
      </w:r>
    </w:p>
    <w:p>
      <w:pPr>
        <w:autoSpaceDE w:val="0"/>
        <w:autoSpaceDN w:val="0"/>
        <w:adjustRightInd w:val="0"/>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部门整体支出绩效自评得分99，评价等级为“优秀”；</w:t>
      </w:r>
    </w:p>
    <w:p>
      <w:pPr>
        <w:autoSpaceDE w:val="0"/>
        <w:autoSpaceDN w:val="0"/>
        <w:adjustRightInd w:val="0"/>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2021年病死畜禽无害化处理体系运行经费项目支出绩效自评得分98，评价等级为“优秀”；</w:t>
      </w:r>
    </w:p>
    <w:p>
      <w:pPr>
        <w:autoSpaceDE w:val="0"/>
        <w:autoSpaceDN w:val="0"/>
        <w:adjustRightInd w:val="0"/>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已按县财政局统一要求随同部门决算作为附件公开。</w:t>
      </w:r>
      <w:r>
        <w:rPr>
          <w:rFonts w:ascii="宋体" w:hAnsi="宋体" w:cs="黑体"/>
          <w:color w:val="000000"/>
          <w:kern w:val="0"/>
          <w:sz w:val="32"/>
          <w:szCs w:val="32"/>
        </w:rPr>
        <w:br w:type="page"/>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名词解释</w:t>
      </w:r>
    </w:p>
    <w:p>
      <w:pPr>
        <w:jc w:val="center"/>
        <w:outlineLvl w:val="0"/>
        <w:rPr>
          <w:rFonts w:ascii="黑体" w:eastAsia="黑体" w:cs="黑体"/>
          <w:color w:val="000000"/>
          <w:kern w:val="0"/>
          <w:sz w:val="70"/>
          <w:szCs w:val="70"/>
        </w:rPr>
      </w:pPr>
    </w:p>
    <w:p>
      <w:pPr>
        <w:jc w:val="center"/>
        <w:outlineLvl w:val="0"/>
        <w:rPr>
          <w:rFonts w:ascii="黑体" w:eastAsia="黑体" w:cs="黑体"/>
          <w:color w:val="000000"/>
          <w:kern w:val="0"/>
          <w:sz w:val="70"/>
          <w:szCs w:val="70"/>
        </w:rPr>
      </w:pPr>
    </w:p>
    <w:p>
      <w:pPr>
        <w:jc w:val="center"/>
        <w:outlineLvl w:val="0"/>
        <w:rPr>
          <w:rFonts w:ascii="黑体" w:eastAsia="黑体" w:cs="黑体"/>
          <w:color w:val="000000"/>
          <w:kern w:val="0"/>
          <w:sz w:val="70"/>
          <w:szCs w:val="70"/>
        </w:rPr>
      </w:pPr>
    </w:p>
    <w:p>
      <w:pPr>
        <w:jc w:val="center"/>
        <w:outlineLvl w:val="0"/>
        <w:rPr>
          <w:rFonts w:ascii="黑体" w:eastAsia="黑体" w:cs="黑体"/>
          <w:color w:val="000000"/>
          <w:kern w:val="0"/>
          <w:sz w:val="70"/>
          <w:szCs w:val="70"/>
        </w:rPr>
      </w:pPr>
    </w:p>
    <w:p>
      <w:pPr>
        <w:jc w:val="center"/>
        <w:outlineLvl w:val="0"/>
        <w:rPr>
          <w:rFonts w:ascii="黑体" w:eastAsia="黑体" w:cs="黑体"/>
          <w:color w:val="000000"/>
          <w:kern w:val="0"/>
          <w:sz w:val="70"/>
          <w:szCs w:val="70"/>
        </w:rPr>
      </w:pPr>
    </w:p>
    <w:p>
      <w:pPr>
        <w:jc w:val="center"/>
        <w:outlineLvl w:val="0"/>
        <w:rPr>
          <w:rFonts w:ascii="黑体" w:eastAsia="黑体" w:cs="黑体"/>
          <w:color w:val="000000"/>
          <w:kern w:val="0"/>
          <w:sz w:val="70"/>
          <w:szCs w:val="70"/>
        </w:rPr>
      </w:pPr>
    </w:p>
    <w:p>
      <w:pPr>
        <w:jc w:val="center"/>
        <w:outlineLvl w:val="0"/>
        <w:rPr>
          <w:rFonts w:ascii="黑体" w:eastAsia="黑体" w:cs="黑体"/>
          <w:color w:val="000000"/>
          <w:kern w:val="0"/>
          <w:sz w:val="70"/>
          <w:szCs w:val="70"/>
        </w:rPr>
      </w:pP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财政拨款收入：指本级财政当年拨付的资金。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其他收入：指除上述“财政拨款收入”、“上级补助收入”、“事业收入”、“经营收入”、“附属单位上缴收入”等以外的收入。</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上年结转和结余：指以前年度尚未完成、结转到本年按有关规定继续使用的资金。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年末结转和结余资金：指本年度或以前年度预算安排、因客观条件发生变化无法按原计划实施，需要延迟到以后年度按有关规定继续使用的资金。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农林水支出（类）：是指用于农林水事务支出，包括保障机构正常运转、完成日常和特定的工作任务或事业发展目标的支出。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其他支出（类）：是指用于反映除上述项目以外其他不能划分到具体功能科目中的支出项目，包括保障机构正常运转、完成日常和特定的工作任务或事业发展目标的支出。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基本支出：指保障机构正常运转、完成支日常工作任务而发生的人员支出和公用支出。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项目支出：指在基本支出之外为完成特定行政任务和事业发展目标所发生的支出。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工资福利支出：反映单位开支的在职职工和编制外长期聘用人员的各类劳动报酬，以及为上述人员缴纳的各项社会保险费等。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基本工资：反映按规定发放的基本工资，包括公务员的职务工资、级别工资；机关工人的岗位工资、技术等级工资；事业单位工作人员的岗位工资、薪级工资；各类学校毕业生试用期</w:t>
      </w:r>
      <w:r>
        <w:rPr>
          <w:rFonts w:ascii="宋体" w:hAnsi="宋体" w:cs="黑体"/>
          <w:color w:val="000000"/>
          <w:kern w:val="0"/>
          <w:sz w:val="32"/>
          <w:szCs w:val="32"/>
        </w:rPr>
        <w:t>(</w:t>
      </w:r>
      <w:r>
        <w:rPr>
          <w:rFonts w:hint="eastAsia" w:ascii="宋体" w:hAnsi="宋体" w:cs="黑体"/>
          <w:color w:val="000000"/>
          <w:kern w:val="0"/>
          <w:sz w:val="32"/>
          <w:szCs w:val="32"/>
        </w:rPr>
        <w:t>见习期</w:t>
      </w:r>
      <w:r>
        <w:rPr>
          <w:rFonts w:ascii="宋体" w:hAnsi="宋体" w:cs="黑体"/>
          <w:color w:val="000000"/>
          <w:kern w:val="0"/>
          <w:sz w:val="32"/>
          <w:szCs w:val="32"/>
        </w:rPr>
        <w:t>)</w:t>
      </w:r>
      <w:r>
        <w:rPr>
          <w:rFonts w:hint="eastAsia" w:ascii="宋体" w:hAnsi="宋体" w:cs="黑体"/>
          <w:color w:val="000000"/>
          <w:kern w:val="0"/>
          <w:sz w:val="32"/>
          <w:szCs w:val="32"/>
        </w:rPr>
        <w:t>工资、新参加工作工人学徒期、熟练期工资；军队（武警）军官、文职干部的职务（专业技术等级）工资、军衔（级别）工资、基础工资和军龄工资；军队士官的军衔等级工资、基础工资和军龄工资等。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津贴补贴：反映经国家批准建立的机关事业单位艰苦边远地区津贴、机关工作人员地区附加津贴、机关工作人员岗位津贴、事业单位工作人员特殊岗位津贴补贴等。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奖金：反映机关工作人员年终一次性奖金。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绩效工资：反映事业单位工作人员的绩效工资。</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机关事业单位基本养老保险缴费：反映机关事业单位缴纳的基本养老保险费。由单位代扣的工作人员基本养老保险缴费，不在此科目反映。</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职业年金缴费：反映机关事业单位实际缴纳的职业年金支出。由单位代扣的工作人员职业年金缴费，不在此科目反映。</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职工基本医疗保险缴费：反映单位为职工缴纳的基本医疗保险费。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公务员医疗补助缴费：反映按规定可享受公务员医疗补助单位为职工缴纳的公务员医疗补助费。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其他社会保障缴费：反映单位为职工缴纳的基本医疗、失业、工伤、生育等社会保险费，残疾人就业保障金，军队（含武警）为军人缴纳的伤亡、退役医疗等社会保险费。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住房公积金：反映行政事业单位按人力资源和社会保障部、财政部规定的基本工资和津贴补贴以及规定比例为职工缴纳的住房公积金。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商品和服务支出：反映单位购买商品和服务的支出（不包括用于购置固定资产的支出、战略性和应急储备支出）。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办公费：反映单位购买按财务会计制度规定不符合固定资产确认标准的日常办公用品、书报杂志等支出。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印刷费：反映单位的印刷费支出。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手续费：反映单位支付的各类手续费支出。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水费：反映单位支付的水费、污水处理费等支出。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电费：反映单位的电费支出。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邮电费：反映单位开支的信函、包裹、货物等物品的邮寄费及电话费、电报费、传真费、网络通讯费等。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物业管理费：反映单位开支的办公用房以及未实行职工住宅物业服务改革的在职职工和离退休人员宿舍等的物业管理费，包括综合治理、绿化、卫生等方面的支出。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差旅费：反映单位工作人员出差发生的城市间交通费、住宿费、伙食补贴费和市内交通费。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维修</w:t>
      </w:r>
      <w:r>
        <w:rPr>
          <w:rFonts w:ascii="宋体" w:hAnsi="宋体" w:cs="黑体"/>
          <w:color w:val="000000"/>
          <w:kern w:val="0"/>
          <w:sz w:val="32"/>
          <w:szCs w:val="32"/>
        </w:rPr>
        <w:t>(</w:t>
      </w:r>
      <w:r>
        <w:rPr>
          <w:rFonts w:hint="eastAsia" w:ascii="宋体" w:hAnsi="宋体" w:cs="黑体"/>
          <w:color w:val="000000"/>
          <w:kern w:val="0"/>
          <w:sz w:val="32"/>
          <w:szCs w:val="32"/>
        </w:rPr>
        <w:t>护</w:t>
      </w:r>
      <w:r>
        <w:rPr>
          <w:rFonts w:ascii="宋体" w:hAnsi="宋体" w:cs="黑体"/>
          <w:color w:val="000000"/>
          <w:kern w:val="0"/>
          <w:sz w:val="32"/>
          <w:szCs w:val="32"/>
        </w:rPr>
        <w:t>)</w:t>
      </w:r>
      <w:r>
        <w:rPr>
          <w:rFonts w:hint="eastAsia" w:ascii="宋体" w:hAnsi="宋体" w:cs="黑体"/>
          <w:color w:val="000000"/>
          <w:kern w:val="0"/>
          <w:sz w:val="32"/>
          <w:szCs w:val="32"/>
        </w:rPr>
        <w:t>费：反映单位日常开支的固定资产（不包括车船等交通工具）修理和维护费用，网络信息系统运行与维护费用，以及按规定提取的修购基金。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会议费：反映会议中按规定开支的住宿费、伙食费、会议室租金、交通费、文件印刷费、医药费等。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培训费：反映除因公出国（境）培训费以外的各类培训支出。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公务接待费：反映单位按规定开支的各类公务接待（含外宾接待）费用。</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劳务费：反映支付给单位和个人的劳务费用，如临时聘用人员、钟点工工资，稿费、翻译费，评审费等。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委托业务费：反映因委托外单位办理业务而支付的委托业务费。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工会经费：反映单位按规定提取的工会经费。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福利费：反映单位按规定提取的福利费。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其他交通费用：反映单位除公务用车运行维护费以外的其他交通费用。如公务交通补贴，租车费用、出租车费用，飞机、船舶等的燃料费、维修费、保险费等。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其他商品和服务支出：反映上述科目未包括的日常公用支出。如行政赔偿费和诉讼费、国内组织的会员费、来访费、广告宣传、其他劳务费及离休人员特需费、公用经费等。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对个人和家庭的补助：反映政府用于对个人和家庭的补助支出。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抚恤金：反映按规定开支的烈士遗属、牺牲病故人员遗属的一次性和定期抚恤金，伤残人员的抚恤金，离退休人员等其他人员的各项抚恤金。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办公设备购置：反映用于购置并按财务会计制度规定纳入固定资产核算范围的办公家具和办公设备的支出，以及按规定提取的修购基金。</w:t>
      </w:r>
      <w:r>
        <w:rPr>
          <w:rFonts w:ascii="宋体" w:hAnsi="宋体" w:cs="黑体"/>
          <w:color w:val="000000"/>
          <w:kern w:val="0"/>
          <w:sz w:val="32"/>
          <w:szCs w:val="32"/>
        </w:rPr>
        <w:br w:type="page"/>
      </w: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1928" w:firstLineChars="600"/>
        <w:jc w:val="left"/>
        <w:rPr>
          <w:rFonts w:ascii="宋体" w:cs="黑体"/>
          <w:b/>
          <w:color w:val="000000"/>
          <w:kern w:val="0"/>
          <w:sz w:val="32"/>
          <w:szCs w:val="32"/>
        </w:rPr>
      </w:pPr>
    </w:p>
    <w:p>
      <w:pPr>
        <w:ind w:firstLine="2875" w:firstLineChars="895"/>
        <w:jc w:val="left"/>
        <w:rPr>
          <w:rFonts w:ascii="宋体" w:cs="黑体"/>
          <w:b/>
          <w:color w:val="000000"/>
          <w:kern w:val="0"/>
          <w:sz w:val="32"/>
          <w:szCs w:val="32"/>
        </w:rPr>
      </w:pPr>
      <w:r>
        <w:rPr>
          <w:rFonts w:ascii="宋体" w:hAnsi="宋体" w:cs="黑体"/>
          <w:b/>
          <w:color w:val="000000"/>
          <w:kern w:val="0"/>
          <w:sz w:val="32"/>
          <w:szCs w:val="32"/>
        </w:rPr>
        <w:t>2021</w:t>
      </w:r>
      <w:r>
        <w:rPr>
          <w:rFonts w:hint="eastAsia" w:ascii="宋体" w:hAnsi="宋体" w:cs="黑体"/>
          <w:b/>
          <w:color w:val="000000"/>
          <w:kern w:val="0"/>
          <w:sz w:val="32"/>
          <w:szCs w:val="32"/>
        </w:rPr>
        <w:t>年度部门决算公开表</w:t>
      </w:r>
    </w:p>
    <w:p>
      <w:pPr>
        <w:ind w:firstLine="1911" w:firstLineChars="595"/>
        <w:jc w:val="left"/>
        <w:rPr>
          <w:rFonts w:ascii="宋体" w:cs="黑体"/>
          <w:color w:val="000000"/>
          <w:kern w:val="0"/>
          <w:sz w:val="32"/>
          <w:szCs w:val="32"/>
        </w:rPr>
      </w:pPr>
      <w:r>
        <w:rPr>
          <w:rFonts w:ascii="宋体" w:hAnsi="宋体" w:cs="黑体"/>
          <w:b/>
          <w:color w:val="000000"/>
          <w:kern w:val="0"/>
          <w:sz w:val="32"/>
          <w:szCs w:val="32"/>
        </w:rPr>
        <w:t>2021</w:t>
      </w:r>
      <w:r>
        <w:rPr>
          <w:rFonts w:hint="eastAsia" w:ascii="宋体" w:hAnsi="宋体" w:cs="黑体"/>
          <w:b/>
          <w:color w:val="000000"/>
          <w:kern w:val="0"/>
          <w:sz w:val="32"/>
          <w:szCs w:val="32"/>
        </w:rPr>
        <w:t>年度部门整体支出绩效评价报告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F6CB5F"/>
    <w:multiLevelType w:val="singleLevel"/>
    <w:tmpl w:val="F3F6CB5F"/>
    <w:lvl w:ilvl="0" w:tentative="0">
      <w:start w:val="9"/>
      <w:numFmt w:val="chineseCounting"/>
      <w:suff w:val="nothing"/>
      <w:lvlText w:val="%1、"/>
      <w:lvlJc w:val="left"/>
      <w:rPr>
        <w:rFonts w:hint="eastAsia" w:cs="Times New Roman"/>
      </w:rPr>
    </w:lvl>
  </w:abstractNum>
  <w:abstractNum w:abstractNumId="1">
    <w:nsid w:val="34685E36"/>
    <w:multiLevelType w:val="singleLevel"/>
    <w:tmpl w:val="34685E3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wOWNhYjllYzI4MTg2YTZjOWVkYmZjZjdjN2IwMGYifQ=="/>
  </w:docVars>
  <w:rsids>
    <w:rsidRoot w:val="004506F9"/>
    <w:rsid w:val="00006F63"/>
    <w:rsid w:val="0001479F"/>
    <w:rsid w:val="00021411"/>
    <w:rsid w:val="0002229B"/>
    <w:rsid w:val="00023EC8"/>
    <w:rsid w:val="000273BD"/>
    <w:rsid w:val="00034A7B"/>
    <w:rsid w:val="000415B7"/>
    <w:rsid w:val="00041E3F"/>
    <w:rsid w:val="00046610"/>
    <w:rsid w:val="000528D8"/>
    <w:rsid w:val="00055DAA"/>
    <w:rsid w:val="00061F7B"/>
    <w:rsid w:val="000658A3"/>
    <w:rsid w:val="00074155"/>
    <w:rsid w:val="00082DBA"/>
    <w:rsid w:val="00085489"/>
    <w:rsid w:val="000873EF"/>
    <w:rsid w:val="000A3F69"/>
    <w:rsid w:val="000A6896"/>
    <w:rsid w:val="000B4F0C"/>
    <w:rsid w:val="000E6F72"/>
    <w:rsid w:val="000F7288"/>
    <w:rsid w:val="00103957"/>
    <w:rsid w:val="00107DE5"/>
    <w:rsid w:val="00112D21"/>
    <w:rsid w:val="00116857"/>
    <w:rsid w:val="00124A1F"/>
    <w:rsid w:val="00143A89"/>
    <w:rsid w:val="00152C6D"/>
    <w:rsid w:val="00162D39"/>
    <w:rsid w:val="00165A3E"/>
    <w:rsid w:val="001678BD"/>
    <w:rsid w:val="001756A8"/>
    <w:rsid w:val="00180F04"/>
    <w:rsid w:val="00182373"/>
    <w:rsid w:val="00185934"/>
    <w:rsid w:val="00192DC6"/>
    <w:rsid w:val="001A2B6D"/>
    <w:rsid w:val="001A67DB"/>
    <w:rsid w:val="001B26AB"/>
    <w:rsid w:val="001B42BB"/>
    <w:rsid w:val="001C1ECD"/>
    <w:rsid w:val="001C3C29"/>
    <w:rsid w:val="001D4BCF"/>
    <w:rsid w:val="001D51E5"/>
    <w:rsid w:val="001E080D"/>
    <w:rsid w:val="001E53D0"/>
    <w:rsid w:val="001E5B45"/>
    <w:rsid w:val="001F0C3B"/>
    <w:rsid w:val="001F6CB2"/>
    <w:rsid w:val="00202C14"/>
    <w:rsid w:val="00202C82"/>
    <w:rsid w:val="00214427"/>
    <w:rsid w:val="00220339"/>
    <w:rsid w:val="0022633A"/>
    <w:rsid w:val="00226CB7"/>
    <w:rsid w:val="002277B1"/>
    <w:rsid w:val="00250718"/>
    <w:rsid w:val="00264552"/>
    <w:rsid w:val="00264EF9"/>
    <w:rsid w:val="00265724"/>
    <w:rsid w:val="0027426B"/>
    <w:rsid w:val="002A2FED"/>
    <w:rsid w:val="002A7450"/>
    <w:rsid w:val="002B1C9D"/>
    <w:rsid w:val="002B2A7D"/>
    <w:rsid w:val="002B33C9"/>
    <w:rsid w:val="002C5BA4"/>
    <w:rsid w:val="002D12BF"/>
    <w:rsid w:val="002E0A30"/>
    <w:rsid w:val="00302D08"/>
    <w:rsid w:val="003043DB"/>
    <w:rsid w:val="003130C4"/>
    <w:rsid w:val="00316C4B"/>
    <w:rsid w:val="0032192B"/>
    <w:rsid w:val="00327E88"/>
    <w:rsid w:val="003479BD"/>
    <w:rsid w:val="00351012"/>
    <w:rsid w:val="00367E59"/>
    <w:rsid w:val="0037197D"/>
    <w:rsid w:val="003749C6"/>
    <w:rsid w:val="003768D5"/>
    <w:rsid w:val="003901C2"/>
    <w:rsid w:val="003C20F6"/>
    <w:rsid w:val="003C4197"/>
    <w:rsid w:val="003C47E6"/>
    <w:rsid w:val="003C4FC2"/>
    <w:rsid w:val="003E2331"/>
    <w:rsid w:val="003F04FA"/>
    <w:rsid w:val="00406F40"/>
    <w:rsid w:val="00416E61"/>
    <w:rsid w:val="004229C3"/>
    <w:rsid w:val="0042790C"/>
    <w:rsid w:val="00447CF6"/>
    <w:rsid w:val="004506F9"/>
    <w:rsid w:val="00462092"/>
    <w:rsid w:val="004717A2"/>
    <w:rsid w:val="00473DF3"/>
    <w:rsid w:val="00475229"/>
    <w:rsid w:val="00483F0A"/>
    <w:rsid w:val="004860F2"/>
    <w:rsid w:val="00487911"/>
    <w:rsid w:val="00491741"/>
    <w:rsid w:val="004B0CEE"/>
    <w:rsid w:val="004C20CA"/>
    <w:rsid w:val="004E0009"/>
    <w:rsid w:val="004E29E8"/>
    <w:rsid w:val="004F27B1"/>
    <w:rsid w:val="004F3483"/>
    <w:rsid w:val="00500E5F"/>
    <w:rsid w:val="005122EF"/>
    <w:rsid w:val="0051441A"/>
    <w:rsid w:val="0051766D"/>
    <w:rsid w:val="00517C33"/>
    <w:rsid w:val="00517D5F"/>
    <w:rsid w:val="00521AF2"/>
    <w:rsid w:val="00523644"/>
    <w:rsid w:val="0052492E"/>
    <w:rsid w:val="005270CF"/>
    <w:rsid w:val="0054069E"/>
    <w:rsid w:val="00544866"/>
    <w:rsid w:val="005767CC"/>
    <w:rsid w:val="00590D9F"/>
    <w:rsid w:val="0059568C"/>
    <w:rsid w:val="00595D26"/>
    <w:rsid w:val="005A30EC"/>
    <w:rsid w:val="005A74E6"/>
    <w:rsid w:val="005B404E"/>
    <w:rsid w:val="005C6F2A"/>
    <w:rsid w:val="005D4D55"/>
    <w:rsid w:val="005E2CFB"/>
    <w:rsid w:val="005F2103"/>
    <w:rsid w:val="005F3D1C"/>
    <w:rsid w:val="005F458B"/>
    <w:rsid w:val="005F463B"/>
    <w:rsid w:val="006018B7"/>
    <w:rsid w:val="006136E3"/>
    <w:rsid w:val="0062378F"/>
    <w:rsid w:val="00627DBD"/>
    <w:rsid w:val="00635B00"/>
    <w:rsid w:val="00641842"/>
    <w:rsid w:val="00651EEC"/>
    <w:rsid w:val="00666032"/>
    <w:rsid w:val="0067598E"/>
    <w:rsid w:val="00686673"/>
    <w:rsid w:val="00691E8C"/>
    <w:rsid w:val="006A22C4"/>
    <w:rsid w:val="006A348B"/>
    <w:rsid w:val="006A351B"/>
    <w:rsid w:val="006B0422"/>
    <w:rsid w:val="006C1B53"/>
    <w:rsid w:val="006C7118"/>
    <w:rsid w:val="006D28F9"/>
    <w:rsid w:val="006D2D1B"/>
    <w:rsid w:val="006D3F44"/>
    <w:rsid w:val="006D7730"/>
    <w:rsid w:val="006E5284"/>
    <w:rsid w:val="006F1E42"/>
    <w:rsid w:val="006F3EB5"/>
    <w:rsid w:val="00701BEA"/>
    <w:rsid w:val="00702E34"/>
    <w:rsid w:val="00704395"/>
    <w:rsid w:val="00710FE7"/>
    <w:rsid w:val="00717621"/>
    <w:rsid w:val="00720FF1"/>
    <w:rsid w:val="00727A53"/>
    <w:rsid w:val="0073698B"/>
    <w:rsid w:val="00741AA3"/>
    <w:rsid w:val="00760DC8"/>
    <w:rsid w:val="007648F6"/>
    <w:rsid w:val="007676A2"/>
    <w:rsid w:val="007821C8"/>
    <w:rsid w:val="00784848"/>
    <w:rsid w:val="00787B42"/>
    <w:rsid w:val="007A5899"/>
    <w:rsid w:val="007C4539"/>
    <w:rsid w:val="007F3657"/>
    <w:rsid w:val="007F67BE"/>
    <w:rsid w:val="008045EB"/>
    <w:rsid w:val="00812ED5"/>
    <w:rsid w:val="008277D9"/>
    <w:rsid w:val="00840F00"/>
    <w:rsid w:val="0084478C"/>
    <w:rsid w:val="0086638C"/>
    <w:rsid w:val="00870DD3"/>
    <w:rsid w:val="00877521"/>
    <w:rsid w:val="00891C97"/>
    <w:rsid w:val="008A025E"/>
    <w:rsid w:val="008A3E8D"/>
    <w:rsid w:val="008C6849"/>
    <w:rsid w:val="008E43EB"/>
    <w:rsid w:val="008F18F2"/>
    <w:rsid w:val="009237C4"/>
    <w:rsid w:val="0093295C"/>
    <w:rsid w:val="00934658"/>
    <w:rsid w:val="00944C48"/>
    <w:rsid w:val="00950252"/>
    <w:rsid w:val="00957827"/>
    <w:rsid w:val="00967F5D"/>
    <w:rsid w:val="00973D2B"/>
    <w:rsid w:val="0097469E"/>
    <w:rsid w:val="00986577"/>
    <w:rsid w:val="009A0F95"/>
    <w:rsid w:val="009B22DA"/>
    <w:rsid w:val="009B3ADF"/>
    <w:rsid w:val="009C3B52"/>
    <w:rsid w:val="009D16C7"/>
    <w:rsid w:val="009D454F"/>
    <w:rsid w:val="009E6817"/>
    <w:rsid w:val="009E6E9A"/>
    <w:rsid w:val="00A01D2B"/>
    <w:rsid w:val="00A04197"/>
    <w:rsid w:val="00A059A8"/>
    <w:rsid w:val="00A23E2E"/>
    <w:rsid w:val="00A31AA6"/>
    <w:rsid w:val="00A42218"/>
    <w:rsid w:val="00A5230E"/>
    <w:rsid w:val="00A63092"/>
    <w:rsid w:val="00A70249"/>
    <w:rsid w:val="00A70B02"/>
    <w:rsid w:val="00A71D9F"/>
    <w:rsid w:val="00A721F3"/>
    <w:rsid w:val="00A92E9F"/>
    <w:rsid w:val="00AA020A"/>
    <w:rsid w:val="00AA6D57"/>
    <w:rsid w:val="00AB0853"/>
    <w:rsid w:val="00B22B15"/>
    <w:rsid w:val="00B33BEA"/>
    <w:rsid w:val="00B40E3F"/>
    <w:rsid w:val="00B44813"/>
    <w:rsid w:val="00B57C9F"/>
    <w:rsid w:val="00B63572"/>
    <w:rsid w:val="00B845B3"/>
    <w:rsid w:val="00B85D8B"/>
    <w:rsid w:val="00BB4A40"/>
    <w:rsid w:val="00BB4BCC"/>
    <w:rsid w:val="00BC1CB5"/>
    <w:rsid w:val="00BD4E37"/>
    <w:rsid w:val="00BD6C3E"/>
    <w:rsid w:val="00BE3674"/>
    <w:rsid w:val="00C10681"/>
    <w:rsid w:val="00C3049A"/>
    <w:rsid w:val="00C315EC"/>
    <w:rsid w:val="00C31B1E"/>
    <w:rsid w:val="00C502A9"/>
    <w:rsid w:val="00C52707"/>
    <w:rsid w:val="00C67817"/>
    <w:rsid w:val="00C77645"/>
    <w:rsid w:val="00C869C4"/>
    <w:rsid w:val="00CA748D"/>
    <w:rsid w:val="00CC095D"/>
    <w:rsid w:val="00CC5AE6"/>
    <w:rsid w:val="00CD0C7E"/>
    <w:rsid w:val="00CE04C3"/>
    <w:rsid w:val="00CE76A0"/>
    <w:rsid w:val="00D148C6"/>
    <w:rsid w:val="00D17A8A"/>
    <w:rsid w:val="00D24111"/>
    <w:rsid w:val="00D40BF1"/>
    <w:rsid w:val="00D415BA"/>
    <w:rsid w:val="00D4192D"/>
    <w:rsid w:val="00D63780"/>
    <w:rsid w:val="00D644EE"/>
    <w:rsid w:val="00D75489"/>
    <w:rsid w:val="00D85FA7"/>
    <w:rsid w:val="00D96122"/>
    <w:rsid w:val="00DA6FF5"/>
    <w:rsid w:val="00DA782B"/>
    <w:rsid w:val="00DB157D"/>
    <w:rsid w:val="00DD06FF"/>
    <w:rsid w:val="00DD5AC0"/>
    <w:rsid w:val="00DD5FE9"/>
    <w:rsid w:val="00DF3AE5"/>
    <w:rsid w:val="00E00C7A"/>
    <w:rsid w:val="00E013D5"/>
    <w:rsid w:val="00E1235E"/>
    <w:rsid w:val="00E15823"/>
    <w:rsid w:val="00E209CF"/>
    <w:rsid w:val="00E37D6C"/>
    <w:rsid w:val="00E55B68"/>
    <w:rsid w:val="00E61243"/>
    <w:rsid w:val="00E67BE6"/>
    <w:rsid w:val="00E67D91"/>
    <w:rsid w:val="00E75511"/>
    <w:rsid w:val="00E825EE"/>
    <w:rsid w:val="00E82778"/>
    <w:rsid w:val="00E835C3"/>
    <w:rsid w:val="00E8683C"/>
    <w:rsid w:val="00EA1560"/>
    <w:rsid w:val="00EA15CE"/>
    <w:rsid w:val="00EA2B72"/>
    <w:rsid w:val="00EA7098"/>
    <w:rsid w:val="00EC06E8"/>
    <w:rsid w:val="00EE35F9"/>
    <w:rsid w:val="00EE42AE"/>
    <w:rsid w:val="00EE74AA"/>
    <w:rsid w:val="00EF5320"/>
    <w:rsid w:val="00F13840"/>
    <w:rsid w:val="00F159EE"/>
    <w:rsid w:val="00F23BE2"/>
    <w:rsid w:val="00F25D7E"/>
    <w:rsid w:val="00F41001"/>
    <w:rsid w:val="00F470B4"/>
    <w:rsid w:val="00F52E5D"/>
    <w:rsid w:val="00F713C9"/>
    <w:rsid w:val="00F74360"/>
    <w:rsid w:val="00F81E12"/>
    <w:rsid w:val="00FA16E0"/>
    <w:rsid w:val="00FA4A76"/>
    <w:rsid w:val="00FB462F"/>
    <w:rsid w:val="00FC77F0"/>
    <w:rsid w:val="00FD4E60"/>
    <w:rsid w:val="00FD590A"/>
    <w:rsid w:val="00FE16FA"/>
    <w:rsid w:val="00FE328A"/>
    <w:rsid w:val="00FE336E"/>
    <w:rsid w:val="00FE6269"/>
    <w:rsid w:val="00FF3597"/>
    <w:rsid w:val="00FF54B8"/>
    <w:rsid w:val="00FF5CD6"/>
    <w:rsid w:val="00FF7D7A"/>
    <w:rsid w:val="09655D34"/>
    <w:rsid w:val="0A491E19"/>
    <w:rsid w:val="0F927BB6"/>
    <w:rsid w:val="115F7498"/>
    <w:rsid w:val="1A4B61EF"/>
    <w:rsid w:val="31E44521"/>
    <w:rsid w:val="38FD77E2"/>
    <w:rsid w:val="43F673C9"/>
    <w:rsid w:val="4A0155CC"/>
    <w:rsid w:val="52ED230C"/>
    <w:rsid w:val="54EB2A20"/>
    <w:rsid w:val="581A6CC7"/>
    <w:rsid w:val="59634F3D"/>
    <w:rsid w:val="5C2B595C"/>
    <w:rsid w:val="5FED42CB"/>
    <w:rsid w:val="70344547"/>
    <w:rsid w:val="703D6AAE"/>
    <w:rsid w:val="76247606"/>
    <w:rsid w:val="771473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semiHidden/>
    <w:locked/>
    <w:uiPriority w:val="99"/>
    <w:rPr>
      <w:rFonts w:cs="Times New Roman"/>
      <w:sz w:val="18"/>
      <w:szCs w:val="18"/>
    </w:rPr>
  </w:style>
  <w:style w:type="character" w:customStyle="1" w:styleId="8">
    <w:name w:val="页脚 字符"/>
    <w:link w:val="3"/>
    <w:locked/>
    <w:uiPriority w:val="99"/>
    <w:rPr>
      <w:rFonts w:cs="Times New Roman"/>
      <w:sz w:val="18"/>
      <w:szCs w:val="18"/>
    </w:rPr>
  </w:style>
  <w:style w:type="character" w:customStyle="1" w:styleId="9">
    <w:name w:val="页眉 字符"/>
    <w:link w:val="4"/>
    <w:locked/>
    <w:uiPriority w:val="99"/>
    <w:rPr>
      <w:rFonts w:cs="Times New Roman"/>
      <w:sz w:val="18"/>
      <w:szCs w:val="18"/>
    </w:rPr>
  </w:style>
  <w:style w:type="paragraph" w:customStyle="1" w:styleId="10">
    <w:name w:val="Defaul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7024</Words>
  <Characters>7439</Characters>
  <Lines>54</Lines>
  <Paragraphs>15</Paragraphs>
  <TotalTime>2</TotalTime>
  <ScaleCrop>false</ScaleCrop>
  <LinksUpToDate>false</LinksUpToDate>
  <CharactersWithSpaces>7455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2022-11-11T03:25:00Z</dcterms:created>
  <dc:creator>李航 null</dc:creator>
  <cp:lastModifiedBy>路人甲°</cp:lastModifiedBy>
  <cp:lastPrinted>2022-07-27T12:55:00Z</cp:lastPrinted>
  <dcterms:modified xsi:type="dcterms:W3CDTF">2023-09-15T13:17:53Z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79C7EF67F3374D4692BE1892E0EDBBD3</vt:lpwstr>
  </property>
</Properties>
</file>