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F1E" w:rsidRDefault="00536F1E">
      <w:pPr>
        <w:adjustRightInd w:val="0"/>
        <w:snapToGrid w:val="0"/>
        <w:spacing w:line="640" w:lineRule="exact"/>
        <w:jc w:val="right"/>
        <w:rPr>
          <w:rFonts w:ascii="仿宋_GB2312" w:eastAsia="仿宋_GB2312"/>
          <w:sz w:val="32"/>
          <w:szCs w:val="32"/>
        </w:rPr>
      </w:pPr>
    </w:p>
    <w:p w:rsidR="00536F1E" w:rsidRDefault="00536F1E">
      <w:pPr>
        <w:spacing w:line="348" w:lineRule="auto"/>
        <w:jc w:val="center"/>
        <w:rPr>
          <w:rFonts w:eastAsia="方正小标宋简体"/>
          <w:bCs/>
          <w:sz w:val="42"/>
          <w:szCs w:val="42"/>
        </w:rPr>
      </w:pPr>
    </w:p>
    <w:p w:rsidR="00536F1E" w:rsidRDefault="00B16AC1">
      <w:pPr>
        <w:spacing w:line="800" w:lineRule="exact"/>
        <w:jc w:val="center"/>
        <w:rPr>
          <w:rFonts w:eastAsia="方正小标宋简体"/>
          <w:bCs/>
          <w:sz w:val="46"/>
          <w:szCs w:val="46"/>
        </w:rPr>
      </w:pPr>
      <w:r>
        <w:rPr>
          <w:rFonts w:eastAsia="方正小标宋简体" w:hint="eastAsia"/>
          <w:bCs/>
          <w:sz w:val="46"/>
          <w:szCs w:val="46"/>
        </w:rPr>
        <w:t>岳阳县</w:t>
      </w:r>
      <w:r w:rsidR="001A00DC">
        <w:rPr>
          <w:rFonts w:eastAsia="方正小标宋简体" w:hint="eastAsia"/>
          <w:bCs/>
          <w:sz w:val="46"/>
          <w:szCs w:val="46"/>
        </w:rPr>
        <w:t>2022</w:t>
      </w:r>
      <w:r w:rsidR="001A00DC">
        <w:rPr>
          <w:rFonts w:eastAsia="方正小标宋简体" w:hint="eastAsia"/>
          <w:bCs/>
          <w:sz w:val="46"/>
          <w:szCs w:val="46"/>
        </w:rPr>
        <w:t>年</w:t>
      </w:r>
      <w:r>
        <w:rPr>
          <w:rFonts w:eastAsia="方正小标宋简体" w:hint="eastAsia"/>
          <w:bCs/>
          <w:sz w:val="46"/>
          <w:szCs w:val="46"/>
        </w:rPr>
        <w:t>度部门整体支出</w:t>
      </w:r>
    </w:p>
    <w:p w:rsidR="00536F1E" w:rsidRDefault="00B16AC1">
      <w:pPr>
        <w:spacing w:line="800" w:lineRule="exact"/>
        <w:jc w:val="center"/>
        <w:rPr>
          <w:rFonts w:eastAsia="方正小标宋简体"/>
          <w:bCs/>
          <w:sz w:val="46"/>
          <w:szCs w:val="46"/>
        </w:rPr>
      </w:pPr>
      <w:r>
        <w:rPr>
          <w:rFonts w:eastAsia="方正小标宋简体" w:hint="eastAsia"/>
          <w:bCs/>
          <w:sz w:val="46"/>
          <w:szCs w:val="46"/>
        </w:rPr>
        <w:t>绩效评价自评报告</w:t>
      </w:r>
    </w:p>
    <w:p w:rsidR="00536F1E" w:rsidRDefault="00536F1E">
      <w:pPr>
        <w:rPr>
          <w:rFonts w:eastAsia="仿宋_GB2312"/>
          <w:b/>
          <w:sz w:val="32"/>
        </w:rPr>
      </w:pPr>
    </w:p>
    <w:p w:rsidR="00536F1E" w:rsidRDefault="00536F1E">
      <w:pPr>
        <w:rPr>
          <w:rFonts w:eastAsia="仿宋_GB2312"/>
          <w:b/>
          <w:sz w:val="32"/>
        </w:rPr>
      </w:pPr>
    </w:p>
    <w:p w:rsidR="00536F1E" w:rsidRDefault="00536F1E">
      <w:pPr>
        <w:rPr>
          <w:rFonts w:eastAsia="仿宋_GB2312"/>
          <w:b/>
          <w:sz w:val="32"/>
        </w:rPr>
      </w:pPr>
    </w:p>
    <w:p w:rsidR="00536F1E" w:rsidRDefault="00B16AC1" w:rsidP="00F26F3B">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Pr>
          <w:rFonts w:eastAsia="仿宋_GB2312" w:hint="eastAsia"/>
          <w:sz w:val="32"/>
          <w:u w:val="single"/>
        </w:rPr>
        <w:t>岳阳县</w:t>
      </w:r>
      <w:r w:rsidR="00071232">
        <w:rPr>
          <w:rFonts w:eastAsia="仿宋_GB2312" w:hint="eastAsia"/>
          <w:sz w:val="32"/>
          <w:u w:val="single"/>
        </w:rPr>
        <w:t>道路运输服务中心</w:t>
      </w:r>
    </w:p>
    <w:p w:rsidR="00536F1E" w:rsidRDefault="00B16AC1" w:rsidP="00F26F3B">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算编码：</w:t>
      </w:r>
      <w:r w:rsidR="001A00DC">
        <w:rPr>
          <w:rFonts w:eastAsia="仿宋_GB2312" w:hint="eastAsia"/>
          <w:spacing w:val="30"/>
          <w:sz w:val="32"/>
          <w:szCs w:val="32"/>
        </w:rPr>
        <w:t xml:space="preserve">    </w:t>
      </w:r>
      <w:r>
        <w:rPr>
          <w:rFonts w:eastAsia="仿宋_GB2312" w:hint="eastAsia"/>
          <w:spacing w:val="20"/>
          <w:sz w:val="32"/>
          <w:szCs w:val="32"/>
          <w:u w:val="single"/>
        </w:rPr>
        <w:t>414002</w:t>
      </w:r>
      <w:r w:rsidR="001A00DC">
        <w:rPr>
          <w:rFonts w:eastAsia="仿宋_GB2312" w:hint="eastAsia"/>
          <w:spacing w:val="20"/>
          <w:sz w:val="32"/>
          <w:szCs w:val="32"/>
          <w:u w:val="single"/>
        </w:rPr>
        <w:t xml:space="preserve">         </w:t>
      </w:r>
    </w:p>
    <w:p w:rsidR="00536F1E" w:rsidRDefault="00B16AC1" w:rsidP="00F26F3B">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536F1E" w:rsidRDefault="00B16AC1" w:rsidP="00F26F3B">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p>
    <w:p w:rsidR="00536F1E" w:rsidRDefault="00536F1E" w:rsidP="00536F1E">
      <w:pPr>
        <w:spacing w:line="720" w:lineRule="exact"/>
        <w:ind w:firstLineChars="690" w:firstLine="2182"/>
        <w:rPr>
          <w:rFonts w:eastAsia="仿宋_GB2312"/>
          <w:sz w:val="32"/>
        </w:rPr>
      </w:pPr>
    </w:p>
    <w:p w:rsidR="00536F1E" w:rsidRDefault="00536F1E" w:rsidP="00536F1E">
      <w:pPr>
        <w:spacing w:line="720" w:lineRule="exact"/>
        <w:ind w:firstLineChars="690" w:firstLine="2182"/>
        <w:rPr>
          <w:rFonts w:eastAsia="仿宋_GB2312"/>
          <w:sz w:val="32"/>
        </w:rPr>
      </w:pPr>
    </w:p>
    <w:p w:rsidR="00536F1E" w:rsidRDefault="00536F1E" w:rsidP="00536F1E">
      <w:pPr>
        <w:spacing w:line="720" w:lineRule="exact"/>
        <w:ind w:firstLineChars="690" w:firstLine="2182"/>
        <w:rPr>
          <w:rFonts w:eastAsia="仿宋_GB2312"/>
          <w:sz w:val="32"/>
        </w:rPr>
      </w:pPr>
    </w:p>
    <w:p w:rsidR="00536F1E" w:rsidRDefault="00B16AC1">
      <w:pPr>
        <w:spacing w:line="348" w:lineRule="auto"/>
        <w:jc w:val="center"/>
        <w:rPr>
          <w:rFonts w:eastAsia="仿宋_GB2312"/>
          <w:sz w:val="32"/>
        </w:rPr>
      </w:pPr>
      <w:r>
        <w:rPr>
          <w:rFonts w:eastAsia="仿宋_GB2312" w:hint="eastAsia"/>
          <w:sz w:val="32"/>
        </w:rPr>
        <w:t>报告日期：</w:t>
      </w:r>
      <w:r>
        <w:rPr>
          <w:rFonts w:eastAsia="仿宋_GB2312"/>
          <w:sz w:val="32"/>
        </w:rPr>
        <w:t>20</w:t>
      </w:r>
      <w:r w:rsidR="001A00DC">
        <w:rPr>
          <w:rFonts w:eastAsia="仿宋_GB2312" w:hint="eastAsia"/>
          <w:sz w:val="32"/>
        </w:rPr>
        <w:t>23</w:t>
      </w:r>
      <w:r>
        <w:rPr>
          <w:rFonts w:eastAsia="仿宋_GB2312" w:hint="eastAsia"/>
          <w:sz w:val="32"/>
        </w:rPr>
        <w:t>年</w:t>
      </w:r>
      <w:r>
        <w:rPr>
          <w:rFonts w:eastAsia="仿宋_GB2312"/>
          <w:sz w:val="32"/>
        </w:rPr>
        <w:t>07</w:t>
      </w:r>
      <w:r>
        <w:rPr>
          <w:rFonts w:eastAsia="仿宋_GB2312" w:hint="eastAsia"/>
          <w:sz w:val="32"/>
        </w:rPr>
        <w:t>月</w:t>
      </w:r>
      <w:r>
        <w:rPr>
          <w:rFonts w:eastAsia="仿宋_GB2312"/>
          <w:sz w:val="32"/>
        </w:rPr>
        <w:t>12</w:t>
      </w:r>
      <w:r>
        <w:rPr>
          <w:rFonts w:eastAsia="仿宋_GB2312" w:hint="eastAsia"/>
          <w:sz w:val="32"/>
        </w:rPr>
        <w:t>日</w:t>
      </w:r>
    </w:p>
    <w:p w:rsidR="00536F1E" w:rsidRDefault="00B16AC1">
      <w:pPr>
        <w:autoSpaceDN w:val="0"/>
        <w:jc w:val="center"/>
        <w:textAlignment w:val="center"/>
        <w:rPr>
          <w:rFonts w:eastAsia="仿宋_GB2312"/>
          <w:sz w:val="32"/>
          <w:szCs w:val="32"/>
        </w:rPr>
      </w:pPr>
      <w:r>
        <w:rPr>
          <w:rFonts w:eastAsia="仿宋_GB2312" w:hint="eastAsia"/>
          <w:sz w:val="32"/>
        </w:rPr>
        <w:t>岳阳县财政</w:t>
      </w:r>
      <w:r>
        <w:rPr>
          <w:rFonts w:eastAsia="仿宋_GB2312" w:hint="eastAsia"/>
          <w:sz w:val="32"/>
          <w:szCs w:val="32"/>
        </w:rPr>
        <w:t>局（制）</w:t>
      </w:r>
    </w:p>
    <w:p w:rsidR="00536F1E" w:rsidRDefault="00536F1E">
      <w:pPr>
        <w:widowControl/>
        <w:jc w:val="left"/>
        <w:rPr>
          <w:rFonts w:eastAsia="仿宋_GB2312"/>
          <w:sz w:val="32"/>
          <w:szCs w:val="32"/>
        </w:rPr>
        <w:sectPr w:rsidR="00536F1E">
          <w:pgSz w:w="11906" w:h="16838"/>
          <w:pgMar w:top="1588" w:right="1588" w:bottom="1588" w:left="1588" w:header="851" w:footer="992" w:gutter="0"/>
          <w:pgNumType w:start="1"/>
          <w:cols w:space="720"/>
          <w:docGrid w:type="linesAndChars" w:linePitch="602" w:charSpace="-782"/>
        </w:sectPr>
      </w:pPr>
    </w:p>
    <w:tbl>
      <w:tblPr>
        <w:tblW w:w="103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1"/>
        <w:gridCol w:w="213"/>
        <w:gridCol w:w="1126"/>
        <w:gridCol w:w="210"/>
        <w:gridCol w:w="1145"/>
        <w:gridCol w:w="272"/>
        <w:gridCol w:w="808"/>
        <w:gridCol w:w="1479"/>
        <w:gridCol w:w="163"/>
        <w:gridCol w:w="63"/>
        <w:gridCol w:w="196"/>
        <w:gridCol w:w="1136"/>
        <w:gridCol w:w="468"/>
        <w:gridCol w:w="139"/>
        <w:gridCol w:w="458"/>
        <w:gridCol w:w="1080"/>
      </w:tblGrid>
      <w:tr w:rsidR="00536F1E">
        <w:trPr>
          <w:trHeight w:val="567"/>
          <w:jc w:val="center"/>
        </w:trPr>
        <w:tc>
          <w:tcPr>
            <w:tcW w:w="10397" w:type="dxa"/>
            <w:gridSpan w:val="16"/>
            <w:tcMar>
              <w:top w:w="0" w:type="dxa"/>
              <w:left w:w="15" w:type="dxa"/>
              <w:bottom w:w="0" w:type="dxa"/>
              <w:right w:w="15" w:type="dxa"/>
            </w:tcMar>
            <w:vAlign w:val="center"/>
          </w:tcPr>
          <w:p w:rsidR="00536F1E" w:rsidRDefault="00B16AC1">
            <w:pPr>
              <w:autoSpaceDN w:val="0"/>
              <w:spacing w:line="320" w:lineRule="exact"/>
              <w:jc w:val="center"/>
              <w:textAlignment w:val="center"/>
              <w:rPr>
                <w:rFonts w:ascii="仿宋_GB2312" w:eastAsia="仿宋_GB2312" w:hAnsi="仿宋_GB2312" w:cs="仿宋_GB2312"/>
                <w:sz w:val="24"/>
              </w:rPr>
            </w:pPr>
            <w:r>
              <w:rPr>
                <w:rFonts w:ascii="黑体" w:eastAsia="黑体" w:hAnsi="黑体" w:cs="黑体" w:hint="eastAsia"/>
                <w:sz w:val="28"/>
                <w:szCs w:val="28"/>
              </w:rPr>
              <w:lastRenderedPageBreak/>
              <w:t>一、部门（单位）基本概况</w:t>
            </w:r>
          </w:p>
        </w:tc>
      </w:tr>
      <w:tr w:rsidR="00536F1E">
        <w:trPr>
          <w:trHeight w:val="567"/>
          <w:jc w:val="center"/>
        </w:trPr>
        <w:tc>
          <w:tcPr>
            <w:tcW w:w="1654" w:type="dxa"/>
            <w:gridSpan w:val="2"/>
            <w:tcMar>
              <w:top w:w="0" w:type="dxa"/>
              <w:left w:w="15" w:type="dxa"/>
              <w:bottom w:w="0" w:type="dxa"/>
              <w:right w:w="15" w:type="dxa"/>
            </w:tcMar>
            <w:vAlign w:val="center"/>
          </w:tcPr>
          <w:p w:rsidR="00536F1E" w:rsidRDefault="00B16AC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联系人</w:t>
            </w:r>
          </w:p>
        </w:tc>
        <w:tc>
          <w:tcPr>
            <w:tcW w:w="3561" w:type="dxa"/>
            <w:gridSpan w:val="5"/>
            <w:tcMar>
              <w:top w:w="0" w:type="dxa"/>
              <w:left w:w="15" w:type="dxa"/>
              <w:bottom w:w="0" w:type="dxa"/>
              <w:right w:w="15" w:type="dxa"/>
            </w:tcMar>
            <w:vAlign w:val="center"/>
          </w:tcPr>
          <w:p w:rsidR="00536F1E" w:rsidRDefault="00B16AC1">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刘平平</w:t>
            </w:r>
          </w:p>
        </w:tc>
        <w:tc>
          <w:tcPr>
            <w:tcW w:w="1479" w:type="dxa"/>
            <w:tcMar>
              <w:top w:w="0" w:type="dxa"/>
              <w:left w:w="15" w:type="dxa"/>
              <w:bottom w:w="0" w:type="dxa"/>
              <w:right w:w="15" w:type="dxa"/>
            </w:tcMar>
            <w:vAlign w:val="center"/>
          </w:tcPr>
          <w:p w:rsidR="00536F1E" w:rsidRDefault="00B16AC1">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联络电话</w:t>
            </w:r>
          </w:p>
        </w:tc>
        <w:tc>
          <w:tcPr>
            <w:tcW w:w="3703" w:type="dxa"/>
            <w:gridSpan w:val="8"/>
            <w:tcMar>
              <w:top w:w="0" w:type="dxa"/>
              <w:left w:w="15" w:type="dxa"/>
              <w:bottom w:w="0" w:type="dxa"/>
              <w:right w:w="15" w:type="dxa"/>
            </w:tcMar>
            <w:vAlign w:val="center"/>
          </w:tcPr>
          <w:p w:rsidR="00536F1E" w:rsidRDefault="00B16AC1">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15115026550</w:t>
            </w:r>
          </w:p>
        </w:tc>
      </w:tr>
      <w:tr w:rsidR="00536F1E">
        <w:trPr>
          <w:trHeight w:val="567"/>
          <w:jc w:val="center"/>
        </w:trPr>
        <w:tc>
          <w:tcPr>
            <w:tcW w:w="1654" w:type="dxa"/>
            <w:gridSpan w:val="2"/>
            <w:tcMar>
              <w:top w:w="0" w:type="dxa"/>
              <w:left w:w="15" w:type="dxa"/>
              <w:bottom w:w="0" w:type="dxa"/>
              <w:right w:w="15" w:type="dxa"/>
            </w:tcMar>
            <w:vAlign w:val="center"/>
          </w:tcPr>
          <w:p w:rsidR="00536F1E" w:rsidRDefault="00B16AC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人员编制</w:t>
            </w:r>
          </w:p>
        </w:tc>
        <w:tc>
          <w:tcPr>
            <w:tcW w:w="3561" w:type="dxa"/>
            <w:gridSpan w:val="5"/>
            <w:tcMar>
              <w:top w:w="0" w:type="dxa"/>
              <w:left w:w="15" w:type="dxa"/>
              <w:bottom w:w="0" w:type="dxa"/>
              <w:right w:w="15" w:type="dxa"/>
            </w:tcMar>
            <w:vAlign w:val="center"/>
          </w:tcPr>
          <w:p w:rsidR="00536F1E" w:rsidRDefault="00B16AC1">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8</w:t>
            </w:r>
            <w:r w:rsidR="00317C2E">
              <w:rPr>
                <w:rFonts w:ascii="仿宋_GB2312" w:eastAsia="仿宋_GB2312" w:hAnsi="仿宋_GB2312" w:cs="仿宋_GB2312" w:hint="eastAsia"/>
                <w:sz w:val="24"/>
              </w:rPr>
              <w:t>2</w:t>
            </w:r>
          </w:p>
        </w:tc>
        <w:tc>
          <w:tcPr>
            <w:tcW w:w="1479" w:type="dxa"/>
            <w:tcMar>
              <w:top w:w="0" w:type="dxa"/>
              <w:left w:w="15" w:type="dxa"/>
              <w:bottom w:w="0" w:type="dxa"/>
              <w:right w:w="15" w:type="dxa"/>
            </w:tcMar>
            <w:vAlign w:val="center"/>
          </w:tcPr>
          <w:p w:rsidR="00536F1E" w:rsidRDefault="00B16AC1">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实有人数</w:t>
            </w:r>
          </w:p>
        </w:tc>
        <w:tc>
          <w:tcPr>
            <w:tcW w:w="3703" w:type="dxa"/>
            <w:gridSpan w:val="8"/>
            <w:tcMar>
              <w:top w:w="0" w:type="dxa"/>
              <w:left w:w="15" w:type="dxa"/>
              <w:bottom w:w="0" w:type="dxa"/>
              <w:right w:w="15" w:type="dxa"/>
            </w:tcMar>
            <w:vAlign w:val="center"/>
          </w:tcPr>
          <w:p w:rsidR="00536F1E" w:rsidRDefault="00B16AC1">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8</w:t>
            </w:r>
            <w:r w:rsidR="00317C2E">
              <w:rPr>
                <w:rFonts w:ascii="仿宋_GB2312" w:eastAsia="仿宋_GB2312" w:hAnsi="仿宋_GB2312" w:cs="仿宋_GB2312" w:hint="eastAsia"/>
                <w:sz w:val="24"/>
              </w:rPr>
              <w:t>2</w:t>
            </w:r>
          </w:p>
        </w:tc>
      </w:tr>
      <w:tr w:rsidR="00536F1E">
        <w:trPr>
          <w:trHeight w:val="1956"/>
          <w:jc w:val="center"/>
        </w:trPr>
        <w:tc>
          <w:tcPr>
            <w:tcW w:w="1654" w:type="dxa"/>
            <w:gridSpan w:val="2"/>
            <w:tcMar>
              <w:top w:w="0" w:type="dxa"/>
              <w:left w:w="15" w:type="dxa"/>
              <w:bottom w:w="0" w:type="dxa"/>
              <w:right w:w="15" w:type="dxa"/>
            </w:tcMar>
            <w:vAlign w:val="center"/>
          </w:tcPr>
          <w:p w:rsidR="00536F1E" w:rsidRDefault="00B16AC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职能职责概述</w:t>
            </w:r>
          </w:p>
        </w:tc>
        <w:tc>
          <w:tcPr>
            <w:tcW w:w="8743" w:type="dxa"/>
            <w:gridSpan w:val="14"/>
            <w:tcMar>
              <w:top w:w="0" w:type="dxa"/>
              <w:left w:w="15" w:type="dxa"/>
              <w:bottom w:w="0" w:type="dxa"/>
              <w:right w:w="15" w:type="dxa"/>
            </w:tcMar>
            <w:vAlign w:val="center"/>
          </w:tcPr>
          <w:p w:rsidR="00536F1E" w:rsidRDefault="00B16AC1">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主管全县道路运输工作，对道路运输行业实施行业管理，维护运输行业安全和市场秩序；监管道路客货运输，运输站场，汽车维修，驾驶员培训以及运输服务。</w:t>
            </w:r>
          </w:p>
        </w:tc>
      </w:tr>
      <w:tr w:rsidR="00536F1E">
        <w:trPr>
          <w:trHeight w:val="1964"/>
          <w:jc w:val="center"/>
        </w:trPr>
        <w:tc>
          <w:tcPr>
            <w:tcW w:w="1654" w:type="dxa"/>
            <w:gridSpan w:val="2"/>
            <w:tcMar>
              <w:top w:w="0" w:type="dxa"/>
              <w:left w:w="15" w:type="dxa"/>
              <w:bottom w:w="0" w:type="dxa"/>
              <w:right w:w="15" w:type="dxa"/>
            </w:tcMar>
            <w:vAlign w:val="center"/>
          </w:tcPr>
          <w:p w:rsidR="00536F1E" w:rsidRDefault="00B16AC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年度主要</w:t>
            </w:r>
          </w:p>
          <w:p w:rsidR="00536F1E" w:rsidRDefault="00B16AC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工作内容</w:t>
            </w:r>
          </w:p>
        </w:tc>
        <w:tc>
          <w:tcPr>
            <w:tcW w:w="8743" w:type="dxa"/>
            <w:gridSpan w:val="14"/>
            <w:tcMar>
              <w:top w:w="0" w:type="dxa"/>
              <w:left w:w="15" w:type="dxa"/>
              <w:bottom w:w="0" w:type="dxa"/>
              <w:right w:w="15" w:type="dxa"/>
            </w:tcMar>
            <w:vAlign w:val="center"/>
          </w:tcPr>
          <w:p w:rsidR="00536F1E" w:rsidRDefault="00B16AC1">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任务</w:t>
            </w:r>
            <w:r>
              <w:rPr>
                <w:rFonts w:ascii="仿宋_GB2312" w:eastAsia="仿宋_GB2312" w:hAnsi="仿宋_GB2312" w:cs="仿宋_GB2312"/>
                <w:sz w:val="24"/>
              </w:rPr>
              <w:t>1</w:t>
            </w:r>
            <w:r>
              <w:rPr>
                <w:rFonts w:ascii="仿宋_GB2312" w:eastAsia="仿宋_GB2312" w:hAnsi="仿宋_GB2312" w:cs="仿宋_GB2312" w:hint="eastAsia"/>
                <w:sz w:val="24"/>
              </w:rPr>
              <w:t>：维护运输行业安全和市场秩序</w:t>
            </w:r>
          </w:p>
          <w:p w:rsidR="00536F1E" w:rsidRDefault="00B16AC1">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任务</w:t>
            </w:r>
            <w:r>
              <w:rPr>
                <w:rFonts w:ascii="仿宋_GB2312" w:eastAsia="仿宋_GB2312" w:hAnsi="仿宋_GB2312" w:cs="仿宋_GB2312"/>
                <w:sz w:val="24"/>
              </w:rPr>
              <w:t>2</w:t>
            </w:r>
            <w:r>
              <w:rPr>
                <w:rFonts w:ascii="仿宋_GB2312" w:eastAsia="仿宋_GB2312" w:hAnsi="仿宋_GB2312" w:cs="仿宋_GB2312" w:hint="eastAsia"/>
                <w:sz w:val="24"/>
              </w:rPr>
              <w:t>：监管道路客货运输，运输站场，汽车维修，驾驶员培训以及运输服务</w:t>
            </w:r>
          </w:p>
          <w:p w:rsidR="00536F1E" w:rsidRDefault="00B16AC1">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任务</w:t>
            </w:r>
            <w:r>
              <w:rPr>
                <w:rFonts w:ascii="仿宋_GB2312" w:eastAsia="仿宋_GB2312" w:hAnsi="仿宋_GB2312" w:cs="仿宋_GB2312"/>
                <w:sz w:val="24"/>
              </w:rPr>
              <w:t>3</w:t>
            </w:r>
            <w:r>
              <w:rPr>
                <w:rFonts w:ascii="仿宋_GB2312" w:eastAsia="仿宋_GB2312" w:hAnsi="仿宋_GB2312" w:cs="仿宋_GB2312" w:hint="eastAsia"/>
                <w:sz w:val="24"/>
              </w:rPr>
              <w:t>：完成上级部门交办的其他工作</w:t>
            </w:r>
          </w:p>
        </w:tc>
      </w:tr>
      <w:tr w:rsidR="00536F1E">
        <w:trPr>
          <w:trHeight w:val="2260"/>
          <w:jc w:val="center"/>
        </w:trPr>
        <w:tc>
          <w:tcPr>
            <w:tcW w:w="1654" w:type="dxa"/>
            <w:gridSpan w:val="2"/>
            <w:tcMar>
              <w:top w:w="0" w:type="dxa"/>
              <w:left w:w="15" w:type="dxa"/>
              <w:bottom w:w="0" w:type="dxa"/>
              <w:right w:w="15" w:type="dxa"/>
            </w:tcMar>
            <w:vAlign w:val="center"/>
          </w:tcPr>
          <w:p w:rsidR="00536F1E" w:rsidRDefault="00B16AC1">
            <w:pPr>
              <w:autoSpaceDN w:val="0"/>
              <w:spacing w:line="320" w:lineRule="exact"/>
              <w:jc w:val="center"/>
              <w:textAlignment w:val="center"/>
              <w:rPr>
                <w:rFonts w:ascii="仿宋_GB2312" w:eastAsia="仿宋_GB2312" w:hAnsi="仿宋_GB2312" w:cs="仿宋_GB2312"/>
                <w:spacing w:val="-6"/>
                <w:sz w:val="24"/>
              </w:rPr>
            </w:pPr>
            <w:r>
              <w:rPr>
                <w:rFonts w:ascii="仿宋_GB2312" w:eastAsia="仿宋_GB2312" w:hAnsi="仿宋_GB2312" w:cs="仿宋_GB2312" w:hint="eastAsia"/>
                <w:spacing w:val="-6"/>
                <w:sz w:val="24"/>
              </w:rPr>
              <w:t>年度部门（单位）总体运行情况及取得的成绩</w:t>
            </w:r>
          </w:p>
        </w:tc>
        <w:tc>
          <w:tcPr>
            <w:tcW w:w="8743" w:type="dxa"/>
            <w:gridSpan w:val="14"/>
            <w:tcMar>
              <w:top w:w="0" w:type="dxa"/>
              <w:left w:w="15" w:type="dxa"/>
              <w:bottom w:w="0" w:type="dxa"/>
              <w:right w:w="15" w:type="dxa"/>
            </w:tcMar>
            <w:vAlign w:val="center"/>
          </w:tcPr>
          <w:p w:rsidR="00536F1E" w:rsidRDefault="00B16AC1">
            <w:pPr>
              <w:spacing w:line="5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一、坚持党的领导，服从服务大局</w:t>
            </w:r>
            <w:r>
              <w:rPr>
                <w:rFonts w:ascii="仿宋_GB2312" w:eastAsia="仿宋_GB2312" w:hAnsi="仿宋_GB2312" w:cs="仿宋_GB2312"/>
                <w:sz w:val="24"/>
              </w:rPr>
              <w:t>;</w:t>
            </w:r>
          </w:p>
          <w:p w:rsidR="00536F1E" w:rsidRDefault="00B16AC1">
            <w:pPr>
              <w:autoSpaceDN w:val="0"/>
              <w:spacing w:line="400" w:lineRule="exact"/>
              <w:ind w:firstLineChars="200" w:firstLine="480"/>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二、全县道路运输行业安全形势进一步好转，道路运输市场秩序井然；</w:t>
            </w:r>
          </w:p>
          <w:p w:rsidR="00536F1E" w:rsidRDefault="00B16AC1">
            <w:pPr>
              <w:spacing w:line="580" w:lineRule="exact"/>
              <w:ind w:leftChars="228" w:left="959" w:hangingChars="200" w:hanging="480"/>
              <w:rPr>
                <w:rFonts w:ascii="仿宋_GB2312" w:eastAsia="仿宋_GB2312" w:hAnsi="仿宋_GB2312" w:cs="仿宋_GB2312"/>
                <w:sz w:val="24"/>
              </w:rPr>
            </w:pPr>
            <w:r>
              <w:rPr>
                <w:rFonts w:ascii="仿宋_GB2312" w:eastAsia="仿宋_GB2312" w:hAnsi="仿宋_GB2312" w:cs="仿宋_GB2312" w:hint="eastAsia"/>
                <w:sz w:val="24"/>
              </w:rPr>
              <w:t>三、全县道路客货运输、运输站场管理、汽车维修、驾驶员培训以及运输服务水平不断提高</w:t>
            </w:r>
            <w:r>
              <w:rPr>
                <w:rFonts w:ascii="仿宋_GB2312" w:eastAsia="仿宋_GB2312" w:hAnsi="仿宋_GB2312" w:cs="仿宋_GB2312"/>
                <w:sz w:val="24"/>
              </w:rPr>
              <w:t>;</w:t>
            </w:r>
          </w:p>
          <w:p w:rsidR="00536F1E" w:rsidRDefault="00B16AC1">
            <w:pPr>
              <w:spacing w:line="5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四、强化自身建设，展示良好形象</w:t>
            </w:r>
          </w:p>
        </w:tc>
      </w:tr>
      <w:tr w:rsidR="00536F1E">
        <w:trPr>
          <w:trHeight w:val="567"/>
          <w:jc w:val="center"/>
        </w:trPr>
        <w:tc>
          <w:tcPr>
            <w:tcW w:w="10397" w:type="dxa"/>
            <w:gridSpan w:val="16"/>
            <w:tcMar>
              <w:top w:w="0" w:type="dxa"/>
              <w:left w:w="15" w:type="dxa"/>
              <w:bottom w:w="0" w:type="dxa"/>
              <w:right w:w="15" w:type="dxa"/>
            </w:tcMar>
            <w:vAlign w:val="center"/>
          </w:tcPr>
          <w:p w:rsidR="00536F1E" w:rsidRDefault="00B16AC1">
            <w:pPr>
              <w:autoSpaceDN w:val="0"/>
              <w:spacing w:line="320" w:lineRule="exact"/>
              <w:jc w:val="center"/>
              <w:textAlignment w:val="center"/>
              <w:rPr>
                <w:rFonts w:ascii="仿宋_GB2312" w:eastAsia="仿宋_GB2312" w:hAnsi="仿宋_GB2312" w:cs="仿宋_GB2312"/>
                <w:sz w:val="24"/>
              </w:rPr>
            </w:pPr>
            <w:r>
              <w:rPr>
                <w:rFonts w:ascii="黑体" w:eastAsia="黑体" w:hAnsi="黑体" w:cs="黑体" w:hint="eastAsia"/>
                <w:sz w:val="28"/>
                <w:szCs w:val="28"/>
              </w:rPr>
              <w:t>二、部门（单位）收支情况</w:t>
            </w:r>
          </w:p>
        </w:tc>
      </w:tr>
      <w:tr w:rsidR="00536F1E">
        <w:trPr>
          <w:trHeight w:val="567"/>
          <w:jc w:val="center"/>
        </w:trPr>
        <w:tc>
          <w:tcPr>
            <w:tcW w:w="10397" w:type="dxa"/>
            <w:gridSpan w:val="16"/>
            <w:tcMar>
              <w:top w:w="0" w:type="dxa"/>
              <w:left w:w="15" w:type="dxa"/>
              <w:bottom w:w="0" w:type="dxa"/>
              <w:right w:w="15" w:type="dxa"/>
            </w:tcMar>
            <w:vAlign w:val="center"/>
          </w:tcPr>
          <w:p w:rsidR="00536F1E" w:rsidRDefault="00B16AC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b/>
                <w:bCs/>
                <w:sz w:val="24"/>
              </w:rPr>
              <w:t>年度收入情况（万元）</w:t>
            </w:r>
          </w:p>
        </w:tc>
      </w:tr>
      <w:tr w:rsidR="00536F1E">
        <w:trPr>
          <w:trHeight w:val="567"/>
          <w:jc w:val="center"/>
        </w:trPr>
        <w:tc>
          <w:tcPr>
            <w:tcW w:w="1654" w:type="dxa"/>
            <w:gridSpan w:val="2"/>
            <w:vMerge w:val="restart"/>
            <w:tcMar>
              <w:top w:w="0" w:type="dxa"/>
              <w:left w:w="15" w:type="dxa"/>
              <w:bottom w:w="0" w:type="dxa"/>
              <w:right w:w="15" w:type="dxa"/>
            </w:tcMar>
            <w:vAlign w:val="center"/>
          </w:tcPr>
          <w:p w:rsidR="00536F1E" w:rsidRDefault="00B16AC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26" w:type="dxa"/>
            <w:vMerge w:val="restart"/>
            <w:tcBorders>
              <w:right w:val="single" w:sz="4" w:space="0" w:color="auto"/>
            </w:tcBorders>
            <w:tcMar>
              <w:top w:w="0" w:type="dxa"/>
              <w:left w:w="15" w:type="dxa"/>
              <w:bottom w:w="0" w:type="dxa"/>
              <w:right w:w="15" w:type="dxa"/>
            </w:tcMar>
            <w:vAlign w:val="center"/>
          </w:tcPr>
          <w:p w:rsidR="00536F1E" w:rsidRDefault="00B16AC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收入合计</w:t>
            </w:r>
          </w:p>
        </w:tc>
        <w:tc>
          <w:tcPr>
            <w:tcW w:w="7617" w:type="dxa"/>
            <w:gridSpan w:val="13"/>
            <w:tcBorders>
              <w:left w:val="single" w:sz="4" w:space="0" w:color="auto"/>
            </w:tcBorders>
            <w:tcMar>
              <w:top w:w="0" w:type="dxa"/>
              <w:left w:w="15" w:type="dxa"/>
              <w:bottom w:w="0" w:type="dxa"/>
              <w:right w:w="15" w:type="dxa"/>
            </w:tcMar>
            <w:vAlign w:val="center"/>
          </w:tcPr>
          <w:p w:rsidR="00536F1E" w:rsidRDefault="00B16AC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r>
      <w:tr w:rsidR="00536F1E">
        <w:trPr>
          <w:trHeight w:val="1014"/>
          <w:jc w:val="center"/>
        </w:trPr>
        <w:tc>
          <w:tcPr>
            <w:tcW w:w="1654" w:type="dxa"/>
            <w:gridSpan w:val="2"/>
            <w:vMerge/>
            <w:vAlign w:val="center"/>
          </w:tcPr>
          <w:p w:rsidR="00536F1E" w:rsidRDefault="00536F1E">
            <w:pPr>
              <w:widowControl/>
              <w:jc w:val="left"/>
              <w:rPr>
                <w:rFonts w:ascii="仿宋_GB2312" w:eastAsia="仿宋_GB2312" w:hAnsi="仿宋_GB2312" w:cs="仿宋_GB2312"/>
                <w:sz w:val="24"/>
              </w:rPr>
            </w:pPr>
          </w:p>
        </w:tc>
        <w:tc>
          <w:tcPr>
            <w:tcW w:w="1126" w:type="dxa"/>
            <w:vMerge/>
            <w:tcBorders>
              <w:right w:val="single" w:sz="4" w:space="0" w:color="auto"/>
            </w:tcBorders>
            <w:vAlign w:val="center"/>
          </w:tcPr>
          <w:p w:rsidR="00536F1E" w:rsidRDefault="00536F1E">
            <w:pPr>
              <w:widowControl/>
              <w:jc w:val="left"/>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536F1E" w:rsidRDefault="00B16AC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上年结转</w:t>
            </w:r>
          </w:p>
        </w:tc>
        <w:tc>
          <w:tcPr>
            <w:tcW w:w="1080" w:type="dxa"/>
            <w:gridSpan w:val="2"/>
            <w:tcMar>
              <w:top w:w="0" w:type="dxa"/>
              <w:left w:w="15" w:type="dxa"/>
              <w:bottom w:w="0" w:type="dxa"/>
              <w:right w:w="15" w:type="dxa"/>
            </w:tcMar>
            <w:vAlign w:val="center"/>
          </w:tcPr>
          <w:p w:rsidR="00536F1E" w:rsidRDefault="00B16AC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公共财</w:t>
            </w:r>
          </w:p>
          <w:p w:rsidR="00536F1E" w:rsidRDefault="00B16AC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政拨款</w:t>
            </w:r>
          </w:p>
        </w:tc>
        <w:tc>
          <w:tcPr>
            <w:tcW w:w="1705" w:type="dxa"/>
            <w:gridSpan w:val="3"/>
            <w:tcMar>
              <w:top w:w="0" w:type="dxa"/>
              <w:left w:w="15" w:type="dxa"/>
              <w:bottom w:w="0" w:type="dxa"/>
              <w:right w:w="15" w:type="dxa"/>
            </w:tcMar>
            <w:vAlign w:val="center"/>
          </w:tcPr>
          <w:p w:rsidR="00536F1E" w:rsidRDefault="00B16AC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政府基金拨款</w:t>
            </w:r>
          </w:p>
        </w:tc>
        <w:tc>
          <w:tcPr>
            <w:tcW w:w="1800" w:type="dxa"/>
            <w:gridSpan w:val="3"/>
            <w:tcMar>
              <w:top w:w="0" w:type="dxa"/>
              <w:left w:w="15" w:type="dxa"/>
              <w:bottom w:w="0" w:type="dxa"/>
              <w:right w:w="15" w:type="dxa"/>
            </w:tcMar>
            <w:vAlign w:val="center"/>
          </w:tcPr>
          <w:p w:rsidR="00536F1E" w:rsidRDefault="00B16AC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纳入专户管理的非税收入拨款</w:t>
            </w:r>
          </w:p>
        </w:tc>
        <w:tc>
          <w:tcPr>
            <w:tcW w:w="1677" w:type="dxa"/>
            <w:gridSpan w:val="3"/>
            <w:tcMar>
              <w:top w:w="0" w:type="dxa"/>
              <w:left w:w="15" w:type="dxa"/>
              <w:bottom w:w="0" w:type="dxa"/>
              <w:right w:w="15" w:type="dxa"/>
            </w:tcMar>
            <w:vAlign w:val="center"/>
          </w:tcPr>
          <w:p w:rsidR="00536F1E" w:rsidRDefault="00B16AC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其他</w:t>
            </w:r>
          </w:p>
          <w:p w:rsidR="00536F1E" w:rsidRDefault="00B16AC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收入</w:t>
            </w:r>
          </w:p>
        </w:tc>
      </w:tr>
      <w:tr w:rsidR="00536F1E">
        <w:trPr>
          <w:trHeight w:val="772"/>
          <w:jc w:val="center"/>
        </w:trPr>
        <w:tc>
          <w:tcPr>
            <w:tcW w:w="1654" w:type="dxa"/>
            <w:gridSpan w:val="2"/>
            <w:tcMar>
              <w:top w:w="0" w:type="dxa"/>
              <w:left w:w="15" w:type="dxa"/>
              <w:bottom w:w="0" w:type="dxa"/>
              <w:right w:w="15" w:type="dxa"/>
            </w:tcMar>
            <w:vAlign w:val="center"/>
          </w:tcPr>
          <w:p w:rsidR="00536F1E" w:rsidRDefault="00B16AC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机关及二级机构汇总</w:t>
            </w:r>
          </w:p>
        </w:tc>
        <w:tc>
          <w:tcPr>
            <w:tcW w:w="1126" w:type="dxa"/>
            <w:tcBorders>
              <w:right w:val="single" w:sz="4" w:space="0" w:color="auto"/>
            </w:tcBorders>
            <w:tcMar>
              <w:top w:w="0" w:type="dxa"/>
              <w:left w:w="15" w:type="dxa"/>
              <w:bottom w:w="0" w:type="dxa"/>
              <w:right w:w="15" w:type="dxa"/>
            </w:tcMar>
            <w:vAlign w:val="center"/>
          </w:tcPr>
          <w:p w:rsidR="00536F1E" w:rsidRDefault="00D36879">
            <w:pPr>
              <w:widowControl/>
              <w:jc w:val="center"/>
              <w:textAlignment w:val="center"/>
              <w:rPr>
                <w:rFonts w:ascii="仿宋_GB2312" w:eastAsia="仿宋_GB2312" w:hAnsi="仿宋_GB2312" w:cs="仿宋_GB2312"/>
                <w:sz w:val="24"/>
              </w:rPr>
            </w:pPr>
            <w:r w:rsidRPr="00D36879">
              <w:rPr>
                <w:rFonts w:ascii="仿宋_GB2312" w:eastAsia="仿宋_GB2312" w:hAnsi="宋体" w:cs="仿宋_GB2312"/>
                <w:color w:val="000000"/>
                <w:kern w:val="0"/>
                <w:sz w:val="24"/>
              </w:rPr>
              <w:t>1673.8</w:t>
            </w:r>
            <w:r>
              <w:rPr>
                <w:rFonts w:ascii="仿宋_GB2312" w:eastAsia="仿宋_GB2312" w:hAnsi="宋体" w:cs="仿宋_GB2312" w:hint="eastAsia"/>
                <w:color w:val="000000"/>
                <w:kern w:val="0"/>
                <w:sz w:val="24"/>
              </w:rPr>
              <w:t>0</w:t>
            </w:r>
          </w:p>
        </w:tc>
        <w:tc>
          <w:tcPr>
            <w:tcW w:w="1355" w:type="dxa"/>
            <w:gridSpan w:val="2"/>
            <w:tcBorders>
              <w:left w:val="single" w:sz="4" w:space="0" w:color="auto"/>
            </w:tcBorders>
            <w:tcMar>
              <w:top w:w="0" w:type="dxa"/>
              <w:left w:w="15" w:type="dxa"/>
              <w:bottom w:w="0" w:type="dxa"/>
              <w:right w:w="15" w:type="dxa"/>
            </w:tcMar>
            <w:vAlign w:val="center"/>
          </w:tcPr>
          <w:p w:rsidR="00536F1E" w:rsidRDefault="00D36879">
            <w:pPr>
              <w:widowControl/>
              <w:jc w:val="center"/>
              <w:textAlignment w:val="center"/>
              <w:rPr>
                <w:rFonts w:ascii="仿宋_GB2312" w:eastAsia="仿宋_GB2312" w:hAnsi="仿宋_GB2312" w:cs="仿宋_GB2312"/>
                <w:sz w:val="24"/>
              </w:rPr>
            </w:pPr>
            <w:r w:rsidRPr="00D36879">
              <w:rPr>
                <w:rFonts w:ascii="仿宋_GB2312" w:eastAsia="仿宋_GB2312" w:hAnsi="宋体" w:cs="仿宋_GB2312"/>
                <w:color w:val="000000"/>
                <w:kern w:val="0"/>
                <w:sz w:val="24"/>
              </w:rPr>
              <w:t>58.37</w:t>
            </w:r>
          </w:p>
        </w:tc>
        <w:tc>
          <w:tcPr>
            <w:tcW w:w="1080" w:type="dxa"/>
            <w:gridSpan w:val="2"/>
            <w:tcMar>
              <w:top w:w="0" w:type="dxa"/>
              <w:left w:w="15" w:type="dxa"/>
              <w:bottom w:w="0" w:type="dxa"/>
              <w:right w:w="15" w:type="dxa"/>
            </w:tcMar>
            <w:vAlign w:val="center"/>
          </w:tcPr>
          <w:p w:rsidR="00536F1E" w:rsidRDefault="00D36879">
            <w:pPr>
              <w:widowControl/>
              <w:jc w:val="center"/>
              <w:textAlignment w:val="center"/>
              <w:rPr>
                <w:rFonts w:ascii="仿宋_GB2312" w:eastAsia="仿宋_GB2312" w:hAnsi="仿宋_GB2312" w:cs="仿宋_GB2312"/>
                <w:sz w:val="24"/>
              </w:rPr>
            </w:pPr>
            <w:r w:rsidRPr="00D36879">
              <w:rPr>
                <w:rFonts w:ascii="仿宋_GB2312" w:eastAsia="仿宋_GB2312" w:hAnsi="宋体" w:cs="仿宋_GB2312"/>
                <w:color w:val="000000"/>
                <w:kern w:val="0"/>
                <w:sz w:val="24"/>
              </w:rPr>
              <w:t>1198.53</w:t>
            </w:r>
          </w:p>
        </w:tc>
        <w:tc>
          <w:tcPr>
            <w:tcW w:w="1705" w:type="dxa"/>
            <w:gridSpan w:val="3"/>
            <w:tcMar>
              <w:top w:w="0" w:type="dxa"/>
              <w:left w:w="15" w:type="dxa"/>
              <w:bottom w:w="0" w:type="dxa"/>
              <w:right w:w="15" w:type="dxa"/>
            </w:tcMar>
            <w:vAlign w:val="center"/>
          </w:tcPr>
          <w:p w:rsidR="00536F1E" w:rsidRDefault="00D36879">
            <w:pPr>
              <w:widowControl/>
              <w:jc w:val="left"/>
              <w:textAlignment w:val="center"/>
              <w:rPr>
                <w:rFonts w:ascii="仿宋_GB2312" w:eastAsia="仿宋_GB2312" w:hAnsi="仿宋_GB2312" w:cs="仿宋_GB2312"/>
                <w:sz w:val="24"/>
              </w:rPr>
            </w:pPr>
            <w:r w:rsidRPr="00D36879">
              <w:rPr>
                <w:rFonts w:ascii="仿宋_GB2312" w:eastAsia="仿宋_GB2312" w:hAnsi="宋体" w:cs="仿宋_GB2312"/>
                <w:color w:val="000000"/>
                <w:kern w:val="0"/>
                <w:sz w:val="24"/>
              </w:rPr>
              <w:t>81.76</w:t>
            </w:r>
          </w:p>
        </w:tc>
        <w:tc>
          <w:tcPr>
            <w:tcW w:w="1800" w:type="dxa"/>
            <w:gridSpan w:val="3"/>
            <w:tcMar>
              <w:top w:w="0" w:type="dxa"/>
              <w:left w:w="15" w:type="dxa"/>
              <w:bottom w:w="0" w:type="dxa"/>
              <w:right w:w="15" w:type="dxa"/>
            </w:tcMar>
            <w:vAlign w:val="center"/>
          </w:tcPr>
          <w:p w:rsidR="00536F1E" w:rsidRDefault="00536F1E">
            <w:pPr>
              <w:jc w:val="center"/>
              <w:rPr>
                <w:rFonts w:ascii="仿宋_GB2312" w:eastAsia="仿宋_GB2312" w:hAnsi="仿宋_GB2312" w:cs="仿宋_GB2312"/>
                <w:sz w:val="24"/>
              </w:rPr>
            </w:pPr>
          </w:p>
        </w:tc>
        <w:tc>
          <w:tcPr>
            <w:tcW w:w="1677" w:type="dxa"/>
            <w:gridSpan w:val="3"/>
            <w:tcMar>
              <w:top w:w="0" w:type="dxa"/>
              <w:left w:w="15" w:type="dxa"/>
              <w:bottom w:w="0" w:type="dxa"/>
              <w:right w:w="15" w:type="dxa"/>
            </w:tcMar>
            <w:vAlign w:val="center"/>
          </w:tcPr>
          <w:p w:rsidR="00536F1E" w:rsidRDefault="00D36879">
            <w:pPr>
              <w:widowControl/>
              <w:jc w:val="center"/>
              <w:textAlignment w:val="center"/>
              <w:rPr>
                <w:rFonts w:ascii="宋体" w:hAnsi="宋体" w:cs="宋体"/>
                <w:sz w:val="22"/>
                <w:szCs w:val="22"/>
              </w:rPr>
            </w:pPr>
            <w:r w:rsidRPr="00D36879">
              <w:rPr>
                <w:rFonts w:ascii="宋体" w:hAnsi="宋体" w:cs="宋体"/>
                <w:color w:val="000000"/>
                <w:kern w:val="0"/>
                <w:sz w:val="22"/>
                <w:szCs w:val="22"/>
              </w:rPr>
              <w:t>335.14</w:t>
            </w:r>
          </w:p>
        </w:tc>
      </w:tr>
      <w:tr w:rsidR="00D36879">
        <w:trPr>
          <w:trHeight w:val="567"/>
          <w:jc w:val="center"/>
        </w:trPr>
        <w:tc>
          <w:tcPr>
            <w:tcW w:w="1654" w:type="dxa"/>
            <w:gridSpan w:val="2"/>
            <w:tcMar>
              <w:top w:w="0" w:type="dxa"/>
              <w:left w:w="15" w:type="dxa"/>
              <w:bottom w:w="0" w:type="dxa"/>
              <w:right w:w="15" w:type="dxa"/>
            </w:tcMar>
            <w:vAlign w:val="center"/>
          </w:tcPr>
          <w:p w:rsidR="00D36879" w:rsidRDefault="00D36879">
            <w:pPr>
              <w:spacing w:line="320" w:lineRule="exac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、机关</w:t>
            </w:r>
          </w:p>
        </w:tc>
        <w:tc>
          <w:tcPr>
            <w:tcW w:w="1126" w:type="dxa"/>
            <w:tcBorders>
              <w:right w:val="single" w:sz="4" w:space="0" w:color="auto"/>
            </w:tcBorders>
            <w:tcMar>
              <w:top w:w="0" w:type="dxa"/>
              <w:left w:w="15" w:type="dxa"/>
              <w:bottom w:w="0" w:type="dxa"/>
              <w:right w:w="15" w:type="dxa"/>
            </w:tcMar>
            <w:vAlign w:val="center"/>
          </w:tcPr>
          <w:p w:rsidR="00D36879" w:rsidRDefault="00D36879" w:rsidP="00B16AC1">
            <w:pPr>
              <w:widowControl/>
              <w:jc w:val="center"/>
              <w:textAlignment w:val="center"/>
              <w:rPr>
                <w:rFonts w:ascii="仿宋_GB2312" w:eastAsia="仿宋_GB2312" w:hAnsi="仿宋_GB2312" w:cs="仿宋_GB2312"/>
                <w:sz w:val="24"/>
              </w:rPr>
            </w:pPr>
            <w:r w:rsidRPr="00D36879">
              <w:rPr>
                <w:rFonts w:ascii="仿宋_GB2312" w:eastAsia="仿宋_GB2312" w:hAnsi="宋体" w:cs="仿宋_GB2312"/>
                <w:color w:val="000000"/>
                <w:kern w:val="0"/>
                <w:sz w:val="24"/>
              </w:rPr>
              <w:t>1673.8</w:t>
            </w:r>
            <w:r>
              <w:rPr>
                <w:rFonts w:ascii="仿宋_GB2312" w:eastAsia="仿宋_GB2312" w:hAnsi="宋体" w:cs="仿宋_GB2312" w:hint="eastAsia"/>
                <w:color w:val="000000"/>
                <w:kern w:val="0"/>
                <w:sz w:val="24"/>
              </w:rPr>
              <w:t>0</w:t>
            </w:r>
          </w:p>
        </w:tc>
        <w:tc>
          <w:tcPr>
            <w:tcW w:w="1355" w:type="dxa"/>
            <w:gridSpan w:val="2"/>
            <w:tcBorders>
              <w:left w:val="single" w:sz="4" w:space="0" w:color="auto"/>
            </w:tcBorders>
            <w:tcMar>
              <w:top w:w="0" w:type="dxa"/>
              <w:left w:w="15" w:type="dxa"/>
              <w:bottom w:w="0" w:type="dxa"/>
              <w:right w:w="15" w:type="dxa"/>
            </w:tcMar>
            <w:vAlign w:val="center"/>
          </w:tcPr>
          <w:p w:rsidR="00D36879" w:rsidRDefault="00D36879" w:rsidP="00B16AC1">
            <w:pPr>
              <w:widowControl/>
              <w:jc w:val="center"/>
              <w:textAlignment w:val="center"/>
              <w:rPr>
                <w:rFonts w:ascii="仿宋_GB2312" w:eastAsia="仿宋_GB2312" w:hAnsi="仿宋_GB2312" w:cs="仿宋_GB2312"/>
                <w:sz w:val="24"/>
              </w:rPr>
            </w:pPr>
            <w:r w:rsidRPr="00D36879">
              <w:rPr>
                <w:rFonts w:ascii="仿宋_GB2312" w:eastAsia="仿宋_GB2312" w:hAnsi="宋体" w:cs="仿宋_GB2312"/>
                <w:color w:val="000000"/>
                <w:kern w:val="0"/>
                <w:sz w:val="24"/>
              </w:rPr>
              <w:t>58.37</w:t>
            </w:r>
          </w:p>
        </w:tc>
        <w:tc>
          <w:tcPr>
            <w:tcW w:w="1080" w:type="dxa"/>
            <w:gridSpan w:val="2"/>
            <w:tcMar>
              <w:top w:w="0" w:type="dxa"/>
              <w:left w:w="15" w:type="dxa"/>
              <w:bottom w:w="0" w:type="dxa"/>
              <w:right w:w="15" w:type="dxa"/>
            </w:tcMar>
            <w:vAlign w:val="center"/>
          </w:tcPr>
          <w:p w:rsidR="00D36879" w:rsidRDefault="00D36879" w:rsidP="00B16AC1">
            <w:pPr>
              <w:widowControl/>
              <w:jc w:val="center"/>
              <w:textAlignment w:val="center"/>
              <w:rPr>
                <w:rFonts w:ascii="仿宋_GB2312" w:eastAsia="仿宋_GB2312" w:hAnsi="仿宋_GB2312" w:cs="仿宋_GB2312"/>
                <w:sz w:val="24"/>
              </w:rPr>
            </w:pPr>
            <w:r w:rsidRPr="00D36879">
              <w:rPr>
                <w:rFonts w:ascii="仿宋_GB2312" w:eastAsia="仿宋_GB2312" w:hAnsi="宋体" w:cs="仿宋_GB2312"/>
                <w:color w:val="000000"/>
                <w:kern w:val="0"/>
                <w:sz w:val="24"/>
              </w:rPr>
              <w:t>1198.53</w:t>
            </w:r>
          </w:p>
        </w:tc>
        <w:tc>
          <w:tcPr>
            <w:tcW w:w="1705" w:type="dxa"/>
            <w:gridSpan w:val="3"/>
            <w:tcMar>
              <w:top w:w="0" w:type="dxa"/>
              <w:left w:w="15" w:type="dxa"/>
              <w:bottom w:w="0" w:type="dxa"/>
              <w:right w:w="15" w:type="dxa"/>
            </w:tcMar>
            <w:vAlign w:val="center"/>
          </w:tcPr>
          <w:p w:rsidR="00D36879" w:rsidRDefault="00D36879" w:rsidP="00B16AC1">
            <w:pPr>
              <w:widowControl/>
              <w:jc w:val="left"/>
              <w:textAlignment w:val="center"/>
              <w:rPr>
                <w:rFonts w:ascii="仿宋_GB2312" w:eastAsia="仿宋_GB2312" w:hAnsi="仿宋_GB2312" w:cs="仿宋_GB2312"/>
                <w:sz w:val="24"/>
              </w:rPr>
            </w:pPr>
            <w:r w:rsidRPr="00D36879">
              <w:rPr>
                <w:rFonts w:ascii="仿宋_GB2312" w:eastAsia="仿宋_GB2312" w:hAnsi="宋体" w:cs="仿宋_GB2312"/>
                <w:color w:val="000000"/>
                <w:kern w:val="0"/>
                <w:sz w:val="24"/>
              </w:rPr>
              <w:t>81.76</w:t>
            </w:r>
          </w:p>
        </w:tc>
        <w:tc>
          <w:tcPr>
            <w:tcW w:w="1800" w:type="dxa"/>
            <w:gridSpan w:val="3"/>
            <w:tcMar>
              <w:top w:w="0" w:type="dxa"/>
              <w:left w:w="15" w:type="dxa"/>
              <w:bottom w:w="0" w:type="dxa"/>
              <w:right w:w="15" w:type="dxa"/>
            </w:tcMar>
            <w:vAlign w:val="center"/>
          </w:tcPr>
          <w:p w:rsidR="00D36879" w:rsidRDefault="00D36879" w:rsidP="00B16AC1">
            <w:pPr>
              <w:jc w:val="center"/>
              <w:rPr>
                <w:rFonts w:ascii="仿宋_GB2312" w:eastAsia="仿宋_GB2312" w:hAnsi="仿宋_GB2312" w:cs="仿宋_GB2312"/>
                <w:sz w:val="24"/>
              </w:rPr>
            </w:pPr>
          </w:p>
        </w:tc>
        <w:tc>
          <w:tcPr>
            <w:tcW w:w="1677" w:type="dxa"/>
            <w:gridSpan w:val="3"/>
            <w:tcMar>
              <w:top w:w="0" w:type="dxa"/>
              <w:left w:w="15" w:type="dxa"/>
              <w:bottom w:w="0" w:type="dxa"/>
              <w:right w:w="15" w:type="dxa"/>
            </w:tcMar>
            <w:vAlign w:val="center"/>
          </w:tcPr>
          <w:p w:rsidR="00D36879" w:rsidRDefault="00D36879" w:rsidP="00B16AC1">
            <w:pPr>
              <w:widowControl/>
              <w:jc w:val="center"/>
              <w:textAlignment w:val="center"/>
              <w:rPr>
                <w:rFonts w:ascii="宋体" w:hAnsi="宋体" w:cs="宋体"/>
                <w:sz w:val="22"/>
                <w:szCs w:val="22"/>
              </w:rPr>
            </w:pPr>
            <w:r w:rsidRPr="00D36879">
              <w:rPr>
                <w:rFonts w:ascii="宋体" w:hAnsi="宋体" w:cs="宋体"/>
                <w:color w:val="000000"/>
                <w:kern w:val="0"/>
                <w:sz w:val="22"/>
                <w:szCs w:val="22"/>
              </w:rPr>
              <w:t>335.14</w:t>
            </w:r>
          </w:p>
        </w:tc>
      </w:tr>
      <w:tr w:rsidR="00D36879">
        <w:trPr>
          <w:trHeight w:val="567"/>
          <w:jc w:val="center"/>
        </w:trPr>
        <w:tc>
          <w:tcPr>
            <w:tcW w:w="1654" w:type="dxa"/>
            <w:gridSpan w:val="2"/>
            <w:tcMar>
              <w:top w:w="0" w:type="dxa"/>
              <w:left w:w="15" w:type="dxa"/>
              <w:bottom w:w="0" w:type="dxa"/>
              <w:right w:w="15" w:type="dxa"/>
            </w:tcMar>
            <w:vAlign w:val="center"/>
          </w:tcPr>
          <w:p w:rsidR="00D36879" w:rsidRDefault="00D36879">
            <w:pPr>
              <w:spacing w:line="320" w:lineRule="exac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126" w:type="dxa"/>
            <w:tcBorders>
              <w:right w:val="single" w:sz="4" w:space="0" w:color="auto"/>
            </w:tcBorders>
            <w:tcMar>
              <w:top w:w="0" w:type="dxa"/>
              <w:left w:w="15" w:type="dxa"/>
              <w:bottom w:w="0" w:type="dxa"/>
              <w:right w:w="15" w:type="dxa"/>
            </w:tcMar>
            <w:vAlign w:val="center"/>
          </w:tcPr>
          <w:p w:rsidR="00D36879" w:rsidRDefault="00D36879">
            <w:pPr>
              <w:autoSpaceDN w:val="0"/>
              <w:spacing w:line="320" w:lineRule="exact"/>
              <w:jc w:val="left"/>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D36879" w:rsidRDefault="00D36879">
            <w:pPr>
              <w:autoSpaceDN w:val="0"/>
              <w:spacing w:line="320" w:lineRule="exact"/>
              <w:jc w:val="left"/>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D36879" w:rsidRDefault="00D36879">
            <w:pPr>
              <w:autoSpaceDN w:val="0"/>
              <w:spacing w:line="320" w:lineRule="exact"/>
              <w:jc w:val="left"/>
              <w:textAlignment w:val="center"/>
              <w:rPr>
                <w:rFonts w:ascii="仿宋_GB2312" w:eastAsia="仿宋_GB2312" w:hAnsi="仿宋_GB2312" w:cs="仿宋_GB2312"/>
                <w:sz w:val="24"/>
              </w:rPr>
            </w:pPr>
          </w:p>
        </w:tc>
        <w:tc>
          <w:tcPr>
            <w:tcW w:w="1705" w:type="dxa"/>
            <w:gridSpan w:val="3"/>
            <w:tcMar>
              <w:top w:w="0" w:type="dxa"/>
              <w:left w:w="15" w:type="dxa"/>
              <w:bottom w:w="0" w:type="dxa"/>
              <w:right w:w="15" w:type="dxa"/>
            </w:tcMar>
            <w:vAlign w:val="center"/>
          </w:tcPr>
          <w:p w:rsidR="00D36879" w:rsidRDefault="00D36879">
            <w:pPr>
              <w:autoSpaceDN w:val="0"/>
              <w:spacing w:line="320" w:lineRule="exact"/>
              <w:jc w:val="left"/>
              <w:textAlignment w:val="center"/>
              <w:rPr>
                <w:rFonts w:ascii="仿宋_GB2312" w:eastAsia="仿宋_GB2312" w:hAnsi="仿宋_GB2312" w:cs="仿宋_GB2312"/>
                <w:sz w:val="24"/>
              </w:rPr>
            </w:pPr>
          </w:p>
        </w:tc>
        <w:tc>
          <w:tcPr>
            <w:tcW w:w="1800" w:type="dxa"/>
            <w:gridSpan w:val="3"/>
            <w:tcMar>
              <w:top w:w="0" w:type="dxa"/>
              <w:left w:w="15" w:type="dxa"/>
              <w:bottom w:w="0" w:type="dxa"/>
              <w:right w:w="15" w:type="dxa"/>
            </w:tcMar>
            <w:vAlign w:val="center"/>
          </w:tcPr>
          <w:p w:rsidR="00D36879" w:rsidRDefault="00D36879">
            <w:pPr>
              <w:autoSpaceDN w:val="0"/>
              <w:spacing w:line="320" w:lineRule="exact"/>
              <w:jc w:val="center"/>
              <w:textAlignment w:val="center"/>
              <w:rPr>
                <w:rFonts w:ascii="仿宋_GB2312" w:eastAsia="仿宋_GB2312" w:hAnsi="仿宋_GB2312" w:cs="仿宋_GB2312"/>
                <w:sz w:val="24"/>
              </w:rPr>
            </w:pPr>
          </w:p>
        </w:tc>
        <w:tc>
          <w:tcPr>
            <w:tcW w:w="1677" w:type="dxa"/>
            <w:gridSpan w:val="3"/>
            <w:tcMar>
              <w:top w:w="0" w:type="dxa"/>
              <w:left w:w="15" w:type="dxa"/>
              <w:bottom w:w="0" w:type="dxa"/>
              <w:right w:w="15" w:type="dxa"/>
            </w:tcMar>
            <w:vAlign w:val="center"/>
          </w:tcPr>
          <w:p w:rsidR="00D36879" w:rsidRDefault="00D36879">
            <w:pPr>
              <w:autoSpaceDN w:val="0"/>
              <w:spacing w:line="320" w:lineRule="exact"/>
              <w:jc w:val="left"/>
              <w:textAlignment w:val="center"/>
              <w:rPr>
                <w:rFonts w:ascii="仿宋_GB2312" w:eastAsia="仿宋_GB2312" w:hAnsi="仿宋_GB2312" w:cs="仿宋_GB2312"/>
                <w:sz w:val="24"/>
              </w:rPr>
            </w:pPr>
          </w:p>
        </w:tc>
      </w:tr>
      <w:tr w:rsidR="00D36879">
        <w:trPr>
          <w:trHeight w:val="567"/>
          <w:jc w:val="center"/>
        </w:trPr>
        <w:tc>
          <w:tcPr>
            <w:tcW w:w="1654" w:type="dxa"/>
            <w:gridSpan w:val="2"/>
            <w:tcMar>
              <w:top w:w="0" w:type="dxa"/>
              <w:left w:w="15" w:type="dxa"/>
              <w:bottom w:w="0" w:type="dxa"/>
              <w:right w:w="15" w:type="dxa"/>
            </w:tcMar>
            <w:vAlign w:val="center"/>
          </w:tcPr>
          <w:p w:rsidR="00D36879" w:rsidRDefault="00D36879">
            <w:pPr>
              <w:spacing w:line="320" w:lineRule="exac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126" w:type="dxa"/>
            <w:tcBorders>
              <w:right w:val="single" w:sz="4" w:space="0" w:color="auto"/>
            </w:tcBorders>
            <w:tcMar>
              <w:top w:w="0" w:type="dxa"/>
              <w:left w:w="15" w:type="dxa"/>
              <w:bottom w:w="0" w:type="dxa"/>
              <w:right w:w="15" w:type="dxa"/>
            </w:tcMar>
            <w:vAlign w:val="center"/>
          </w:tcPr>
          <w:p w:rsidR="00D36879" w:rsidRDefault="00D36879">
            <w:pPr>
              <w:autoSpaceDN w:val="0"/>
              <w:spacing w:line="320" w:lineRule="exact"/>
              <w:jc w:val="left"/>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D36879" w:rsidRDefault="00D36879">
            <w:pPr>
              <w:autoSpaceDN w:val="0"/>
              <w:spacing w:line="320" w:lineRule="exact"/>
              <w:jc w:val="left"/>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D36879" w:rsidRDefault="00D36879">
            <w:pPr>
              <w:autoSpaceDN w:val="0"/>
              <w:spacing w:line="320" w:lineRule="exact"/>
              <w:jc w:val="left"/>
              <w:textAlignment w:val="center"/>
              <w:rPr>
                <w:rFonts w:ascii="仿宋_GB2312" w:eastAsia="仿宋_GB2312" w:hAnsi="仿宋_GB2312" w:cs="仿宋_GB2312"/>
                <w:sz w:val="24"/>
              </w:rPr>
            </w:pPr>
          </w:p>
        </w:tc>
        <w:tc>
          <w:tcPr>
            <w:tcW w:w="1705" w:type="dxa"/>
            <w:gridSpan w:val="3"/>
            <w:tcMar>
              <w:top w:w="0" w:type="dxa"/>
              <w:left w:w="15" w:type="dxa"/>
              <w:bottom w:w="0" w:type="dxa"/>
              <w:right w:w="15" w:type="dxa"/>
            </w:tcMar>
            <w:vAlign w:val="center"/>
          </w:tcPr>
          <w:p w:rsidR="00D36879" w:rsidRDefault="00D36879">
            <w:pPr>
              <w:autoSpaceDN w:val="0"/>
              <w:spacing w:line="320" w:lineRule="exact"/>
              <w:jc w:val="left"/>
              <w:textAlignment w:val="center"/>
              <w:rPr>
                <w:rFonts w:ascii="仿宋_GB2312" w:eastAsia="仿宋_GB2312" w:hAnsi="仿宋_GB2312" w:cs="仿宋_GB2312"/>
                <w:sz w:val="24"/>
              </w:rPr>
            </w:pPr>
          </w:p>
        </w:tc>
        <w:tc>
          <w:tcPr>
            <w:tcW w:w="1800" w:type="dxa"/>
            <w:gridSpan w:val="3"/>
            <w:tcMar>
              <w:top w:w="0" w:type="dxa"/>
              <w:left w:w="15" w:type="dxa"/>
              <w:bottom w:w="0" w:type="dxa"/>
              <w:right w:w="15" w:type="dxa"/>
            </w:tcMar>
            <w:vAlign w:val="center"/>
          </w:tcPr>
          <w:p w:rsidR="00D36879" w:rsidRDefault="00D36879">
            <w:pPr>
              <w:autoSpaceDN w:val="0"/>
              <w:spacing w:line="320" w:lineRule="exact"/>
              <w:jc w:val="center"/>
              <w:textAlignment w:val="center"/>
              <w:rPr>
                <w:rFonts w:ascii="仿宋_GB2312" w:eastAsia="仿宋_GB2312" w:hAnsi="仿宋_GB2312" w:cs="仿宋_GB2312"/>
                <w:sz w:val="24"/>
              </w:rPr>
            </w:pPr>
          </w:p>
        </w:tc>
        <w:tc>
          <w:tcPr>
            <w:tcW w:w="1677" w:type="dxa"/>
            <w:gridSpan w:val="3"/>
            <w:tcMar>
              <w:top w:w="0" w:type="dxa"/>
              <w:left w:w="15" w:type="dxa"/>
              <w:bottom w:w="0" w:type="dxa"/>
              <w:right w:w="15" w:type="dxa"/>
            </w:tcMar>
            <w:vAlign w:val="center"/>
          </w:tcPr>
          <w:p w:rsidR="00D36879" w:rsidRDefault="00D36879">
            <w:pPr>
              <w:autoSpaceDN w:val="0"/>
              <w:spacing w:line="320" w:lineRule="exact"/>
              <w:jc w:val="left"/>
              <w:textAlignment w:val="center"/>
              <w:rPr>
                <w:rFonts w:ascii="仿宋_GB2312" w:eastAsia="仿宋_GB2312" w:hAnsi="仿宋_GB2312" w:cs="仿宋_GB2312"/>
                <w:sz w:val="24"/>
              </w:rPr>
            </w:pPr>
          </w:p>
        </w:tc>
      </w:tr>
      <w:tr w:rsidR="00D36879">
        <w:trPr>
          <w:trHeight w:val="624"/>
          <w:jc w:val="center"/>
        </w:trPr>
        <w:tc>
          <w:tcPr>
            <w:tcW w:w="10397" w:type="dxa"/>
            <w:gridSpan w:val="16"/>
            <w:tcMar>
              <w:top w:w="0" w:type="dxa"/>
              <w:left w:w="15" w:type="dxa"/>
              <w:bottom w:w="0" w:type="dxa"/>
              <w:right w:w="15" w:type="dxa"/>
            </w:tcMar>
            <w:vAlign w:val="center"/>
          </w:tcPr>
          <w:p w:rsidR="00D36879" w:rsidRDefault="00D36879">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b/>
                <w:bCs/>
                <w:sz w:val="24"/>
              </w:rPr>
              <w:lastRenderedPageBreak/>
              <w:t>部门（单位）年度支出和结余情况（万元）</w:t>
            </w:r>
          </w:p>
        </w:tc>
      </w:tr>
      <w:tr w:rsidR="00D36879">
        <w:trPr>
          <w:trHeight w:val="624"/>
          <w:jc w:val="center"/>
        </w:trPr>
        <w:tc>
          <w:tcPr>
            <w:tcW w:w="1654" w:type="dxa"/>
            <w:gridSpan w:val="2"/>
            <w:vMerge w:val="restart"/>
            <w:tcMar>
              <w:top w:w="0" w:type="dxa"/>
              <w:left w:w="15" w:type="dxa"/>
              <w:bottom w:w="0" w:type="dxa"/>
              <w:right w:w="15" w:type="dxa"/>
            </w:tcMar>
            <w:vAlign w:val="center"/>
          </w:tcPr>
          <w:p w:rsidR="00D36879" w:rsidRDefault="00D36879">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26" w:type="dxa"/>
            <w:vMerge w:val="restart"/>
            <w:tcBorders>
              <w:right w:val="single" w:sz="4" w:space="0" w:color="auto"/>
            </w:tcBorders>
            <w:tcMar>
              <w:top w:w="0" w:type="dxa"/>
              <w:left w:w="15" w:type="dxa"/>
              <w:bottom w:w="0" w:type="dxa"/>
              <w:right w:w="15" w:type="dxa"/>
            </w:tcMar>
            <w:vAlign w:val="center"/>
          </w:tcPr>
          <w:p w:rsidR="00D36879" w:rsidRDefault="00D36879">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支出合计</w:t>
            </w:r>
          </w:p>
        </w:tc>
        <w:tc>
          <w:tcPr>
            <w:tcW w:w="5472" w:type="dxa"/>
            <w:gridSpan w:val="9"/>
            <w:tcBorders>
              <w:left w:val="single" w:sz="4" w:space="0" w:color="auto"/>
              <w:bottom w:val="single" w:sz="4" w:space="0" w:color="auto"/>
              <w:right w:val="single" w:sz="4" w:space="0" w:color="auto"/>
            </w:tcBorders>
            <w:tcMar>
              <w:top w:w="0" w:type="dxa"/>
              <w:left w:w="15" w:type="dxa"/>
              <w:bottom w:w="0" w:type="dxa"/>
              <w:right w:w="15" w:type="dxa"/>
            </w:tcMar>
            <w:vAlign w:val="center"/>
          </w:tcPr>
          <w:p w:rsidR="00D36879" w:rsidRDefault="00D36879">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c>
          <w:tcPr>
            <w:tcW w:w="2145" w:type="dxa"/>
            <w:gridSpan w:val="4"/>
            <w:tcBorders>
              <w:left w:val="single" w:sz="4" w:space="0" w:color="auto"/>
              <w:bottom w:val="single" w:sz="4" w:space="0" w:color="auto"/>
            </w:tcBorders>
            <w:tcMar>
              <w:top w:w="0" w:type="dxa"/>
              <w:left w:w="15" w:type="dxa"/>
              <w:bottom w:w="0" w:type="dxa"/>
              <w:right w:w="15" w:type="dxa"/>
            </w:tcMar>
            <w:vAlign w:val="center"/>
          </w:tcPr>
          <w:p w:rsidR="00D36879" w:rsidRDefault="00D36879">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结余</w:t>
            </w:r>
          </w:p>
        </w:tc>
      </w:tr>
      <w:tr w:rsidR="00D36879">
        <w:trPr>
          <w:trHeight w:val="624"/>
          <w:jc w:val="center"/>
        </w:trPr>
        <w:tc>
          <w:tcPr>
            <w:tcW w:w="1654" w:type="dxa"/>
            <w:gridSpan w:val="2"/>
            <w:vMerge/>
            <w:vAlign w:val="center"/>
          </w:tcPr>
          <w:p w:rsidR="00D36879" w:rsidRDefault="00D36879">
            <w:pPr>
              <w:widowControl/>
              <w:jc w:val="left"/>
              <w:rPr>
                <w:rFonts w:ascii="仿宋_GB2312" w:eastAsia="仿宋_GB2312" w:hAnsi="仿宋_GB2312" w:cs="仿宋_GB2312"/>
                <w:sz w:val="24"/>
              </w:rPr>
            </w:pPr>
          </w:p>
        </w:tc>
        <w:tc>
          <w:tcPr>
            <w:tcW w:w="1126" w:type="dxa"/>
            <w:vMerge/>
            <w:tcBorders>
              <w:right w:val="single" w:sz="4" w:space="0" w:color="auto"/>
            </w:tcBorders>
            <w:vAlign w:val="center"/>
          </w:tcPr>
          <w:p w:rsidR="00D36879" w:rsidRDefault="00D36879">
            <w:pPr>
              <w:widowControl/>
              <w:jc w:val="left"/>
              <w:rPr>
                <w:rFonts w:ascii="仿宋_GB2312" w:eastAsia="仿宋_GB2312" w:hAnsi="仿宋_GB2312" w:cs="仿宋_GB2312"/>
                <w:sz w:val="24"/>
              </w:rPr>
            </w:pPr>
          </w:p>
        </w:tc>
        <w:tc>
          <w:tcPr>
            <w:tcW w:w="1355" w:type="dxa"/>
            <w:gridSpan w:val="2"/>
            <w:vMerge w:val="restart"/>
            <w:tcBorders>
              <w:top w:val="single" w:sz="4" w:space="0" w:color="auto"/>
              <w:left w:val="single" w:sz="4" w:space="0" w:color="auto"/>
            </w:tcBorders>
            <w:tcMar>
              <w:top w:w="0" w:type="dxa"/>
              <w:left w:w="15" w:type="dxa"/>
              <w:bottom w:w="0" w:type="dxa"/>
              <w:right w:w="15" w:type="dxa"/>
            </w:tcMar>
            <w:vAlign w:val="center"/>
          </w:tcPr>
          <w:p w:rsidR="00D36879" w:rsidRDefault="00D36879">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基本支出</w:t>
            </w:r>
          </w:p>
        </w:tc>
        <w:tc>
          <w:tcPr>
            <w:tcW w:w="2722" w:type="dxa"/>
            <w:gridSpan w:val="4"/>
            <w:tcBorders>
              <w:top w:val="single" w:sz="4" w:space="0" w:color="auto"/>
            </w:tcBorders>
            <w:tcMar>
              <w:top w:w="0" w:type="dxa"/>
              <w:left w:w="15" w:type="dxa"/>
              <w:bottom w:w="0" w:type="dxa"/>
              <w:right w:w="15" w:type="dxa"/>
            </w:tcMar>
            <w:vAlign w:val="center"/>
          </w:tcPr>
          <w:p w:rsidR="00D36879" w:rsidRDefault="00D36879">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c>
          <w:tcPr>
            <w:tcW w:w="1395" w:type="dxa"/>
            <w:gridSpan w:val="3"/>
            <w:vMerge w:val="restart"/>
            <w:tcBorders>
              <w:top w:val="single" w:sz="4" w:space="0" w:color="auto"/>
              <w:right w:val="single" w:sz="4" w:space="0" w:color="auto"/>
            </w:tcBorders>
            <w:tcMar>
              <w:top w:w="0" w:type="dxa"/>
              <w:left w:w="15" w:type="dxa"/>
              <w:bottom w:w="0" w:type="dxa"/>
              <w:right w:w="15" w:type="dxa"/>
            </w:tcMar>
            <w:vAlign w:val="center"/>
          </w:tcPr>
          <w:p w:rsidR="00D36879" w:rsidRDefault="00D36879">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项目支出</w:t>
            </w:r>
          </w:p>
        </w:tc>
        <w:tc>
          <w:tcPr>
            <w:tcW w:w="1065" w:type="dxa"/>
            <w:gridSpan w:val="3"/>
            <w:vMerge w:val="restart"/>
            <w:tcBorders>
              <w:top w:val="single" w:sz="4" w:space="0" w:color="auto"/>
              <w:left w:val="single" w:sz="4" w:space="0" w:color="auto"/>
              <w:right w:val="single" w:sz="4" w:space="0" w:color="auto"/>
            </w:tcBorders>
            <w:tcMar>
              <w:top w:w="0" w:type="dxa"/>
              <w:left w:w="15" w:type="dxa"/>
              <w:bottom w:w="0" w:type="dxa"/>
              <w:right w:w="15" w:type="dxa"/>
            </w:tcMar>
            <w:vAlign w:val="center"/>
          </w:tcPr>
          <w:p w:rsidR="00D36879" w:rsidRDefault="00D36879">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当年结余</w:t>
            </w:r>
          </w:p>
        </w:tc>
        <w:tc>
          <w:tcPr>
            <w:tcW w:w="1080" w:type="dxa"/>
            <w:vMerge w:val="restart"/>
            <w:tcBorders>
              <w:top w:val="single" w:sz="4" w:space="0" w:color="auto"/>
              <w:left w:val="single" w:sz="4" w:space="0" w:color="auto"/>
            </w:tcBorders>
            <w:tcMar>
              <w:top w:w="0" w:type="dxa"/>
              <w:left w:w="15" w:type="dxa"/>
              <w:bottom w:w="0" w:type="dxa"/>
              <w:right w:w="15" w:type="dxa"/>
            </w:tcMar>
            <w:vAlign w:val="center"/>
          </w:tcPr>
          <w:p w:rsidR="00D36879" w:rsidRDefault="00D36879">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累计结余</w:t>
            </w:r>
          </w:p>
        </w:tc>
      </w:tr>
      <w:tr w:rsidR="00D36879">
        <w:trPr>
          <w:trHeight w:val="624"/>
          <w:jc w:val="center"/>
        </w:trPr>
        <w:tc>
          <w:tcPr>
            <w:tcW w:w="1654" w:type="dxa"/>
            <w:gridSpan w:val="2"/>
            <w:vMerge/>
            <w:vAlign w:val="center"/>
          </w:tcPr>
          <w:p w:rsidR="00D36879" w:rsidRDefault="00D36879">
            <w:pPr>
              <w:widowControl/>
              <w:jc w:val="left"/>
              <w:rPr>
                <w:rFonts w:ascii="仿宋_GB2312" w:eastAsia="仿宋_GB2312" w:hAnsi="仿宋_GB2312" w:cs="仿宋_GB2312"/>
                <w:sz w:val="24"/>
              </w:rPr>
            </w:pPr>
          </w:p>
        </w:tc>
        <w:tc>
          <w:tcPr>
            <w:tcW w:w="1126" w:type="dxa"/>
            <w:vMerge/>
            <w:tcBorders>
              <w:right w:val="single" w:sz="4" w:space="0" w:color="auto"/>
            </w:tcBorders>
            <w:vAlign w:val="center"/>
          </w:tcPr>
          <w:p w:rsidR="00D36879" w:rsidRDefault="00D36879">
            <w:pPr>
              <w:widowControl/>
              <w:jc w:val="left"/>
              <w:rPr>
                <w:rFonts w:ascii="仿宋_GB2312" w:eastAsia="仿宋_GB2312" w:hAnsi="仿宋_GB2312" w:cs="仿宋_GB2312"/>
                <w:sz w:val="24"/>
              </w:rPr>
            </w:pPr>
          </w:p>
        </w:tc>
        <w:tc>
          <w:tcPr>
            <w:tcW w:w="1355" w:type="dxa"/>
            <w:gridSpan w:val="2"/>
            <w:vMerge/>
            <w:tcBorders>
              <w:top w:val="single" w:sz="4" w:space="0" w:color="auto"/>
              <w:left w:val="single" w:sz="4" w:space="0" w:color="auto"/>
            </w:tcBorders>
            <w:vAlign w:val="center"/>
          </w:tcPr>
          <w:p w:rsidR="00D36879" w:rsidRDefault="00D36879">
            <w:pPr>
              <w:widowControl/>
              <w:jc w:val="left"/>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D36879" w:rsidRDefault="00D36879">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人员支出</w:t>
            </w:r>
          </w:p>
        </w:tc>
        <w:tc>
          <w:tcPr>
            <w:tcW w:w="1642" w:type="dxa"/>
            <w:gridSpan w:val="2"/>
            <w:tcMar>
              <w:top w:w="0" w:type="dxa"/>
              <w:left w:w="15" w:type="dxa"/>
              <w:bottom w:w="0" w:type="dxa"/>
              <w:right w:w="15" w:type="dxa"/>
            </w:tcMar>
            <w:vAlign w:val="center"/>
          </w:tcPr>
          <w:p w:rsidR="00D36879" w:rsidRDefault="00D36879">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公用支出</w:t>
            </w:r>
          </w:p>
        </w:tc>
        <w:tc>
          <w:tcPr>
            <w:tcW w:w="1395" w:type="dxa"/>
            <w:gridSpan w:val="3"/>
            <w:vMerge/>
            <w:tcBorders>
              <w:top w:val="single" w:sz="4" w:space="0" w:color="auto"/>
              <w:right w:val="single" w:sz="4" w:space="0" w:color="auto"/>
            </w:tcBorders>
            <w:vAlign w:val="center"/>
          </w:tcPr>
          <w:p w:rsidR="00D36879" w:rsidRDefault="00D36879">
            <w:pPr>
              <w:widowControl/>
              <w:jc w:val="left"/>
              <w:rPr>
                <w:rFonts w:ascii="仿宋_GB2312" w:eastAsia="仿宋_GB2312" w:hAnsi="仿宋_GB2312" w:cs="仿宋_GB2312"/>
                <w:sz w:val="24"/>
              </w:rPr>
            </w:pPr>
          </w:p>
        </w:tc>
        <w:tc>
          <w:tcPr>
            <w:tcW w:w="1065" w:type="dxa"/>
            <w:gridSpan w:val="3"/>
            <w:vMerge/>
            <w:tcBorders>
              <w:top w:val="single" w:sz="4" w:space="0" w:color="auto"/>
              <w:left w:val="single" w:sz="4" w:space="0" w:color="auto"/>
              <w:right w:val="single" w:sz="4" w:space="0" w:color="auto"/>
            </w:tcBorders>
            <w:vAlign w:val="center"/>
          </w:tcPr>
          <w:p w:rsidR="00D36879" w:rsidRDefault="00D36879">
            <w:pPr>
              <w:widowControl/>
              <w:jc w:val="left"/>
              <w:rPr>
                <w:rFonts w:ascii="仿宋_GB2312" w:eastAsia="仿宋_GB2312" w:hAnsi="仿宋_GB2312" w:cs="仿宋_GB2312"/>
                <w:sz w:val="24"/>
              </w:rPr>
            </w:pPr>
          </w:p>
        </w:tc>
        <w:tc>
          <w:tcPr>
            <w:tcW w:w="1080" w:type="dxa"/>
            <w:vMerge/>
            <w:tcBorders>
              <w:top w:val="single" w:sz="4" w:space="0" w:color="auto"/>
              <w:left w:val="single" w:sz="4" w:space="0" w:color="auto"/>
            </w:tcBorders>
            <w:vAlign w:val="center"/>
          </w:tcPr>
          <w:p w:rsidR="00D36879" w:rsidRDefault="00D36879">
            <w:pPr>
              <w:widowControl/>
              <w:jc w:val="left"/>
              <w:rPr>
                <w:rFonts w:ascii="仿宋_GB2312" w:eastAsia="仿宋_GB2312" w:hAnsi="仿宋_GB2312" w:cs="仿宋_GB2312"/>
                <w:sz w:val="24"/>
              </w:rPr>
            </w:pPr>
          </w:p>
        </w:tc>
      </w:tr>
      <w:tr w:rsidR="00D36879">
        <w:trPr>
          <w:trHeight w:val="877"/>
          <w:jc w:val="center"/>
        </w:trPr>
        <w:tc>
          <w:tcPr>
            <w:tcW w:w="1654" w:type="dxa"/>
            <w:gridSpan w:val="2"/>
            <w:tcMar>
              <w:top w:w="0" w:type="dxa"/>
              <w:left w:w="15" w:type="dxa"/>
              <w:bottom w:w="0" w:type="dxa"/>
              <w:right w:w="15" w:type="dxa"/>
            </w:tcMar>
            <w:vAlign w:val="center"/>
          </w:tcPr>
          <w:p w:rsidR="00D36879" w:rsidRDefault="00D36879">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机关及二级机构汇总</w:t>
            </w:r>
          </w:p>
        </w:tc>
        <w:tc>
          <w:tcPr>
            <w:tcW w:w="1126" w:type="dxa"/>
            <w:tcBorders>
              <w:right w:val="single" w:sz="4" w:space="0" w:color="auto"/>
            </w:tcBorders>
            <w:tcMar>
              <w:top w:w="0" w:type="dxa"/>
              <w:left w:w="15" w:type="dxa"/>
              <w:bottom w:w="0" w:type="dxa"/>
              <w:right w:w="15" w:type="dxa"/>
            </w:tcMar>
            <w:vAlign w:val="center"/>
          </w:tcPr>
          <w:p w:rsidR="00D36879" w:rsidRDefault="00B947C2">
            <w:pPr>
              <w:widowControl/>
              <w:jc w:val="center"/>
              <w:textAlignment w:val="center"/>
              <w:rPr>
                <w:rFonts w:ascii="仿宋_GB2312" w:eastAsia="仿宋_GB2312" w:hAnsi="仿宋_GB2312" w:cs="仿宋_GB2312"/>
                <w:sz w:val="24"/>
              </w:rPr>
            </w:pPr>
            <w:r>
              <w:rPr>
                <w:rFonts w:ascii="仿宋_GB2312" w:eastAsia="仿宋_GB2312" w:hAnsi="宋体" w:cs="仿宋_GB2312" w:hint="eastAsia"/>
                <w:color w:val="000000"/>
                <w:kern w:val="0"/>
                <w:sz w:val="24"/>
              </w:rPr>
              <w:t>1673.80</w:t>
            </w:r>
          </w:p>
        </w:tc>
        <w:tc>
          <w:tcPr>
            <w:tcW w:w="1355" w:type="dxa"/>
            <w:gridSpan w:val="2"/>
            <w:tcBorders>
              <w:left w:val="single" w:sz="4" w:space="0" w:color="auto"/>
            </w:tcBorders>
            <w:tcMar>
              <w:top w:w="0" w:type="dxa"/>
              <w:left w:w="15" w:type="dxa"/>
              <w:bottom w:w="0" w:type="dxa"/>
              <w:right w:w="15" w:type="dxa"/>
            </w:tcMar>
            <w:vAlign w:val="center"/>
          </w:tcPr>
          <w:p w:rsidR="00D36879" w:rsidRDefault="00B16AC1">
            <w:pPr>
              <w:widowControl/>
              <w:jc w:val="center"/>
              <w:textAlignment w:val="center"/>
              <w:rPr>
                <w:rFonts w:ascii="宋体" w:hAnsi="宋体" w:cs="宋体"/>
                <w:b/>
                <w:bCs/>
                <w:sz w:val="22"/>
                <w:szCs w:val="22"/>
              </w:rPr>
            </w:pPr>
            <w:r w:rsidRPr="00B16AC1">
              <w:rPr>
                <w:rFonts w:ascii="宋体" w:hAnsi="宋体" w:cs="宋体"/>
                <w:b/>
                <w:bCs/>
                <w:color w:val="000000"/>
                <w:kern w:val="0"/>
                <w:sz w:val="22"/>
                <w:szCs w:val="22"/>
              </w:rPr>
              <w:t>1,553.80</w:t>
            </w:r>
          </w:p>
        </w:tc>
        <w:tc>
          <w:tcPr>
            <w:tcW w:w="1080" w:type="dxa"/>
            <w:gridSpan w:val="2"/>
            <w:tcMar>
              <w:top w:w="0" w:type="dxa"/>
              <w:left w:w="15" w:type="dxa"/>
              <w:bottom w:w="0" w:type="dxa"/>
              <w:right w:w="15" w:type="dxa"/>
            </w:tcMar>
            <w:vAlign w:val="center"/>
          </w:tcPr>
          <w:p w:rsidR="00D36879" w:rsidRDefault="00B16AC1">
            <w:pPr>
              <w:widowControl/>
              <w:jc w:val="center"/>
              <w:textAlignment w:val="center"/>
              <w:rPr>
                <w:rFonts w:ascii="仿宋_GB2312" w:eastAsia="仿宋_GB2312" w:hAnsi="仿宋_GB2312" w:cs="仿宋_GB2312"/>
                <w:sz w:val="24"/>
              </w:rPr>
            </w:pPr>
            <w:r w:rsidRPr="00B16AC1">
              <w:rPr>
                <w:rFonts w:ascii="仿宋_GB2312" w:eastAsia="仿宋_GB2312" w:hAnsi="宋体" w:cs="仿宋_GB2312"/>
                <w:color w:val="000000"/>
                <w:kern w:val="0"/>
                <w:sz w:val="24"/>
              </w:rPr>
              <w:t>973.60</w:t>
            </w:r>
          </w:p>
        </w:tc>
        <w:tc>
          <w:tcPr>
            <w:tcW w:w="1642" w:type="dxa"/>
            <w:gridSpan w:val="2"/>
            <w:tcMar>
              <w:top w:w="0" w:type="dxa"/>
              <w:left w:w="15" w:type="dxa"/>
              <w:bottom w:w="0" w:type="dxa"/>
              <w:right w:w="15" w:type="dxa"/>
            </w:tcMar>
            <w:vAlign w:val="center"/>
          </w:tcPr>
          <w:p w:rsidR="00D36879" w:rsidRDefault="00B16AC1">
            <w:pPr>
              <w:widowControl/>
              <w:jc w:val="center"/>
              <w:textAlignment w:val="center"/>
              <w:rPr>
                <w:rFonts w:ascii="仿宋_GB2312" w:eastAsia="仿宋_GB2312" w:hAnsi="仿宋_GB2312" w:cs="仿宋_GB2312"/>
                <w:sz w:val="24"/>
              </w:rPr>
            </w:pPr>
            <w:r w:rsidRPr="00B16AC1">
              <w:rPr>
                <w:rFonts w:ascii="仿宋_GB2312" w:eastAsia="仿宋_GB2312" w:hAnsi="宋体" w:cs="仿宋_GB2312"/>
                <w:color w:val="000000"/>
                <w:kern w:val="0"/>
                <w:sz w:val="24"/>
              </w:rPr>
              <w:t>580.20</w:t>
            </w:r>
          </w:p>
        </w:tc>
        <w:tc>
          <w:tcPr>
            <w:tcW w:w="1395" w:type="dxa"/>
            <w:gridSpan w:val="3"/>
            <w:tcMar>
              <w:top w:w="0" w:type="dxa"/>
              <w:left w:w="15" w:type="dxa"/>
              <w:bottom w:w="0" w:type="dxa"/>
              <w:right w:w="15" w:type="dxa"/>
            </w:tcMar>
            <w:vAlign w:val="center"/>
          </w:tcPr>
          <w:p w:rsidR="00D36879" w:rsidRDefault="00B16AC1">
            <w:pPr>
              <w:widowControl/>
              <w:jc w:val="center"/>
              <w:textAlignment w:val="center"/>
              <w:rPr>
                <w:rFonts w:ascii="宋体" w:hAnsi="宋体" w:cs="宋体"/>
                <w:b/>
                <w:bCs/>
                <w:sz w:val="22"/>
                <w:szCs w:val="22"/>
              </w:rPr>
            </w:pPr>
            <w:r w:rsidRPr="00B16AC1">
              <w:rPr>
                <w:rFonts w:ascii="宋体" w:hAnsi="宋体" w:cs="宋体"/>
                <w:b/>
                <w:bCs/>
                <w:color w:val="000000"/>
                <w:kern w:val="0"/>
                <w:sz w:val="22"/>
                <w:szCs w:val="22"/>
              </w:rPr>
              <w:t>120.00</w:t>
            </w:r>
          </w:p>
        </w:tc>
        <w:tc>
          <w:tcPr>
            <w:tcW w:w="1065" w:type="dxa"/>
            <w:gridSpan w:val="3"/>
            <w:tcBorders>
              <w:right w:val="single" w:sz="4" w:space="0" w:color="auto"/>
            </w:tcBorders>
            <w:tcMar>
              <w:top w:w="0" w:type="dxa"/>
              <w:left w:w="15" w:type="dxa"/>
              <w:bottom w:w="0" w:type="dxa"/>
              <w:right w:w="15" w:type="dxa"/>
            </w:tcMar>
            <w:vAlign w:val="center"/>
          </w:tcPr>
          <w:p w:rsidR="00D36879" w:rsidRDefault="00D36879">
            <w:pPr>
              <w:widowControl/>
              <w:jc w:val="center"/>
              <w:textAlignment w:val="center"/>
              <w:rPr>
                <w:rFonts w:ascii="仿宋_GB2312" w:eastAsia="仿宋_GB2312" w:hAnsi="仿宋_GB2312" w:cs="仿宋_GB2312"/>
                <w:sz w:val="24"/>
              </w:rPr>
            </w:pPr>
          </w:p>
        </w:tc>
        <w:tc>
          <w:tcPr>
            <w:tcW w:w="1080" w:type="dxa"/>
            <w:tcBorders>
              <w:left w:val="single" w:sz="4" w:space="0" w:color="auto"/>
            </w:tcBorders>
            <w:tcMar>
              <w:top w:w="0" w:type="dxa"/>
              <w:left w:w="15" w:type="dxa"/>
              <w:bottom w:w="0" w:type="dxa"/>
              <w:right w:w="15" w:type="dxa"/>
            </w:tcMar>
            <w:vAlign w:val="center"/>
          </w:tcPr>
          <w:p w:rsidR="00D36879" w:rsidRDefault="00D36879">
            <w:pPr>
              <w:widowControl/>
              <w:jc w:val="center"/>
              <w:textAlignment w:val="center"/>
              <w:rPr>
                <w:rFonts w:ascii="仿宋_GB2312" w:eastAsia="仿宋_GB2312" w:hAnsi="仿宋_GB2312" w:cs="仿宋_GB2312"/>
                <w:sz w:val="24"/>
              </w:rPr>
            </w:pPr>
          </w:p>
        </w:tc>
      </w:tr>
      <w:tr w:rsidR="00B947C2">
        <w:trPr>
          <w:trHeight w:val="624"/>
          <w:jc w:val="center"/>
        </w:trPr>
        <w:tc>
          <w:tcPr>
            <w:tcW w:w="1654" w:type="dxa"/>
            <w:gridSpan w:val="2"/>
            <w:tcMar>
              <w:top w:w="0" w:type="dxa"/>
              <w:left w:w="15" w:type="dxa"/>
              <w:bottom w:w="0" w:type="dxa"/>
              <w:right w:w="15" w:type="dxa"/>
            </w:tcMar>
            <w:vAlign w:val="center"/>
          </w:tcPr>
          <w:p w:rsidR="00B947C2" w:rsidRDefault="00B947C2">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、机关</w:t>
            </w:r>
          </w:p>
        </w:tc>
        <w:tc>
          <w:tcPr>
            <w:tcW w:w="1126" w:type="dxa"/>
            <w:tcBorders>
              <w:right w:val="single" w:sz="4" w:space="0" w:color="auto"/>
            </w:tcBorders>
            <w:tcMar>
              <w:top w:w="0" w:type="dxa"/>
              <w:left w:w="15" w:type="dxa"/>
              <w:bottom w:w="0" w:type="dxa"/>
              <w:right w:w="15" w:type="dxa"/>
            </w:tcMar>
            <w:vAlign w:val="center"/>
          </w:tcPr>
          <w:p w:rsidR="00B947C2" w:rsidRDefault="00B947C2" w:rsidP="00C100CB">
            <w:pPr>
              <w:widowControl/>
              <w:jc w:val="center"/>
              <w:textAlignment w:val="center"/>
              <w:rPr>
                <w:rFonts w:ascii="仿宋_GB2312" w:eastAsia="仿宋_GB2312" w:hAnsi="仿宋_GB2312" w:cs="仿宋_GB2312"/>
                <w:sz w:val="24"/>
              </w:rPr>
            </w:pPr>
            <w:r>
              <w:rPr>
                <w:rFonts w:ascii="仿宋_GB2312" w:eastAsia="仿宋_GB2312" w:hAnsi="宋体" w:cs="仿宋_GB2312" w:hint="eastAsia"/>
                <w:color w:val="000000"/>
                <w:kern w:val="0"/>
                <w:sz w:val="24"/>
              </w:rPr>
              <w:t>1673.80</w:t>
            </w:r>
          </w:p>
        </w:tc>
        <w:tc>
          <w:tcPr>
            <w:tcW w:w="1355" w:type="dxa"/>
            <w:gridSpan w:val="2"/>
            <w:tcBorders>
              <w:left w:val="single" w:sz="4" w:space="0" w:color="auto"/>
            </w:tcBorders>
            <w:tcMar>
              <w:top w:w="0" w:type="dxa"/>
              <w:left w:w="15" w:type="dxa"/>
              <w:bottom w:w="0" w:type="dxa"/>
              <w:right w:w="15" w:type="dxa"/>
            </w:tcMar>
            <w:vAlign w:val="center"/>
          </w:tcPr>
          <w:p w:rsidR="00B947C2" w:rsidRDefault="00B947C2" w:rsidP="00C100CB">
            <w:pPr>
              <w:widowControl/>
              <w:jc w:val="center"/>
              <w:textAlignment w:val="center"/>
              <w:rPr>
                <w:rFonts w:ascii="宋体" w:hAnsi="宋体" w:cs="宋体"/>
                <w:b/>
                <w:bCs/>
                <w:sz w:val="22"/>
                <w:szCs w:val="22"/>
              </w:rPr>
            </w:pPr>
            <w:r w:rsidRPr="00B16AC1">
              <w:rPr>
                <w:rFonts w:ascii="宋体" w:hAnsi="宋体" w:cs="宋体"/>
                <w:b/>
                <w:bCs/>
                <w:color w:val="000000"/>
                <w:kern w:val="0"/>
                <w:sz w:val="22"/>
                <w:szCs w:val="22"/>
              </w:rPr>
              <w:t>1,553.80</w:t>
            </w:r>
          </w:p>
        </w:tc>
        <w:tc>
          <w:tcPr>
            <w:tcW w:w="1080" w:type="dxa"/>
            <w:gridSpan w:val="2"/>
            <w:tcMar>
              <w:top w:w="0" w:type="dxa"/>
              <w:left w:w="15" w:type="dxa"/>
              <w:bottom w:w="0" w:type="dxa"/>
              <w:right w:w="15" w:type="dxa"/>
            </w:tcMar>
            <w:vAlign w:val="center"/>
          </w:tcPr>
          <w:p w:rsidR="00B947C2" w:rsidRDefault="00B947C2" w:rsidP="00C100CB">
            <w:pPr>
              <w:widowControl/>
              <w:jc w:val="center"/>
              <w:textAlignment w:val="center"/>
              <w:rPr>
                <w:rFonts w:ascii="仿宋_GB2312" w:eastAsia="仿宋_GB2312" w:hAnsi="仿宋_GB2312" w:cs="仿宋_GB2312"/>
                <w:sz w:val="24"/>
              </w:rPr>
            </w:pPr>
            <w:r w:rsidRPr="00B16AC1">
              <w:rPr>
                <w:rFonts w:ascii="仿宋_GB2312" w:eastAsia="仿宋_GB2312" w:hAnsi="宋体" w:cs="仿宋_GB2312"/>
                <w:color w:val="000000"/>
                <w:kern w:val="0"/>
                <w:sz w:val="24"/>
              </w:rPr>
              <w:t>973.60</w:t>
            </w:r>
          </w:p>
        </w:tc>
        <w:tc>
          <w:tcPr>
            <w:tcW w:w="1642" w:type="dxa"/>
            <w:gridSpan w:val="2"/>
            <w:tcMar>
              <w:top w:w="0" w:type="dxa"/>
              <w:left w:w="15" w:type="dxa"/>
              <w:bottom w:w="0" w:type="dxa"/>
              <w:right w:w="15" w:type="dxa"/>
            </w:tcMar>
            <w:vAlign w:val="center"/>
          </w:tcPr>
          <w:p w:rsidR="00B947C2" w:rsidRDefault="00B947C2" w:rsidP="00C100CB">
            <w:pPr>
              <w:widowControl/>
              <w:jc w:val="center"/>
              <w:textAlignment w:val="center"/>
              <w:rPr>
                <w:rFonts w:ascii="仿宋_GB2312" w:eastAsia="仿宋_GB2312" w:hAnsi="仿宋_GB2312" w:cs="仿宋_GB2312"/>
                <w:sz w:val="24"/>
              </w:rPr>
            </w:pPr>
            <w:r w:rsidRPr="00B16AC1">
              <w:rPr>
                <w:rFonts w:ascii="仿宋_GB2312" w:eastAsia="仿宋_GB2312" w:hAnsi="宋体" w:cs="仿宋_GB2312"/>
                <w:color w:val="000000"/>
                <w:kern w:val="0"/>
                <w:sz w:val="24"/>
              </w:rPr>
              <w:t>580.20</w:t>
            </w:r>
          </w:p>
        </w:tc>
        <w:tc>
          <w:tcPr>
            <w:tcW w:w="1395" w:type="dxa"/>
            <w:gridSpan w:val="3"/>
            <w:tcMar>
              <w:top w:w="0" w:type="dxa"/>
              <w:left w:w="15" w:type="dxa"/>
              <w:bottom w:w="0" w:type="dxa"/>
              <w:right w:w="15" w:type="dxa"/>
            </w:tcMar>
            <w:vAlign w:val="center"/>
          </w:tcPr>
          <w:p w:rsidR="00B947C2" w:rsidRDefault="00B947C2" w:rsidP="00C100CB">
            <w:pPr>
              <w:widowControl/>
              <w:jc w:val="center"/>
              <w:textAlignment w:val="center"/>
              <w:rPr>
                <w:rFonts w:ascii="宋体" w:hAnsi="宋体" w:cs="宋体"/>
                <w:b/>
                <w:bCs/>
                <w:sz w:val="22"/>
                <w:szCs w:val="22"/>
              </w:rPr>
            </w:pPr>
            <w:r w:rsidRPr="00B16AC1">
              <w:rPr>
                <w:rFonts w:ascii="宋体" w:hAnsi="宋体" w:cs="宋体"/>
                <w:b/>
                <w:bCs/>
                <w:color w:val="000000"/>
                <w:kern w:val="0"/>
                <w:sz w:val="22"/>
                <w:szCs w:val="22"/>
              </w:rPr>
              <w:t>120.00</w:t>
            </w:r>
          </w:p>
        </w:tc>
        <w:tc>
          <w:tcPr>
            <w:tcW w:w="1065" w:type="dxa"/>
            <w:gridSpan w:val="3"/>
            <w:tcBorders>
              <w:right w:val="single" w:sz="4" w:space="0" w:color="auto"/>
            </w:tcBorders>
            <w:tcMar>
              <w:top w:w="0" w:type="dxa"/>
              <w:left w:w="15" w:type="dxa"/>
              <w:bottom w:w="0" w:type="dxa"/>
              <w:right w:w="15" w:type="dxa"/>
            </w:tcMar>
            <w:vAlign w:val="center"/>
          </w:tcPr>
          <w:p w:rsidR="00B947C2" w:rsidRDefault="00B947C2" w:rsidP="00C100CB">
            <w:pPr>
              <w:widowControl/>
              <w:jc w:val="center"/>
              <w:textAlignment w:val="center"/>
              <w:rPr>
                <w:rFonts w:ascii="仿宋_GB2312" w:eastAsia="仿宋_GB2312" w:hAnsi="仿宋_GB2312" w:cs="仿宋_GB2312"/>
                <w:sz w:val="24"/>
              </w:rPr>
            </w:pPr>
          </w:p>
        </w:tc>
        <w:tc>
          <w:tcPr>
            <w:tcW w:w="1080" w:type="dxa"/>
            <w:tcBorders>
              <w:left w:val="single" w:sz="4" w:space="0" w:color="auto"/>
            </w:tcBorders>
            <w:tcMar>
              <w:top w:w="0" w:type="dxa"/>
              <w:left w:w="15" w:type="dxa"/>
              <w:bottom w:w="0" w:type="dxa"/>
              <w:right w:w="15" w:type="dxa"/>
            </w:tcMar>
            <w:vAlign w:val="center"/>
          </w:tcPr>
          <w:p w:rsidR="00B947C2" w:rsidRDefault="00B947C2" w:rsidP="00C100CB">
            <w:pPr>
              <w:widowControl/>
              <w:jc w:val="center"/>
              <w:textAlignment w:val="center"/>
              <w:rPr>
                <w:rFonts w:ascii="仿宋_GB2312" w:eastAsia="仿宋_GB2312" w:hAnsi="仿宋_GB2312" w:cs="仿宋_GB2312"/>
                <w:sz w:val="24"/>
              </w:rPr>
            </w:pPr>
          </w:p>
        </w:tc>
      </w:tr>
      <w:tr w:rsidR="00B947C2">
        <w:trPr>
          <w:trHeight w:val="624"/>
          <w:jc w:val="center"/>
        </w:trPr>
        <w:tc>
          <w:tcPr>
            <w:tcW w:w="1654" w:type="dxa"/>
            <w:gridSpan w:val="2"/>
            <w:tcMar>
              <w:top w:w="0" w:type="dxa"/>
              <w:left w:w="15" w:type="dxa"/>
              <w:bottom w:w="0" w:type="dxa"/>
              <w:right w:w="15" w:type="dxa"/>
            </w:tcMar>
            <w:vAlign w:val="center"/>
          </w:tcPr>
          <w:p w:rsidR="00B947C2" w:rsidRDefault="00B947C2">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126" w:type="dxa"/>
            <w:tcBorders>
              <w:right w:val="single" w:sz="4" w:space="0" w:color="auto"/>
            </w:tcBorders>
            <w:tcMar>
              <w:top w:w="0" w:type="dxa"/>
              <w:left w:w="15" w:type="dxa"/>
              <w:bottom w:w="0" w:type="dxa"/>
              <w:right w:w="15" w:type="dxa"/>
            </w:tcMar>
            <w:vAlign w:val="center"/>
          </w:tcPr>
          <w:p w:rsidR="00B947C2" w:rsidRDefault="00B947C2">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B947C2" w:rsidRDefault="00B947C2">
            <w:pPr>
              <w:autoSpaceDN w:val="0"/>
              <w:spacing w:line="320" w:lineRule="exact"/>
              <w:jc w:val="center"/>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B947C2" w:rsidRDefault="00B947C2">
            <w:pPr>
              <w:autoSpaceDN w:val="0"/>
              <w:spacing w:line="320" w:lineRule="exact"/>
              <w:jc w:val="center"/>
              <w:textAlignment w:val="center"/>
              <w:rPr>
                <w:rFonts w:ascii="仿宋_GB2312" w:eastAsia="仿宋_GB2312" w:hAnsi="仿宋_GB2312" w:cs="仿宋_GB2312"/>
                <w:sz w:val="24"/>
              </w:rPr>
            </w:pPr>
          </w:p>
        </w:tc>
        <w:tc>
          <w:tcPr>
            <w:tcW w:w="1642" w:type="dxa"/>
            <w:gridSpan w:val="2"/>
            <w:tcMar>
              <w:top w:w="0" w:type="dxa"/>
              <w:left w:w="15" w:type="dxa"/>
              <w:bottom w:w="0" w:type="dxa"/>
              <w:right w:w="15" w:type="dxa"/>
            </w:tcMar>
            <w:vAlign w:val="center"/>
          </w:tcPr>
          <w:p w:rsidR="00B947C2" w:rsidRDefault="00B947C2">
            <w:pPr>
              <w:autoSpaceDN w:val="0"/>
              <w:spacing w:line="320" w:lineRule="exact"/>
              <w:jc w:val="center"/>
              <w:textAlignment w:val="center"/>
              <w:rPr>
                <w:rFonts w:ascii="仿宋_GB2312" w:eastAsia="仿宋_GB2312" w:hAnsi="仿宋_GB2312" w:cs="仿宋_GB2312"/>
                <w:sz w:val="24"/>
              </w:rPr>
            </w:pPr>
          </w:p>
        </w:tc>
        <w:tc>
          <w:tcPr>
            <w:tcW w:w="1395" w:type="dxa"/>
            <w:gridSpan w:val="3"/>
            <w:tcMar>
              <w:top w:w="0" w:type="dxa"/>
              <w:left w:w="15" w:type="dxa"/>
              <w:bottom w:w="0" w:type="dxa"/>
              <w:right w:w="15" w:type="dxa"/>
            </w:tcMar>
            <w:vAlign w:val="center"/>
          </w:tcPr>
          <w:p w:rsidR="00B947C2" w:rsidRDefault="00B947C2">
            <w:pPr>
              <w:autoSpaceDN w:val="0"/>
              <w:spacing w:line="320" w:lineRule="exact"/>
              <w:jc w:val="center"/>
              <w:textAlignment w:val="center"/>
              <w:rPr>
                <w:rFonts w:ascii="仿宋_GB2312" w:eastAsia="仿宋_GB2312" w:hAnsi="仿宋_GB2312" w:cs="仿宋_GB2312"/>
                <w:sz w:val="24"/>
              </w:rPr>
            </w:pPr>
          </w:p>
        </w:tc>
        <w:tc>
          <w:tcPr>
            <w:tcW w:w="1065" w:type="dxa"/>
            <w:gridSpan w:val="3"/>
            <w:tcBorders>
              <w:right w:val="single" w:sz="4" w:space="0" w:color="auto"/>
            </w:tcBorders>
            <w:tcMar>
              <w:top w:w="0" w:type="dxa"/>
              <w:left w:w="15" w:type="dxa"/>
              <w:bottom w:w="0" w:type="dxa"/>
              <w:right w:w="15" w:type="dxa"/>
            </w:tcMar>
            <w:vAlign w:val="center"/>
          </w:tcPr>
          <w:p w:rsidR="00B947C2" w:rsidRDefault="00B947C2">
            <w:pPr>
              <w:autoSpaceDN w:val="0"/>
              <w:spacing w:line="320" w:lineRule="exact"/>
              <w:jc w:val="center"/>
              <w:textAlignment w:val="center"/>
              <w:rPr>
                <w:rFonts w:ascii="仿宋_GB2312" w:eastAsia="仿宋_GB2312" w:hAnsi="仿宋_GB2312" w:cs="仿宋_GB2312"/>
                <w:sz w:val="24"/>
              </w:rPr>
            </w:pPr>
          </w:p>
        </w:tc>
        <w:tc>
          <w:tcPr>
            <w:tcW w:w="1080" w:type="dxa"/>
            <w:tcBorders>
              <w:left w:val="single" w:sz="4" w:space="0" w:color="auto"/>
            </w:tcBorders>
            <w:tcMar>
              <w:top w:w="0" w:type="dxa"/>
              <w:left w:w="15" w:type="dxa"/>
              <w:bottom w:w="0" w:type="dxa"/>
              <w:right w:w="15" w:type="dxa"/>
            </w:tcMar>
            <w:vAlign w:val="center"/>
          </w:tcPr>
          <w:p w:rsidR="00B947C2" w:rsidRDefault="00B947C2">
            <w:pPr>
              <w:autoSpaceDN w:val="0"/>
              <w:spacing w:line="320" w:lineRule="exact"/>
              <w:jc w:val="center"/>
              <w:textAlignment w:val="center"/>
              <w:rPr>
                <w:rFonts w:ascii="仿宋_GB2312" w:eastAsia="仿宋_GB2312" w:hAnsi="仿宋_GB2312" w:cs="仿宋_GB2312"/>
                <w:sz w:val="24"/>
              </w:rPr>
            </w:pPr>
          </w:p>
        </w:tc>
      </w:tr>
      <w:tr w:rsidR="00B947C2">
        <w:trPr>
          <w:trHeight w:val="624"/>
          <w:jc w:val="center"/>
        </w:trPr>
        <w:tc>
          <w:tcPr>
            <w:tcW w:w="1654" w:type="dxa"/>
            <w:gridSpan w:val="2"/>
            <w:tcMar>
              <w:top w:w="0" w:type="dxa"/>
              <w:left w:w="15" w:type="dxa"/>
              <w:bottom w:w="0" w:type="dxa"/>
              <w:right w:w="15" w:type="dxa"/>
            </w:tcMar>
            <w:vAlign w:val="center"/>
          </w:tcPr>
          <w:p w:rsidR="00B947C2" w:rsidRDefault="00B947C2">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126" w:type="dxa"/>
            <w:tcBorders>
              <w:right w:val="single" w:sz="4" w:space="0" w:color="auto"/>
            </w:tcBorders>
            <w:tcMar>
              <w:top w:w="0" w:type="dxa"/>
              <w:left w:w="15" w:type="dxa"/>
              <w:bottom w:w="0" w:type="dxa"/>
              <w:right w:w="15" w:type="dxa"/>
            </w:tcMar>
            <w:vAlign w:val="center"/>
          </w:tcPr>
          <w:p w:rsidR="00B947C2" w:rsidRDefault="00B947C2">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B947C2" w:rsidRDefault="00B947C2">
            <w:pPr>
              <w:autoSpaceDN w:val="0"/>
              <w:spacing w:line="320" w:lineRule="exact"/>
              <w:jc w:val="center"/>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B947C2" w:rsidRDefault="00B947C2">
            <w:pPr>
              <w:autoSpaceDN w:val="0"/>
              <w:spacing w:line="320" w:lineRule="exact"/>
              <w:jc w:val="center"/>
              <w:textAlignment w:val="center"/>
              <w:rPr>
                <w:rFonts w:ascii="仿宋_GB2312" w:eastAsia="仿宋_GB2312" w:hAnsi="仿宋_GB2312" w:cs="仿宋_GB2312"/>
                <w:sz w:val="24"/>
              </w:rPr>
            </w:pPr>
          </w:p>
        </w:tc>
        <w:tc>
          <w:tcPr>
            <w:tcW w:w="1642" w:type="dxa"/>
            <w:gridSpan w:val="2"/>
            <w:tcMar>
              <w:top w:w="0" w:type="dxa"/>
              <w:left w:w="15" w:type="dxa"/>
              <w:bottom w:w="0" w:type="dxa"/>
              <w:right w:w="15" w:type="dxa"/>
            </w:tcMar>
            <w:vAlign w:val="center"/>
          </w:tcPr>
          <w:p w:rsidR="00B947C2" w:rsidRDefault="00B947C2">
            <w:pPr>
              <w:autoSpaceDN w:val="0"/>
              <w:spacing w:line="320" w:lineRule="exact"/>
              <w:jc w:val="center"/>
              <w:textAlignment w:val="center"/>
              <w:rPr>
                <w:rFonts w:ascii="仿宋_GB2312" w:eastAsia="仿宋_GB2312" w:hAnsi="仿宋_GB2312" w:cs="仿宋_GB2312"/>
                <w:sz w:val="24"/>
              </w:rPr>
            </w:pPr>
          </w:p>
        </w:tc>
        <w:tc>
          <w:tcPr>
            <w:tcW w:w="1395" w:type="dxa"/>
            <w:gridSpan w:val="3"/>
            <w:tcMar>
              <w:top w:w="0" w:type="dxa"/>
              <w:left w:w="15" w:type="dxa"/>
              <w:bottom w:w="0" w:type="dxa"/>
              <w:right w:w="15" w:type="dxa"/>
            </w:tcMar>
            <w:vAlign w:val="center"/>
          </w:tcPr>
          <w:p w:rsidR="00B947C2" w:rsidRDefault="00B947C2">
            <w:pPr>
              <w:autoSpaceDN w:val="0"/>
              <w:spacing w:line="320" w:lineRule="exact"/>
              <w:jc w:val="center"/>
              <w:textAlignment w:val="center"/>
              <w:rPr>
                <w:rFonts w:ascii="仿宋_GB2312" w:eastAsia="仿宋_GB2312" w:hAnsi="仿宋_GB2312" w:cs="仿宋_GB2312"/>
                <w:sz w:val="24"/>
              </w:rPr>
            </w:pPr>
          </w:p>
        </w:tc>
        <w:tc>
          <w:tcPr>
            <w:tcW w:w="1065" w:type="dxa"/>
            <w:gridSpan w:val="3"/>
            <w:tcBorders>
              <w:right w:val="single" w:sz="4" w:space="0" w:color="auto"/>
            </w:tcBorders>
            <w:tcMar>
              <w:top w:w="0" w:type="dxa"/>
              <w:left w:w="15" w:type="dxa"/>
              <w:bottom w:w="0" w:type="dxa"/>
              <w:right w:w="15" w:type="dxa"/>
            </w:tcMar>
            <w:vAlign w:val="center"/>
          </w:tcPr>
          <w:p w:rsidR="00B947C2" w:rsidRDefault="00B947C2">
            <w:pPr>
              <w:autoSpaceDN w:val="0"/>
              <w:spacing w:line="320" w:lineRule="exact"/>
              <w:jc w:val="center"/>
              <w:textAlignment w:val="center"/>
              <w:rPr>
                <w:rFonts w:ascii="仿宋_GB2312" w:eastAsia="仿宋_GB2312" w:hAnsi="仿宋_GB2312" w:cs="仿宋_GB2312"/>
                <w:sz w:val="24"/>
              </w:rPr>
            </w:pPr>
          </w:p>
        </w:tc>
        <w:tc>
          <w:tcPr>
            <w:tcW w:w="1080" w:type="dxa"/>
            <w:tcBorders>
              <w:left w:val="single" w:sz="4" w:space="0" w:color="auto"/>
            </w:tcBorders>
            <w:tcMar>
              <w:top w:w="0" w:type="dxa"/>
              <w:left w:w="15" w:type="dxa"/>
              <w:bottom w:w="0" w:type="dxa"/>
              <w:right w:w="15" w:type="dxa"/>
            </w:tcMar>
            <w:vAlign w:val="center"/>
          </w:tcPr>
          <w:p w:rsidR="00B947C2" w:rsidRDefault="00B947C2">
            <w:pPr>
              <w:autoSpaceDN w:val="0"/>
              <w:spacing w:line="320" w:lineRule="exact"/>
              <w:jc w:val="center"/>
              <w:textAlignment w:val="center"/>
              <w:rPr>
                <w:rFonts w:ascii="仿宋_GB2312" w:eastAsia="仿宋_GB2312" w:hAnsi="仿宋_GB2312" w:cs="仿宋_GB2312"/>
                <w:sz w:val="24"/>
              </w:rPr>
            </w:pPr>
          </w:p>
        </w:tc>
      </w:tr>
      <w:tr w:rsidR="00B947C2">
        <w:trPr>
          <w:trHeight w:val="624"/>
          <w:jc w:val="center"/>
        </w:trPr>
        <w:tc>
          <w:tcPr>
            <w:tcW w:w="1654" w:type="dxa"/>
            <w:gridSpan w:val="2"/>
            <w:vMerge w:val="restart"/>
            <w:tcMar>
              <w:top w:w="0" w:type="dxa"/>
              <w:left w:w="15" w:type="dxa"/>
              <w:bottom w:w="0" w:type="dxa"/>
              <w:right w:w="15" w:type="dxa"/>
            </w:tcMar>
            <w:vAlign w:val="center"/>
          </w:tcPr>
          <w:p w:rsidR="00B947C2" w:rsidRDefault="00B947C2">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26" w:type="dxa"/>
            <w:vMerge w:val="restart"/>
            <w:tcBorders>
              <w:right w:val="single" w:sz="4" w:space="0" w:color="auto"/>
            </w:tcBorders>
            <w:tcMar>
              <w:top w:w="0" w:type="dxa"/>
              <w:left w:w="15" w:type="dxa"/>
              <w:bottom w:w="0" w:type="dxa"/>
              <w:right w:w="15" w:type="dxa"/>
            </w:tcMar>
            <w:vAlign w:val="center"/>
          </w:tcPr>
          <w:p w:rsidR="00B947C2" w:rsidRDefault="00B947C2">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三公经费</w:t>
            </w:r>
          </w:p>
          <w:p w:rsidR="00B947C2" w:rsidRDefault="00B947C2">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合计</w:t>
            </w:r>
          </w:p>
        </w:tc>
        <w:tc>
          <w:tcPr>
            <w:tcW w:w="7617" w:type="dxa"/>
            <w:gridSpan w:val="13"/>
            <w:tcBorders>
              <w:left w:val="single" w:sz="4" w:space="0" w:color="auto"/>
            </w:tcBorders>
            <w:tcMar>
              <w:top w:w="0" w:type="dxa"/>
              <w:left w:w="15" w:type="dxa"/>
              <w:bottom w:w="0" w:type="dxa"/>
              <w:right w:w="15" w:type="dxa"/>
            </w:tcMar>
            <w:vAlign w:val="center"/>
          </w:tcPr>
          <w:p w:rsidR="00B947C2" w:rsidRDefault="00B947C2">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r>
      <w:tr w:rsidR="00B947C2">
        <w:trPr>
          <w:trHeight w:val="624"/>
          <w:jc w:val="center"/>
        </w:trPr>
        <w:tc>
          <w:tcPr>
            <w:tcW w:w="1654" w:type="dxa"/>
            <w:gridSpan w:val="2"/>
            <w:vMerge/>
            <w:vAlign w:val="center"/>
          </w:tcPr>
          <w:p w:rsidR="00B947C2" w:rsidRDefault="00B947C2">
            <w:pPr>
              <w:widowControl/>
              <w:jc w:val="left"/>
              <w:rPr>
                <w:rFonts w:ascii="仿宋_GB2312" w:eastAsia="仿宋_GB2312" w:hAnsi="仿宋_GB2312" w:cs="仿宋_GB2312"/>
                <w:sz w:val="24"/>
              </w:rPr>
            </w:pPr>
          </w:p>
        </w:tc>
        <w:tc>
          <w:tcPr>
            <w:tcW w:w="1126" w:type="dxa"/>
            <w:vMerge/>
            <w:tcBorders>
              <w:right w:val="single" w:sz="4" w:space="0" w:color="auto"/>
            </w:tcBorders>
            <w:vAlign w:val="center"/>
          </w:tcPr>
          <w:p w:rsidR="00B947C2" w:rsidRDefault="00B947C2">
            <w:pPr>
              <w:widowControl/>
              <w:jc w:val="left"/>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B947C2" w:rsidRDefault="00B947C2">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公务接待费</w:t>
            </w:r>
          </w:p>
        </w:tc>
        <w:tc>
          <w:tcPr>
            <w:tcW w:w="1080" w:type="dxa"/>
            <w:gridSpan w:val="2"/>
            <w:tcMar>
              <w:top w:w="0" w:type="dxa"/>
              <w:left w:w="15" w:type="dxa"/>
              <w:bottom w:w="0" w:type="dxa"/>
              <w:right w:w="15" w:type="dxa"/>
            </w:tcMar>
            <w:vAlign w:val="center"/>
          </w:tcPr>
          <w:p w:rsidR="00B947C2" w:rsidRDefault="00B947C2">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公务用车运维费</w:t>
            </w:r>
          </w:p>
        </w:tc>
        <w:tc>
          <w:tcPr>
            <w:tcW w:w="1642" w:type="dxa"/>
            <w:gridSpan w:val="2"/>
            <w:tcMar>
              <w:top w:w="0" w:type="dxa"/>
              <w:left w:w="15" w:type="dxa"/>
              <w:bottom w:w="0" w:type="dxa"/>
              <w:right w:w="15" w:type="dxa"/>
            </w:tcMar>
            <w:vAlign w:val="center"/>
          </w:tcPr>
          <w:p w:rsidR="00B947C2" w:rsidRDefault="00B947C2">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公务用车购置费</w:t>
            </w:r>
          </w:p>
        </w:tc>
        <w:tc>
          <w:tcPr>
            <w:tcW w:w="3540" w:type="dxa"/>
            <w:gridSpan w:val="7"/>
            <w:tcMar>
              <w:top w:w="0" w:type="dxa"/>
              <w:left w:w="15" w:type="dxa"/>
              <w:bottom w:w="0" w:type="dxa"/>
              <w:right w:w="15" w:type="dxa"/>
            </w:tcMar>
            <w:vAlign w:val="center"/>
          </w:tcPr>
          <w:p w:rsidR="00B947C2" w:rsidRDefault="00B947C2">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因公出国费</w:t>
            </w:r>
          </w:p>
        </w:tc>
      </w:tr>
      <w:tr w:rsidR="00137547">
        <w:trPr>
          <w:trHeight w:val="858"/>
          <w:jc w:val="center"/>
        </w:trPr>
        <w:tc>
          <w:tcPr>
            <w:tcW w:w="1654" w:type="dxa"/>
            <w:gridSpan w:val="2"/>
            <w:tcMar>
              <w:top w:w="0" w:type="dxa"/>
              <w:left w:w="15" w:type="dxa"/>
              <w:bottom w:w="0" w:type="dxa"/>
              <w:right w:w="15" w:type="dxa"/>
            </w:tcMar>
            <w:vAlign w:val="center"/>
          </w:tcPr>
          <w:p w:rsidR="00137547" w:rsidRDefault="00137547">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机关及二级机构汇总</w:t>
            </w:r>
          </w:p>
        </w:tc>
        <w:tc>
          <w:tcPr>
            <w:tcW w:w="1126" w:type="dxa"/>
            <w:tcBorders>
              <w:right w:val="single" w:sz="4" w:space="0" w:color="auto"/>
            </w:tcBorders>
            <w:tcMar>
              <w:top w:w="0" w:type="dxa"/>
              <w:left w:w="15" w:type="dxa"/>
              <w:bottom w:w="0" w:type="dxa"/>
              <w:right w:w="15" w:type="dxa"/>
            </w:tcMar>
            <w:vAlign w:val="center"/>
          </w:tcPr>
          <w:p w:rsidR="00137547" w:rsidRDefault="00137547" w:rsidP="00C100CB">
            <w:pPr>
              <w:widowControl/>
              <w:jc w:val="center"/>
              <w:textAlignment w:val="center"/>
              <w:rPr>
                <w:rFonts w:ascii="仿宋_GB2312" w:eastAsia="仿宋_GB2312" w:hAnsi="仿宋_GB2312" w:cs="仿宋_GB2312"/>
                <w:sz w:val="24"/>
              </w:rPr>
            </w:pPr>
            <w:r>
              <w:rPr>
                <w:rFonts w:ascii="仿宋_GB2312" w:eastAsia="仿宋_GB2312" w:hAnsi="宋体" w:cs="仿宋_GB2312" w:hint="eastAsia"/>
                <w:color w:val="000000"/>
                <w:kern w:val="0"/>
                <w:sz w:val="24"/>
              </w:rPr>
              <w:t>0.46</w:t>
            </w:r>
          </w:p>
        </w:tc>
        <w:tc>
          <w:tcPr>
            <w:tcW w:w="1355" w:type="dxa"/>
            <w:gridSpan w:val="2"/>
            <w:tcBorders>
              <w:left w:val="single" w:sz="4" w:space="0" w:color="auto"/>
            </w:tcBorders>
            <w:tcMar>
              <w:top w:w="0" w:type="dxa"/>
              <w:left w:w="15" w:type="dxa"/>
              <w:bottom w:w="0" w:type="dxa"/>
              <w:right w:w="15" w:type="dxa"/>
            </w:tcMar>
            <w:vAlign w:val="center"/>
          </w:tcPr>
          <w:p w:rsidR="00137547" w:rsidRDefault="00137547">
            <w:pPr>
              <w:widowControl/>
              <w:jc w:val="center"/>
              <w:textAlignment w:val="center"/>
              <w:rPr>
                <w:rFonts w:ascii="仿宋_GB2312" w:eastAsia="仿宋_GB2312" w:hAnsi="仿宋_GB2312" w:cs="仿宋_GB2312"/>
                <w:sz w:val="24"/>
              </w:rPr>
            </w:pPr>
            <w:r>
              <w:rPr>
                <w:rFonts w:ascii="仿宋_GB2312" w:eastAsia="仿宋_GB2312" w:hAnsi="宋体" w:cs="仿宋_GB2312" w:hint="eastAsia"/>
                <w:color w:val="000000"/>
                <w:kern w:val="0"/>
                <w:sz w:val="24"/>
              </w:rPr>
              <w:t>0.46</w:t>
            </w:r>
          </w:p>
        </w:tc>
        <w:tc>
          <w:tcPr>
            <w:tcW w:w="1080" w:type="dxa"/>
            <w:gridSpan w:val="2"/>
            <w:tcMar>
              <w:top w:w="0" w:type="dxa"/>
              <w:left w:w="15" w:type="dxa"/>
              <w:bottom w:w="0" w:type="dxa"/>
              <w:right w:w="15" w:type="dxa"/>
            </w:tcMar>
            <w:vAlign w:val="center"/>
          </w:tcPr>
          <w:p w:rsidR="00137547" w:rsidRDefault="00137547">
            <w:pPr>
              <w:widowControl/>
              <w:jc w:val="center"/>
              <w:textAlignment w:val="center"/>
              <w:rPr>
                <w:rFonts w:ascii="仿宋_GB2312" w:eastAsia="仿宋_GB2312" w:hAnsi="仿宋_GB2312" w:cs="仿宋_GB2312"/>
                <w:sz w:val="24"/>
              </w:rPr>
            </w:pPr>
          </w:p>
        </w:tc>
        <w:tc>
          <w:tcPr>
            <w:tcW w:w="1642" w:type="dxa"/>
            <w:gridSpan w:val="2"/>
            <w:tcMar>
              <w:top w:w="0" w:type="dxa"/>
              <w:left w:w="15" w:type="dxa"/>
              <w:bottom w:w="0" w:type="dxa"/>
              <w:right w:w="15" w:type="dxa"/>
            </w:tcMar>
            <w:vAlign w:val="center"/>
          </w:tcPr>
          <w:p w:rsidR="00137547" w:rsidRDefault="00137547">
            <w:pPr>
              <w:autoSpaceDN w:val="0"/>
              <w:spacing w:line="320" w:lineRule="exact"/>
              <w:jc w:val="center"/>
              <w:textAlignment w:val="center"/>
              <w:rPr>
                <w:rFonts w:ascii="仿宋_GB2312" w:eastAsia="仿宋_GB2312" w:hAnsi="仿宋_GB2312" w:cs="仿宋_GB2312"/>
                <w:sz w:val="24"/>
              </w:rPr>
            </w:pPr>
          </w:p>
        </w:tc>
        <w:tc>
          <w:tcPr>
            <w:tcW w:w="3540" w:type="dxa"/>
            <w:gridSpan w:val="7"/>
            <w:tcMar>
              <w:top w:w="0" w:type="dxa"/>
              <w:left w:w="15" w:type="dxa"/>
              <w:bottom w:w="0" w:type="dxa"/>
              <w:right w:w="15" w:type="dxa"/>
            </w:tcMar>
            <w:vAlign w:val="center"/>
          </w:tcPr>
          <w:p w:rsidR="00137547" w:rsidRDefault="00137547">
            <w:pPr>
              <w:autoSpaceDN w:val="0"/>
              <w:spacing w:line="320" w:lineRule="exact"/>
              <w:jc w:val="center"/>
              <w:textAlignment w:val="center"/>
              <w:rPr>
                <w:rFonts w:ascii="仿宋_GB2312" w:eastAsia="仿宋_GB2312" w:hAnsi="仿宋_GB2312" w:cs="仿宋_GB2312"/>
                <w:sz w:val="24"/>
              </w:rPr>
            </w:pPr>
          </w:p>
        </w:tc>
      </w:tr>
      <w:tr w:rsidR="00137547">
        <w:trPr>
          <w:trHeight w:val="624"/>
          <w:jc w:val="center"/>
        </w:trPr>
        <w:tc>
          <w:tcPr>
            <w:tcW w:w="1654" w:type="dxa"/>
            <w:gridSpan w:val="2"/>
            <w:tcMar>
              <w:top w:w="0" w:type="dxa"/>
              <w:left w:w="15" w:type="dxa"/>
              <w:bottom w:w="0" w:type="dxa"/>
              <w:right w:w="15" w:type="dxa"/>
            </w:tcMar>
            <w:vAlign w:val="center"/>
          </w:tcPr>
          <w:p w:rsidR="00137547" w:rsidRDefault="00137547">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、机关</w:t>
            </w:r>
          </w:p>
        </w:tc>
        <w:tc>
          <w:tcPr>
            <w:tcW w:w="1126" w:type="dxa"/>
            <w:tcBorders>
              <w:right w:val="single" w:sz="4" w:space="0" w:color="auto"/>
            </w:tcBorders>
            <w:tcMar>
              <w:top w:w="0" w:type="dxa"/>
              <w:left w:w="15" w:type="dxa"/>
              <w:bottom w:w="0" w:type="dxa"/>
              <w:right w:w="15" w:type="dxa"/>
            </w:tcMar>
            <w:vAlign w:val="center"/>
          </w:tcPr>
          <w:p w:rsidR="00137547" w:rsidRDefault="00137547" w:rsidP="00C100CB">
            <w:pPr>
              <w:widowControl/>
              <w:jc w:val="center"/>
              <w:textAlignment w:val="center"/>
              <w:rPr>
                <w:rFonts w:ascii="仿宋_GB2312" w:eastAsia="仿宋_GB2312" w:hAnsi="仿宋_GB2312" w:cs="仿宋_GB2312"/>
                <w:sz w:val="24"/>
              </w:rPr>
            </w:pPr>
            <w:r>
              <w:rPr>
                <w:rFonts w:ascii="仿宋_GB2312" w:eastAsia="仿宋_GB2312" w:hAnsi="宋体" w:cs="仿宋_GB2312" w:hint="eastAsia"/>
                <w:color w:val="000000"/>
                <w:kern w:val="0"/>
                <w:sz w:val="24"/>
              </w:rPr>
              <w:t>0.46</w:t>
            </w:r>
          </w:p>
        </w:tc>
        <w:tc>
          <w:tcPr>
            <w:tcW w:w="1355" w:type="dxa"/>
            <w:gridSpan w:val="2"/>
            <w:tcBorders>
              <w:left w:val="single" w:sz="4" w:space="0" w:color="auto"/>
            </w:tcBorders>
            <w:tcMar>
              <w:top w:w="0" w:type="dxa"/>
              <w:left w:w="15" w:type="dxa"/>
              <w:bottom w:w="0" w:type="dxa"/>
              <w:right w:w="15" w:type="dxa"/>
            </w:tcMar>
            <w:vAlign w:val="center"/>
          </w:tcPr>
          <w:p w:rsidR="00137547" w:rsidRDefault="00137547">
            <w:pPr>
              <w:widowControl/>
              <w:jc w:val="center"/>
              <w:textAlignment w:val="center"/>
              <w:rPr>
                <w:rFonts w:ascii="仿宋_GB2312" w:eastAsia="仿宋_GB2312" w:hAnsi="仿宋_GB2312" w:cs="仿宋_GB2312"/>
                <w:sz w:val="24"/>
              </w:rPr>
            </w:pPr>
            <w:r>
              <w:rPr>
                <w:rFonts w:ascii="仿宋_GB2312" w:eastAsia="仿宋_GB2312" w:hAnsi="宋体" w:cs="仿宋_GB2312" w:hint="eastAsia"/>
                <w:color w:val="000000"/>
                <w:kern w:val="0"/>
                <w:sz w:val="24"/>
              </w:rPr>
              <w:t>0.46</w:t>
            </w:r>
          </w:p>
        </w:tc>
        <w:tc>
          <w:tcPr>
            <w:tcW w:w="1080" w:type="dxa"/>
            <w:gridSpan w:val="2"/>
            <w:tcMar>
              <w:top w:w="0" w:type="dxa"/>
              <w:left w:w="15" w:type="dxa"/>
              <w:bottom w:w="0" w:type="dxa"/>
              <w:right w:w="15" w:type="dxa"/>
            </w:tcMar>
            <w:vAlign w:val="center"/>
          </w:tcPr>
          <w:p w:rsidR="00137547" w:rsidRDefault="00137547">
            <w:pPr>
              <w:widowControl/>
              <w:jc w:val="center"/>
              <w:textAlignment w:val="center"/>
              <w:rPr>
                <w:rFonts w:ascii="仿宋_GB2312" w:eastAsia="仿宋_GB2312" w:hAnsi="仿宋_GB2312" w:cs="仿宋_GB2312"/>
                <w:sz w:val="24"/>
              </w:rPr>
            </w:pPr>
          </w:p>
        </w:tc>
        <w:tc>
          <w:tcPr>
            <w:tcW w:w="1642" w:type="dxa"/>
            <w:gridSpan w:val="2"/>
            <w:tcMar>
              <w:top w:w="0" w:type="dxa"/>
              <w:left w:w="15" w:type="dxa"/>
              <w:bottom w:w="0" w:type="dxa"/>
              <w:right w:w="15" w:type="dxa"/>
            </w:tcMar>
            <w:vAlign w:val="center"/>
          </w:tcPr>
          <w:p w:rsidR="00137547" w:rsidRDefault="00137547">
            <w:pPr>
              <w:autoSpaceDN w:val="0"/>
              <w:spacing w:line="320" w:lineRule="exact"/>
              <w:jc w:val="center"/>
              <w:textAlignment w:val="center"/>
              <w:rPr>
                <w:rFonts w:ascii="仿宋_GB2312" w:eastAsia="仿宋_GB2312" w:hAnsi="仿宋_GB2312" w:cs="仿宋_GB2312"/>
                <w:sz w:val="24"/>
              </w:rPr>
            </w:pPr>
          </w:p>
        </w:tc>
        <w:tc>
          <w:tcPr>
            <w:tcW w:w="3540" w:type="dxa"/>
            <w:gridSpan w:val="7"/>
            <w:tcMar>
              <w:top w:w="0" w:type="dxa"/>
              <w:left w:w="15" w:type="dxa"/>
              <w:bottom w:w="0" w:type="dxa"/>
              <w:right w:w="15" w:type="dxa"/>
            </w:tcMar>
            <w:vAlign w:val="center"/>
          </w:tcPr>
          <w:p w:rsidR="00137547" w:rsidRDefault="00137547">
            <w:pPr>
              <w:autoSpaceDN w:val="0"/>
              <w:spacing w:line="320" w:lineRule="exact"/>
              <w:jc w:val="center"/>
              <w:textAlignment w:val="center"/>
              <w:rPr>
                <w:rFonts w:ascii="仿宋_GB2312" w:eastAsia="仿宋_GB2312" w:hAnsi="仿宋_GB2312" w:cs="仿宋_GB2312"/>
                <w:sz w:val="24"/>
              </w:rPr>
            </w:pPr>
          </w:p>
        </w:tc>
      </w:tr>
      <w:tr w:rsidR="00137547">
        <w:trPr>
          <w:trHeight w:val="624"/>
          <w:jc w:val="center"/>
        </w:trPr>
        <w:tc>
          <w:tcPr>
            <w:tcW w:w="1654" w:type="dxa"/>
            <w:gridSpan w:val="2"/>
            <w:tcMar>
              <w:top w:w="0" w:type="dxa"/>
              <w:left w:w="15" w:type="dxa"/>
              <w:bottom w:w="0" w:type="dxa"/>
              <w:right w:w="15" w:type="dxa"/>
            </w:tcMar>
            <w:vAlign w:val="center"/>
          </w:tcPr>
          <w:p w:rsidR="00137547" w:rsidRDefault="00137547">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126" w:type="dxa"/>
            <w:tcBorders>
              <w:right w:val="single" w:sz="4" w:space="0" w:color="auto"/>
            </w:tcBorders>
            <w:tcMar>
              <w:top w:w="0" w:type="dxa"/>
              <w:left w:w="15" w:type="dxa"/>
              <w:bottom w:w="0" w:type="dxa"/>
              <w:right w:w="15" w:type="dxa"/>
            </w:tcMar>
            <w:vAlign w:val="center"/>
          </w:tcPr>
          <w:p w:rsidR="00137547" w:rsidRDefault="00137547">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137547" w:rsidRDefault="00137547">
            <w:pPr>
              <w:autoSpaceDN w:val="0"/>
              <w:spacing w:line="320" w:lineRule="exact"/>
              <w:jc w:val="center"/>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137547" w:rsidRDefault="00137547">
            <w:pPr>
              <w:autoSpaceDN w:val="0"/>
              <w:spacing w:line="320" w:lineRule="exact"/>
              <w:jc w:val="center"/>
              <w:textAlignment w:val="center"/>
              <w:rPr>
                <w:rFonts w:ascii="仿宋_GB2312" w:eastAsia="仿宋_GB2312" w:hAnsi="仿宋_GB2312" w:cs="仿宋_GB2312"/>
                <w:sz w:val="24"/>
              </w:rPr>
            </w:pPr>
          </w:p>
        </w:tc>
        <w:tc>
          <w:tcPr>
            <w:tcW w:w="1642" w:type="dxa"/>
            <w:gridSpan w:val="2"/>
            <w:tcMar>
              <w:top w:w="0" w:type="dxa"/>
              <w:left w:w="15" w:type="dxa"/>
              <w:bottom w:w="0" w:type="dxa"/>
              <w:right w:w="15" w:type="dxa"/>
            </w:tcMar>
            <w:vAlign w:val="center"/>
          </w:tcPr>
          <w:p w:rsidR="00137547" w:rsidRDefault="00137547">
            <w:pPr>
              <w:autoSpaceDN w:val="0"/>
              <w:spacing w:line="320" w:lineRule="exact"/>
              <w:jc w:val="center"/>
              <w:textAlignment w:val="center"/>
              <w:rPr>
                <w:rFonts w:ascii="仿宋_GB2312" w:eastAsia="仿宋_GB2312" w:hAnsi="仿宋_GB2312" w:cs="仿宋_GB2312"/>
                <w:sz w:val="24"/>
              </w:rPr>
            </w:pPr>
          </w:p>
        </w:tc>
        <w:tc>
          <w:tcPr>
            <w:tcW w:w="3540" w:type="dxa"/>
            <w:gridSpan w:val="7"/>
            <w:tcMar>
              <w:top w:w="0" w:type="dxa"/>
              <w:left w:w="15" w:type="dxa"/>
              <w:bottom w:w="0" w:type="dxa"/>
              <w:right w:w="15" w:type="dxa"/>
            </w:tcMar>
            <w:vAlign w:val="center"/>
          </w:tcPr>
          <w:p w:rsidR="00137547" w:rsidRDefault="00137547">
            <w:pPr>
              <w:autoSpaceDN w:val="0"/>
              <w:spacing w:line="320" w:lineRule="exact"/>
              <w:jc w:val="center"/>
              <w:textAlignment w:val="center"/>
              <w:rPr>
                <w:rFonts w:ascii="仿宋_GB2312" w:eastAsia="仿宋_GB2312" w:hAnsi="仿宋_GB2312" w:cs="仿宋_GB2312"/>
                <w:sz w:val="24"/>
              </w:rPr>
            </w:pPr>
          </w:p>
        </w:tc>
      </w:tr>
      <w:tr w:rsidR="00137547">
        <w:trPr>
          <w:trHeight w:val="624"/>
          <w:jc w:val="center"/>
        </w:trPr>
        <w:tc>
          <w:tcPr>
            <w:tcW w:w="1654" w:type="dxa"/>
            <w:gridSpan w:val="2"/>
            <w:tcMar>
              <w:top w:w="0" w:type="dxa"/>
              <w:left w:w="15" w:type="dxa"/>
              <w:bottom w:w="0" w:type="dxa"/>
              <w:right w:w="15" w:type="dxa"/>
            </w:tcMar>
            <w:vAlign w:val="center"/>
          </w:tcPr>
          <w:p w:rsidR="00137547" w:rsidRDefault="00137547">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126" w:type="dxa"/>
            <w:tcBorders>
              <w:right w:val="single" w:sz="4" w:space="0" w:color="auto"/>
            </w:tcBorders>
            <w:tcMar>
              <w:top w:w="0" w:type="dxa"/>
              <w:left w:w="15" w:type="dxa"/>
              <w:bottom w:w="0" w:type="dxa"/>
              <w:right w:w="15" w:type="dxa"/>
            </w:tcMar>
            <w:vAlign w:val="center"/>
          </w:tcPr>
          <w:p w:rsidR="00137547" w:rsidRDefault="00137547">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137547" w:rsidRDefault="00137547">
            <w:pPr>
              <w:autoSpaceDN w:val="0"/>
              <w:spacing w:line="320" w:lineRule="exact"/>
              <w:jc w:val="center"/>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137547" w:rsidRDefault="00137547">
            <w:pPr>
              <w:autoSpaceDN w:val="0"/>
              <w:spacing w:line="320" w:lineRule="exact"/>
              <w:jc w:val="center"/>
              <w:textAlignment w:val="center"/>
              <w:rPr>
                <w:rFonts w:ascii="仿宋_GB2312" w:eastAsia="仿宋_GB2312" w:hAnsi="仿宋_GB2312" w:cs="仿宋_GB2312"/>
                <w:sz w:val="24"/>
              </w:rPr>
            </w:pPr>
          </w:p>
        </w:tc>
        <w:tc>
          <w:tcPr>
            <w:tcW w:w="1642" w:type="dxa"/>
            <w:gridSpan w:val="2"/>
            <w:tcMar>
              <w:top w:w="0" w:type="dxa"/>
              <w:left w:w="15" w:type="dxa"/>
              <w:bottom w:w="0" w:type="dxa"/>
              <w:right w:w="15" w:type="dxa"/>
            </w:tcMar>
            <w:vAlign w:val="center"/>
          </w:tcPr>
          <w:p w:rsidR="00137547" w:rsidRDefault="00137547">
            <w:pPr>
              <w:autoSpaceDN w:val="0"/>
              <w:spacing w:line="320" w:lineRule="exact"/>
              <w:jc w:val="center"/>
              <w:textAlignment w:val="center"/>
              <w:rPr>
                <w:rFonts w:ascii="仿宋_GB2312" w:eastAsia="仿宋_GB2312" w:hAnsi="仿宋_GB2312" w:cs="仿宋_GB2312"/>
                <w:sz w:val="24"/>
              </w:rPr>
            </w:pPr>
          </w:p>
        </w:tc>
        <w:tc>
          <w:tcPr>
            <w:tcW w:w="3540" w:type="dxa"/>
            <w:gridSpan w:val="7"/>
            <w:tcMar>
              <w:top w:w="0" w:type="dxa"/>
              <w:left w:w="15" w:type="dxa"/>
              <w:bottom w:w="0" w:type="dxa"/>
              <w:right w:w="15" w:type="dxa"/>
            </w:tcMar>
            <w:vAlign w:val="center"/>
          </w:tcPr>
          <w:p w:rsidR="00137547" w:rsidRDefault="00137547">
            <w:pPr>
              <w:autoSpaceDN w:val="0"/>
              <w:spacing w:line="320" w:lineRule="exact"/>
              <w:jc w:val="center"/>
              <w:textAlignment w:val="center"/>
              <w:rPr>
                <w:rFonts w:ascii="仿宋_GB2312" w:eastAsia="仿宋_GB2312" w:hAnsi="仿宋_GB2312" w:cs="仿宋_GB2312"/>
                <w:sz w:val="24"/>
              </w:rPr>
            </w:pPr>
          </w:p>
        </w:tc>
      </w:tr>
      <w:tr w:rsidR="00137547">
        <w:trPr>
          <w:trHeight w:val="624"/>
          <w:jc w:val="center"/>
        </w:trPr>
        <w:tc>
          <w:tcPr>
            <w:tcW w:w="1654" w:type="dxa"/>
            <w:gridSpan w:val="2"/>
            <w:vMerge w:val="restart"/>
            <w:tcMar>
              <w:top w:w="0" w:type="dxa"/>
              <w:left w:w="15" w:type="dxa"/>
              <w:bottom w:w="0" w:type="dxa"/>
              <w:right w:w="15" w:type="dxa"/>
            </w:tcMar>
            <w:vAlign w:val="center"/>
          </w:tcPr>
          <w:p w:rsidR="00137547" w:rsidRDefault="0013754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26" w:type="dxa"/>
            <w:vMerge w:val="restart"/>
            <w:tcBorders>
              <w:right w:val="single" w:sz="4" w:space="0" w:color="auto"/>
            </w:tcBorders>
            <w:tcMar>
              <w:top w:w="0" w:type="dxa"/>
              <w:left w:w="15" w:type="dxa"/>
              <w:bottom w:w="0" w:type="dxa"/>
              <w:right w:w="15" w:type="dxa"/>
            </w:tcMar>
            <w:vAlign w:val="center"/>
          </w:tcPr>
          <w:p w:rsidR="00137547" w:rsidRDefault="0013754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固定资产</w:t>
            </w:r>
          </w:p>
          <w:p w:rsidR="00137547" w:rsidRDefault="0013754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合计</w:t>
            </w:r>
          </w:p>
        </w:tc>
        <w:tc>
          <w:tcPr>
            <w:tcW w:w="6079" w:type="dxa"/>
            <w:gridSpan w:val="11"/>
            <w:tcBorders>
              <w:left w:val="single" w:sz="4" w:space="0" w:color="auto"/>
              <w:right w:val="single" w:sz="4" w:space="0" w:color="auto"/>
            </w:tcBorders>
            <w:tcMar>
              <w:top w:w="0" w:type="dxa"/>
              <w:left w:w="15" w:type="dxa"/>
              <w:bottom w:w="0" w:type="dxa"/>
              <w:right w:w="15" w:type="dxa"/>
            </w:tcMar>
            <w:vAlign w:val="center"/>
          </w:tcPr>
          <w:p w:rsidR="00137547" w:rsidRDefault="0013754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c>
          <w:tcPr>
            <w:tcW w:w="1538" w:type="dxa"/>
            <w:gridSpan w:val="2"/>
            <w:vMerge w:val="restart"/>
            <w:tcBorders>
              <w:left w:val="single" w:sz="4" w:space="0" w:color="auto"/>
            </w:tcBorders>
            <w:tcMar>
              <w:top w:w="0" w:type="dxa"/>
              <w:left w:w="15" w:type="dxa"/>
              <w:bottom w:w="0" w:type="dxa"/>
              <w:right w:w="15" w:type="dxa"/>
            </w:tcMar>
            <w:vAlign w:val="center"/>
          </w:tcPr>
          <w:p w:rsidR="00137547" w:rsidRDefault="0013754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其他</w:t>
            </w:r>
          </w:p>
        </w:tc>
      </w:tr>
      <w:tr w:rsidR="00137547">
        <w:trPr>
          <w:trHeight w:val="624"/>
          <w:jc w:val="center"/>
        </w:trPr>
        <w:tc>
          <w:tcPr>
            <w:tcW w:w="1654" w:type="dxa"/>
            <w:gridSpan w:val="2"/>
            <w:vMerge/>
            <w:vAlign w:val="center"/>
          </w:tcPr>
          <w:p w:rsidR="00137547" w:rsidRDefault="00137547">
            <w:pPr>
              <w:widowControl/>
              <w:jc w:val="left"/>
              <w:rPr>
                <w:rFonts w:ascii="仿宋_GB2312" w:eastAsia="仿宋_GB2312" w:hAnsi="仿宋_GB2312" w:cs="仿宋_GB2312"/>
                <w:sz w:val="24"/>
              </w:rPr>
            </w:pPr>
          </w:p>
        </w:tc>
        <w:tc>
          <w:tcPr>
            <w:tcW w:w="1126" w:type="dxa"/>
            <w:vMerge/>
            <w:tcBorders>
              <w:right w:val="single" w:sz="4" w:space="0" w:color="auto"/>
            </w:tcBorders>
            <w:vAlign w:val="center"/>
          </w:tcPr>
          <w:p w:rsidR="00137547" w:rsidRDefault="00137547">
            <w:pPr>
              <w:widowControl/>
              <w:jc w:val="left"/>
              <w:rPr>
                <w:rFonts w:ascii="仿宋_GB2312" w:eastAsia="仿宋_GB2312" w:hAnsi="仿宋_GB2312" w:cs="仿宋_GB2312"/>
                <w:sz w:val="24"/>
              </w:rPr>
            </w:pPr>
          </w:p>
        </w:tc>
        <w:tc>
          <w:tcPr>
            <w:tcW w:w="2435" w:type="dxa"/>
            <w:gridSpan w:val="4"/>
            <w:tcBorders>
              <w:left w:val="single" w:sz="4" w:space="0" w:color="auto"/>
            </w:tcBorders>
            <w:tcMar>
              <w:top w:w="0" w:type="dxa"/>
              <w:left w:w="15" w:type="dxa"/>
              <w:bottom w:w="0" w:type="dxa"/>
              <w:right w:w="15" w:type="dxa"/>
            </w:tcMar>
            <w:vAlign w:val="center"/>
          </w:tcPr>
          <w:p w:rsidR="00137547" w:rsidRDefault="0013754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在用固定资产</w:t>
            </w:r>
          </w:p>
        </w:tc>
        <w:tc>
          <w:tcPr>
            <w:tcW w:w="3644" w:type="dxa"/>
            <w:gridSpan w:val="7"/>
            <w:tcBorders>
              <w:right w:val="single" w:sz="4" w:space="0" w:color="auto"/>
            </w:tcBorders>
            <w:tcMar>
              <w:top w:w="0" w:type="dxa"/>
              <w:left w:w="15" w:type="dxa"/>
              <w:bottom w:w="0" w:type="dxa"/>
              <w:right w:w="15" w:type="dxa"/>
            </w:tcMar>
            <w:vAlign w:val="center"/>
          </w:tcPr>
          <w:p w:rsidR="00137547" w:rsidRDefault="0013754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出租固定资产</w:t>
            </w:r>
          </w:p>
        </w:tc>
        <w:tc>
          <w:tcPr>
            <w:tcW w:w="1538" w:type="dxa"/>
            <w:gridSpan w:val="2"/>
            <w:vMerge/>
            <w:tcBorders>
              <w:left w:val="single" w:sz="4" w:space="0" w:color="auto"/>
            </w:tcBorders>
            <w:vAlign w:val="center"/>
          </w:tcPr>
          <w:p w:rsidR="00137547" w:rsidRDefault="00137547">
            <w:pPr>
              <w:widowControl/>
              <w:jc w:val="left"/>
              <w:rPr>
                <w:rFonts w:ascii="仿宋_GB2312" w:eastAsia="仿宋_GB2312" w:hAnsi="仿宋_GB2312" w:cs="仿宋_GB2312"/>
                <w:sz w:val="24"/>
              </w:rPr>
            </w:pPr>
          </w:p>
        </w:tc>
      </w:tr>
      <w:tr w:rsidR="00362978">
        <w:trPr>
          <w:trHeight w:val="855"/>
          <w:jc w:val="center"/>
        </w:trPr>
        <w:tc>
          <w:tcPr>
            <w:tcW w:w="1654" w:type="dxa"/>
            <w:gridSpan w:val="2"/>
            <w:tcMar>
              <w:top w:w="0" w:type="dxa"/>
              <w:left w:w="15" w:type="dxa"/>
              <w:bottom w:w="0" w:type="dxa"/>
              <w:right w:w="15" w:type="dxa"/>
            </w:tcMar>
            <w:vAlign w:val="center"/>
          </w:tcPr>
          <w:p w:rsidR="00362978" w:rsidRDefault="00362978">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机关及二级机构汇总</w:t>
            </w:r>
          </w:p>
        </w:tc>
        <w:tc>
          <w:tcPr>
            <w:tcW w:w="1126" w:type="dxa"/>
            <w:tcBorders>
              <w:right w:val="single" w:sz="4" w:space="0" w:color="auto"/>
            </w:tcBorders>
            <w:tcMar>
              <w:top w:w="0" w:type="dxa"/>
              <w:left w:w="15" w:type="dxa"/>
              <w:bottom w:w="0" w:type="dxa"/>
              <w:right w:w="15" w:type="dxa"/>
            </w:tcMar>
            <w:vAlign w:val="center"/>
          </w:tcPr>
          <w:p w:rsidR="00362978" w:rsidRDefault="00362978" w:rsidP="00C100CB">
            <w:pPr>
              <w:widowControl/>
              <w:jc w:val="center"/>
              <w:textAlignment w:val="center"/>
              <w:rPr>
                <w:rFonts w:ascii="仿宋_GB2312" w:eastAsia="仿宋_GB2312" w:hAnsi="仿宋_GB2312" w:cs="仿宋_GB2312"/>
                <w:sz w:val="24"/>
              </w:rPr>
            </w:pPr>
            <w:r w:rsidRPr="00362978">
              <w:rPr>
                <w:rFonts w:ascii="仿宋_GB2312" w:eastAsia="仿宋_GB2312" w:hAnsi="宋体" w:cs="仿宋_GB2312"/>
                <w:color w:val="000000"/>
                <w:kern w:val="0"/>
                <w:sz w:val="24"/>
              </w:rPr>
              <w:t>497.47</w:t>
            </w:r>
          </w:p>
        </w:tc>
        <w:tc>
          <w:tcPr>
            <w:tcW w:w="2435" w:type="dxa"/>
            <w:gridSpan w:val="4"/>
            <w:tcBorders>
              <w:left w:val="single" w:sz="4" w:space="0" w:color="auto"/>
            </w:tcBorders>
            <w:tcMar>
              <w:top w:w="0" w:type="dxa"/>
              <w:left w:w="15" w:type="dxa"/>
              <w:bottom w:w="0" w:type="dxa"/>
              <w:right w:w="15" w:type="dxa"/>
            </w:tcMar>
            <w:vAlign w:val="center"/>
          </w:tcPr>
          <w:p w:rsidR="00362978" w:rsidRDefault="00362978">
            <w:pPr>
              <w:widowControl/>
              <w:jc w:val="center"/>
              <w:textAlignment w:val="center"/>
              <w:rPr>
                <w:rFonts w:ascii="仿宋_GB2312" w:eastAsia="仿宋_GB2312" w:hAnsi="仿宋_GB2312" w:cs="仿宋_GB2312"/>
                <w:sz w:val="24"/>
              </w:rPr>
            </w:pPr>
            <w:r w:rsidRPr="00362978">
              <w:rPr>
                <w:rFonts w:ascii="仿宋_GB2312" w:eastAsia="仿宋_GB2312" w:hAnsi="宋体" w:cs="仿宋_GB2312"/>
                <w:color w:val="000000"/>
                <w:kern w:val="0"/>
                <w:sz w:val="24"/>
              </w:rPr>
              <w:t>497.47</w:t>
            </w:r>
          </w:p>
        </w:tc>
        <w:tc>
          <w:tcPr>
            <w:tcW w:w="3644" w:type="dxa"/>
            <w:gridSpan w:val="7"/>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p>
        </w:tc>
        <w:tc>
          <w:tcPr>
            <w:tcW w:w="1538" w:type="dxa"/>
            <w:gridSpan w:val="2"/>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p>
        </w:tc>
      </w:tr>
      <w:tr w:rsidR="00362978">
        <w:trPr>
          <w:trHeight w:val="599"/>
          <w:jc w:val="center"/>
        </w:trPr>
        <w:tc>
          <w:tcPr>
            <w:tcW w:w="1654" w:type="dxa"/>
            <w:gridSpan w:val="2"/>
            <w:tcMar>
              <w:top w:w="0" w:type="dxa"/>
              <w:left w:w="15" w:type="dxa"/>
              <w:bottom w:w="0" w:type="dxa"/>
              <w:right w:w="15" w:type="dxa"/>
            </w:tcMar>
            <w:vAlign w:val="center"/>
          </w:tcPr>
          <w:p w:rsidR="00362978" w:rsidRDefault="00362978">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、机关</w:t>
            </w:r>
          </w:p>
        </w:tc>
        <w:tc>
          <w:tcPr>
            <w:tcW w:w="1126" w:type="dxa"/>
            <w:tcBorders>
              <w:right w:val="single" w:sz="4" w:space="0" w:color="auto"/>
            </w:tcBorders>
            <w:tcMar>
              <w:top w:w="0" w:type="dxa"/>
              <w:left w:w="15" w:type="dxa"/>
              <w:bottom w:w="0" w:type="dxa"/>
              <w:right w:w="15" w:type="dxa"/>
            </w:tcMar>
            <w:vAlign w:val="center"/>
          </w:tcPr>
          <w:p w:rsidR="00362978" w:rsidRDefault="00362978" w:rsidP="00C100CB">
            <w:pPr>
              <w:widowControl/>
              <w:jc w:val="center"/>
              <w:textAlignment w:val="center"/>
              <w:rPr>
                <w:rFonts w:ascii="仿宋_GB2312" w:eastAsia="仿宋_GB2312" w:hAnsi="仿宋_GB2312" w:cs="仿宋_GB2312"/>
                <w:sz w:val="24"/>
              </w:rPr>
            </w:pPr>
            <w:r w:rsidRPr="00362978">
              <w:rPr>
                <w:rFonts w:ascii="仿宋_GB2312" w:eastAsia="仿宋_GB2312" w:hAnsi="宋体" w:cs="仿宋_GB2312"/>
                <w:color w:val="000000"/>
                <w:kern w:val="0"/>
                <w:sz w:val="24"/>
              </w:rPr>
              <w:t>497.47</w:t>
            </w:r>
          </w:p>
        </w:tc>
        <w:tc>
          <w:tcPr>
            <w:tcW w:w="2435" w:type="dxa"/>
            <w:gridSpan w:val="4"/>
            <w:tcBorders>
              <w:left w:val="single" w:sz="4" w:space="0" w:color="auto"/>
            </w:tcBorders>
            <w:tcMar>
              <w:top w:w="0" w:type="dxa"/>
              <w:left w:w="15" w:type="dxa"/>
              <w:bottom w:w="0" w:type="dxa"/>
              <w:right w:w="15" w:type="dxa"/>
            </w:tcMar>
            <w:vAlign w:val="center"/>
          </w:tcPr>
          <w:p w:rsidR="00362978" w:rsidRDefault="00362978">
            <w:pPr>
              <w:widowControl/>
              <w:jc w:val="center"/>
              <w:textAlignment w:val="center"/>
              <w:rPr>
                <w:rFonts w:ascii="仿宋_GB2312" w:eastAsia="仿宋_GB2312" w:hAnsi="仿宋_GB2312" w:cs="仿宋_GB2312"/>
                <w:sz w:val="24"/>
              </w:rPr>
            </w:pPr>
            <w:r w:rsidRPr="00362978">
              <w:rPr>
                <w:rFonts w:ascii="仿宋_GB2312" w:eastAsia="仿宋_GB2312" w:hAnsi="宋体" w:cs="仿宋_GB2312"/>
                <w:color w:val="000000"/>
                <w:kern w:val="0"/>
                <w:sz w:val="24"/>
              </w:rPr>
              <w:t>497.47</w:t>
            </w:r>
          </w:p>
        </w:tc>
        <w:tc>
          <w:tcPr>
            <w:tcW w:w="3644" w:type="dxa"/>
            <w:gridSpan w:val="7"/>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p>
        </w:tc>
        <w:tc>
          <w:tcPr>
            <w:tcW w:w="1538" w:type="dxa"/>
            <w:gridSpan w:val="2"/>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p>
        </w:tc>
      </w:tr>
      <w:tr w:rsidR="00362978">
        <w:trPr>
          <w:trHeight w:val="624"/>
          <w:jc w:val="center"/>
        </w:trPr>
        <w:tc>
          <w:tcPr>
            <w:tcW w:w="1654" w:type="dxa"/>
            <w:gridSpan w:val="2"/>
            <w:tcMar>
              <w:top w:w="0" w:type="dxa"/>
              <w:left w:w="15" w:type="dxa"/>
              <w:bottom w:w="0" w:type="dxa"/>
              <w:right w:w="15" w:type="dxa"/>
            </w:tcMar>
            <w:vAlign w:val="center"/>
          </w:tcPr>
          <w:p w:rsidR="00362978" w:rsidRDefault="00362978">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126" w:type="dxa"/>
            <w:tcBorders>
              <w:right w:val="single" w:sz="4" w:space="0" w:color="auto"/>
            </w:tcBorders>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p>
        </w:tc>
        <w:tc>
          <w:tcPr>
            <w:tcW w:w="2435" w:type="dxa"/>
            <w:gridSpan w:val="4"/>
            <w:tcBorders>
              <w:left w:val="single" w:sz="4" w:space="0" w:color="auto"/>
            </w:tcBorders>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p>
        </w:tc>
        <w:tc>
          <w:tcPr>
            <w:tcW w:w="3644" w:type="dxa"/>
            <w:gridSpan w:val="7"/>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p>
        </w:tc>
        <w:tc>
          <w:tcPr>
            <w:tcW w:w="1538" w:type="dxa"/>
            <w:gridSpan w:val="2"/>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p>
        </w:tc>
      </w:tr>
      <w:tr w:rsidR="00362978">
        <w:trPr>
          <w:trHeight w:val="624"/>
          <w:jc w:val="center"/>
        </w:trPr>
        <w:tc>
          <w:tcPr>
            <w:tcW w:w="1654" w:type="dxa"/>
            <w:gridSpan w:val="2"/>
            <w:tcMar>
              <w:top w:w="0" w:type="dxa"/>
              <w:left w:w="15" w:type="dxa"/>
              <w:bottom w:w="0" w:type="dxa"/>
              <w:right w:w="15" w:type="dxa"/>
            </w:tcMar>
            <w:vAlign w:val="center"/>
          </w:tcPr>
          <w:p w:rsidR="00362978" w:rsidRDefault="00362978">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126" w:type="dxa"/>
            <w:tcBorders>
              <w:right w:val="single" w:sz="4" w:space="0" w:color="auto"/>
            </w:tcBorders>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p>
        </w:tc>
        <w:tc>
          <w:tcPr>
            <w:tcW w:w="2435" w:type="dxa"/>
            <w:gridSpan w:val="4"/>
            <w:tcBorders>
              <w:left w:val="single" w:sz="4" w:space="0" w:color="auto"/>
            </w:tcBorders>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p>
        </w:tc>
        <w:tc>
          <w:tcPr>
            <w:tcW w:w="3644" w:type="dxa"/>
            <w:gridSpan w:val="7"/>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p>
        </w:tc>
        <w:tc>
          <w:tcPr>
            <w:tcW w:w="1538" w:type="dxa"/>
            <w:gridSpan w:val="2"/>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p>
        </w:tc>
      </w:tr>
      <w:tr w:rsidR="00362978">
        <w:trPr>
          <w:trHeight w:val="567"/>
          <w:jc w:val="center"/>
        </w:trPr>
        <w:tc>
          <w:tcPr>
            <w:tcW w:w="10397" w:type="dxa"/>
            <w:gridSpan w:val="16"/>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r>
              <w:rPr>
                <w:rFonts w:ascii="黑体" w:eastAsia="黑体" w:hAnsi="黑体" w:cs="黑体" w:hint="eastAsia"/>
                <w:sz w:val="28"/>
                <w:szCs w:val="28"/>
              </w:rPr>
              <w:t>三、部门（单位）整体支出绩效自评情况</w:t>
            </w:r>
          </w:p>
        </w:tc>
      </w:tr>
      <w:tr w:rsidR="00362978">
        <w:trPr>
          <w:trHeight w:val="1691"/>
          <w:jc w:val="center"/>
        </w:trPr>
        <w:tc>
          <w:tcPr>
            <w:tcW w:w="1441" w:type="dxa"/>
            <w:vMerge w:val="restart"/>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lastRenderedPageBreak/>
              <w:t>整体支出绩效定性目标及实施计划完成情况</w:t>
            </w:r>
          </w:p>
        </w:tc>
        <w:tc>
          <w:tcPr>
            <w:tcW w:w="3774" w:type="dxa"/>
            <w:gridSpan w:val="6"/>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预期目标</w:t>
            </w:r>
          </w:p>
        </w:tc>
        <w:tc>
          <w:tcPr>
            <w:tcW w:w="5182" w:type="dxa"/>
            <w:gridSpan w:val="9"/>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实际完成</w:t>
            </w:r>
          </w:p>
        </w:tc>
      </w:tr>
      <w:tr w:rsidR="00362978">
        <w:trPr>
          <w:trHeight w:val="1172"/>
          <w:jc w:val="center"/>
        </w:trPr>
        <w:tc>
          <w:tcPr>
            <w:tcW w:w="1441" w:type="dxa"/>
            <w:vMerge/>
            <w:vAlign w:val="center"/>
          </w:tcPr>
          <w:p w:rsidR="00362978" w:rsidRDefault="00362978">
            <w:pPr>
              <w:widowControl/>
              <w:jc w:val="left"/>
              <w:rPr>
                <w:rFonts w:ascii="仿宋_GB2312" w:eastAsia="仿宋_GB2312" w:hAnsi="仿宋_GB2312" w:cs="仿宋_GB2312"/>
                <w:sz w:val="24"/>
              </w:rPr>
            </w:pPr>
          </w:p>
        </w:tc>
        <w:tc>
          <w:tcPr>
            <w:tcW w:w="3774" w:type="dxa"/>
            <w:gridSpan w:val="6"/>
            <w:tcMar>
              <w:top w:w="0" w:type="dxa"/>
              <w:left w:w="15" w:type="dxa"/>
              <w:bottom w:w="0" w:type="dxa"/>
              <w:right w:w="15" w:type="dxa"/>
            </w:tcMar>
            <w:vAlign w:val="center"/>
          </w:tcPr>
          <w:p w:rsidR="00362978" w:rsidRDefault="00362978">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目标</w:t>
            </w:r>
            <w:r>
              <w:rPr>
                <w:rFonts w:ascii="仿宋_GB2312" w:eastAsia="仿宋_GB2312" w:hAnsi="仿宋_GB2312" w:cs="仿宋_GB2312"/>
                <w:sz w:val="24"/>
              </w:rPr>
              <w:t>1</w:t>
            </w:r>
            <w:r>
              <w:rPr>
                <w:rFonts w:ascii="仿宋_GB2312" w:eastAsia="仿宋_GB2312" w:hAnsi="仿宋_GB2312" w:cs="仿宋_GB2312" w:hint="eastAsia"/>
                <w:sz w:val="24"/>
              </w:rPr>
              <w:t>：维护运输行业安全和市场秩序</w:t>
            </w:r>
          </w:p>
          <w:p w:rsidR="00362978" w:rsidRDefault="00362978">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目标</w:t>
            </w:r>
            <w:r>
              <w:rPr>
                <w:rFonts w:ascii="仿宋_GB2312" w:eastAsia="仿宋_GB2312" w:hAnsi="仿宋_GB2312" w:cs="仿宋_GB2312"/>
                <w:sz w:val="24"/>
              </w:rPr>
              <w:t>2</w:t>
            </w:r>
            <w:r>
              <w:rPr>
                <w:rFonts w:ascii="仿宋_GB2312" w:eastAsia="仿宋_GB2312" w:hAnsi="仿宋_GB2312" w:cs="仿宋_GB2312" w:hint="eastAsia"/>
                <w:sz w:val="24"/>
              </w:rPr>
              <w:t>：监管道路客货运输，运输站场，汽车维修，驾驶员培训以及运输服务</w:t>
            </w:r>
          </w:p>
          <w:p w:rsidR="00362978" w:rsidRDefault="00362978">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目标</w:t>
            </w:r>
            <w:r>
              <w:rPr>
                <w:rFonts w:ascii="仿宋_GB2312" w:eastAsia="仿宋_GB2312" w:hAnsi="仿宋_GB2312" w:cs="仿宋_GB2312"/>
                <w:sz w:val="24"/>
              </w:rPr>
              <w:t>3</w:t>
            </w:r>
            <w:r>
              <w:rPr>
                <w:rFonts w:ascii="仿宋_GB2312" w:eastAsia="仿宋_GB2312" w:hAnsi="仿宋_GB2312" w:cs="仿宋_GB2312" w:hint="eastAsia"/>
                <w:sz w:val="24"/>
              </w:rPr>
              <w:t>：完成上级部门交办的其他工作</w:t>
            </w:r>
          </w:p>
        </w:tc>
        <w:tc>
          <w:tcPr>
            <w:tcW w:w="5182" w:type="dxa"/>
            <w:gridSpan w:val="9"/>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全面完成。</w:t>
            </w:r>
          </w:p>
        </w:tc>
      </w:tr>
      <w:tr w:rsidR="00362978">
        <w:trPr>
          <w:trHeight w:val="567"/>
          <w:jc w:val="center"/>
        </w:trPr>
        <w:tc>
          <w:tcPr>
            <w:tcW w:w="1441" w:type="dxa"/>
            <w:vMerge w:val="restart"/>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整体支出</w:t>
            </w:r>
          </w:p>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绩效定量目标及实施计划完成情况</w:t>
            </w:r>
          </w:p>
        </w:tc>
        <w:tc>
          <w:tcPr>
            <w:tcW w:w="2966" w:type="dxa"/>
            <w:gridSpan w:val="5"/>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评价内容</w:t>
            </w:r>
          </w:p>
        </w:tc>
        <w:tc>
          <w:tcPr>
            <w:tcW w:w="2709" w:type="dxa"/>
            <w:gridSpan w:val="5"/>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绩效目标</w:t>
            </w:r>
          </w:p>
        </w:tc>
        <w:tc>
          <w:tcPr>
            <w:tcW w:w="3281" w:type="dxa"/>
            <w:gridSpan w:val="5"/>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完成情况</w:t>
            </w:r>
          </w:p>
        </w:tc>
      </w:tr>
      <w:tr w:rsidR="00362978">
        <w:trPr>
          <w:trHeight w:val="454"/>
          <w:jc w:val="center"/>
        </w:trPr>
        <w:tc>
          <w:tcPr>
            <w:tcW w:w="1441" w:type="dxa"/>
            <w:vMerge/>
            <w:vAlign w:val="center"/>
          </w:tcPr>
          <w:p w:rsidR="00362978" w:rsidRDefault="00362978">
            <w:pPr>
              <w:widowControl/>
              <w:jc w:val="left"/>
              <w:rPr>
                <w:rFonts w:ascii="仿宋_GB2312" w:eastAsia="仿宋_GB2312" w:hAnsi="仿宋_GB2312" w:cs="仿宋_GB2312"/>
                <w:sz w:val="24"/>
              </w:rPr>
            </w:pPr>
          </w:p>
        </w:tc>
        <w:tc>
          <w:tcPr>
            <w:tcW w:w="1549" w:type="dxa"/>
            <w:gridSpan w:val="3"/>
            <w:vMerge w:val="restart"/>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产出目标</w:t>
            </w:r>
          </w:p>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（部门工作实绩，包含上级部门和市委市政府布置的重点工作、实事任务等，根据部门实际进行调整细化）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质量指标</w:t>
            </w:r>
          </w:p>
        </w:tc>
        <w:tc>
          <w:tcPr>
            <w:tcW w:w="2709" w:type="dxa"/>
            <w:gridSpan w:val="5"/>
            <w:tcMar>
              <w:top w:w="0" w:type="dxa"/>
              <w:left w:w="15" w:type="dxa"/>
              <w:bottom w:w="0" w:type="dxa"/>
              <w:right w:w="15" w:type="dxa"/>
            </w:tcMar>
            <w:vAlign w:val="center"/>
          </w:tcPr>
          <w:p w:rsidR="00362978" w:rsidRDefault="00362978">
            <w:pPr>
              <w:autoSpaceDN w:val="0"/>
              <w:spacing w:line="40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运输市场管理水平不断提高</w:t>
            </w:r>
          </w:p>
        </w:tc>
        <w:tc>
          <w:tcPr>
            <w:tcW w:w="3281" w:type="dxa"/>
            <w:gridSpan w:val="5"/>
            <w:tcMar>
              <w:top w:w="0" w:type="dxa"/>
              <w:left w:w="15" w:type="dxa"/>
              <w:bottom w:w="0" w:type="dxa"/>
              <w:right w:w="15" w:type="dxa"/>
            </w:tcMar>
            <w:vAlign w:val="center"/>
          </w:tcPr>
          <w:p w:rsidR="00362978" w:rsidRDefault="00362978">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b/>
                <w:sz w:val="24"/>
              </w:rPr>
              <w:t>效果明显</w:t>
            </w:r>
          </w:p>
        </w:tc>
      </w:tr>
      <w:tr w:rsidR="00362978">
        <w:trPr>
          <w:trHeight w:val="454"/>
          <w:jc w:val="center"/>
        </w:trPr>
        <w:tc>
          <w:tcPr>
            <w:tcW w:w="1441" w:type="dxa"/>
            <w:vMerge/>
            <w:vAlign w:val="center"/>
          </w:tcPr>
          <w:p w:rsidR="00362978" w:rsidRDefault="00362978">
            <w:pPr>
              <w:widowControl/>
              <w:jc w:val="left"/>
              <w:rPr>
                <w:rFonts w:ascii="仿宋_GB2312" w:eastAsia="仿宋_GB2312" w:hAnsi="仿宋_GB2312" w:cs="仿宋_GB2312"/>
                <w:sz w:val="24"/>
              </w:rPr>
            </w:pPr>
          </w:p>
        </w:tc>
        <w:tc>
          <w:tcPr>
            <w:tcW w:w="1549" w:type="dxa"/>
            <w:gridSpan w:val="3"/>
            <w:vMerge/>
            <w:vAlign w:val="center"/>
          </w:tcPr>
          <w:p w:rsidR="00362978" w:rsidRDefault="00362978">
            <w:pPr>
              <w:widowControl/>
              <w:jc w:val="left"/>
              <w:rPr>
                <w:rFonts w:ascii="仿宋_GB2312" w:eastAsia="仿宋_GB2312" w:hAnsi="仿宋_GB2312" w:cs="仿宋_GB2312"/>
                <w:sz w:val="24"/>
              </w:rPr>
            </w:pPr>
          </w:p>
        </w:tc>
        <w:tc>
          <w:tcPr>
            <w:tcW w:w="1417" w:type="dxa"/>
            <w:gridSpan w:val="2"/>
            <w:vMerge/>
            <w:vAlign w:val="center"/>
          </w:tcPr>
          <w:p w:rsidR="00362978" w:rsidRDefault="00362978">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362978" w:rsidRDefault="00362978">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“三公经费”变动率≤</w:t>
            </w:r>
            <w:r>
              <w:rPr>
                <w:rFonts w:ascii="仿宋_GB2312" w:eastAsia="仿宋_GB2312" w:hAnsi="仿宋_GB2312" w:cs="仿宋_GB2312"/>
                <w:sz w:val="24"/>
              </w:rPr>
              <w:t>0</w:t>
            </w:r>
          </w:p>
        </w:tc>
        <w:tc>
          <w:tcPr>
            <w:tcW w:w="3281" w:type="dxa"/>
            <w:gridSpan w:val="5"/>
            <w:tcMar>
              <w:top w:w="0" w:type="dxa"/>
              <w:left w:w="15" w:type="dxa"/>
              <w:bottom w:w="0" w:type="dxa"/>
              <w:right w:w="15" w:type="dxa"/>
            </w:tcMar>
            <w:vAlign w:val="center"/>
          </w:tcPr>
          <w:p w:rsidR="00362978" w:rsidRDefault="00362978">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0</w:t>
            </w:r>
          </w:p>
        </w:tc>
      </w:tr>
      <w:tr w:rsidR="00362978">
        <w:trPr>
          <w:trHeight w:val="454"/>
          <w:jc w:val="center"/>
        </w:trPr>
        <w:tc>
          <w:tcPr>
            <w:tcW w:w="1441" w:type="dxa"/>
            <w:vMerge/>
            <w:vAlign w:val="center"/>
          </w:tcPr>
          <w:p w:rsidR="00362978" w:rsidRDefault="00362978">
            <w:pPr>
              <w:widowControl/>
              <w:jc w:val="left"/>
              <w:rPr>
                <w:rFonts w:ascii="仿宋_GB2312" w:eastAsia="仿宋_GB2312" w:hAnsi="仿宋_GB2312" w:cs="仿宋_GB2312"/>
                <w:sz w:val="24"/>
              </w:rPr>
            </w:pPr>
          </w:p>
        </w:tc>
        <w:tc>
          <w:tcPr>
            <w:tcW w:w="1549" w:type="dxa"/>
            <w:gridSpan w:val="3"/>
            <w:vMerge/>
            <w:vAlign w:val="center"/>
          </w:tcPr>
          <w:p w:rsidR="00362978" w:rsidRDefault="00362978">
            <w:pPr>
              <w:widowControl/>
              <w:jc w:val="left"/>
              <w:rPr>
                <w:rFonts w:ascii="仿宋_GB2312" w:eastAsia="仿宋_GB2312" w:hAnsi="仿宋_GB2312" w:cs="仿宋_GB2312"/>
                <w:sz w:val="24"/>
              </w:rPr>
            </w:pPr>
          </w:p>
        </w:tc>
        <w:tc>
          <w:tcPr>
            <w:tcW w:w="1417" w:type="dxa"/>
            <w:gridSpan w:val="2"/>
            <w:vMerge/>
            <w:vAlign w:val="center"/>
          </w:tcPr>
          <w:p w:rsidR="00362978" w:rsidRDefault="00362978">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362978" w:rsidRDefault="00362978">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b/>
                <w:sz w:val="24"/>
              </w:rPr>
            </w:pPr>
          </w:p>
        </w:tc>
      </w:tr>
      <w:tr w:rsidR="00362978">
        <w:trPr>
          <w:trHeight w:val="454"/>
          <w:jc w:val="center"/>
        </w:trPr>
        <w:tc>
          <w:tcPr>
            <w:tcW w:w="1441" w:type="dxa"/>
            <w:vMerge/>
            <w:vAlign w:val="center"/>
          </w:tcPr>
          <w:p w:rsidR="00362978" w:rsidRDefault="00362978">
            <w:pPr>
              <w:widowControl/>
              <w:jc w:val="left"/>
              <w:rPr>
                <w:rFonts w:ascii="仿宋_GB2312" w:eastAsia="仿宋_GB2312" w:hAnsi="仿宋_GB2312" w:cs="仿宋_GB2312"/>
                <w:sz w:val="24"/>
              </w:rPr>
            </w:pPr>
          </w:p>
        </w:tc>
        <w:tc>
          <w:tcPr>
            <w:tcW w:w="1549" w:type="dxa"/>
            <w:gridSpan w:val="3"/>
            <w:vMerge/>
            <w:vAlign w:val="center"/>
          </w:tcPr>
          <w:p w:rsidR="00362978" w:rsidRDefault="00362978">
            <w:pPr>
              <w:widowControl/>
              <w:jc w:val="left"/>
              <w:rPr>
                <w:rFonts w:ascii="仿宋_GB2312" w:eastAsia="仿宋_GB2312" w:hAnsi="仿宋_GB2312" w:cs="仿宋_GB2312"/>
                <w:sz w:val="24"/>
              </w:rPr>
            </w:pPr>
          </w:p>
        </w:tc>
        <w:tc>
          <w:tcPr>
            <w:tcW w:w="1417" w:type="dxa"/>
            <w:gridSpan w:val="2"/>
            <w:vMerge w:val="restart"/>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数量指标</w:t>
            </w:r>
          </w:p>
        </w:tc>
        <w:tc>
          <w:tcPr>
            <w:tcW w:w="2709" w:type="dxa"/>
            <w:gridSpan w:val="5"/>
            <w:tcMar>
              <w:top w:w="0" w:type="dxa"/>
              <w:left w:w="15" w:type="dxa"/>
              <w:bottom w:w="0" w:type="dxa"/>
              <w:right w:w="15" w:type="dxa"/>
            </w:tcMar>
            <w:vAlign w:val="center"/>
          </w:tcPr>
          <w:p w:rsidR="00362978" w:rsidRDefault="00362978">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重大道路安全事故控制在0次</w:t>
            </w:r>
          </w:p>
        </w:tc>
        <w:tc>
          <w:tcPr>
            <w:tcW w:w="3281" w:type="dxa"/>
            <w:gridSpan w:val="5"/>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sz w:val="24"/>
              </w:rPr>
              <w:t>已完成</w:t>
            </w:r>
          </w:p>
        </w:tc>
      </w:tr>
      <w:tr w:rsidR="00362978">
        <w:trPr>
          <w:trHeight w:val="461"/>
          <w:jc w:val="center"/>
        </w:trPr>
        <w:tc>
          <w:tcPr>
            <w:tcW w:w="1441" w:type="dxa"/>
            <w:vMerge/>
            <w:vAlign w:val="center"/>
          </w:tcPr>
          <w:p w:rsidR="00362978" w:rsidRDefault="00362978">
            <w:pPr>
              <w:widowControl/>
              <w:jc w:val="left"/>
              <w:rPr>
                <w:rFonts w:ascii="仿宋_GB2312" w:eastAsia="仿宋_GB2312" w:hAnsi="仿宋_GB2312" w:cs="仿宋_GB2312"/>
                <w:sz w:val="24"/>
              </w:rPr>
            </w:pPr>
          </w:p>
        </w:tc>
        <w:tc>
          <w:tcPr>
            <w:tcW w:w="1549" w:type="dxa"/>
            <w:gridSpan w:val="3"/>
            <w:vMerge/>
            <w:vAlign w:val="center"/>
          </w:tcPr>
          <w:p w:rsidR="00362978" w:rsidRDefault="00362978">
            <w:pPr>
              <w:widowControl/>
              <w:jc w:val="left"/>
              <w:rPr>
                <w:rFonts w:ascii="仿宋_GB2312" w:eastAsia="仿宋_GB2312" w:hAnsi="仿宋_GB2312" w:cs="仿宋_GB2312"/>
                <w:sz w:val="24"/>
              </w:rPr>
            </w:pPr>
          </w:p>
        </w:tc>
        <w:tc>
          <w:tcPr>
            <w:tcW w:w="1417" w:type="dxa"/>
            <w:gridSpan w:val="2"/>
            <w:vMerge/>
            <w:vAlign w:val="center"/>
          </w:tcPr>
          <w:p w:rsidR="00362978" w:rsidRDefault="00362978">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362978" w:rsidRDefault="00362978">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完成招呼站台建设</w:t>
            </w:r>
            <w:r w:rsidR="00071232">
              <w:rPr>
                <w:rFonts w:ascii="仿宋_GB2312" w:eastAsia="仿宋_GB2312" w:hAnsi="仿宋_GB2312" w:cs="仿宋_GB2312" w:hint="eastAsia"/>
                <w:sz w:val="24"/>
              </w:rPr>
              <w:t>5</w:t>
            </w:r>
            <w:r>
              <w:rPr>
                <w:rFonts w:ascii="仿宋_GB2312" w:eastAsia="仿宋_GB2312" w:hAnsi="仿宋_GB2312" w:cs="仿宋_GB2312" w:hint="eastAsia"/>
                <w:sz w:val="24"/>
              </w:rPr>
              <w:t>座</w:t>
            </w:r>
          </w:p>
        </w:tc>
        <w:tc>
          <w:tcPr>
            <w:tcW w:w="3281" w:type="dxa"/>
            <w:gridSpan w:val="5"/>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sz w:val="24"/>
              </w:rPr>
              <w:t>已完成</w:t>
            </w:r>
          </w:p>
        </w:tc>
      </w:tr>
      <w:tr w:rsidR="00362978">
        <w:trPr>
          <w:trHeight w:val="461"/>
          <w:jc w:val="center"/>
        </w:trPr>
        <w:tc>
          <w:tcPr>
            <w:tcW w:w="1441" w:type="dxa"/>
            <w:vMerge/>
            <w:vAlign w:val="center"/>
          </w:tcPr>
          <w:p w:rsidR="00362978" w:rsidRDefault="00362978">
            <w:pPr>
              <w:widowControl/>
              <w:jc w:val="left"/>
              <w:rPr>
                <w:rFonts w:ascii="仿宋_GB2312" w:eastAsia="仿宋_GB2312" w:hAnsi="仿宋_GB2312" w:cs="仿宋_GB2312"/>
                <w:sz w:val="24"/>
              </w:rPr>
            </w:pPr>
          </w:p>
        </w:tc>
        <w:tc>
          <w:tcPr>
            <w:tcW w:w="1549" w:type="dxa"/>
            <w:gridSpan w:val="3"/>
            <w:vMerge/>
            <w:vAlign w:val="center"/>
          </w:tcPr>
          <w:p w:rsidR="00362978" w:rsidRDefault="00362978">
            <w:pPr>
              <w:widowControl/>
              <w:jc w:val="left"/>
              <w:rPr>
                <w:rFonts w:ascii="仿宋_GB2312" w:eastAsia="仿宋_GB2312" w:hAnsi="仿宋_GB2312" w:cs="仿宋_GB2312"/>
                <w:sz w:val="24"/>
              </w:rPr>
            </w:pPr>
          </w:p>
        </w:tc>
        <w:tc>
          <w:tcPr>
            <w:tcW w:w="1417" w:type="dxa"/>
            <w:gridSpan w:val="2"/>
            <w:vMerge/>
            <w:vAlign w:val="center"/>
          </w:tcPr>
          <w:p w:rsidR="00362978" w:rsidRDefault="00362978">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362978" w:rsidRDefault="00362978">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b/>
                <w:sz w:val="24"/>
              </w:rPr>
            </w:pPr>
          </w:p>
        </w:tc>
      </w:tr>
      <w:tr w:rsidR="00362978">
        <w:trPr>
          <w:trHeight w:val="454"/>
          <w:jc w:val="center"/>
        </w:trPr>
        <w:tc>
          <w:tcPr>
            <w:tcW w:w="1441" w:type="dxa"/>
            <w:vMerge/>
            <w:vAlign w:val="center"/>
          </w:tcPr>
          <w:p w:rsidR="00362978" w:rsidRDefault="00362978">
            <w:pPr>
              <w:widowControl/>
              <w:jc w:val="left"/>
              <w:rPr>
                <w:rFonts w:ascii="仿宋_GB2312" w:eastAsia="仿宋_GB2312" w:hAnsi="仿宋_GB2312" w:cs="仿宋_GB2312"/>
                <w:sz w:val="24"/>
              </w:rPr>
            </w:pPr>
          </w:p>
        </w:tc>
        <w:tc>
          <w:tcPr>
            <w:tcW w:w="1549" w:type="dxa"/>
            <w:gridSpan w:val="3"/>
            <w:vMerge/>
            <w:vAlign w:val="center"/>
          </w:tcPr>
          <w:p w:rsidR="00362978" w:rsidRDefault="00362978">
            <w:pPr>
              <w:widowControl/>
              <w:jc w:val="left"/>
              <w:rPr>
                <w:rFonts w:ascii="仿宋_GB2312" w:eastAsia="仿宋_GB2312" w:hAnsi="仿宋_GB2312" w:cs="仿宋_GB2312"/>
                <w:sz w:val="24"/>
              </w:rPr>
            </w:pPr>
          </w:p>
        </w:tc>
        <w:tc>
          <w:tcPr>
            <w:tcW w:w="1417" w:type="dxa"/>
            <w:gridSpan w:val="2"/>
            <w:vMerge w:val="restart"/>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时效指标</w:t>
            </w:r>
          </w:p>
        </w:tc>
        <w:tc>
          <w:tcPr>
            <w:tcW w:w="2709" w:type="dxa"/>
            <w:gridSpan w:val="5"/>
            <w:tcMar>
              <w:top w:w="0" w:type="dxa"/>
              <w:left w:w="15" w:type="dxa"/>
              <w:bottom w:w="0" w:type="dxa"/>
              <w:right w:w="15" w:type="dxa"/>
            </w:tcMar>
            <w:vAlign w:val="center"/>
          </w:tcPr>
          <w:p w:rsidR="00362978" w:rsidRDefault="00362978">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在</w:t>
            </w:r>
            <w:r w:rsidR="007F1862">
              <w:rPr>
                <w:rFonts w:ascii="仿宋_GB2312" w:eastAsia="仿宋_GB2312" w:hAnsi="仿宋_GB2312" w:cs="仿宋_GB2312" w:hint="eastAsia"/>
                <w:sz w:val="24"/>
              </w:rPr>
              <w:t>2022</w:t>
            </w:r>
            <w:r>
              <w:rPr>
                <w:rFonts w:ascii="仿宋_GB2312" w:eastAsia="仿宋_GB2312" w:hAnsi="仿宋_GB2312" w:cs="仿宋_GB2312" w:hint="eastAsia"/>
                <w:sz w:val="24"/>
              </w:rPr>
              <w:t>财政年度内完成所有年度任务</w:t>
            </w:r>
          </w:p>
        </w:tc>
        <w:tc>
          <w:tcPr>
            <w:tcW w:w="3281" w:type="dxa"/>
            <w:gridSpan w:val="5"/>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sz w:val="24"/>
              </w:rPr>
              <w:t>已如期完成</w:t>
            </w:r>
          </w:p>
        </w:tc>
      </w:tr>
      <w:tr w:rsidR="00362978">
        <w:trPr>
          <w:trHeight w:val="454"/>
          <w:jc w:val="center"/>
        </w:trPr>
        <w:tc>
          <w:tcPr>
            <w:tcW w:w="1441" w:type="dxa"/>
            <w:vMerge/>
            <w:vAlign w:val="center"/>
          </w:tcPr>
          <w:p w:rsidR="00362978" w:rsidRDefault="00362978">
            <w:pPr>
              <w:widowControl/>
              <w:jc w:val="left"/>
              <w:rPr>
                <w:rFonts w:ascii="仿宋_GB2312" w:eastAsia="仿宋_GB2312" w:hAnsi="仿宋_GB2312" w:cs="仿宋_GB2312"/>
                <w:sz w:val="24"/>
              </w:rPr>
            </w:pPr>
          </w:p>
        </w:tc>
        <w:tc>
          <w:tcPr>
            <w:tcW w:w="1549" w:type="dxa"/>
            <w:gridSpan w:val="3"/>
            <w:vMerge/>
            <w:vAlign w:val="center"/>
          </w:tcPr>
          <w:p w:rsidR="00362978" w:rsidRDefault="00362978">
            <w:pPr>
              <w:widowControl/>
              <w:jc w:val="left"/>
              <w:rPr>
                <w:rFonts w:ascii="仿宋_GB2312" w:eastAsia="仿宋_GB2312" w:hAnsi="仿宋_GB2312" w:cs="仿宋_GB2312"/>
                <w:sz w:val="24"/>
              </w:rPr>
            </w:pPr>
          </w:p>
        </w:tc>
        <w:tc>
          <w:tcPr>
            <w:tcW w:w="1417" w:type="dxa"/>
            <w:gridSpan w:val="2"/>
            <w:vMerge/>
            <w:vAlign w:val="center"/>
          </w:tcPr>
          <w:p w:rsidR="00362978" w:rsidRDefault="00362978">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362978" w:rsidRDefault="00362978">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b/>
                <w:sz w:val="24"/>
              </w:rPr>
            </w:pPr>
          </w:p>
        </w:tc>
      </w:tr>
      <w:tr w:rsidR="00362978">
        <w:trPr>
          <w:trHeight w:val="454"/>
          <w:jc w:val="center"/>
        </w:trPr>
        <w:tc>
          <w:tcPr>
            <w:tcW w:w="1441" w:type="dxa"/>
            <w:vMerge/>
            <w:vAlign w:val="center"/>
          </w:tcPr>
          <w:p w:rsidR="00362978" w:rsidRDefault="00362978">
            <w:pPr>
              <w:widowControl/>
              <w:jc w:val="left"/>
              <w:rPr>
                <w:rFonts w:ascii="仿宋_GB2312" w:eastAsia="仿宋_GB2312" w:hAnsi="仿宋_GB2312" w:cs="仿宋_GB2312"/>
                <w:sz w:val="24"/>
              </w:rPr>
            </w:pPr>
          </w:p>
        </w:tc>
        <w:tc>
          <w:tcPr>
            <w:tcW w:w="1549" w:type="dxa"/>
            <w:gridSpan w:val="3"/>
            <w:vMerge/>
            <w:vAlign w:val="center"/>
          </w:tcPr>
          <w:p w:rsidR="00362978" w:rsidRDefault="00362978">
            <w:pPr>
              <w:widowControl/>
              <w:jc w:val="left"/>
              <w:rPr>
                <w:rFonts w:ascii="仿宋_GB2312" w:eastAsia="仿宋_GB2312" w:hAnsi="仿宋_GB2312" w:cs="仿宋_GB2312"/>
                <w:sz w:val="24"/>
              </w:rPr>
            </w:pPr>
          </w:p>
        </w:tc>
        <w:tc>
          <w:tcPr>
            <w:tcW w:w="1417" w:type="dxa"/>
            <w:gridSpan w:val="2"/>
            <w:vMerge/>
            <w:vAlign w:val="center"/>
          </w:tcPr>
          <w:p w:rsidR="00362978" w:rsidRDefault="00362978">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362978" w:rsidRDefault="00362978">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b/>
                <w:sz w:val="24"/>
              </w:rPr>
            </w:pPr>
          </w:p>
        </w:tc>
      </w:tr>
      <w:tr w:rsidR="00362978">
        <w:trPr>
          <w:trHeight w:val="454"/>
          <w:jc w:val="center"/>
        </w:trPr>
        <w:tc>
          <w:tcPr>
            <w:tcW w:w="1441" w:type="dxa"/>
            <w:vMerge/>
            <w:vAlign w:val="center"/>
          </w:tcPr>
          <w:p w:rsidR="00362978" w:rsidRDefault="00362978">
            <w:pPr>
              <w:widowControl/>
              <w:jc w:val="left"/>
              <w:rPr>
                <w:rFonts w:ascii="仿宋_GB2312" w:eastAsia="仿宋_GB2312" w:hAnsi="仿宋_GB2312" w:cs="仿宋_GB2312"/>
                <w:sz w:val="24"/>
              </w:rPr>
            </w:pPr>
          </w:p>
        </w:tc>
        <w:tc>
          <w:tcPr>
            <w:tcW w:w="1549" w:type="dxa"/>
            <w:gridSpan w:val="3"/>
            <w:vMerge/>
            <w:vAlign w:val="center"/>
          </w:tcPr>
          <w:p w:rsidR="00362978" w:rsidRDefault="00362978">
            <w:pPr>
              <w:widowControl/>
              <w:jc w:val="left"/>
              <w:rPr>
                <w:rFonts w:ascii="仿宋_GB2312" w:eastAsia="仿宋_GB2312" w:hAnsi="仿宋_GB2312" w:cs="仿宋_GB2312"/>
                <w:sz w:val="24"/>
              </w:rPr>
            </w:pPr>
          </w:p>
        </w:tc>
        <w:tc>
          <w:tcPr>
            <w:tcW w:w="1417" w:type="dxa"/>
            <w:gridSpan w:val="2"/>
            <w:vMerge w:val="restart"/>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成本指标</w:t>
            </w:r>
          </w:p>
        </w:tc>
        <w:tc>
          <w:tcPr>
            <w:tcW w:w="2709" w:type="dxa"/>
            <w:gridSpan w:val="5"/>
            <w:tcMar>
              <w:top w:w="0" w:type="dxa"/>
              <w:left w:w="15" w:type="dxa"/>
              <w:bottom w:w="0" w:type="dxa"/>
              <w:right w:w="15" w:type="dxa"/>
            </w:tcMar>
            <w:vAlign w:val="center"/>
          </w:tcPr>
          <w:p w:rsidR="00362978" w:rsidRDefault="00362978" w:rsidP="007F1862">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全</w:t>
            </w:r>
            <w:r w:rsidR="007F1862">
              <w:rPr>
                <w:rFonts w:ascii="仿宋_GB2312" w:eastAsia="仿宋_GB2312" w:hAnsi="仿宋_GB2312" w:cs="仿宋_GB2312" w:hint="eastAsia"/>
                <w:sz w:val="24"/>
              </w:rPr>
              <w:t>年</w:t>
            </w:r>
            <w:r>
              <w:rPr>
                <w:rFonts w:ascii="仿宋_GB2312" w:eastAsia="仿宋_GB2312" w:hAnsi="仿宋_GB2312" w:cs="仿宋_GB2312" w:hint="eastAsia"/>
                <w:sz w:val="24"/>
              </w:rPr>
              <w:t>整体支出</w:t>
            </w:r>
            <w:r w:rsidR="007F1862">
              <w:rPr>
                <w:rFonts w:ascii="仿宋_GB2312" w:eastAsia="仿宋_GB2312" w:hAnsi="仿宋_GB2312" w:cs="仿宋_GB2312" w:hint="eastAsia"/>
                <w:sz w:val="24"/>
              </w:rPr>
              <w:t>控制在预算数内</w:t>
            </w:r>
          </w:p>
        </w:tc>
        <w:tc>
          <w:tcPr>
            <w:tcW w:w="3281" w:type="dxa"/>
            <w:gridSpan w:val="5"/>
            <w:tcMar>
              <w:top w:w="0" w:type="dxa"/>
              <w:left w:w="15" w:type="dxa"/>
              <w:bottom w:w="0" w:type="dxa"/>
              <w:right w:w="15" w:type="dxa"/>
            </w:tcMar>
            <w:vAlign w:val="center"/>
          </w:tcPr>
          <w:p w:rsidR="00362978" w:rsidRDefault="006D4F0F">
            <w:pPr>
              <w:autoSpaceDN w:val="0"/>
              <w:spacing w:line="320" w:lineRule="exact"/>
              <w:jc w:val="center"/>
              <w:textAlignment w:val="center"/>
              <w:rPr>
                <w:rFonts w:ascii="仿宋_GB2312" w:eastAsia="仿宋_GB2312" w:hAnsi="仿宋_GB2312" w:cs="仿宋_GB2312"/>
                <w:b/>
                <w:sz w:val="24"/>
              </w:rPr>
            </w:pPr>
            <w:r>
              <w:rPr>
                <w:rFonts w:ascii="仿宋_GB2312" w:eastAsia="仿宋_GB2312" w:hAnsi="宋体" w:cs="仿宋_GB2312" w:hint="eastAsia"/>
                <w:color w:val="000000"/>
                <w:kern w:val="0"/>
                <w:sz w:val="24"/>
              </w:rPr>
              <w:t>控制在预算数内</w:t>
            </w:r>
          </w:p>
        </w:tc>
      </w:tr>
      <w:tr w:rsidR="00362978">
        <w:trPr>
          <w:trHeight w:val="454"/>
          <w:jc w:val="center"/>
        </w:trPr>
        <w:tc>
          <w:tcPr>
            <w:tcW w:w="1441" w:type="dxa"/>
            <w:vMerge/>
            <w:vAlign w:val="center"/>
          </w:tcPr>
          <w:p w:rsidR="00362978" w:rsidRDefault="00362978">
            <w:pPr>
              <w:widowControl/>
              <w:jc w:val="left"/>
              <w:rPr>
                <w:rFonts w:ascii="仿宋_GB2312" w:eastAsia="仿宋_GB2312" w:hAnsi="仿宋_GB2312" w:cs="仿宋_GB2312"/>
                <w:sz w:val="24"/>
              </w:rPr>
            </w:pPr>
          </w:p>
        </w:tc>
        <w:tc>
          <w:tcPr>
            <w:tcW w:w="1549" w:type="dxa"/>
            <w:gridSpan w:val="3"/>
            <w:vMerge/>
            <w:vAlign w:val="center"/>
          </w:tcPr>
          <w:p w:rsidR="00362978" w:rsidRDefault="00362978">
            <w:pPr>
              <w:widowControl/>
              <w:jc w:val="left"/>
              <w:rPr>
                <w:rFonts w:ascii="仿宋_GB2312" w:eastAsia="仿宋_GB2312" w:hAnsi="仿宋_GB2312" w:cs="仿宋_GB2312"/>
                <w:sz w:val="24"/>
              </w:rPr>
            </w:pPr>
          </w:p>
        </w:tc>
        <w:tc>
          <w:tcPr>
            <w:tcW w:w="1417" w:type="dxa"/>
            <w:gridSpan w:val="2"/>
            <w:vMerge/>
            <w:vAlign w:val="center"/>
          </w:tcPr>
          <w:p w:rsidR="00362978" w:rsidRDefault="00362978">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362978" w:rsidRDefault="00362978">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b/>
                <w:sz w:val="24"/>
              </w:rPr>
            </w:pPr>
          </w:p>
        </w:tc>
      </w:tr>
      <w:tr w:rsidR="00362978">
        <w:trPr>
          <w:trHeight w:val="454"/>
          <w:jc w:val="center"/>
        </w:trPr>
        <w:tc>
          <w:tcPr>
            <w:tcW w:w="1441" w:type="dxa"/>
            <w:vMerge/>
            <w:vAlign w:val="center"/>
          </w:tcPr>
          <w:p w:rsidR="00362978" w:rsidRDefault="00362978">
            <w:pPr>
              <w:widowControl/>
              <w:jc w:val="left"/>
              <w:rPr>
                <w:rFonts w:ascii="仿宋_GB2312" w:eastAsia="仿宋_GB2312" w:hAnsi="仿宋_GB2312" w:cs="仿宋_GB2312"/>
                <w:sz w:val="24"/>
              </w:rPr>
            </w:pPr>
          </w:p>
        </w:tc>
        <w:tc>
          <w:tcPr>
            <w:tcW w:w="1549" w:type="dxa"/>
            <w:gridSpan w:val="3"/>
            <w:vMerge/>
            <w:vAlign w:val="center"/>
          </w:tcPr>
          <w:p w:rsidR="00362978" w:rsidRDefault="00362978">
            <w:pPr>
              <w:widowControl/>
              <w:jc w:val="left"/>
              <w:rPr>
                <w:rFonts w:ascii="仿宋_GB2312" w:eastAsia="仿宋_GB2312" w:hAnsi="仿宋_GB2312" w:cs="仿宋_GB2312"/>
                <w:sz w:val="24"/>
              </w:rPr>
            </w:pPr>
          </w:p>
        </w:tc>
        <w:tc>
          <w:tcPr>
            <w:tcW w:w="1417" w:type="dxa"/>
            <w:gridSpan w:val="2"/>
            <w:vMerge/>
            <w:vAlign w:val="center"/>
          </w:tcPr>
          <w:p w:rsidR="00362978" w:rsidRDefault="00362978">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362978" w:rsidRDefault="00362978">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b/>
                <w:sz w:val="24"/>
              </w:rPr>
            </w:pPr>
          </w:p>
        </w:tc>
      </w:tr>
      <w:tr w:rsidR="00362978">
        <w:trPr>
          <w:trHeight w:val="454"/>
          <w:jc w:val="center"/>
        </w:trPr>
        <w:tc>
          <w:tcPr>
            <w:tcW w:w="1441" w:type="dxa"/>
            <w:vMerge/>
            <w:vAlign w:val="center"/>
          </w:tcPr>
          <w:p w:rsidR="00362978" w:rsidRDefault="00362978">
            <w:pPr>
              <w:widowControl/>
              <w:jc w:val="left"/>
              <w:rPr>
                <w:rFonts w:ascii="仿宋_GB2312" w:eastAsia="仿宋_GB2312" w:hAnsi="仿宋_GB2312" w:cs="仿宋_GB2312"/>
                <w:sz w:val="24"/>
              </w:rPr>
            </w:pPr>
          </w:p>
        </w:tc>
        <w:tc>
          <w:tcPr>
            <w:tcW w:w="1549" w:type="dxa"/>
            <w:gridSpan w:val="3"/>
            <w:vMerge w:val="restart"/>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效益目标</w:t>
            </w:r>
          </w:p>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（预期实现的效益）</w:t>
            </w:r>
          </w:p>
        </w:tc>
        <w:tc>
          <w:tcPr>
            <w:tcW w:w="1417" w:type="dxa"/>
            <w:gridSpan w:val="2"/>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社会效益</w:t>
            </w:r>
          </w:p>
        </w:tc>
        <w:tc>
          <w:tcPr>
            <w:tcW w:w="2709" w:type="dxa"/>
            <w:gridSpan w:val="5"/>
            <w:tcMar>
              <w:top w:w="0" w:type="dxa"/>
              <w:left w:w="15" w:type="dxa"/>
              <w:bottom w:w="0" w:type="dxa"/>
              <w:right w:w="15" w:type="dxa"/>
            </w:tcMar>
            <w:vAlign w:val="center"/>
          </w:tcPr>
          <w:p w:rsidR="00362978" w:rsidRDefault="00362978">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1</w:t>
            </w:r>
            <w:r>
              <w:rPr>
                <w:rFonts w:ascii="仿宋_GB2312" w:eastAsia="仿宋_GB2312" w:hAnsi="仿宋_GB2312" w:cs="仿宋_GB2312" w:hint="eastAsia"/>
                <w:sz w:val="24"/>
              </w:rPr>
              <w:t>：道路运输市场良性和有秩序发展</w:t>
            </w:r>
          </w:p>
          <w:p w:rsidR="00362978" w:rsidRDefault="00362978">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sz w:val="24"/>
              </w:rPr>
              <w:t>效果明显</w:t>
            </w:r>
          </w:p>
        </w:tc>
      </w:tr>
      <w:tr w:rsidR="00362978">
        <w:trPr>
          <w:trHeight w:val="454"/>
          <w:jc w:val="center"/>
        </w:trPr>
        <w:tc>
          <w:tcPr>
            <w:tcW w:w="1441" w:type="dxa"/>
            <w:vMerge/>
            <w:vAlign w:val="center"/>
          </w:tcPr>
          <w:p w:rsidR="00362978" w:rsidRDefault="00362978">
            <w:pPr>
              <w:widowControl/>
              <w:jc w:val="left"/>
              <w:rPr>
                <w:rFonts w:ascii="仿宋_GB2312" w:eastAsia="仿宋_GB2312" w:hAnsi="仿宋_GB2312" w:cs="仿宋_GB2312"/>
                <w:sz w:val="24"/>
              </w:rPr>
            </w:pPr>
          </w:p>
        </w:tc>
        <w:tc>
          <w:tcPr>
            <w:tcW w:w="1549" w:type="dxa"/>
            <w:gridSpan w:val="3"/>
            <w:vMerge/>
            <w:vAlign w:val="center"/>
          </w:tcPr>
          <w:p w:rsidR="00362978" w:rsidRDefault="00362978">
            <w:pPr>
              <w:widowControl/>
              <w:jc w:val="left"/>
              <w:rPr>
                <w:rFonts w:ascii="仿宋_GB2312" w:eastAsia="仿宋_GB2312" w:hAnsi="仿宋_GB2312" w:cs="仿宋_GB2312"/>
                <w:sz w:val="24"/>
              </w:rPr>
            </w:pPr>
          </w:p>
        </w:tc>
        <w:tc>
          <w:tcPr>
            <w:tcW w:w="1417" w:type="dxa"/>
            <w:gridSpan w:val="2"/>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经济效益</w:t>
            </w:r>
          </w:p>
        </w:tc>
        <w:tc>
          <w:tcPr>
            <w:tcW w:w="2709" w:type="dxa"/>
            <w:gridSpan w:val="5"/>
            <w:tcMar>
              <w:top w:w="0" w:type="dxa"/>
              <w:left w:w="15" w:type="dxa"/>
              <w:bottom w:w="0" w:type="dxa"/>
              <w:right w:w="15" w:type="dxa"/>
            </w:tcMar>
            <w:vAlign w:val="center"/>
          </w:tcPr>
          <w:p w:rsidR="00362978" w:rsidRDefault="00362978">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1</w:t>
            </w:r>
            <w:r>
              <w:rPr>
                <w:rFonts w:ascii="仿宋_GB2312" w:eastAsia="仿宋_GB2312" w:hAnsi="仿宋_GB2312" w:cs="仿宋_GB2312" w:hint="eastAsia"/>
                <w:sz w:val="24"/>
              </w:rPr>
              <w:t>：为全县创造了良好的招商引资环境</w:t>
            </w:r>
          </w:p>
          <w:p w:rsidR="00362978" w:rsidRDefault="00362978">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p w:rsidR="00362978" w:rsidRDefault="00362978">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sz w:val="24"/>
              </w:rPr>
              <w:t>效果明显</w:t>
            </w:r>
          </w:p>
        </w:tc>
      </w:tr>
      <w:tr w:rsidR="00362978">
        <w:trPr>
          <w:trHeight w:val="454"/>
          <w:jc w:val="center"/>
        </w:trPr>
        <w:tc>
          <w:tcPr>
            <w:tcW w:w="1441" w:type="dxa"/>
            <w:vMerge/>
            <w:vAlign w:val="center"/>
          </w:tcPr>
          <w:p w:rsidR="00362978" w:rsidRDefault="00362978">
            <w:pPr>
              <w:widowControl/>
              <w:jc w:val="left"/>
              <w:rPr>
                <w:rFonts w:ascii="仿宋_GB2312" w:eastAsia="仿宋_GB2312" w:hAnsi="仿宋_GB2312" w:cs="仿宋_GB2312"/>
                <w:sz w:val="24"/>
              </w:rPr>
            </w:pPr>
          </w:p>
        </w:tc>
        <w:tc>
          <w:tcPr>
            <w:tcW w:w="1549" w:type="dxa"/>
            <w:gridSpan w:val="3"/>
            <w:vMerge/>
            <w:vAlign w:val="center"/>
          </w:tcPr>
          <w:p w:rsidR="00362978" w:rsidRDefault="00362978">
            <w:pPr>
              <w:widowControl/>
              <w:jc w:val="left"/>
              <w:rPr>
                <w:rFonts w:ascii="仿宋_GB2312" w:eastAsia="仿宋_GB2312" w:hAnsi="仿宋_GB2312" w:cs="仿宋_GB2312"/>
                <w:sz w:val="24"/>
              </w:rPr>
            </w:pPr>
          </w:p>
        </w:tc>
        <w:tc>
          <w:tcPr>
            <w:tcW w:w="1417" w:type="dxa"/>
            <w:gridSpan w:val="2"/>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生态效益</w:t>
            </w:r>
          </w:p>
        </w:tc>
        <w:tc>
          <w:tcPr>
            <w:tcW w:w="2709" w:type="dxa"/>
            <w:gridSpan w:val="5"/>
            <w:tcMar>
              <w:top w:w="0" w:type="dxa"/>
              <w:left w:w="15" w:type="dxa"/>
              <w:bottom w:w="0" w:type="dxa"/>
              <w:right w:w="15" w:type="dxa"/>
            </w:tcMar>
            <w:vAlign w:val="center"/>
          </w:tcPr>
          <w:p w:rsidR="00362978" w:rsidRDefault="00362978">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1</w:t>
            </w:r>
            <w:r>
              <w:rPr>
                <w:rFonts w:ascii="仿宋_GB2312" w:eastAsia="仿宋_GB2312" w:hAnsi="仿宋_GB2312" w:cs="仿宋_GB2312" w:hint="eastAsia"/>
                <w:sz w:val="24"/>
              </w:rPr>
              <w:t>：</w:t>
            </w:r>
          </w:p>
          <w:p w:rsidR="00362978" w:rsidRDefault="00362978">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p w:rsidR="00362978" w:rsidRDefault="00362978">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b/>
                <w:sz w:val="24"/>
              </w:rPr>
            </w:pPr>
          </w:p>
        </w:tc>
      </w:tr>
      <w:tr w:rsidR="00362978">
        <w:trPr>
          <w:trHeight w:val="454"/>
          <w:jc w:val="center"/>
        </w:trPr>
        <w:tc>
          <w:tcPr>
            <w:tcW w:w="1441" w:type="dxa"/>
            <w:vMerge/>
            <w:vAlign w:val="center"/>
          </w:tcPr>
          <w:p w:rsidR="00362978" w:rsidRDefault="00362978">
            <w:pPr>
              <w:widowControl/>
              <w:jc w:val="left"/>
              <w:rPr>
                <w:rFonts w:ascii="仿宋_GB2312" w:eastAsia="仿宋_GB2312" w:hAnsi="仿宋_GB2312" w:cs="仿宋_GB2312"/>
                <w:sz w:val="24"/>
              </w:rPr>
            </w:pPr>
          </w:p>
        </w:tc>
        <w:tc>
          <w:tcPr>
            <w:tcW w:w="1549" w:type="dxa"/>
            <w:gridSpan w:val="3"/>
            <w:vMerge/>
            <w:vAlign w:val="center"/>
          </w:tcPr>
          <w:p w:rsidR="00362978" w:rsidRDefault="00362978">
            <w:pPr>
              <w:widowControl/>
              <w:jc w:val="left"/>
              <w:rPr>
                <w:rFonts w:ascii="仿宋_GB2312" w:eastAsia="仿宋_GB2312" w:hAnsi="仿宋_GB2312" w:cs="仿宋_GB2312"/>
                <w:sz w:val="24"/>
              </w:rPr>
            </w:pPr>
          </w:p>
        </w:tc>
        <w:tc>
          <w:tcPr>
            <w:tcW w:w="1417" w:type="dxa"/>
            <w:gridSpan w:val="2"/>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社会公众或服务对象满意度</w:t>
            </w:r>
          </w:p>
        </w:tc>
        <w:tc>
          <w:tcPr>
            <w:tcW w:w="2709" w:type="dxa"/>
            <w:gridSpan w:val="5"/>
            <w:tcMar>
              <w:top w:w="0" w:type="dxa"/>
              <w:left w:w="15" w:type="dxa"/>
              <w:bottom w:w="0" w:type="dxa"/>
              <w:right w:w="15" w:type="dxa"/>
            </w:tcMar>
            <w:vAlign w:val="center"/>
          </w:tcPr>
          <w:p w:rsidR="00362978" w:rsidRDefault="00362978">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1</w:t>
            </w:r>
            <w:r>
              <w:rPr>
                <w:rFonts w:ascii="仿宋_GB2312" w:eastAsia="仿宋_GB2312" w:hAnsi="仿宋_GB2312" w:cs="仿宋_GB2312" w:hint="eastAsia"/>
                <w:sz w:val="24"/>
              </w:rPr>
              <w:t>：社会公众或服务对象满意度</w:t>
            </w:r>
            <w:r>
              <w:rPr>
                <w:rFonts w:ascii="仿宋_GB2312" w:eastAsia="仿宋_GB2312" w:hAnsi="仿宋_GB2312" w:cs="仿宋_GB2312"/>
                <w:sz w:val="24"/>
              </w:rPr>
              <w:t>95%</w:t>
            </w:r>
            <w:r>
              <w:rPr>
                <w:rFonts w:ascii="仿宋_GB2312" w:eastAsia="仿宋_GB2312" w:hAnsi="仿宋_GB2312" w:cs="仿宋_GB2312" w:hint="eastAsia"/>
                <w:sz w:val="24"/>
              </w:rPr>
              <w:t>以上</w:t>
            </w:r>
          </w:p>
          <w:p w:rsidR="00362978" w:rsidRDefault="00362978">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p w:rsidR="00362978" w:rsidRDefault="00362978">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sz w:val="24"/>
              </w:rPr>
              <w:t>社会公众或服务对象满意度</w:t>
            </w:r>
            <w:r>
              <w:rPr>
                <w:rFonts w:ascii="仿宋_GB2312" w:eastAsia="仿宋_GB2312" w:hAnsi="仿宋_GB2312" w:cs="仿宋_GB2312"/>
                <w:sz w:val="24"/>
              </w:rPr>
              <w:t>95%</w:t>
            </w:r>
          </w:p>
        </w:tc>
      </w:tr>
      <w:tr w:rsidR="00362978">
        <w:trPr>
          <w:trHeight w:val="567"/>
          <w:jc w:val="center"/>
        </w:trPr>
        <w:tc>
          <w:tcPr>
            <w:tcW w:w="2990" w:type="dxa"/>
            <w:gridSpan w:val="4"/>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绩效自评综合得分</w:t>
            </w:r>
          </w:p>
        </w:tc>
        <w:tc>
          <w:tcPr>
            <w:tcW w:w="7407" w:type="dxa"/>
            <w:gridSpan w:val="12"/>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sz w:val="24"/>
              </w:rPr>
              <w:t>9</w:t>
            </w:r>
            <w:r w:rsidR="007F1862">
              <w:rPr>
                <w:rFonts w:ascii="仿宋_GB2312" w:eastAsia="仿宋_GB2312" w:hAnsi="仿宋_GB2312" w:cs="仿宋_GB2312" w:hint="eastAsia"/>
                <w:sz w:val="24"/>
              </w:rPr>
              <w:t>7</w:t>
            </w:r>
          </w:p>
        </w:tc>
      </w:tr>
      <w:tr w:rsidR="00362978">
        <w:trPr>
          <w:trHeight w:val="567"/>
          <w:jc w:val="center"/>
        </w:trPr>
        <w:tc>
          <w:tcPr>
            <w:tcW w:w="2990" w:type="dxa"/>
            <w:gridSpan w:val="4"/>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评价等次</w:t>
            </w:r>
          </w:p>
        </w:tc>
        <w:tc>
          <w:tcPr>
            <w:tcW w:w="7407" w:type="dxa"/>
            <w:gridSpan w:val="12"/>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优秀</w:t>
            </w:r>
          </w:p>
        </w:tc>
      </w:tr>
      <w:tr w:rsidR="00362978">
        <w:trPr>
          <w:trHeight w:val="680"/>
          <w:jc w:val="center"/>
        </w:trPr>
        <w:tc>
          <w:tcPr>
            <w:tcW w:w="10397" w:type="dxa"/>
            <w:gridSpan w:val="16"/>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r>
              <w:rPr>
                <w:rFonts w:ascii="黑体" w:eastAsia="黑体" w:hAnsi="黑体" w:cs="黑体" w:hint="eastAsia"/>
                <w:sz w:val="28"/>
                <w:szCs w:val="28"/>
              </w:rPr>
              <w:t>四、评价人员</w:t>
            </w:r>
          </w:p>
        </w:tc>
      </w:tr>
      <w:tr w:rsidR="00362978">
        <w:trPr>
          <w:trHeight w:val="567"/>
          <w:jc w:val="center"/>
        </w:trPr>
        <w:tc>
          <w:tcPr>
            <w:tcW w:w="1654" w:type="dxa"/>
            <w:gridSpan w:val="2"/>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3561" w:type="dxa"/>
            <w:gridSpan w:val="5"/>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职务</w:t>
            </w:r>
            <w:r>
              <w:rPr>
                <w:rFonts w:ascii="仿宋_GB2312" w:eastAsia="仿宋_GB2312" w:hAnsi="仿宋_GB2312" w:cs="仿宋_GB2312"/>
                <w:sz w:val="24"/>
              </w:rPr>
              <w:t>/</w:t>
            </w:r>
            <w:r>
              <w:rPr>
                <w:rFonts w:ascii="仿宋_GB2312" w:eastAsia="仿宋_GB2312" w:hAnsi="仿宋_GB2312" w:cs="仿宋_GB2312" w:hint="eastAsia"/>
                <w:sz w:val="24"/>
              </w:rPr>
              <w:t>职称</w:t>
            </w:r>
          </w:p>
        </w:tc>
        <w:tc>
          <w:tcPr>
            <w:tcW w:w="1479" w:type="dxa"/>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单位</w:t>
            </w:r>
          </w:p>
        </w:tc>
        <w:tc>
          <w:tcPr>
            <w:tcW w:w="3703" w:type="dxa"/>
            <w:gridSpan w:val="8"/>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签字</w:t>
            </w:r>
          </w:p>
        </w:tc>
      </w:tr>
      <w:tr w:rsidR="00362978">
        <w:trPr>
          <w:trHeight w:val="680"/>
          <w:jc w:val="center"/>
        </w:trPr>
        <w:tc>
          <w:tcPr>
            <w:tcW w:w="1654" w:type="dxa"/>
            <w:gridSpan w:val="2"/>
            <w:tcMar>
              <w:top w:w="0" w:type="dxa"/>
              <w:left w:w="15" w:type="dxa"/>
              <w:bottom w:w="0" w:type="dxa"/>
              <w:right w:w="15" w:type="dxa"/>
            </w:tcMar>
            <w:vAlign w:val="center"/>
          </w:tcPr>
          <w:p w:rsidR="00362978" w:rsidRDefault="00362978" w:rsidP="00264A8F">
            <w:pPr>
              <w:autoSpaceDN w:val="0"/>
              <w:spacing w:line="400" w:lineRule="exact"/>
              <w:ind w:firstLineChars="150" w:firstLine="360"/>
              <w:textAlignment w:val="center"/>
              <w:rPr>
                <w:rFonts w:ascii="仿宋_GB2312" w:eastAsia="仿宋_GB2312" w:hAnsi="仿宋_GB2312" w:cs="仿宋_GB2312"/>
                <w:sz w:val="24"/>
              </w:rPr>
            </w:pPr>
            <w:r w:rsidRPr="00264A8F">
              <w:rPr>
                <w:rFonts w:ascii="仿宋_GB2312" w:eastAsia="仿宋_GB2312" w:hAnsi="仿宋_GB2312" w:cs="仿宋_GB2312" w:hint="eastAsia"/>
                <w:sz w:val="24"/>
              </w:rPr>
              <w:t>熊少</w:t>
            </w:r>
            <w:proofErr w:type="gramStart"/>
            <w:r w:rsidRPr="00264A8F">
              <w:rPr>
                <w:rFonts w:ascii="仿宋_GB2312" w:eastAsia="仿宋_GB2312" w:hAnsi="仿宋_GB2312" w:cs="仿宋_GB2312" w:hint="eastAsia"/>
                <w:sz w:val="24"/>
              </w:rPr>
              <w:t>一</w:t>
            </w:r>
            <w:proofErr w:type="gramEnd"/>
          </w:p>
        </w:tc>
        <w:tc>
          <w:tcPr>
            <w:tcW w:w="3561" w:type="dxa"/>
            <w:gridSpan w:val="5"/>
            <w:tcMar>
              <w:top w:w="0" w:type="dxa"/>
              <w:left w:w="15" w:type="dxa"/>
              <w:bottom w:w="0" w:type="dxa"/>
              <w:right w:w="15" w:type="dxa"/>
            </w:tcMar>
            <w:vAlign w:val="center"/>
          </w:tcPr>
          <w:p w:rsidR="00362978" w:rsidRDefault="00071232">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主任</w:t>
            </w:r>
          </w:p>
        </w:tc>
        <w:tc>
          <w:tcPr>
            <w:tcW w:w="1479" w:type="dxa"/>
            <w:tcMar>
              <w:top w:w="0" w:type="dxa"/>
              <w:left w:w="15" w:type="dxa"/>
              <w:bottom w:w="0" w:type="dxa"/>
              <w:right w:w="15" w:type="dxa"/>
            </w:tcMar>
            <w:vAlign w:val="center"/>
          </w:tcPr>
          <w:p w:rsidR="00362978" w:rsidRDefault="00071232">
            <w:pPr>
              <w:autoSpaceDN w:val="0"/>
              <w:spacing w:line="40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道路运输服务中心</w:t>
            </w:r>
          </w:p>
        </w:tc>
        <w:tc>
          <w:tcPr>
            <w:tcW w:w="3703" w:type="dxa"/>
            <w:gridSpan w:val="8"/>
            <w:tcMar>
              <w:top w:w="0" w:type="dxa"/>
              <w:left w:w="15" w:type="dxa"/>
              <w:bottom w:w="0" w:type="dxa"/>
              <w:right w:w="15" w:type="dxa"/>
            </w:tcMar>
            <w:vAlign w:val="center"/>
          </w:tcPr>
          <w:p w:rsidR="00362978" w:rsidRDefault="00362978">
            <w:pPr>
              <w:autoSpaceDN w:val="0"/>
              <w:spacing w:line="400" w:lineRule="exact"/>
              <w:jc w:val="center"/>
              <w:textAlignment w:val="center"/>
              <w:rPr>
                <w:rFonts w:ascii="仿宋_GB2312" w:eastAsia="仿宋_GB2312" w:hAnsi="仿宋_GB2312" w:cs="仿宋_GB2312"/>
                <w:sz w:val="24"/>
              </w:rPr>
            </w:pPr>
          </w:p>
        </w:tc>
      </w:tr>
      <w:tr w:rsidR="00362978">
        <w:trPr>
          <w:trHeight w:val="680"/>
          <w:jc w:val="center"/>
        </w:trPr>
        <w:tc>
          <w:tcPr>
            <w:tcW w:w="1654" w:type="dxa"/>
            <w:gridSpan w:val="2"/>
            <w:tcMar>
              <w:top w:w="0" w:type="dxa"/>
              <w:left w:w="15" w:type="dxa"/>
              <w:bottom w:w="0" w:type="dxa"/>
              <w:right w:w="15" w:type="dxa"/>
            </w:tcMar>
            <w:vAlign w:val="center"/>
          </w:tcPr>
          <w:p w:rsidR="00362978" w:rsidRDefault="00362978">
            <w:pPr>
              <w:autoSpaceDN w:val="0"/>
              <w:spacing w:line="400" w:lineRule="exact"/>
              <w:ind w:firstLineChars="150" w:firstLine="360"/>
              <w:textAlignment w:val="center"/>
              <w:rPr>
                <w:rFonts w:ascii="仿宋_GB2312" w:eastAsia="仿宋_GB2312" w:hAnsi="仿宋_GB2312" w:cs="仿宋_GB2312"/>
                <w:sz w:val="24"/>
              </w:rPr>
            </w:pPr>
            <w:proofErr w:type="gramStart"/>
            <w:r>
              <w:rPr>
                <w:rFonts w:ascii="仿宋_GB2312" w:eastAsia="仿宋_GB2312" w:hAnsi="仿宋_GB2312" w:cs="仿宋_GB2312" w:hint="eastAsia"/>
                <w:sz w:val="24"/>
              </w:rPr>
              <w:t>张志昂</w:t>
            </w:r>
            <w:proofErr w:type="gramEnd"/>
          </w:p>
        </w:tc>
        <w:tc>
          <w:tcPr>
            <w:tcW w:w="3561" w:type="dxa"/>
            <w:gridSpan w:val="5"/>
            <w:tcMar>
              <w:top w:w="0" w:type="dxa"/>
              <w:left w:w="15" w:type="dxa"/>
              <w:bottom w:w="0" w:type="dxa"/>
              <w:right w:w="15" w:type="dxa"/>
            </w:tcMar>
            <w:vAlign w:val="center"/>
          </w:tcPr>
          <w:p w:rsidR="00362978" w:rsidRDefault="00362978">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副</w:t>
            </w:r>
            <w:r w:rsidR="00071232">
              <w:rPr>
                <w:rFonts w:ascii="仿宋_GB2312" w:eastAsia="仿宋_GB2312" w:hAnsi="仿宋_GB2312" w:cs="仿宋_GB2312" w:hint="eastAsia"/>
                <w:sz w:val="24"/>
              </w:rPr>
              <w:t>主任</w:t>
            </w:r>
          </w:p>
        </w:tc>
        <w:tc>
          <w:tcPr>
            <w:tcW w:w="1479" w:type="dxa"/>
            <w:tcMar>
              <w:top w:w="0" w:type="dxa"/>
              <w:left w:w="15" w:type="dxa"/>
              <w:bottom w:w="0" w:type="dxa"/>
              <w:right w:w="15" w:type="dxa"/>
            </w:tcMar>
            <w:vAlign w:val="center"/>
          </w:tcPr>
          <w:p w:rsidR="00362978" w:rsidRDefault="00071232">
            <w:pPr>
              <w:autoSpaceDN w:val="0"/>
              <w:spacing w:line="40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道路运输服务中心</w:t>
            </w:r>
          </w:p>
        </w:tc>
        <w:tc>
          <w:tcPr>
            <w:tcW w:w="3703" w:type="dxa"/>
            <w:gridSpan w:val="8"/>
            <w:tcMar>
              <w:top w:w="0" w:type="dxa"/>
              <w:left w:w="15" w:type="dxa"/>
              <w:bottom w:w="0" w:type="dxa"/>
              <w:right w:w="15" w:type="dxa"/>
            </w:tcMar>
            <w:vAlign w:val="center"/>
          </w:tcPr>
          <w:p w:rsidR="00362978" w:rsidRDefault="00362978">
            <w:pPr>
              <w:autoSpaceDN w:val="0"/>
              <w:spacing w:line="400" w:lineRule="exact"/>
              <w:jc w:val="center"/>
              <w:textAlignment w:val="center"/>
              <w:rPr>
                <w:rFonts w:ascii="仿宋_GB2312" w:eastAsia="仿宋_GB2312" w:hAnsi="仿宋_GB2312" w:cs="仿宋_GB2312"/>
                <w:sz w:val="24"/>
              </w:rPr>
            </w:pPr>
          </w:p>
        </w:tc>
      </w:tr>
      <w:tr w:rsidR="00362978">
        <w:trPr>
          <w:trHeight w:val="680"/>
          <w:jc w:val="center"/>
        </w:trPr>
        <w:tc>
          <w:tcPr>
            <w:tcW w:w="1654" w:type="dxa"/>
            <w:gridSpan w:val="2"/>
            <w:tcMar>
              <w:top w:w="0" w:type="dxa"/>
              <w:left w:w="15" w:type="dxa"/>
              <w:bottom w:w="0" w:type="dxa"/>
              <w:right w:w="15" w:type="dxa"/>
            </w:tcMar>
            <w:vAlign w:val="center"/>
          </w:tcPr>
          <w:p w:rsidR="00362978" w:rsidRDefault="00362978">
            <w:pPr>
              <w:autoSpaceDN w:val="0"/>
              <w:spacing w:line="400" w:lineRule="exact"/>
              <w:ind w:firstLineChars="200" w:firstLine="480"/>
              <w:textAlignment w:val="center"/>
              <w:rPr>
                <w:rFonts w:ascii="仿宋_GB2312" w:eastAsia="仿宋_GB2312" w:hAnsi="仿宋_GB2312" w:cs="仿宋_GB2312"/>
                <w:sz w:val="24"/>
              </w:rPr>
            </w:pPr>
            <w:r>
              <w:rPr>
                <w:rFonts w:ascii="仿宋_GB2312" w:eastAsia="仿宋_GB2312" w:hAnsi="仿宋_GB2312" w:cs="仿宋_GB2312" w:hint="eastAsia"/>
                <w:sz w:val="24"/>
              </w:rPr>
              <w:t>蔡会</w:t>
            </w:r>
          </w:p>
        </w:tc>
        <w:tc>
          <w:tcPr>
            <w:tcW w:w="3561" w:type="dxa"/>
            <w:gridSpan w:val="5"/>
            <w:tcMar>
              <w:top w:w="0" w:type="dxa"/>
              <w:left w:w="15" w:type="dxa"/>
              <w:bottom w:w="0" w:type="dxa"/>
              <w:right w:w="15" w:type="dxa"/>
            </w:tcMar>
            <w:vAlign w:val="center"/>
          </w:tcPr>
          <w:p w:rsidR="00362978" w:rsidRDefault="00362978">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副</w:t>
            </w:r>
            <w:r w:rsidR="00071232">
              <w:rPr>
                <w:rFonts w:ascii="仿宋_GB2312" w:eastAsia="仿宋_GB2312" w:hAnsi="仿宋_GB2312" w:cs="仿宋_GB2312" w:hint="eastAsia"/>
                <w:sz w:val="24"/>
              </w:rPr>
              <w:t>主任</w:t>
            </w:r>
          </w:p>
        </w:tc>
        <w:tc>
          <w:tcPr>
            <w:tcW w:w="1479" w:type="dxa"/>
            <w:tcMar>
              <w:top w:w="0" w:type="dxa"/>
              <w:left w:w="15" w:type="dxa"/>
              <w:bottom w:w="0" w:type="dxa"/>
              <w:right w:w="15" w:type="dxa"/>
            </w:tcMar>
            <w:vAlign w:val="center"/>
          </w:tcPr>
          <w:p w:rsidR="00362978" w:rsidRDefault="00071232">
            <w:pPr>
              <w:autoSpaceDN w:val="0"/>
              <w:spacing w:line="40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道路运输服务中心</w:t>
            </w:r>
          </w:p>
        </w:tc>
        <w:tc>
          <w:tcPr>
            <w:tcW w:w="3703" w:type="dxa"/>
            <w:gridSpan w:val="8"/>
            <w:tcMar>
              <w:top w:w="0" w:type="dxa"/>
              <w:left w:w="15" w:type="dxa"/>
              <w:bottom w:w="0" w:type="dxa"/>
              <w:right w:w="15" w:type="dxa"/>
            </w:tcMar>
            <w:vAlign w:val="center"/>
          </w:tcPr>
          <w:p w:rsidR="00362978" w:rsidRDefault="00362978">
            <w:pPr>
              <w:autoSpaceDN w:val="0"/>
              <w:spacing w:line="400" w:lineRule="exact"/>
              <w:jc w:val="center"/>
              <w:textAlignment w:val="center"/>
              <w:rPr>
                <w:rFonts w:ascii="仿宋_GB2312" w:eastAsia="仿宋_GB2312" w:hAnsi="仿宋_GB2312" w:cs="仿宋_GB2312"/>
                <w:sz w:val="24"/>
              </w:rPr>
            </w:pPr>
          </w:p>
        </w:tc>
      </w:tr>
      <w:tr w:rsidR="00362978">
        <w:trPr>
          <w:trHeight w:val="680"/>
          <w:jc w:val="center"/>
        </w:trPr>
        <w:tc>
          <w:tcPr>
            <w:tcW w:w="1654" w:type="dxa"/>
            <w:gridSpan w:val="2"/>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p>
        </w:tc>
        <w:tc>
          <w:tcPr>
            <w:tcW w:w="3561" w:type="dxa"/>
            <w:gridSpan w:val="5"/>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p>
        </w:tc>
        <w:tc>
          <w:tcPr>
            <w:tcW w:w="1479" w:type="dxa"/>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p>
        </w:tc>
        <w:tc>
          <w:tcPr>
            <w:tcW w:w="3703" w:type="dxa"/>
            <w:gridSpan w:val="8"/>
            <w:tcMar>
              <w:top w:w="0" w:type="dxa"/>
              <w:left w:w="15" w:type="dxa"/>
              <w:bottom w:w="0" w:type="dxa"/>
              <w:right w:w="15" w:type="dxa"/>
            </w:tcMar>
            <w:vAlign w:val="center"/>
          </w:tcPr>
          <w:p w:rsidR="00362978" w:rsidRDefault="00362978">
            <w:pPr>
              <w:autoSpaceDN w:val="0"/>
              <w:spacing w:line="320" w:lineRule="exact"/>
              <w:jc w:val="center"/>
              <w:textAlignment w:val="center"/>
              <w:rPr>
                <w:rFonts w:ascii="仿宋_GB2312" w:eastAsia="仿宋_GB2312" w:hAnsi="仿宋_GB2312" w:cs="仿宋_GB2312"/>
                <w:sz w:val="24"/>
              </w:rPr>
            </w:pPr>
          </w:p>
        </w:tc>
      </w:tr>
      <w:tr w:rsidR="00362978">
        <w:trPr>
          <w:trHeight w:val="2722"/>
          <w:jc w:val="center"/>
        </w:trPr>
        <w:tc>
          <w:tcPr>
            <w:tcW w:w="10397" w:type="dxa"/>
            <w:gridSpan w:val="16"/>
            <w:tcMar>
              <w:top w:w="0" w:type="dxa"/>
              <w:left w:w="15" w:type="dxa"/>
              <w:bottom w:w="0" w:type="dxa"/>
              <w:right w:w="15" w:type="dxa"/>
            </w:tcMar>
            <w:vAlign w:val="center"/>
          </w:tcPr>
          <w:p w:rsidR="00362978" w:rsidRDefault="00362978">
            <w:pPr>
              <w:autoSpaceDN w:val="0"/>
              <w:spacing w:line="320" w:lineRule="exact"/>
              <w:jc w:val="left"/>
              <w:textAlignment w:val="center"/>
              <w:rPr>
                <w:rFonts w:ascii="仿宋_GB2312" w:eastAsia="仿宋_GB2312" w:hAnsi="仿宋_GB2312" w:cs="仿宋_GB2312"/>
                <w:sz w:val="24"/>
              </w:rPr>
            </w:pPr>
            <w:proofErr w:type="gramStart"/>
            <w:r>
              <w:rPr>
                <w:rFonts w:ascii="仿宋_GB2312" w:eastAsia="仿宋_GB2312" w:hAnsi="仿宋_GB2312" w:cs="仿宋_GB2312" w:hint="eastAsia"/>
                <w:sz w:val="24"/>
              </w:rPr>
              <w:t>评价组</w:t>
            </w:r>
            <w:proofErr w:type="gramEnd"/>
            <w:r>
              <w:rPr>
                <w:rFonts w:ascii="仿宋_GB2312" w:eastAsia="仿宋_GB2312" w:hAnsi="仿宋_GB2312" w:cs="仿宋_GB2312" w:hint="eastAsia"/>
                <w:sz w:val="24"/>
              </w:rPr>
              <w:t>组长（签字）：</w:t>
            </w:r>
          </w:p>
          <w:p w:rsidR="00362978" w:rsidRDefault="00362978">
            <w:pPr>
              <w:autoSpaceDN w:val="0"/>
              <w:spacing w:line="320" w:lineRule="exact"/>
              <w:jc w:val="left"/>
              <w:textAlignment w:val="center"/>
              <w:rPr>
                <w:rFonts w:ascii="仿宋_GB2312" w:eastAsia="仿宋_GB2312" w:hAnsi="仿宋_GB2312" w:cs="仿宋_GB2312"/>
                <w:sz w:val="24"/>
              </w:rPr>
            </w:pPr>
          </w:p>
          <w:p w:rsidR="00362978" w:rsidRDefault="00362978">
            <w:pPr>
              <w:autoSpaceDN w:val="0"/>
              <w:spacing w:line="320" w:lineRule="exact"/>
              <w:jc w:val="left"/>
              <w:textAlignment w:val="center"/>
              <w:rPr>
                <w:rFonts w:ascii="仿宋_GB2312" w:eastAsia="仿宋_GB2312" w:hAnsi="仿宋_GB2312" w:cs="仿宋_GB2312"/>
                <w:sz w:val="24"/>
              </w:rPr>
            </w:pPr>
          </w:p>
          <w:p w:rsidR="00362978" w:rsidRDefault="00362978">
            <w:pPr>
              <w:autoSpaceDN w:val="0"/>
              <w:spacing w:line="320" w:lineRule="exact"/>
              <w:jc w:val="left"/>
              <w:textAlignment w:val="center"/>
              <w:rPr>
                <w:rFonts w:ascii="仿宋_GB2312" w:eastAsia="仿宋_GB2312" w:hAnsi="仿宋_GB2312" w:cs="仿宋_GB2312"/>
                <w:sz w:val="24"/>
              </w:rPr>
            </w:pPr>
          </w:p>
          <w:p w:rsidR="00362978" w:rsidRDefault="00362978">
            <w:pPr>
              <w:autoSpaceDN w:val="0"/>
              <w:spacing w:line="320" w:lineRule="exact"/>
              <w:jc w:val="left"/>
              <w:textAlignment w:val="center"/>
              <w:rPr>
                <w:rFonts w:ascii="仿宋_GB2312" w:eastAsia="仿宋_GB2312" w:hAnsi="仿宋_GB2312" w:cs="仿宋_GB2312"/>
                <w:sz w:val="24"/>
              </w:rPr>
            </w:pPr>
          </w:p>
          <w:p w:rsidR="00362978" w:rsidRDefault="00362978">
            <w:pPr>
              <w:autoSpaceDN w:val="0"/>
              <w:spacing w:line="320" w:lineRule="exact"/>
              <w:jc w:val="left"/>
              <w:textAlignment w:val="center"/>
              <w:rPr>
                <w:rFonts w:ascii="仿宋_GB2312" w:eastAsia="仿宋_GB2312" w:hAnsi="仿宋_GB2312" w:cs="仿宋_GB2312"/>
                <w:sz w:val="24"/>
              </w:rPr>
            </w:pPr>
          </w:p>
          <w:p w:rsidR="00362978" w:rsidRDefault="00362978">
            <w:pPr>
              <w:autoSpaceDN w:val="0"/>
              <w:spacing w:line="320" w:lineRule="exact"/>
              <w:jc w:val="left"/>
              <w:textAlignment w:val="center"/>
              <w:rPr>
                <w:rFonts w:ascii="仿宋_GB2312" w:eastAsia="仿宋_GB2312" w:hAnsi="仿宋_GB2312" w:cs="仿宋_GB2312"/>
                <w:sz w:val="24"/>
              </w:rPr>
            </w:pPr>
          </w:p>
          <w:p w:rsidR="00362978" w:rsidRDefault="00362978">
            <w:pPr>
              <w:autoSpaceDN w:val="0"/>
              <w:spacing w:line="320" w:lineRule="exact"/>
              <w:jc w:val="left"/>
              <w:textAlignment w:val="center"/>
              <w:rPr>
                <w:rFonts w:ascii="仿宋_GB2312" w:eastAsia="仿宋_GB2312" w:hAnsi="仿宋_GB2312" w:cs="仿宋_GB2312"/>
                <w:sz w:val="24"/>
              </w:rPr>
            </w:pPr>
          </w:p>
          <w:p w:rsidR="00362978" w:rsidRDefault="00362978">
            <w:pPr>
              <w:autoSpaceDN w:val="0"/>
              <w:spacing w:line="320" w:lineRule="exact"/>
              <w:jc w:val="left"/>
              <w:textAlignment w:val="center"/>
              <w:rPr>
                <w:rFonts w:ascii="仿宋_GB2312" w:eastAsia="仿宋_GB2312" w:hAnsi="仿宋_GB2312" w:cs="仿宋_GB2312"/>
                <w:sz w:val="24"/>
              </w:rPr>
            </w:pPr>
          </w:p>
          <w:p w:rsidR="00362978" w:rsidRDefault="00362978">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年月日</w:t>
            </w:r>
          </w:p>
        </w:tc>
      </w:tr>
      <w:tr w:rsidR="00362978">
        <w:trPr>
          <w:trHeight w:val="2722"/>
          <w:jc w:val="center"/>
        </w:trPr>
        <w:tc>
          <w:tcPr>
            <w:tcW w:w="10397" w:type="dxa"/>
            <w:gridSpan w:val="16"/>
            <w:tcMar>
              <w:top w:w="0" w:type="dxa"/>
              <w:left w:w="15" w:type="dxa"/>
              <w:bottom w:w="0" w:type="dxa"/>
              <w:right w:w="15" w:type="dxa"/>
            </w:tcMar>
            <w:vAlign w:val="center"/>
          </w:tcPr>
          <w:p w:rsidR="00362978" w:rsidRDefault="00362978">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部门（单位）意见：</w:t>
            </w:r>
          </w:p>
          <w:p w:rsidR="00362978" w:rsidRDefault="00362978">
            <w:pPr>
              <w:autoSpaceDN w:val="0"/>
              <w:spacing w:line="320" w:lineRule="exact"/>
              <w:jc w:val="left"/>
              <w:textAlignment w:val="center"/>
              <w:rPr>
                <w:rFonts w:ascii="仿宋_GB2312" w:eastAsia="仿宋_GB2312" w:hAnsi="仿宋_GB2312" w:cs="仿宋_GB2312"/>
                <w:sz w:val="24"/>
              </w:rPr>
            </w:pPr>
          </w:p>
          <w:p w:rsidR="00362978" w:rsidRDefault="00362978">
            <w:pPr>
              <w:autoSpaceDN w:val="0"/>
              <w:spacing w:line="320" w:lineRule="exact"/>
              <w:jc w:val="left"/>
              <w:textAlignment w:val="center"/>
              <w:rPr>
                <w:rFonts w:ascii="仿宋_GB2312" w:eastAsia="仿宋_GB2312" w:hAnsi="仿宋_GB2312" w:cs="仿宋_GB2312"/>
                <w:sz w:val="24"/>
              </w:rPr>
            </w:pPr>
          </w:p>
          <w:p w:rsidR="00362978" w:rsidRDefault="00362978">
            <w:pPr>
              <w:autoSpaceDN w:val="0"/>
              <w:spacing w:line="320" w:lineRule="exact"/>
              <w:jc w:val="left"/>
              <w:textAlignment w:val="center"/>
              <w:rPr>
                <w:rFonts w:ascii="仿宋_GB2312" w:eastAsia="仿宋_GB2312" w:hAnsi="仿宋_GB2312" w:cs="仿宋_GB2312"/>
                <w:sz w:val="24"/>
              </w:rPr>
            </w:pPr>
          </w:p>
          <w:p w:rsidR="00362978" w:rsidRDefault="00362978">
            <w:pPr>
              <w:autoSpaceDN w:val="0"/>
              <w:spacing w:line="320" w:lineRule="exact"/>
              <w:jc w:val="left"/>
              <w:textAlignment w:val="center"/>
              <w:rPr>
                <w:rFonts w:ascii="仿宋_GB2312" w:eastAsia="仿宋_GB2312" w:hAnsi="仿宋_GB2312" w:cs="仿宋_GB2312"/>
                <w:sz w:val="24"/>
              </w:rPr>
            </w:pPr>
          </w:p>
          <w:p w:rsidR="00362978" w:rsidRDefault="00362978">
            <w:pPr>
              <w:autoSpaceDN w:val="0"/>
              <w:spacing w:line="320" w:lineRule="exact"/>
              <w:jc w:val="left"/>
              <w:textAlignment w:val="center"/>
              <w:rPr>
                <w:rFonts w:ascii="仿宋_GB2312" w:eastAsia="仿宋_GB2312" w:hAnsi="仿宋_GB2312" w:cs="仿宋_GB2312"/>
                <w:sz w:val="24"/>
              </w:rPr>
            </w:pPr>
          </w:p>
          <w:p w:rsidR="00362978" w:rsidRDefault="00362978">
            <w:pPr>
              <w:autoSpaceDN w:val="0"/>
              <w:spacing w:line="320" w:lineRule="exact"/>
              <w:jc w:val="left"/>
              <w:textAlignment w:val="center"/>
              <w:rPr>
                <w:rFonts w:ascii="仿宋_GB2312" w:eastAsia="仿宋_GB2312" w:hAnsi="仿宋_GB2312" w:cs="仿宋_GB2312"/>
                <w:sz w:val="24"/>
              </w:rPr>
            </w:pPr>
          </w:p>
          <w:p w:rsidR="00362978" w:rsidRDefault="00362978">
            <w:pPr>
              <w:autoSpaceDN w:val="0"/>
              <w:spacing w:line="320" w:lineRule="exact"/>
              <w:jc w:val="left"/>
              <w:textAlignment w:val="center"/>
              <w:rPr>
                <w:rFonts w:ascii="仿宋_GB2312" w:eastAsia="仿宋_GB2312" w:hAnsi="仿宋_GB2312" w:cs="仿宋_GB2312"/>
                <w:sz w:val="24"/>
              </w:rPr>
            </w:pPr>
          </w:p>
          <w:p w:rsidR="00362978" w:rsidRDefault="00362978">
            <w:pPr>
              <w:autoSpaceDN w:val="0"/>
              <w:spacing w:line="320" w:lineRule="exact"/>
              <w:jc w:val="left"/>
              <w:textAlignment w:val="center"/>
              <w:rPr>
                <w:rFonts w:ascii="仿宋_GB2312" w:eastAsia="仿宋_GB2312" w:hAnsi="仿宋_GB2312" w:cs="仿宋_GB2312"/>
                <w:sz w:val="24"/>
              </w:rPr>
            </w:pPr>
          </w:p>
          <w:p w:rsidR="00362978" w:rsidRDefault="00362978">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部门（单位）负责人（签章）：</w:t>
            </w:r>
          </w:p>
          <w:p w:rsidR="00362978" w:rsidRDefault="00362978">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lastRenderedPageBreak/>
              <w:t>年月日</w:t>
            </w:r>
          </w:p>
        </w:tc>
      </w:tr>
    </w:tbl>
    <w:p w:rsidR="00536F1E" w:rsidRDefault="00B16AC1">
      <w:pPr>
        <w:rPr>
          <w:rFonts w:eastAsia="仿宋_GB2312" w:cs="仿宋_GB2312"/>
          <w:bCs/>
          <w:sz w:val="28"/>
          <w:szCs w:val="28"/>
        </w:rPr>
      </w:pPr>
      <w:r>
        <w:rPr>
          <w:rFonts w:eastAsia="仿宋_GB2312" w:cs="仿宋_GB2312" w:hint="eastAsia"/>
          <w:bCs/>
          <w:sz w:val="28"/>
          <w:szCs w:val="28"/>
        </w:rPr>
        <w:lastRenderedPageBreak/>
        <w:t>填报人（签名）：刘</w:t>
      </w:r>
      <w:proofErr w:type="gramStart"/>
      <w:r>
        <w:rPr>
          <w:rFonts w:eastAsia="仿宋_GB2312" w:cs="仿宋_GB2312" w:hint="eastAsia"/>
          <w:bCs/>
          <w:sz w:val="28"/>
          <w:szCs w:val="28"/>
        </w:rPr>
        <w:t>平平联系</w:t>
      </w:r>
      <w:proofErr w:type="gramEnd"/>
      <w:r>
        <w:rPr>
          <w:rFonts w:eastAsia="仿宋_GB2312" w:cs="仿宋_GB2312" w:hint="eastAsia"/>
          <w:bCs/>
          <w:sz w:val="28"/>
          <w:szCs w:val="28"/>
        </w:rPr>
        <w:t>电话：</w:t>
      </w:r>
      <w:r>
        <w:rPr>
          <w:rFonts w:ascii="仿宋_GB2312" w:eastAsia="仿宋_GB2312" w:hAnsi="仿宋_GB2312" w:cs="仿宋_GB2312" w:hint="eastAsia"/>
          <w:sz w:val="24"/>
        </w:rPr>
        <w:t>15115026550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536F1E">
        <w:trPr>
          <w:trHeight w:val="12998"/>
          <w:jc w:val="center"/>
        </w:trPr>
        <w:tc>
          <w:tcPr>
            <w:tcW w:w="9558" w:type="dxa"/>
          </w:tcPr>
          <w:p w:rsidR="00536F1E" w:rsidRDefault="00B16AC1">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536F1E" w:rsidRDefault="00536F1E">
            <w:pPr>
              <w:spacing w:line="440" w:lineRule="exact"/>
              <w:ind w:firstLineChars="200" w:firstLine="640"/>
              <w:rPr>
                <w:rFonts w:eastAsia="仿宋_GB2312"/>
                <w:sz w:val="32"/>
                <w:szCs w:val="32"/>
              </w:rPr>
            </w:pPr>
          </w:p>
          <w:p w:rsidR="00536F1E" w:rsidRDefault="00B16AC1">
            <w:pPr>
              <w:spacing w:line="560" w:lineRule="exact"/>
              <w:ind w:firstLineChars="200" w:firstLine="480"/>
              <w:rPr>
                <w:rFonts w:ascii="黑体" w:eastAsia="黑体" w:hAnsi="黑体" w:cs="黑体"/>
                <w:bCs/>
                <w:sz w:val="24"/>
              </w:rPr>
            </w:pPr>
            <w:r>
              <w:rPr>
                <w:rFonts w:ascii="黑体" w:eastAsia="黑体" w:hAnsi="黑体" w:cs="黑体" w:hint="eastAsia"/>
                <w:bCs/>
                <w:sz w:val="24"/>
              </w:rPr>
              <w:t>一、部门（单位）概况</w:t>
            </w:r>
          </w:p>
          <w:p w:rsidR="00536F1E" w:rsidRDefault="00B16AC1">
            <w:pPr>
              <w:numPr>
                <w:ilvl w:val="0"/>
                <w:numId w:val="2"/>
              </w:num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部门（单位）基本情况</w:t>
            </w:r>
          </w:p>
          <w:p w:rsidR="00536F1E" w:rsidRDefault="00B16AC1">
            <w:pPr>
              <w:keepNext/>
              <w:keepLines/>
              <w:shd w:val="clear" w:color="auto" w:fill="FFFFFF"/>
              <w:ind w:firstLine="640"/>
              <w:jc w:val="left"/>
              <w:rPr>
                <w:rFonts w:ascii="仿宋" w:eastAsia="仿宋" w:hAnsi="仿宋" w:cs="仿宋"/>
                <w:sz w:val="24"/>
              </w:rPr>
            </w:pPr>
            <w:r>
              <w:rPr>
                <w:rFonts w:ascii="仿宋" w:eastAsia="仿宋" w:hAnsi="仿宋" w:cs="仿宋" w:hint="eastAsia"/>
                <w:sz w:val="24"/>
              </w:rPr>
              <w:t>岳阳县</w:t>
            </w:r>
            <w:r w:rsidR="00071232">
              <w:rPr>
                <w:rFonts w:ascii="仿宋" w:eastAsia="仿宋" w:hAnsi="仿宋" w:cs="仿宋" w:hint="eastAsia"/>
                <w:sz w:val="24"/>
              </w:rPr>
              <w:t>道路运输服务中心</w:t>
            </w:r>
            <w:r>
              <w:rPr>
                <w:rFonts w:ascii="仿宋" w:eastAsia="仿宋" w:hAnsi="仿宋" w:cs="仿宋" w:hint="eastAsia"/>
                <w:sz w:val="24"/>
              </w:rPr>
              <w:t>承担全县道路运输管理工作，对道路运输行业实施行业管理，维护运输行业安全和市场秩序；监管道路客货运输</w:t>
            </w:r>
            <w:r w:rsidR="008A2801">
              <w:rPr>
                <w:rFonts w:ascii="仿宋" w:eastAsia="仿宋" w:hAnsi="仿宋" w:cs="仿宋" w:hint="eastAsia"/>
                <w:sz w:val="24"/>
              </w:rPr>
              <w:t>，运输站场，汽车维修，驾驶员培训以及运输服务。</w:t>
            </w:r>
          </w:p>
          <w:p w:rsidR="00536F1E" w:rsidRDefault="00B16AC1">
            <w:pPr>
              <w:numPr>
                <w:ilvl w:val="0"/>
                <w:numId w:val="3"/>
              </w:numPr>
              <w:spacing w:line="5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部门（单位）整体支出规模、使用方向和主要内容、涉及范围等</w:t>
            </w:r>
          </w:p>
          <w:p w:rsidR="00536F1E" w:rsidRDefault="001A00DC">
            <w:pPr>
              <w:spacing w:line="560" w:lineRule="exact"/>
              <w:rPr>
                <w:rFonts w:ascii="仿宋" w:eastAsia="仿宋" w:hAnsi="仿宋" w:cs="仿宋"/>
                <w:sz w:val="24"/>
              </w:rPr>
            </w:pPr>
            <w:r>
              <w:rPr>
                <w:rFonts w:ascii="仿宋" w:eastAsia="仿宋" w:hAnsi="仿宋" w:cs="仿宋" w:hint="eastAsia"/>
                <w:sz w:val="24"/>
              </w:rPr>
              <w:t>2022年</w:t>
            </w:r>
            <w:r w:rsidR="00B16AC1">
              <w:rPr>
                <w:rFonts w:ascii="仿宋" w:eastAsia="仿宋" w:hAnsi="仿宋" w:cs="仿宋" w:hint="eastAsia"/>
                <w:sz w:val="24"/>
              </w:rPr>
              <w:t>岳阳县</w:t>
            </w:r>
            <w:r w:rsidR="00071232">
              <w:rPr>
                <w:rFonts w:ascii="仿宋" w:eastAsia="仿宋" w:hAnsi="仿宋" w:cs="仿宋" w:hint="eastAsia"/>
                <w:sz w:val="24"/>
              </w:rPr>
              <w:t>道路运输服务中心</w:t>
            </w:r>
            <w:r w:rsidR="00B16AC1">
              <w:rPr>
                <w:rFonts w:ascii="仿宋" w:eastAsia="仿宋" w:hAnsi="仿宋" w:cs="仿宋" w:hint="eastAsia"/>
                <w:sz w:val="24"/>
              </w:rPr>
              <w:t>整体支出为</w:t>
            </w:r>
            <w:r w:rsidR="00A17A54">
              <w:rPr>
                <w:rFonts w:ascii="仿宋_GB2312" w:eastAsia="仿宋_GB2312" w:hAnsi="宋体" w:cs="仿宋_GB2312" w:hint="eastAsia"/>
                <w:color w:val="000000"/>
                <w:kern w:val="0"/>
                <w:sz w:val="24"/>
              </w:rPr>
              <w:t>1673.80</w:t>
            </w:r>
            <w:r w:rsidR="00B16AC1">
              <w:rPr>
                <w:rFonts w:ascii="仿宋" w:eastAsia="仿宋" w:hAnsi="仿宋" w:cs="仿宋" w:hint="eastAsia"/>
                <w:sz w:val="24"/>
              </w:rPr>
              <w:t>万元，包括基本支出</w:t>
            </w:r>
            <w:r w:rsidR="008A2801" w:rsidRPr="00B16AC1">
              <w:rPr>
                <w:rFonts w:ascii="宋体" w:hAnsi="宋体" w:cs="宋体"/>
                <w:b/>
                <w:bCs/>
                <w:color w:val="000000"/>
                <w:kern w:val="0"/>
                <w:sz w:val="22"/>
                <w:szCs w:val="22"/>
              </w:rPr>
              <w:t>1,553.80</w:t>
            </w:r>
            <w:r w:rsidR="00B16AC1">
              <w:rPr>
                <w:rFonts w:ascii="仿宋" w:eastAsia="仿宋" w:hAnsi="仿宋" w:cs="仿宋" w:hint="eastAsia"/>
                <w:sz w:val="24"/>
              </w:rPr>
              <w:t>万元，主要用于人员经费支出和日常公用经费支出，项目支出</w:t>
            </w:r>
            <w:r w:rsidR="008A2801">
              <w:rPr>
                <w:rFonts w:ascii="仿宋" w:eastAsia="仿宋" w:hAnsi="仿宋" w:cs="仿宋" w:hint="eastAsia"/>
                <w:sz w:val="24"/>
              </w:rPr>
              <w:t>120</w:t>
            </w:r>
            <w:r w:rsidR="00B16AC1">
              <w:rPr>
                <w:rFonts w:ascii="仿宋" w:eastAsia="仿宋" w:hAnsi="仿宋" w:cs="仿宋" w:hint="eastAsia"/>
                <w:sz w:val="24"/>
              </w:rPr>
              <w:t>万元，主要用于公共交通的招呼站台建设开支。</w:t>
            </w:r>
          </w:p>
          <w:p w:rsidR="00536F1E" w:rsidRDefault="00B16AC1">
            <w:pPr>
              <w:spacing w:line="560" w:lineRule="exact"/>
              <w:ind w:firstLineChars="200" w:firstLine="480"/>
              <w:rPr>
                <w:rFonts w:ascii="黑体" w:eastAsia="黑体" w:hAnsi="黑体" w:cs="黑体"/>
                <w:bCs/>
                <w:sz w:val="24"/>
              </w:rPr>
            </w:pPr>
            <w:r>
              <w:rPr>
                <w:rFonts w:ascii="黑体" w:eastAsia="黑体" w:hAnsi="黑体" w:cs="黑体" w:hint="eastAsia"/>
                <w:bCs/>
                <w:sz w:val="24"/>
              </w:rPr>
              <w:t>二、部门（单位）整体支出管理及使用情况</w:t>
            </w:r>
          </w:p>
          <w:p w:rsidR="00536F1E" w:rsidRDefault="00B16AC1">
            <w:p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（一）基本支出</w:t>
            </w:r>
          </w:p>
          <w:p w:rsidR="00536F1E" w:rsidRDefault="001A00DC">
            <w:pPr>
              <w:spacing w:line="560" w:lineRule="exact"/>
              <w:ind w:firstLineChars="200" w:firstLine="480"/>
              <w:rPr>
                <w:rFonts w:ascii="仿宋" w:eastAsia="仿宋" w:hAnsi="仿宋" w:cs="仿宋"/>
                <w:sz w:val="24"/>
              </w:rPr>
            </w:pPr>
            <w:r>
              <w:rPr>
                <w:rFonts w:ascii="仿宋" w:eastAsia="仿宋" w:hAnsi="仿宋" w:cs="仿宋" w:hint="eastAsia"/>
                <w:sz w:val="24"/>
              </w:rPr>
              <w:t>2022年</w:t>
            </w:r>
            <w:r w:rsidR="00B16AC1">
              <w:rPr>
                <w:rFonts w:ascii="仿宋" w:eastAsia="仿宋" w:hAnsi="仿宋" w:cs="仿宋" w:hint="eastAsia"/>
                <w:sz w:val="24"/>
              </w:rPr>
              <w:t>岳阳县</w:t>
            </w:r>
            <w:r w:rsidR="00071232">
              <w:rPr>
                <w:rFonts w:ascii="仿宋" w:eastAsia="仿宋" w:hAnsi="仿宋" w:cs="仿宋" w:hint="eastAsia"/>
                <w:sz w:val="24"/>
              </w:rPr>
              <w:t>道路运输服务中心</w:t>
            </w:r>
            <w:r w:rsidR="00B16AC1">
              <w:rPr>
                <w:rFonts w:ascii="仿宋" w:eastAsia="仿宋" w:hAnsi="仿宋" w:cs="仿宋" w:hint="eastAsia"/>
                <w:sz w:val="24"/>
              </w:rPr>
              <w:t>基本支出</w:t>
            </w:r>
            <w:r w:rsidR="008A2801">
              <w:rPr>
                <w:rFonts w:ascii="仿宋_GB2312" w:eastAsia="仿宋_GB2312" w:hAnsi="宋体" w:cs="仿宋_GB2312" w:hint="eastAsia"/>
                <w:color w:val="000000"/>
                <w:kern w:val="0"/>
                <w:sz w:val="24"/>
              </w:rPr>
              <w:t>1673.80</w:t>
            </w:r>
            <w:r w:rsidR="00B16AC1">
              <w:rPr>
                <w:rFonts w:ascii="仿宋" w:eastAsia="仿宋" w:hAnsi="仿宋" w:cs="仿宋" w:hint="eastAsia"/>
                <w:sz w:val="24"/>
              </w:rPr>
              <w:t>万元，包括人员支出</w:t>
            </w:r>
            <w:r w:rsidR="00A17A54" w:rsidRPr="00B16AC1">
              <w:rPr>
                <w:rFonts w:ascii="仿宋_GB2312" w:eastAsia="仿宋_GB2312" w:hAnsi="宋体" w:cs="仿宋_GB2312"/>
                <w:color w:val="000000"/>
                <w:kern w:val="0"/>
                <w:sz w:val="24"/>
              </w:rPr>
              <w:t>973.60</w:t>
            </w:r>
            <w:r w:rsidR="00B16AC1">
              <w:rPr>
                <w:rFonts w:ascii="仿宋" w:eastAsia="仿宋" w:hAnsi="仿宋" w:cs="仿宋" w:hint="eastAsia"/>
                <w:sz w:val="24"/>
              </w:rPr>
              <w:t>万元，公用支出</w:t>
            </w:r>
            <w:r w:rsidR="00A17A54" w:rsidRPr="00B16AC1">
              <w:rPr>
                <w:rFonts w:ascii="仿宋_GB2312" w:eastAsia="仿宋_GB2312" w:hAnsi="宋体" w:cs="仿宋_GB2312"/>
                <w:color w:val="000000"/>
                <w:kern w:val="0"/>
                <w:sz w:val="24"/>
              </w:rPr>
              <w:t>580.20</w:t>
            </w:r>
            <w:r w:rsidR="00B16AC1">
              <w:rPr>
                <w:rFonts w:ascii="仿宋" w:eastAsia="仿宋" w:hAnsi="仿宋" w:cs="仿宋" w:hint="eastAsia"/>
                <w:sz w:val="24"/>
              </w:rPr>
              <w:t>万元，其中“三公”经费合计</w:t>
            </w:r>
            <w:r w:rsidR="00A17A54">
              <w:rPr>
                <w:rFonts w:ascii="仿宋" w:eastAsia="仿宋" w:hAnsi="仿宋" w:cs="仿宋" w:hint="eastAsia"/>
                <w:sz w:val="24"/>
              </w:rPr>
              <w:t>0.46</w:t>
            </w:r>
            <w:r w:rsidR="00B16AC1">
              <w:rPr>
                <w:rFonts w:ascii="仿宋" w:eastAsia="仿宋" w:hAnsi="仿宋" w:cs="仿宋" w:hint="eastAsia"/>
                <w:sz w:val="24"/>
              </w:rPr>
              <w:t>万元，包括公务接待费</w:t>
            </w:r>
            <w:r w:rsidR="00B16AC1">
              <w:rPr>
                <w:rFonts w:ascii="仿宋_GB2312" w:eastAsia="仿宋_GB2312" w:hAnsi="仿宋_GB2312" w:cs="仿宋_GB2312" w:hint="eastAsia"/>
                <w:sz w:val="24"/>
              </w:rPr>
              <w:t>0.46</w:t>
            </w:r>
            <w:r w:rsidR="00B16AC1">
              <w:rPr>
                <w:rFonts w:ascii="仿宋" w:eastAsia="仿宋" w:hAnsi="仿宋" w:cs="仿宋" w:hint="eastAsia"/>
                <w:sz w:val="24"/>
              </w:rPr>
              <w:t>万元。</w:t>
            </w:r>
            <w:bookmarkStart w:id="0" w:name="_GoBack"/>
            <w:bookmarkEnd w:id="0"/>
          </w:p>
          <w:p w:rsidR="00536F1E" w:rsidRDefault="00B16AC1">
            <w:p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（二）专项支出</w:t>
            </w:r>
          </w:p>
          <w:p w:rsidR="00536F1E" w:rsidRDefault="00B16AC1">
            <w:p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bCs/>
                <w:sz w:val="24"/>
              </w:rPr>
              <w:t>1</w:t>
            </w:r>
            <w:r>
              <w:rPr>
                <w:rFonts w:ascii="仿宋_GB2312" w:eastAsia="仿宋_GB2312" w:hAnsi="仿宋_GB2312" w:cs="仿宋_GB2312" w:hint="eastAsia"/>
                <w:bCs/>
                <w:sz w:val="24"/>
              </w:rPr>
              <w:t>、专项资金安排落实、总投入等情况分析</w:t>
            </w:r>
          </w:p>
          <w:p w:rsidR="00536F1E" w:rsidRDefault="001A00DC">
            <w:pPr>
              <w:widowControl/>
              <w:spacing w:line="60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2022年</w:t>
            </w:r>
            <w:r w:rsidR="00B16AC1">
              <w:rPr>
                <w:rFonts w:ascii="仿宋_GB2312" w:eastAsia="仿宋_GB2312" w:hAnsi="仿宋_GB2312" w:cs="仿宋_GB2312" w:hint="eastAsia"/>
                <w:bCs/>
                <w:sz w:val="24"/>
              </w:rPr>
              <w:t>县财政安排我单位项目经费</w:t>
            </w:r>
            <w:r w:rsidR="00303734">
              <w:rPr>
                <w:rFonts w:ascii="仿宋" w:eastAsia="仿宋" w:hAnsi="仿宋" w:cs="仿宋" w:hint="eastAsia"/>
                <w:sz w:val="24"/>
              </w:rPr>
              <w:t>120</w:t>
            </w:r>
            <w:r w:rsidR="00B16AC1">
              <w:rPr>
                <w:rFonts w:ascii="仿宋_GB2312" w:eastAsia="仿宋_GB2312" w:hAnsi="仿宋_GB2312" w:cs="仿宋_GB2312" w:hint="eastAsia"/>
                <w:bCs/>
                <w:sz w:val="24"/>
              </w:rPr>
              <w:t>万元，主要用于</w:t>
            </w:r>
            <w:r w:rsidR="00B16AC1">
              <w:rPr>
                <w:rFonts w:ascii="仿宋" w:eastAsia="仿宋" w:hAnsi="仿宋" w:cs="仿宋" w:hint="eastAsia"/>
                <w:sz w:val="24"/>
              </w:rPr>
              <w:t>公共交通的招呼站台建设开支</w:t>
            </w:r>
            <w:r w:rsidR="00B16AC1">
              <w:rPr>
                <w:rFonts w:ascii="仿宋_GB2312" w:eastAsia="仿宋_GB2312" w:hAnsi="仿宋_GB2312" w:cs="仿宋_GB2312" w:hint="eastAsia"/>
                <w:bCs/>
                <w:sz w:val="24"/>
              </w:rPr>
              <w:t>，我</w:t>
            </w:r>
            <w:proofErr w:type="gramStart"/>
            <w:r w:rsidR="00B16AC1">
              <w:rPr>
                <w:rFonts w:ascii="仿宋_GB2312" w:eastAsia="仿宋_GB2312" w:hAnsi="仿宋_GB2312" w:cs="仿宋_GB2312" w:hint="eastAsia"/>
                <w:bCs/>
                <w:sz w:val="24"/>
              </w:rPr>
              <w:t>办实际</w:t>
            </w:r>
            <w:proofErr w:type="gramEnd"/>
            <w:r w:rsidR="00B16AC1">
              <w:rPr>
                <w:rFonts w:ascii="仿宋_GB2312" w:eastAsia="仿宋_GB2312" w:hAnsi="仿宋_GB2312" w:cs="仿宋_GB2312" w:hint="eastAsia"/>
                <w:bCs/>
                <w:sz w:val="24"/>
              </w:rPr>
              <w:t>发生项目支出</w:t>
            </w:r>
            <w:r w:rsidR="00303734">
              <w:rPr>
                <w:rFonts w:ascii="仿宋" w:eastAsia="仿宋" w:hAnsi="仿宋" w:cs="仿宋" w:hint="eastAsia"/>
                <w:sz w:val="24"/>
              </w:rPr>
              <w:t>120</w:t>
            </w:r>
            <w:r w:rsidR="00B16AC1">
              <w:rPr>
                <w:rFonts w:ascii="仿宋_GB2312" w:eastAsia="仿宋_GB2312" w:hAnsi="仿宋_GB2312" w:cs="仿宋_GB2312" w:hint="eastAsia"/>
                <w:bCs/>
                <w:sz w:val="24"/>
              </w:rPr>
              <w:t>万元，项目支出安排率为100</w:t>
            </w:r>
            <w:r w:rsidR="00B16AC1">
              <w:rPr>
                <w:rFonts w:ascii="仿宋_GB2312" w:eastAsia="仿宋_GB2312" w:hAnsi="仿宋_GB2312" w:cs="仿宋_GB2312"/>
                <w:bCs/>
                <w:sz w:val="24"/>
              </w:rPr>
              <w:t>%</w:t>
            </w:r>
            <w:r w:rsidR="00B16AC1">
              <w:rPr>
                <w:rFonts w:ascii="仿宋_GB2312" w:eastAsia="仿宋_GB2312" w:hAnsi="仿宋_GB2312" w:cs="仿宋_GB2312" w:hint="eastAsia"/>
                <w:bCs/>
                <w:sz w:val="24"/>
              </w:rPr>
              <w:t>。</w:t>
            </w:r>
          </w:p>
          <w:p w:rsidR="00536F1E" w:rsidRDefault="00B16AC1">
            <w:pPr>
              <w:numPr>
                <w:ilvl w:val="0"/>
                <w:numId w:val="4"/>
              </w:numPr>
              <w:spacing w:line="560" w:lineRule="exact"/>
              <w:ind w:firstLine="480"/>
              <w:rPr>
                <w:rFonts w:ascii="仿宋_GB2312" w:eastAsia="仿宋_GB2312" w:hAnsi="仿宋_GB2312" w:cs="仿宋_GB2312"/>
                <w:bCs/>
                <w:sz w:val="24"/>
              </w:rPr>
            </w:pPr>
            <w:r>
              <w:rPr>
                <w:rFonts w:ascii="仿宋_GB2312" w:eastAsia="仿宋_GB2312" w:hAnsi="仿宋_GB2312" w:cs="仿宋_GB2312" w:hint="eastAsia"/>
                <w:bCs/>
                <w:sz w:val="24"/>
              </w:rPr>
              <w:t>专项资金实际使用情况分析</w:t>
            </w:r>
          </w:p>
          <w:p w:rsidR="00536F1E" w:rsidRDefault="00B16AC1">
            <w:pPr>
              <w:autoSpaceDN w:val="0"/>
              <w:spacing w:line="320" w:lineRule="exact"/>
              <w:jc w:val="left"/>
              <w:textAlignment w:val="center"/>
              <w:rPr>
                <w:rFonts w:ascii="仿宋_GB2312" w:eastAsia="仿宋_GB2312" w:hAnsi="仿宋_GB2312" w:cs="仿宋_GB2312"/>
                <w:bCs/>
                <w:sz w:val="24"/>
              </w:rPr>
            </w:pPr>
            <w:r>
              <w:rPr>
                <w:rFonts w:ascii="仿宋_GB2312" w:eastAsia="仿宋_GB2312" w:hAnsi="仿宋_GB2312" w:cs="仿宋_GB2312" w:hint="eastAsia"/>
                <w:bCs/>
                <w:sz w:val="24"/>
              </w:rPr>
              <w:t>我办专项资金主要用于全县</w:t>
            </w:r>
            <w:r>
              <w:rPr>
                <w:rFonts w:ascii="仿宋" w:eastAsia="仿宋" w:hAnsi="仿宋" w:cs="仿宋" w:hint="eastAsia"/>
                <w:sz w:val="24"/>
              </w:rPr>
              <w:t>公共交通的招呼站台建设开支</w:t>
            </w:r>
            <w:r>
              <w:rPr>
                <w:rFonts w:ascii="仿宋_GB2312" w:eastAsia="仿宋_GB2312" w:hAnsi="仿宋_GB2312" w:cs="仿宋_GB2312" w:hint="eastAsia"/>
                <w:bCs/>
                <w:sz w:val="24"/>
              </w:rPr>
              <w:t>，为提高</w:t>
            </w:r>
            <w:r>
              <w:rPr>
                <w:rFonts w:ascii="仿宋_GB2312" w:eastAsia="仿宋_GB2312" w:hAnsi="仿宋_GB2312" w:cs="仿宋_GB2312" w:hint="eastAsia"/>
                <w:sz w:val="24"/>
              </w:rPr>
              <w:t>全县人民公共交通出行安全感和舒适度</w:t>
            </w:r>
            <w:r>
              <w:rPr>
                <w:rFonts w:ascii="仿宋_GB2312" w:eastAsia="仿宋_GB2312" w:hAnsi="仿宋_GB2312" w:cs="仿宋_GB2312" w:hint="eastAsia"/>
                <w:bCs/>
                <w:sz w:val="24"/>
              </w:rPr>
              <w:t>，而专项资金的使用为完成这些项目建设提供了坚实支持</w:t>
            </w:r>
            <w:r>
              <w:rPr>
                <w:rFonts w:ascii="仿宋_GB2312" w:eastAsia="仿宋_GB2312" w:hAnsi="仿宋_GB2312" w:cs="仿宋_GB2312" w:hint="eastAsia"/>
                <w:sz w:val="24"/>
                <w:shd w:val="clear" w:color="auto" w:fill="FFFFFF"/>
              </w:rPr>
              <w:t>。</w:t>
            </w:r>
          </w:p>
          <w:p w:rsidR="00536F1E" w:rsidRDefault="00B16AC1">
            <w:pPr>
              <w:numPr>
                <w:ilvl w:val="0"/>
                <w:numId w:val="5"/>
              </w:num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专项资金管理情况分析</w:t>
            </w:r>
          </w:p>
          <w:p w:rsidR="00536F1E" w:rsidRDefault="00B16AC1">
            <w:pPr>
              <w:spacing w:line="560" w:lineRule="exact"/>
              <w:rPr>
                <w:rFonts w:ascii="仿宋_GB2312" w:eastAsia="仿宋_GB2312" w:hAnsi="仿宋_GB2312" w:cs="仿宋_GB2312"/>
                <w:bCs/>
                <w:sz w:val="24"/>
              </w:rPr>
            </w:pPr>
            <w:r>
              <w:rPr>
                <w:rFonts w:ascii="仿宋_GB2312" w:eastAsia="仿宋_GB2312" w:hAnsi="仿宋_GB2312" w:cs="仿宋_GB2312" w:hint="eastAsia"/>
                <w:bCs/>
                <w:sz w:val="24"/>
              </w:rPr>
              <w:t>我办专项资金实行专款专用、专项核算，费用支出严格按财务审批程序和会议进程等进行支付。</w:t>
            </w:r>
          </w:p>
          <w:p w:rsidR="00536F1E" w:rsidRDefault="00B16AC1">
            <w:pPr>
              <w:spacing w:line="560" w:lineRule="exact"/>
              <w:ind w:firstLineChars="200" w:firstLine="480"/>
              <w:rPr>
                <w:rFonts w:ascii="黑体" w:eastAsia="黑体" w:hAnsi="黑体" w:cs="黑体"/>
                <w:bCs/>
                <w:sz w:val="24"/>
              </w:rPr>
            </w:pPr>
            <w:r>
              <w:rPr>
                <w:rFonts w:ascii="黑体" w:eastAsia="黑体" w:hAnsi="黑体" w:cs="黑体" w:hint="eastAsia"/>
                <w:bCs/>
                <w:sz w:val="24"/>
              </w:rPr>
              <w:t>三、部门（单位）专项组织实施情况</w:t>
            </w:r>
          </w:p>
          <w:p w:rsidR="00536F1E" w:rsidRDefault="00B16AC1">
            <w:p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（一）专项组织情况分析</w:t>
            </w:r>
          </w:p>
          <w:p w:rsidR="00536F1E" w:rsidRDefault="00B16AC1">
            <w:pPr>
              <w:spacing w:line="560" w:lineRule="exact"/>
              <w:ind w:firstLineChars="300" w:firstLine="720"/>
              <w:rPr>
                <w:rFonts w:ascii="仿宋_GB2312" w:eastAsia="仿宋_GB2312" w:hAnsi="仿宋_GB2312" w:cs="仿宋_GB2312"/>
                <w:bCs/>
                <w:sz w:val="24"/>
              </w:rPr>
            </w:pPr>
            <w:r>
              <w:rPr>
                <w:rFonts w:ascii="仿宋_GB2312" w:eastAsia="仿宋_GB2312" w:hAnsi="仿宋_GB2312" w:cs="仿宋_GB2312" w:hint="eastAsia"/>
                <w:bCs/>
                <w:sz w:val="24"/>
              </w:rPr>
              <w:lastRenderedPageBreak/>
              <w:t>1、健全组织领导及机制，我单位成立了以</w:t>
            </w:r>
            <w:r w:rsidR="00303734">
              <w:rPr>
                <w:rFonts w:ascii="仿宋_GB2312" w:eastAsia="仿宋_GB2312" w:hAnsi="仿宋_GB2312" w:cs="仿宋_GB2312" w:hint="eastAsia"/>
                <w:bCs/>
                <w:sz w:val="24"/>
              </w:rPr>
              <w:t>熊少一</w:t>
            </w:r>
            <w:r>
              <w:rPr>
                <w:rFonts w:ascii="仿宋_GB2312" w:eastAsia="仿宋_GB2312" w:hAnsi="仿宋_GB2312" w:cs="仿宋_GB2312" w:hint="eastAsia"/>
                <w:bCs/>
                <w:sz w:val="24"/>
              </w:rPr>
              <w:t>为组长的岳阳县招呼站台建设领导小组，专项负责全县招呼站台建设管理工作。</w:t>
            </w:r>
          </w:p>
          <w:p w:rsidR="00536F1E" w:rsidRDefault="00B16AC1">
            <w:pPr>
              <w:spacing w:line="560" w:lineRule="exact"/>
              <w:ind w:firstLineChars="300" w:firstLine="720"/>
              <w:rPr>
                <w:rFonts w:ascii="仿宋_GB2312" w:eastAsia="仿宋_GB2312" w:hAnsi="仿宋_GB2312" w:cs="仿宋_GB2312"/>
                <w:bCs/>
                <w:sz w:val="24"/>
              </w:rPr>
            </w:pPr>
            <w:r>
              <w:rPr>
                <w:rFonts w:ascii="仿宋_GB2312" w:eastAsia="仿宋_GB2312" w:hAnsi="仿宋_GB2312" w:cs="仿宋_GB2312" w:hint="eastAsia"/>
                <w:bCs/>
                <w:sz w:val="24"/>
              </w:rPr>
              <w:t>（二）专项管理情况分析</w:t>
            </w:r>
          </w:p>
          <w:p w:rsidR="00536F1E" w:rsidRDefault="001A00DC">
            <w:pPr>
              <w:spacing w:line="560" w:lineRule="exact"/>
              <w:ind w:firstLineChars="300" w:firstLine="720"/>
              <w:rPr>
                <w:rFonts w:ascii="仿宋_GB2312" w:eastAsia="仿宋_GB2312" w:hAnsi="仿宋_GB2312" w:cs="仿宋_GB2312"/>
                <w:bCs/>
                <w:sz w:val="24"/>
              </w:rPr>
            </w:pPr>
            <w:r>
              <w:rPr>
                <w:rFonts w:ascii="仿宋_GB2312" w:eastAsia="仿宋_GB2312" w:hAnsi="仿宋_GB2312" w:cs="仿宋_GB2312" w:hint="eastAsia"/>
                <w:bCs/>
                <w:sz w:val="24"/>
              </w:rPr>
              <w:t>2022年</w:t>
            </w:r>
            <w:r w:rsidR="00B16AC1">
              <w:rPr>
                <w:rFonts w:ascii="仿宋_GB2312" w:eastAsia="仿宋_GB2312" w:hAnsi="仿宋_GB2312" w:cs="仿宋_GB2312" w:hint="eastAsia"/>
                <w:bCs/>
                <w:sz w:val="24"/>
              </w:rPr>
              <w:t>，我单位专项资金管理水平进一步提高，全县招呼站台建设工程加快推进，各专项工作按上级要求完满完成。</w:t>
            </w:r>
          </w:p>
          <w:p w:rsidR="00536F1E" w:rsidRDefault="00B16AC1" w:rsidP="00536F1E">
            <w:pPr>
              <w:spacing w:line="600" w:lineRule="exact"/>
              <w:ind w:firstLineChars="200" w:firstLine="480"/>
              <w:rPr>
                <w:rFonts w:ascii="仿宋_GB2312" w:eastAsia="仿宋_GB2312" w:hAnsi="仿宋_GB2312" w:cs="仿宋_GB2312"/>
                <w:b/>
                <w:bCs/>
                <w:sz w:val="24"/>
                <w:shd w:val="clear" w:color="auto" w:fill="FFFFFF"/>
              </w:rPr>
            </w:pPr>
            <w:r>
              <w:rPr>
                <w:rFonts w:ascii="仿宋_GB2312" w:eastAsia="仿宋_GB2312" w:hAnsi="仿宋_GB2312" w:cs="仿宋_GB2312" w:hint="eastAsia"/>
                <w:b/>
                <w:bCs/>
                <w:sz w:val="24"/>
                <w:shd w:val="clear" w:color="auto" w:fill="FFFFFF"/>
              </w:rPr>
              <w:t>四、部门（单位）整体支出绩效情况</w:t>
            </w:r>
          </w:p>
          <w:p w:rsidR="00536F1E" w:rsidRDefault="001A00DC">
            <w:pPr>
              <w:spacing w:line="560" w:lineRule="exact"/>
              <w:ind w:firstLineChars="300" w:firstLine="720"/>
              <w:rPr>
                <w:rFonts w:ascii="仿宋_GB2312" w:eastAsia="仿宋_GB2312" w:hAnsi="仿宋_GB2312" w:cs="仿宋_GB2312"/>
                <w:bCs/>
                <w:sz w:val="24"/>
              </w:rPr>
            </w:pPr>
            <w:r>
              <w:rPr>
                <w:rFonts w:ascii="仿宋_GB2312" w:eastAsia="仿宋_GB2312" w:hAnsi="仿宋_GB2312" w:cs="仿宋_GB2312" w:hint="eastAsia"/>
                <w:bCs/>
                <w:sz w:val="24"/>
              </w:rPr>
              <w:t>2022年</w:t>
            </w:r>
            <w:r w:rsidR="00B16AC1">
              <w:rPr>
                <w:rFonts w:ascii="仿宋_GB2312" w:eastAsia="仿宋_GB2312" w:hAnsi="仿宋_GB2312" w:cs="仿宋_GB2312" w:hint="eastAsia"/>
                <w:bCs/>
                <w:sz w:val="24"/>
              </w:rPr>
              <w:t>，我单位道路交通运输管理水平进一步提高，全县道路交通运输市场秩序井然，各专项工作按上级要求完满完成。社会公众对于全县道路交通运输市场秩序进一步好转反响很好，同时，良好的道路交通运输秩序对于提高岳阳县文明形象，促进旅游事业和招商引资工作发挥了重要作用，单位整体支出取得了良好的社会效益和经济效益。</w:t>
            </w:r>
          </w:p>
          <w:p w:rsidR="00536F1E" w:rsidRDefault="00B16AC1">
            <w:pPr>
              <w:spacing w:line="560" w:lineRule="exact"/>
              <w:ind w:firstLineChars="200" w:firstLine="480"/>
              <w:rPr>
                <w:rFonts w:ascii="黑体" w:eastAsia="黑体" w:hAnsi="黑体" w:cs="黑体"/>
                <w:bCs/>
                <w:sz w:val="24"/>
              </w:rPr>
            </w:pPr>
            <w:r>
              <w:rPr>
                <w:rFonts w:ascii="黑体" w:eastAsia="黑体" w:hAnsi="黑体" w:cs="黑体" w:hint="eastAsia"/>
                <w:bCs/>
                <w:sz w:val="24"/>
              </w:rPr>
              <w:t>五、存在的主要问题</w:t>
            </w:r>
          </w:p>
          <w:p w:rsidR="00536F1E" w:rsidRDefault="00B16AC1">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（一）监督管理机制还有待加强。</w:t>
            </w:r>
          </w:p>
          <w:p w:rsidR="00536F1E" w:rsidRDefault="00B16AC1">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（二）财务工作是一个单位的命脉，创新机制正在逐步加强，要求财务工作水平越来越高。</w:t>
            </w:r>
          </w:p>
          <w:p w:rsidR="00536F1E" w:rsidRDefault="00B16AC1">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（三）会计基础工作还需要不断完善，报表数据与实际情况存在小误差。</w:t>
            </w:r>
          </w:p>
          <w:p w:rsidR="00536F1E" w:rsidRDefault="00B16AC1">
            <w:pPr>
              <w:spacing w:line="560" w:lineRule="exact"/>
              <w:ind w:firstLineChars="200" w:firstLine="480"/>
              <w:rPr>
                <w:rFonts w:ascii="黑体" w:eastAsia="黑体" w:hAnsi="黑体" w:cs="黑体"/>
                <w:bCs/>
                <w:sz w:val="24"/>
              </w:rPr>
            </w:pPr>
            <w:r>
              <w:rPr>
                <w:rFonts w:ascii="黑体" w:eastAsia="黑体" w:hAnsi="黑体" w:cs="黑体" w:hint="eastAsia"/>
                <w:bCs/>
                <w:sz w:val="24"/>
              </w:rPr>
              <w:t>六、改进措施和有关建议</w:t>
            </w:r>
          </w:p>
          <w:p w:rsidR="00536F1E" w:rsidRDefault="00B16AC1">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w:t>
            </w:r>
            <w:proofErr w:type="gramStart"/>
            <w:r>
              <w:rPr>
                <w:rFonts w:ascii="仿宋_GB2312" w:eastAsia="仿宋_GB2312" w:hAnsi="仿宋_GB2312" w:hint="eastAsia"/>
                <w:sz w:val="24"/>
              </w:rPr>
              <w:t>一</w:t>
            </w:r>
            <w:proofErr w:type="gramEnd"/>
            <w:r>
              <w:rPr>
                <w:rFonts w:ascii="仿宋_GB2312" w:eastAsia="仿宋_GB2312" w:hAnsi="仿宋_GB2312"/>
                <w:sz w:val="24"/>
              </w:rPr>
              <w:t>)</w:t>
            </w:r>
            <w:r>
              <w:rPr>
                <w:rFonts w:ascii="仿宋_GB2312" w:eastAsia="仿宋_GB2312" w:hAnsi="仿宋_GB2312" w:hint="eastAsia"/>
                <w:sz w:val="24"/>
              </w:rPr>
              <w:t>加强监管，做到监管机制环环相扣，不出现断层、漏洞，坚决把权力关进制度的笼子。</w:t>
            </w:r>
          </w:p>
          <w:p w:rsidR="00536F1E" w:rsidRDefault="00B16AC1">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（二）进一步完善财务制度，规范财经纪律。</w:t>
            </w:r>
          </w:p>
          <w:p w:rsidR="00536F1E" w:rsidRDefault="00B16AC1">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（三）财务工作人员的业务能力要与时俱进，不断加强学习，县财政局多组织业务方面的培训，包括“走出去”，到异地专业院校封闭培训</w:t>
            </w:r>
            <w:r>
              <w:rPr>
                <w:rFonts w:ascii="仿宋_GB2312" w:eastAsia="仿宋_GB2312" w:hAnsi="仿宋_GB2312"/>
                <w:sz w:val="24"/>
              </w:rPr>
              <w:t>,</w:t>
            </w:r>
            <w:r>
              <w:rPr>
                <w:rFonts w:ascii="仿宋_GB2312" w:eastAsia="仿宋_GB2312" w:hAnsi="仿宋_GB2312" w:hint="eastAsia"/>
                <w:sz w:val="24"/>
              </w:rPr>
              <w:t>同时可去外地预算单位学习好的账务经验。</w:t>
            </w:r>
          </w:p>
          <w:p w:rsidR="00536F1E" w:rsidRDefault="00536F1E">
            <w:pPr>
              <w:rPr>
                <w:rFonts w:ascii="黑体" w:eastAsia="黑体" w:hAnsi="黑体" w:cs="黑体"/>
                <w:sz w:val="24"/>
              </w:rPr>
            </w:pPr>
          </w:p>
          <w:p w:rsidR="00536F1E" w:rsidRDefault="00B16AC1">
            <w:pPr>
              <w:spacing w:line="560" w:lineRule="exact"/>
              <w:rPr>
                <w:rFonts w:ascii="仿宋_GB2312" w:eastAsia="仿宋_GB2312" w:hAnsi="仿宋_GB2312"/>
                <w:sz w:val="24"/>
              </w:rPr>
            </w:pPr>
            <w:r>
              <w:rPr>
                <w:rFonts w:ascii="仿宋_GB2312" w:eastAsia="仿宋_GB2312" w:hAnsi="仿宋_GB2312"/>
                <w:sz w:val="24"/>
              </w:rPr>
              <w:t xml:space="preserve">                                202</w:t>
            </w:r>
            <w:r w:rsidR="00CD2AC1">
              <w:rPr>
                <w:rFonts w:ascii="仿宋_GB2312" w:eastAsia="仿宋_GB2312" w:hAnsi="仿宋_GB2312" w:hint="eastAsia"/>
                <w:sz w:val="24"/>
              </w:rPr>
              <w:t>3</w:t>
            </w:r>
            <w:r>
              <w:rPr>
                <w:rFonts w:ascii="仿宋" w:eastAsia="仿宋" w:hAnsi="仿宋" w:cs="仿宋" w:hint="eastAsia"/>
                <w:sz w:val="24"/>
              </w:rPr>
              <w:t>年</w:t>
            </w:r>
            <w:r>
              <w:rPr>
                <w:rFonts w:ascii="仿宋" w:eastAsia="仿宋" w:hAnsi="仿宋" w:cs="仿宋"/>
                <w:sz w:val="24"/>
              </w:rPr>
              <w:t>07</w:t>
            </w:r>
            <w:r>
              <w:rPr>
                <w:rFonts w:ascii="仿宋" w:eastAsia="仿宋" w:hAnsi="仿宋" w:cs="仿宋" w:hint="eastAsia"/>
                <w:sz w:val="24"/>
              </w:rPr>
              <w:t>月</w:t>
            </w:r>
            <w:r>
              <w:rPr>
                <w:rFonts w:ascii="仿宋" w:eastAsia="仿宋" w:hAnsi="仿宋" w:cs="仿宋"/>
                <w:sz w:val="24"/>
              </w:rPr>
              <w:t>12</w:t>
            </w:r>
            <w:r>
              <w:rPr>
                <w:rFonts w:ascii="仿宋" w:eastAsia="仿宋" w:hAnsi="仿宋" w:cs="仿宋" w:hint="eastAsia"/>
                <w:sz w:val="24"/>
              </w:rPr>
              <w:t>日</w:t>
            </w:r>
          </w:p>
          <w:p w:rsidR="00536F1E" w:rsidRDefault="00536F1E">
            <w:pPr>
              <w:rPr>
                <w:rFonts w:eastAsia="楷体_GB2312"/>
                <w:bCs/>
                <w:sz w:val="28"/>
                <w:szCs w:val="28"/>
              </w:rPr>
            </w:pPr>
          </w:p>
        </w:tc>
      </w:tr>
    </w:tbl>
    <w:p w:rsidR="00536F1E" w:rsidRDefault="00B16AC1" w:rsidP="00F26F3B">
      <w:pPr>
        <w:spacing w:beforeLines="100" w:afterLines="100"/>
        <w:jc w:val="center"/>
        <w:rPr>
          <w:rFonts w:ascii="方正小标宋简体" w:eastAsia="方正小标宋简体"/>
          <w:sz w:val="38"/>
          <w:szCs w:val="38"/>
        </w:rPr>
      </w:pPr>
      <w:r>
        <w:rPr>
          <w:rFonts w:ascii="方正小标宋简体" w:eastAsia="方正小标宋简体" w:hint="eastAsia"/>
          <w:sz w:val="38"/>
          <w:szCs w:val="38"/>
        </w:rPr>
        <w:lastRenderedPageBreak/>
        <w:t>部门整体支出绩效评价评分表</w:t>
      </w:r>
    </w:p>
    <w:tbl>
      <w:tblPr>
        <w:tblW w:w="9894" w:type="dxa"/>
        <w:jc w:val="center"/>
        <w:tblLayout w:type="fixed"/>
        <w:tblLook w:val="04A0"/>
      </w:tblPr>
      <w:tblGrid>
        <w:gridCol w:w="976"/>
        <w:gridCol w:w="939"/>
        <w:gridCol w:w="1389"/>
        <w:gridCol w:w="2580"/>
        <w:gridCol w:w="708"/>
        <w:gridCol w:w="993"/>
        <w:gridCol w:w="2309"/>
      </w:tblGrid>
      <w:tr w:rsidR="00536F1E" w:rsidTr="00303734">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2580" w:type="dxa"/>
            <w:tcBorders>
              <w:top w:val="single" w:sz="4" w:space="0" w:color="auto"/>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708" w:type="dxa"/>
            <w:tcBorders>
              <w:top w:val="single" w:sz="4" w:space="0" w:color="auto"/>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993" w:type="dxa"/>
            <w:tcBorders>
              <w:top w:val="single" w:sz="4" w:space="0" w:color="auto"/>
              <w:left w:val="nil"/>
              <w:bottom w:val="single" w:sz="4" w:space="0" w:color="auto"/>
              <w:right w:val="single" w:sz="4" w:space="0" w:color="auto"/>
            </w:tcBorders>
            <w:shd w:val="clear" w:color="auto" w:fill="FFFFFF"/>
            <w:vAlign w:val="center"/>
          </w:tcPr>
          <w:p w:rsidR="00536F1E" w:rsidRDefault="00B16AC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2309" w:type="dxa"/>
            <w:tcBorders>
              <w:top w:val="single" w:sz="4" w:space="0" w:color="auto"/>
              <w:left w:val="nil"/>
              <w:bottom w:val="single" w:sz="4" w:space="0" w:color="auto"/>
              <w:right w:val="single" w:sz="4" w:space="0" w:color="auto"/>
            </w:tcBorders>
            <w:shd w:val="clear" w:color="auto" w:fill="FFFFFF"/>
            <w:vAlign w:val="center"/>
          </w:tcPr>
          <w:p w:rsidR="00536F1E" w:rsidRDefault="00B16AC1">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536F1E" w:rsidTr="00303734">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投入</w:t>
            </w:r>
          </w:p>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p>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2580" w:type="dxa"/>
            <w:tcBorders>
              <w:top w:val="nil"/>
              <w:left w:val="nil"/>
              <w:bottom w:val="single" w:sz="4" w:space="0" w:color="auto"/>
              <w:right w:val="single" w:sz="4" w:space="0" w:color="auto"/>
            </w:tcBorders>
            <w:vAlign w:val="center"/>
          </w:tcPr>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708"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993"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309" w:type="dxa"/>
            <w:tcBorders>
              <w:top w:val="nil"/>
              <w:left w:val="nil"/>
              <w:bottom w:val="single" w:sz="4" w:space="0" w:color="auto"/>
              <w:right w:val="single" w:sz="4" w:space="0" w:color="auto"/>
            </w:tcBorders>
            <w:vAlign w:val="center"/>
          </w:tcPr>
          <w:p w:rsidR="00536F1E" w:rsidRDefault="00B16AC1" w:rsidP="00303734">
            <w:pPr>
              <w:rPr>
                <w:rFonts w:ascii="仿宋_GB2312" w:eastAsia="仿宋_GB2312" w:hAnsi="宋体" w:cs="宋体"/>
                <w:sz w:val="18"/>
                <w:szCs w:val="18"/>
              </w:rPr>
            </w:pPr>
            <w:r>
              <w:rPr>
                <w:rFonts w:ascii="仿宋_GB2312" w:eastAsia="仿宋_GB2312" w:hint="eastAsia"/>
                <w:sz w:val="18"/>
                <w:szCs w:val="18"/>
              </w:rPr>
              <w:t>人员编制数</w:t>
            </w:r>
            <w:r w:rsidR="00303734">
              <w:rPr>
                <w:rFonts w:ascii="仿宋_GB2312" w:eastAsia="仿宋_GB2312" w:hint="eastAsia"/>
                <w:sz w:val="18"/>
                <w:szCs w:val="18"/>
              </w:rPr>
              <w:t>控制在预算内，</w:t>
            </w:r>
            <w:r>
              <w:rPr>
                <w:rFonts w:ascii="仿宋_GB2312" w:eastAsia="仿宋_GB2312" w:hint="eastAsia"/>
                <w:sz w:val="18"/>
                <w:szCs w:val="18"/>
              </w:rPr>
              <w:t>在职人员控制率</w:t>
            </w:r>
            <w:r>
              <w:rPr>
                <w:rFonts w:ascii="宋体" w:hAnsi="宋体" w:cs="宋体" w:hint="eastAsia"/>
                <w:sz w:val="18"/>
                <w:szCs w:val="18"/>
              </w:rPr>
              <w:t>≦</w:t>
            </w:r>
            <w:r>
              <w:rPr>
                <w:rFonts w:ascii="仿宋_GB2312" w:eastAsia="仿宋_GB2312"/>
                <w:sz w:val="18"/>
                <w:szCs w:val="18"/>
              </w:rPr>
              <w:t>100%</w:t>
            </w:r>
            <w:r>
              <w:rPr>
                <w:rFonts w:ascii="仿宋_GB2312" w:eastAsia="仿宋_GB2312" w:hint="eastAsia"/>
                <w:sz w:val="18"/>
                <w:szCs w:val="18"/>
              </w:rPr>
              <w:t>，未超编，根据评分标准，得</w:t>
            </w:r>
            <w:r>
              <w:rPr>
                <w:rFonts w:ascii="仿宋_GB2312" w:eastAsia="仿宋_GB2312"/>
                <w:sz w:val="18"/>
                <w:szCs w:val="18"/>
              </w:rPr>
              <w:t>5</w:t>
            </w:r>
            <w:r>
              <w:rPr>
                <w:rFonts w:ascii="仿宋_GB2312" w:eastAsia="仿宋_GB2312" w:hint="eastAsia"/>
                <w:sz w:val="18"/>
                <w:szCs w:val="18"/>
              </w:rPr>
              <w:t>分。</w:t>
            </w:r>
          </w:p>
        </w:tc>
      </w:tr>
      <w:tr w:rsidR="00536F1E" w:rsidTr="00303734">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变动率</w:t>
            </w:r>
          </w:p>
        </w:tc>
        <w:tc>
          <w:tcPr>
            <w:tcW w:w="2580" w:type="dxa"/>
            <w:tcBorders>
              <w:top w:val="nil"/>
              <w:left w:val="nil"/>
              <w:bottom w:val="single" w:sz="4" w:space="0" w:color="auto"/>
              <w:right w:val="single" w:sz="4" w:space="0" w:color="auto"/>
            </w:tcBorders>
            <w:vAlign w:val="center"/>
          </w:tcPr>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p>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708"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993"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309" w:type="dxa"/>
            <w:tcBorders>
              <w:top w:val="nil"/>
              <w:left w:val="nil"/>
              <w:bottom w:val="single" w:sz="4" w:space="0" w:color="auto"/>
              <w:right w:val="single" w:sz="4" w:space="0" w:color="auto"/>
            </w:tcBorders>
            <w:vAlign w:val="center"/>
          </w:tcPr>
          <w:p w:rsidR="00536F1E" w:rsidRDefault="00B16AC1">
            <w:pPr>
              <w:rPr>
                <w:rFonts w:ascii="仿宋_GB2312" w:eastAsia="仿宋_GB2312"/>
                <w:sz w:val="18"/>
                <w:szCs w:val="18"/>
              </w:rPr>
            </w:pPr>
            <w:r>
              <w:rPr>
                <w:rFonts w:ascii="仿宋_GB2312" w:eastAsia="仿宋_GB2312" w:hint="eastAsia"/>
                <w:sz w:val="18"/>
                <w:szCs w:val="18"/>
              </w:rPr>
              <w:t>本年度三</w:t>
            </w:r>
            <w:proofErr w:type="gramStart"/>
            <w:r>
              <w:rPr>
                <w:rFonts w:ascii="仿宋_GB2312" w:eastAsia="仿宋_GB2312" w:hint="eastAsia"/>
                <w:sz w:val="18"/>
                <w:szCs w:val="18"/>
              </w:rPr>
              <w:t>公经费</w:t>
            </w:r>
            <w:proofErr w:type="gramEnd"/>
            <w:r w:rsidR="00303734">
              <w:rPr>
                <w:rFonts w:ascii="仿宋_GB2312" w:eastAsia="仿宋_GB2312" w:hint="eastAsia"/>
                <w:sz w:val="18"/>
                <w:szCs w:val="18"/>
              </w:rPr>
              <w:t>小于等于上年，</w:t>
            </w:r>
            <w:r>
              <w:rPr>
                <w:rFonts w:ascii="仿宋_GB2312" w:eastAsia="仿宋_GB2312" w:hint="eastAsia"/>
                <w:sz w:val="18"/>
                <w:szCs w:val="18"/>
              </w:rPr>
              <w:t>“三公经费”变动率0</w:t>
            </w:r>
          </w:p>
          <w:p w:rsidR="00536F1E" w:rsidRDefault="00B16AC1">
            <w:pPr>
              <w:rPr>
                <w:rFonts w:ascii="仿宋_GB2312" w:eastAsia="仿宋_GB2312" w:hAnsi="宋体" w:cs="宋体"/>
                <w:sz w:val="18"/>
                <w:szCs w:val="18"/>
              </w:rPr>
            </w:pPr>
            <w:r>
              <w:rPr>
                <w:rFonts w:ascii="仿宋_GB2312" w:eastAsia="仿宋_GB2312" w:hint="eastAsia"/>
                <w:sz w:val="18"/>
                <w:szCs w:val="18"/>
              </w:rPr>
              <w:t>根据评分标准，得</w:t>
            </w:r>
            <w:r>
              <w:rPr>
                <w:rFonts w:ascii="仿宋_GB2312" w:eastAsia="仿宋_GB2312"/>
                <w:sz w:val="18"/>
                <w:szCs w:val="18"/>
              </w:rPr>
              <w:t>5</w:t>
            </w:r>
            <w:r>
              <w:rPr>
                <w:rFonts w:ascii="仿宋_GB2312" w:eastAsia="仿宋_GB2312" w:hint="eastAsia"/>
                <w:sz w:val="18"/>
                <w:szCs w:val="18"/>
              </w:rPr>
              <w:t>分。</w:t>
            </w:r>
          </w:p>
        </w:tc>
      </w:tr>
      <w:tr w:rsidR="00536F1E" w:rsidTr="00303734">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p>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安排率</w:t>
            </w:r>
          </w:p>
        </w:tc>
        <w:tc>
          <w:tcPr>
            <w:tcW w:w="2580" w:type="dxa"/>
            <w:tcBorders>
              <w:top w:val="nil"/>
              <w:left w:val="nil"/>
              <w:bottom w:val="single" w:sz="4" w:space="0" w:color="auto"/>
              <w:right w:val="single" w:sz="4" w:space="0" w:color="auto"/>
            </w:tcBorders>
            <w:vAlign w:val="center"/>
          </w:tcPr>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kern w:val="0"/>
                <w:sz w:val="18"/>
                <w:szCs w:val="18"/>
              </w:rPr>
              <w:t>60%</w:t>
            </w:r>
            <w:r>
              <w:rPr>
                <w:rFonts w:ascii="仿宋_GB2312" w:eastAsia="仿宋_GB2312" w:hAnsi="宋体" w:cs="宋体" w:hint="eastAsia"/>
                <w:kern w:val="0"/>
                <w:sz w:val="18"/>
                <w:szCs w:val="18"/>
              </w:rPr>
              <w:t>不得分。</w:t>
            </w:r>
          </w:p>
        </w:tc>
        <w:tc>
          <w:tcPr>
            <w:tcW w:w="708"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993"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309" w:type="dxa"/>
            <w:tcBorders>
              <w:top w:val="nil"/>
              <w:left w:val="nil"/>
              <w:bottom w:val="single" w:sz="4" w:space="0" w:color="auto"/>
              <w:right w:val="single" w:sz="4" w:space="0" w:color="auto"/>
            </w:tcBorders>
            <w:vAlign w:val="center"/>
          </w:tcPr>
          <w:p w:rsidR="00536F1E" w:rsidRDefault="00B16AC1">
            <w:pPr>
              <w:rPr>
                <w:rFonts w:ascii="仿宋_GB2312" w:eastAsia="仿宋_GB2312" w:hAnsi="宋体" w:cs="宋体"/>
                <w:sz w:val="18"/>
                <w:szCs w:val="18"/>
              </w:rPr>
            </w:pPr>
            <w:r>
              <w:rPr>
                <w:rFonts w:ascii="仿宋_GB2312" w:eastAsia="仿宋_GB2312" w:hint="eastAsia"/>
                <w:sz w:val="18"/>
                <w:szCs w:val="18"/>
              </w:rPr>
              <w:t>重点支出足额安排</w:t>
            </w:r>
          </w:p>
        </w:tc>
      </w:tr>
      <w:tr w:rsidR="00536F1E" w:rsidTr="00303734">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过程</w:t>
            </w:r>
          </w:p>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p>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2580" w:type="dxa"/>
            <w:tcBorders>
              <w:top w:val="nil"/>
              <w:left w:val="nil"/>
              <w:bottom w:val="single" w:sz="4" w:space="0" w:color="auto"/>
              <w:right w:val="single" w:sz="4" w:space="0" w:color="auto"/>
            </w:tcBorders>
            <w:vAlign w:val="center"/>
          </w:tcPr>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kern w:val="0"/>
                <w:sz w:val="18"/>
                <w:szCs w:val="18"/>
              </w:rPr>
              <w:t>30%</w:t>
            </w:r>
            <w:r>
              <w:rPr>
                <w:rFonts w:ascii="仿宋_GB2312" w:eastAsia="仿宋_GB2312" w:hAnsi="宋体" w:cs="宋体" w:hint="eastAsia"/>
                <w:kern w:val="0"/>
                <w:sz w:val="18"/>
                <w:szCs w:val="18"/>
              </w:rPr>
              <w:t>不得分。</w:t>
            </w:r>
          </w:p>
        </w:tc>
        <w:tc>
          <w:tcPr>
            <w:tcW w:w="708"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993"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2309" w:type="dxa"/>
            <w:tcBorders>
              <w:top w:val="nil"/>
              <w:left w:val="nil"/>
              <w:bottom w:val="single" w:sz="4" w:space="0" w:color="auto"/>
              <w:right w:val="single" w:sz="4" w:space="0" w:color="auto"/>
            </w:tcBorders>
            <w:vAlign w:val="center"/>
          </w:tcPr>
          <w:p w:rsidR="00536F1E" w:rsidRDefault="00B16AC1">
            <w:pPr>
              <w:rPr>
                <w:rFonts w:ascii="仿宋_GB2312" w:eastAsia="仿宋_GB2312" w:hAnsi="宋体" w:cs="宋体"/>
                <w:sz w:val="18"/>
                <w:szCs w:val="18"/>
              </w:rPr>
            </w:pPr>
            <w:r>
              <w:rPr>
                <w:rFonts w:ascii="仿宋_GB2312" w:eastAsia="仿宋_GB2312" w:hAnsi="宋体" w:cs="宋体" w:hint="eastAsia"/>
                <w:sz w:val="18"/>
                <w:szCs w:val="18"/>
              </w:rPr>
              <w:t>预算调整大于30%</w:t>
            </w:r>
          </w:p>
        </w:tc>
      </w:tr>
      <w:tr w:rsidR="00536F1E" w:rsidTr="00303734">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2580" w:type="dxa"/>
            <w:tcBorders>
              <w:top w:val="nil"/>
              <w:left w:val="nil"/>
              <w:bottom w:val="single" w:sz="4" w:space="0" w:color="auto"/>
              <w:right w:val="single" w:sz="4" w:space="0" w:color="auto"/>
            </w:tcBorders>
            <w:vAlign w:val="center"/>
          </w:tcPr>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w:t>
            </w:r>
            <w:r>
              <w:rPr>
                <w:rFonts w:ascii="仿宋_GB2312" w:eastAsia="仿宋_GB2312" w:hAnsi="宋体" w:cs="宋体"/>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kern w:val="0"/>
                <w:sz w:val="18"/>
                <w:szCs w:val="18"/>
              </w:rPr>
              <w:t>6</w:t>
            </w:r>
            <w:r>
              <w:rPr>
                <w:rFonts w:ascii="仿宋_GB2312" w:eastAsia="仿宋_GB2312" w:hAnsi="宋体" w:cs="宋体" w:hint="eastAsia"/>
                <w:kern w:val="0"/>
                <w:sz w:val="18"/>
                <w:szCs w:val="18"/>
              </w:rPr>
              <w:t>月底前所有专项资金指标全部下达完。</w:t>
            </w:r>
          </w:p>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708"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993"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309" w:type="dxa"/>
            <w:tcBorders>
              <w:top w:val="nil"/>
              <w:left w:val="nil"/>
              <w:bottom w:val="single" w:sz="4" w:space="0" w:color="auto"/>
              <w:right w:val="single" w:sz="4" w:space="0" w:color="auto"/>
            </w:tcBorders>
            <w:vAlign w:val="center"/>
          </w:tcPr>
          <w:p w:rsidR="00536F1E" w:rsidRDefault="00B16AC1">
            <w:pPr>
              <w:rPr>
                <w:rFonts w:ascii="仿宋_GB2312" w:eastAsia="仿宋_GB2312" w:hAnsi="宋体" w:cs="宋体"/>
                <w:sz w:val="18"/>
                <w:szCs w:val="18"/>
              </w:rPr>
            </w:pPr>
            <w:r>
              <w:rPr>
                <w:rFonts w:ascii="仿宋_GB2312" w:eastAsia="仿宋_GB2312" w:hAnsi="宋体" w:cs="宋体" w:hint="eastAsia"/>
                <w:sz w:val="18"/>
                <w:szCs w:val="18"/>
              </w:rPr>
              <w:t>按进度下达资金指标</w:t>
            </w:r>
          </w:p>
        </w:tc>
      </w:tr>
      <w:tr w:rsidR="00536F1E" w:rsidTr="00303734">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2580" w:type="dxa"/>
            <w:tcBorders>
              <w:top w:val="nil"/>
              <w:left w:val="nil"/>
              <w:bottom w:val="single" w:sz="4" w:space="0" w:color="auto"/>
              <w:right w:val="single" w:sz="4" w:space="0" w:color="auto"/>
            </w:tcBorders>
            <w:vAlign w:val="center"/>
          </w:tcPr>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分；结余超过上年结转，不得分。</w:t>
            </w:r>
          </w:p>
        </w:tc>
        <w:tc>
          <w:tcPr>
            <w:tcW w:w="708"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993" w:type="dxa"/>
            <w:tcBorders>
              <w:top w:val="nil"/>
              <w:left w:val="nil"/>
              <w:bottom w:val="single" w:sz="4" w:space="0" w:color="auto"/>
              <w:right w:val="single" w:sz="4" w:space="0" w:color="auto"/>
            </w:tcBorders>
            <w:vAlign w:val="center"/>
          </w:tcPr>
          <w:p w:rsidR="00536F1E" w:rsidRDefault="000262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309" w:type="dxa"/>
            <w:tcBorders>
              <w:top w:val="nil"/>
              <w:left w:val="nil"/>
              <w:bottom w:val="single" w:sz="4" w:space="0" w:color="auto"/>
              <w:right w:val="single" w:sz="4" w:space="0" w:color="auto"/>
            </w:tcBorders>
            <w:vAlign w:val="center"/>
          </w:tcPr>
          <w:p w:rsidR="00536F1E" w:rsidRDefault="000262BF" w:rsidP="000262BF">
            <w:pPr>
              <w:rPr>
                <w:rFonts w:ascii="仿宋_GB2312" w:eastAsia="仿宋_GB2312" w:hAnsi="宋体" w:cs="宋体"/>
                <w:sz w:val="20"/>
                <w:szCs w:val="20"/>
              </w:rPr>
            </w:pPr>
            <w:r>
              <w:rPr>
                <w:rFonts w:ascii="仿宋_GB2312" w:eastAsia="仿宋_GB2312" w:hint="eastAsia"/>
                <w:sz w:val="20"/>
                <w:szCs w:val="20"/>
              </w:rPr>
              <w:t>没有</w:t>
            </w:r>
            <w:r w:rsidR="00B16AC1">
              <w:rPr>
                <w:rFonts w:ascii="仿宋_GB2312" w:eastAsia="仿宋_GB2312" w:hint="eastAsia"/>
                <w:sz w:val="20"/>
                <w:szCs w:val="20"/>
              </w:rPr>
              <w:t>结余</w:t>
            </w:r>
          </w:p>
        </w:tc>
      </w:tr>
      <w:tr w:rsidR="00536F1E" w:rsidTr="00303734">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2580" w:type="dxa"/>
            <w:tcBorders>
              <w:top w:val="nil"/>
              <w:left w:val="nil"/>
              <w:bottom w:val="single" w:sz="4" w:space="0" w:color="auto"/>
              <w:right w:val="single" w:sz="4" w:space="0" w:color="auto"/>
            </w:tcBorders>
            <w:vAlign w:val="center"/>
          </w:tcPr>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为标准。三</w:t>
            </w:r>
            <w:proofErr w:type="gramStart"/>
            <w:r>
              <w:rPr>
                <w:rFonts w:ascii="仿宋_GB2312" w:eastAsia="仿宋_GB2312" w:hAnsi="宋体" w:cs="宋体" w:hint="eastAsia"/>
                <w:kern w:val="0"/>
                <w:sz w:val="18"/>
                <w:szCs w:val="18"/>
              </w:rPr>
              <w:t>公经费</w:t>
            </w:r>
            <w:proofErr w:type="gramEnd"/>
            <w:r>
              <w:rPr>
                <w:rFonts w:ascii="仿宋_GB2312" w:eastAsia="仿宋_GB2312" w:hAnsi="宋体" w:cs="宋体" w:hint="eastAsia"/>
                <w:kern w:val="0"/>
                <w:sz w:val="18"/>
                <w:szCs w:val="18"/>
              </w:rPr>
              <w:t>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6</w:t>
            </w:r>
            <w:r>
              <w:rPr>
                <w:rFonts w:ascii="仿宋_GB2312" w:eastAsia="仿宋_GB2312" w:hAnsi="宋体" w:cs="宋体" w:hint="eastAsia"/>
                <w:kern w:val="0"/>
                <w:sz w:val="18"/>
                <w:szCs w:val="18"/>
              </w:rPr>
              <w:t>分；</w:t>
            </w:r>
          </w:p>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708"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993"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2309" w:type="dxa"/>
            <w:tcBorders>
              <w:top w:val="nil"/>
              <w:left w:val="nil"/>
              <w:bottom w:val="single" w:sz="4" w:space="0" w:color="auto"/>
              <w:right w:val="single" w:sz="4" w:space="0" w:color="auto"/>
            </w:tcBorders>
            <w:vAlign w:val="center"/>
          </w:tcPr>
          <w:p w:rsidR="00536F1E" w:rsidRDefault="00B16AC1" w:rsidP="000262BF">
            <w:pPr>
              <w:rPr>
                <w:rFonts w:ascii="仿宋_GB2312" w:eastAsia="仿宋_GB2312" w:hAnsi="宋体" w:cs="宋体"/>
                <w:sz w:val="18"/>
                <w:szCs w:val="18"/>
              </w:rPr>
            </w:pPr>
            <w:r>
              <w:rPr>
                <w:rFonts w:ascii="仿宋_GB2312" w:eastAsia="仿宋_GB2312" w:hint="eastAsia"/>
                <w:sz w:val="18"/>
                <w:szCs w:val="18"/>
              </w:rPr>
              <w:t>三</w:t>
            </w:r>
            <w:proofErr w:type="gramStart"/>
            <w:r>
              <w:rPr>
                <w:rFonts w:ascii="仿宋_GB2312" w:eastAsia="仿宋_GB2312" w:hint="eastAsia"/>
                <w:sz w:val="18"/>
                <w:szCs w:val="18"/>
              </w:rPr>
              <w:t>公经费</w:t>
            </w:r>
            <w:proofErr w:type="gramEnd"/>
            <w:r w:rsidR="000262BF">
              <w:rPr>
                <w:rFonts w:ascii="仿宋_GB2312" w:eastAsia="仿宋_GB2312" w:hint="eastAsia"/>
                <w:sz w:val="18"/>
                <w:szCs w:val="18"/>
              </w:rPr>
              <w:t>实际支出数控制在预算内</w:t>
            </w:r>
            <w:r>
              <w:rPr>
                <w:rFonts w:ascii="仿宋_GB2312" w:eastAsia="仿宋_GB2312" w:hint="eastAsia"/>
                <w:sz w:val="18"/>
                <w:szCs w:val="18"/>
              </w:rPr>
              <w:t>，三</w:t>
            </w:r>
            <w:proofErr w:type="gramStart"/>
            <w:r>
              <w:rPr>
                <w:rFonts w:ascii="仿宋_GB2312" w:eastAsia="仿宋_GB2312" w:hint="eastAsia"/>
                <w:sz w:val="18"/>
                <w:szCs w:val="18"/>
              </w:rPr>
              <w:t>公经费</w:t>
            </w:r>
            <w:proofErr w:type="gramEnd"/>
            <w:r>
              <w:rPr>
                <w:rFonts w:ascii="仿宋_GB2312" w:eastAsia="仿宋_GB2312" w:hint="eastAsia"/>
                <w:sz w:val="18"/>
                <w:szCs w:val="18"/>
              </w:rPr>
              <w:t>控制率</w:t>
            </w:r>
            <w:r>
              <w:rPr>
                <w:rFonts w:ascii="仿宋_GB2312" w:eastAsia="仿宋_GB2312"/>
                <w:sz w:val="18"/>
                <w:szCs w:val="18"/>
              </w:rPr>
              <w:t>100%</w:t>
            </w:r>
            <w:r>
              <w:rPr>
                <w:rFonts w:ascii="仿宋_GB2312" w:eastAsia="仿宋_GB2312" w:hint="eastAsia"/>
                <w:sz w:val="18"/>
                <w:szCs w:val="18"/>
              </w:rPr>
              <w:t>，三</w:t>
            </w:r>
            <w:proofErr w:type="gramStart"/>
            <w:r>
              <w:rPr>
                <w:rFonts w:ascii="仿宋_GB2312" w:eastAsia="仿宋_GB2312" w:hint="eastAsia"/>
                <w:sz w:val="18"/>
                <w:szCs w:val="18"/>
              </w:rPr>
              <w:t>公经费</w:t>
            </w:r>
            <w:proofErr w:type="gramEnd"/>
            <w:r>
              <w:rPr>
                <w:rFonts w:ascii="仿宋_GB2312" w:eastAsia="仿宋_GB2312" w:hint="eastAsia"/>
                <w:sz w:val="18"/>
                <w:szCs w:val="18"/>
              </w:rPr>
              <w:t>控制率</w:t>
            </w:r>
            <w:r>
              <w:rPr>
                <w:rFonts w:ascii="宋体" w:hAnsi="宋体" w:cs="宋体" w:hint="eastAsia"/>
                <w:sz w:val="18"/>
                <w:szCs w:val="18"/>
              </w:rPr>
              <w:t>≦</w:t>
            </w:r>
            <w:r>
              <w:rPr>
                <w:rFonts w:ascii="仿宋_GB2312" w:eastAsia="仿宋_GB2312"/>
                <w:sz w:val="18"/>
                <w:szCs w:val="18"/>
              </w:rPr>
              <w:t>100%</w:t>
            </w:r>
            <w:r>
              <w:rPr>
                <w:rFonts w:ascii="仿宋_GB2312" w:eastAsia="仿宋_GB2312" w:hint="eastAsia"/>
                <w:sz w:val="18"/>
                <w:szCs w:val="18"/>
              </w:rPr>
              <w:t>，得</w:t>
            </w:r>
            <w:r>
              <w:rPr>
                <w:rFonts w:ascii="仿宋_GB2312" w:eastAsia="仿宋_GB2312"/>
                <w:sz w:val="18"/>
                <w:szCs w:val="18"/>
              </w:rPr>
              <w:t>6</w:t>
            </w:r>
            <w:r>
              <w:rPr>
                <w:rFonts w:ascii="仿宋_GB2312" w:eastAsia="仿宋_GB2312" w:hint="eastAsia"/>
                <w:sz w:val="18"/>
                <w:szCs w:val="18"/>
              </w:rPr>
              <w:t>分。</w:t>
            </w:r>
          </w:p>
        </w:tc>
      </w:tr>
      <w:tr w:rsidR="00536F1E" w:rsidTr="00303734">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p>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2580" w:type="dxa"/>
            <w:tcBorders>
              <w:top w:val="nil"/>
              <w:left w:val="nil"/>
              <w:bottom w:val="single" w:sz="4" w:space="0" w:color="auto"/>
              <w:right w:val="single" w:sz="4" w:space="0" w:color="auto"/>
            </w:tcBorders>
            <w:vAlign w:val="center"/>
          </w:tcPr>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③相关管理制度得到有效执</w:t>
            </w:r>
            <w:r>
              <w:rPr>
                <w:rFonts w:ascii="仿宋_GB2312" w:eastAsia="仿宋_GB2312" w:hAnsi="宋体" w:cs="宋体" w:hint="eastAsia"/>
                <w:kern w:val="0"/>
                <w:sz w:val="18"/>
                <w:szCs w:val="18"/>
              </w:rPr>
              <w:lastRenderedPageBreak/>
              <w:t>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708"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lastRenderedPageBreak/>
              <w:t>3</w:t>
            </w:r>
          </w:p>
        </w:tc>
        <w:tc>
          <w:tcPr>
            <w:tcW w:w="993"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309" w:type="dxa"/>
            <w:tcBorders>
              <w:top w:val="nil"/>
              <w:left w:val="nil"/>
              <w:bottom w:val="single" w:sz="4" w:space="0" w:color="auto"/>
              <w:right w:val="single" w:sz="4" w:space="0" w:color="auto"/>
            </w:tcBorders>
            <w:vAlign w:val="center"/>
          </w:tcPr>
          <w:p w:rsidR="00536F1E" w:rsidRDefault="00B16AC1">
            <w:pPr>
              <w:rPr>
                <w:rFonts w:ascii="仿宋_GB2312" w:eastAsia="仿宋_GB2312" w:hAnsi="宋体" w:cs="宋体"/>
                <w:sz w:val="18"/>
                <w:szCs w:val="18"/>
              </w:rPr>
            </w:pPr>
            <w:r>
              <w:rPr>
                <w:rFonts w:ascii="仿宋_GB2312" w:eastAsia="仿宋_GB2312" w:hAnsi="宋体" w:cs="宋体" w:hint="eastAsia"/>
                <w:sz w:val="18"/>
                <w:szCs w:val="18"/>
              </w:rPr>
              <w:t>制定了《财务管理制度》、《小车管理制度》等相关制</w:t>
            </w:r>
            <w:r>
              <w:rPr>
                <w:rFonts w:ascii="仿宋_GB2312" w:eastAsia="仿宋_GB2312" w:hAnsi="宋体" w:cs="宋体" w:hint="eastAsia"/>
                <w:sz w:val="18"/>
                <w:szCs w:val="18"/>
              </w:rPr>
              <w:lastRenderedPageBreak/>
              <w:t>度，制度合法合</w:t>
            </w:r>
            <w:proofErr w:type="gramStart"/>
            <w:r>
              <w:rPr>
                <w:rFonts w:ascii="仿宋_GB2312" w:eastAsia="仿宋_GB2312" w:hAnsi="宋体" w:cs="宋体" w:hint="eastAsia"/>
                <w:sz w:val="18"/>
                <w:szCs w:val="18"/>
              </w:rPr>
              <w:t>规</w:t>
            </w:r>
            <w:proofErr w:type="gramEnd"/>
            <w:r>
              <w:rPr>
                <w:rFonts w:ascii="仿宋_GB2312" w:eastAsia="仿宋_GB2312" w:hAnsi="宋体" w:cs="宋体" w:hint="eastAsia"/>
                <w:sz w:val="18"/>
                <w:szCs w:val="18"/>
              </w:rPr>
              <w:t>完整，执行有效。</w:t>
            </w:r>
          </w:p>
        </w:tc>
      </w:tr>
      <w:tr w:rsidR="00536F1E" w:rsidTr="00303734">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p>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性</w:t>
            </w:r>
          </w:p>
        </w:tc>
        <w:tc>
          <w:tcPr>
            <w:tcW w:w="2580" w:type="dxa"/>
            <w:tcBorders>
              <w:top w:val="nil"/>
              <w:left w:val="nil"/>
              <w:bottom w:val="single" w:sz="4" w:space="0" w:color="auto"/>
              <w:right w:val="single" w:sz="4" w:space="0" w:color="auto"/>
            </w:tcBorders>
            <w:vAlign w:val="center"/>
          </w:tcPr>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p>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②资金拨付有完整的审批程序和手续；</w:t>
            </w:r>
          </w:p>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③项目支出按规定经过评估论证；</w:t>
            </w:r>
          </w:p>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④支出符合部门预算批复的用途；</w:t>
            </w:r>
          </w:p>
          <w:p w:rsidR="00536F1E" w:rsidRDefault="00B16AC1">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⑤资金使用无截留、挤占、挪用、虚列支出等情况。</w:t>
            </w:r>
          </w:p>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分，扣完为止。</w:t>
            </w:r>
          </w:p>
        </w:tc>
        <w:tc>
          <w:tcPr>
            <w:tcW w:w="708"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993"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309" w:type="dxa"/>
            <w:tcBorders>
              <w:top w:val="nil"/>
              <w:left w:val="nil"/>
              <w:bottom w:val="single" w:sz="4" w:space="0" w:color="auto"/>
              <w:right w:val="single" w:sz="4" w:space="0" w:color="auto"/>
            </w:tcBorders>
            <w:vAlign w:val="center"/>
          </w:tcPr>
          <w:p w:rsidR="00536F1E" w:rsidRDefault="00536F1E">
            <w:pPr>
              <w:rPr>
                <w:rFonts w:ascii="仿宋_GB2312" w:eastAsia="仿宋_GB2312" w:hAnsi="宋体" w:cs="宋体"/>
                <w:sz w:val="18"/>
                <w:szCs w:val="18"/>
              </w:rPr>
            </w:pPr>
          </w:p>
        </w:tc>
      </w:tr>
      <w:tr w:rsidR="00536F1E" w:rsidTr="00303734">
        <w:trPr>
          <w:trHeight w:val="450"/>
          <w:jc w:val="center"/>
        </w:trPr>
        <w:tc>
          <w:tcPr>
            <w:tcW w:w="976"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2580" w:type="dxa"/>
            <w:tcBorders>
              <w:top w:val="nil"/>
              <w:left w:val="nil"/>
              <w:bottom w:val="single" w:sz="4" w:space="0" w:color="auto"/>
              <w:right w:val="single" w:sz="4" w:space="0" w:color="auto"/>
            </w:tcBorders>
            <w:vAlign w:val="center"/>
          </w:tcPr>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②按规定时限公开预决算信息，</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p>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③基础数据信息和会计信息资料真实，</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p>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④基础数据信息和会计信息资料完整，</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p>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⑤基础数据信息和汇集信息资料准确，</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p>
        </w:tc>
        <w:tc>
          <w:tcPr>
            <w:tcW w:w="708"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993" w:type="dxa"/>
            <w:tcBorders>
              <w:top w:val="nil"/>
              <w:left w:val="nil"/>
              <w:bottom w:val="single" w:sz="4" w:space="0" w:color="auto"/>
              <w:right w:val="single" w:sz="4" w:space="0" w:color="auto"/>
            </w:tcBorders>
            <w:shd w:val="clear" w:color="auto" w:fill="FFFFFF"/>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309" w:type="dxa"/>
            <w:tcBorders>
              <w:top w:val="nil"/>
              <w:left w:val="nil"/>
              <w:bottom w:val="single" w:sz="4" w:space="0" w:color="auto"/>
              <w:right w:val="single" w:sz="4" w:space="0" w:color="auto"/>
            </w:tcBorders>
            <w:shd w:val="clear" w:color="auto" w:fill="FFFFFF"/>
            <w:vAlign w:val="center"/>
          </w:tcPr>
          <w:p w:rsidR="00536F1E" w:rsidRDefault="00536F1E">
            <w:pPr>
              <w:rPr>
                <w:rFonts w:ascii="仿宋_GB2312" w:eastAsia="仿宋_GB2312" w:hAnsi="宋体" w:cs="宋体"/>
                <w:sz w:val="20"/>
                <w:szCs w:val="20"/>
              </w:rPr>
            </w:pPr>
          </w:p>
        </w:tc>
      </w:tr>
      <w:tr w:rsidR="00536F1E" w:rsidTr="00303734">
        <w:trPr>
          <w:trHeight w:val="570"/>
          <w:jc w:val="center"/>
        </w:trPr>
        <w:tc>
          <w:tcPr>
            <w:tcW w:w="976"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2580" w:type="dxa"/>
            <w:tcBorders>
              <w:top w:val="nil"/>
              <w:left w:val="nil"/>
              <w:bottom w:val="single" w:sz="4" w:space="0" w:color="auto"/>
              <w:right w:val="single" w:sz="4" w:space="0" w:color="auto"/>
            </w:tcBorders>
            <w:vAlign w:val="center"/>
          </w:tcPr>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p>
        </w:tc>
        <w:tc>
          <w:tcPr>
            <w:tcW w:w="708"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993" w:type="dxa"/>
            <w:tcBorders>
              <w:top w:val="nil"/>
              <w:left w:val="nil"/>
              <w:bottom w:val="single" w:sz="4" w:space="0" w:color="auto"/>
              <w:right w:val="single" w:sz="4" w:space="0" w:color="auto"/>
            </w:tcBorders>
            <w:shd w:val="clear" w:color="auto" w:fill="FFFFFF"/>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309" w:type="dxa"/>
            <w:tcBorders>
              <w:top w:val="nil"/>
              <w:left w:val="nil"/>
              <w:bottom w:val="single" w:sz="4" w:space="0" w:color="auto"/>
              <w:right w:val="single" w:sz="4" w:space="0" w:color="auto"/>
            </w:tcBorders>
            <w:shd w:val="clear" w:color="auto" w:fill="FFFFFF"/>
            <w:vAlign w:val="center"/>
          </w:tcPr>
          <w:p w:rsidR="00536F1E" w:rsidRDefault="00536F1E">
            <w:pPr>
              <w:rPr>
                <w:rFonts w:ascii="仿宋_GB2312" w:eastAsia="仿宋_GB2312" w:hAnsi="宋体" w:cs="宋体"/>
                <w:sz w:val="18"/>
                <w:szCs w:val="18"/>
              </w:rPr>
            </w:pPr>
          </w:p>
        </w:tc>
      </w:tr>
      <w:tr w:rsidR="00536F1E" w:rsidTr="00303734">
        <w:trPr>
          <w:trHeight w:val="630"/>
          <w:jc w:val="center"/>
        </w:trPr>
        <w:tc>
          <w:tcPr>
            <w:tcW w:w="976"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2580" w:type="dxa"/>
            <w:tcBorders>
              <w:top w:val="nil"/>
              <w:left w:val="nil"/>
              <w:bottom w:val="single" w:sz="4" w:space="0" w:color="auto"/>
              <w:right w:val="single" w:sz="4" w:space="0" w:color="auto"/>
            </w:tcBorders>
            <w:vAlign w:val="center"/>
          </w:tcPr>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kern w:val="0"/>
                <w:sz w:val="18"/>
                <w:szCs w:val="18"/>
              </w:rPr>
              <w:t>50</w:t>
            </w:r>
            <w:r>
              <w:rPr>
                <w:rFonts w:ascii="仿宋_GB2312" w:eastAsia="仿宋_GB2312" w:hAnsi="宋体" w:cs="宋体" w:hint="eastAsia"/>
                <w:kern w:val="0"/>
                <w:sz w:val="18"/>
                <w:szCs w:val="18"/>
              </w:rPr>
              <w:t>％以上的，得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p>
        </w:tc>
        <w:tc>
          <w:tcPr>
            <w:tcW w:w="708"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993" w:type="dxa"/>
            <w:tcBorders>
              <w:top w:val="nil"/>
              <w:left w:val="nil"/>
              <w:bottom w:val="single" w:sz="4" w:space="0" w:color="auto"/>
              <w:right w:val="single" w:sz="4" w:space="0" w:color="auto"/>
            </w:tcBorders>
            <w:shd w:val="clear" w:color="auto" w:fill="FFFFFF"/>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309" w:type="dxa"/>
            <w:tcBorders>
              <w:top w:val="nil"/>
              <w:left w:val="nil"/>
              <w:bottom w:val="single" w:sz="4" w:space="0" w:color="auto"/>
              <w:right w:val="single" w:sz="4" w:space="0" w:color="auto"/>
            </w:tcBorders>
            <w:shd w:val="clear" w:color="auto" w:fill="FFFFFF"/>
            <w:vAlign w:val="center"/>
          </w:tcPr>
          <w:p w:rsidR="00536F1E" w:rsidRDefault="00536F1E">
            <w:pPr>
              <w:rPr>
                <w:rFonts w:ascii="仿宋_GB2312" w:eastAsia="仿宋_GB2312" w:hAnsi="宋体" w:cs="宋体"/>
                <w:sz w:val="18"/>
                <w:szCs w:val="18"/>
              </w:rPr>
            </w:pPr>
          </w:p>
        </w:tc>
      </w:tr>
      <w:tr w:rsidR="00536F1E" w:rsidTr="00303734">
        <w:trPr>
          <w:trHeight w:val="735"/>
          <w:jc w:val="center"/>
        </w:trPr>
        <w:tc>
          <w:tcPr>
            <w:tcW w:w="976"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2580" w:type="dxa"/>
            <w:tcBorders>
              <w:top w:val="nil"/>
              <w:left w:val="nil"/>
              <w:bottom w:val="single" w:sz="4" w:space="0" w:color="auto"/>
              <w:right w:val="single" w:sz="4" w:space="0" w:color="auto"/>
            </w:tcBorders>
            <w:vAlign w:val="center"/>
          </w:tcPr>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p>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②相关资产管理制度得到有效执行，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708"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993" w:type="dxa"/>
            <w:tcBorders>
              <w:top w:val="nil"/>
              <w:left w:val="nil"/>
              <w:bottom w:val="single" w:sz="4" w:space="0" w:color="auto"/>
              <w:right w:val="single" w:sz="4" w:space="0" w:color="auto"/>
            </w:tcBorders>
            <w:shd w:val="clear" w:color="auto" w:fill="FFFFFF"/>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309" w:type="dxa"/>
            <w:tcBorders>
              <w:top w:val="nil"/>
              <w:left w:val="nil"/>
              <w:bottom w:val="single" w:sz="4" w:space="0" w:color="auto"/>
              <w:right w:val="single" w:sz="4" w:space="0" w:color="auto"/>
            </w:tcBorders>
            <w:shd w:val="clear" w:color="auto" w:fill="FFFFFF"/>
            <w:vAlign w:val="center"/>
          </w:tcPr>
          <w:p w:rsidR="00536F1E" w:rsidRDefault="00536F1E">
            <w:pPr>
              <w:rPr>
                <w:rFonts w:ascii="仿宋_GB2312" w:eastAsia="仿宋_GB2312" w:hAnsi="宋体" w:cs="宋体"/>
                <w:sz w:val="18"/>
                <w:szCs w:val="18"/>
              </w:rPr>
            </w:pPr>
          </w:p>
        </w:tc>
      </w:tr>
    </w:tbl>
    <w:p w:rsidR="00536F1E" w:rsidRDefault="00536F1E"/>
    <w:p w:rsidR="00536F1E" w:rsidRDefault="00536F1E"/>
    <w:p w:rsidR="00536F1E" w:rsidRDefault="00536F1E"/>
    <w:p w:rsidR="00536F1E" w:rsidRDefault="00536F1E"/>
    <w:p w:rsidR="00536F1E" w:rsidRDefault="00536F1E"/>
    <w:p w:rsidR="00536F1E" w:rsidRDefault="00536F1E"/>
    <w:p w:rsidR="00536F1E" w:rsidRDefault="00536F1E"/>
    <w:p w:rsidR="00536F1E" w:rsidRDefault="00536F1E"/>
    <w:p w:rsidR="00536F1E" w:rsidRDefault="00536F1E"/>
    <w:p w:rsidR="00536F1E" w:rsidRDefault="00536F1E"/>
    <w:p w:rsidR="00536F1E" w:rsidRDefault="00536F1E"/>
    <w:p w:rsidR="00536F1E" w:rsidRDefault="00536F1E"/>
    <w:tbl>
      <w:tblPr>
        <w:tblW w:w="9894" w:type="dxa"/>
        <w:jc w:val="center"/>
        <w:tblLayout w:type="fixed"/>
        <w:tblLook w:val="04A0"/>
      </w:tblPr>
      <w:tblGrid>
        <w:gridCol w:w="976"/>
        <w:gridCol w:w="939"/>
        <w:gridCol w:w="1389"/>
        <w:gridCol w:w="4171"/>
        <w:gridCol w:w="619"/>
        <w:gridCol w:w="720"/>
        <w:gridCol w:w="1080"/>
      </w:tblGrid>
      <w:tr w:rsidR="00536F1E">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536F1E" w:rsidRDefault="00536F1E">
            <w:pPr>
              <w:widowControl/>
              <w:spacing w:line="240" w:lineRule="exact"/>
              <w:jc w:val="center"/>
              <w:rPr>
                <w:rFonts w:ascii="仿宋_GB2312" w:eastAsia="仿宋_GB2312" w:hAnsi="宋体" w:cs="宋体"/>
                <w:b/>
                <w:bCs/>
                <w:kern w:val="0"/>
                <w:sz w:val="18"/>
                <w:szCs w:val="18"/>
              </w:rPr>
            </w:pPr>
          </w:p>
          <w:p w:rsidR="00536F1E" w:rsidRDefault="00B16AC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536F1E" w:rsidRDefault="00B16AC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536F1E" w:rsidRDefault="00B16AC1">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536F1E">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过程</w:t>
            </w:r>
          </w:p>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vAlign w:val="center"/>
          </w:tcPr>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p>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②资产配置合理；</w:t>
            </w:r>
          </w:p>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③资产处置规范；</w:t>
            </w:r>
          </w:p>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④资产账务管理合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，帐实相符；</w:t>
            </w:r>
          </w:p>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⑤资产有偿使用及处置收入及时足额上缴；</w:t>
            </w:r>
          </w:p>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536F1E" w:rsidRDefault="00536F1E">
            <w:pPr>
              <w:widowControl/>
              <w:spacing w:line="240" w:lineRule="exact"/>
              <w:jc w:val="center"/>
              <w:rPr>
                <w:rFonts w:ascii="仿宋_GB2312" w:eastAsia="仿宋_GB2312" w:hAnsi="宋体" w:cs="宋体"/>
                <w:kern w:val="0"/>
                <w:sz w:val="18"/>
                <w:szCs w:val="18"/>
              </w:rPr>
            </w:pPr>
          </w:p>
        </w:tc>
      </w:tr>
      <w:tr w:rsidR="00536F1E">
        <w:trPr>
          <w:trHeight w:val="774"/>
          <w:jc w:val="center"/>
        </w:trPr>
        <w:tc>
          <w:tcPr>
            <w:tcW w:w="976" w:type="dxa"/>
            <w:vMerge/>
            <w:tcBorders>
              <w:top w:val="single" w:sz="4" w:space="0" w:color="auto"/>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939" w:type="dxa"/>
            <w:vMerge/>
            <w:tcBorders>
              <w:top w:val="single" w:sz="4" w:space="0" w:color="auto"/>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p>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vAlign w:val="center"/>
          </w:tcPr>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536F1E" w:rsidRDefault="00536F1E">
            <w:pPr>
              <w:widowControl/>
              <w:spacing w:line="240" w:lineRule="exact"/>
              <w:jc w:val="center"/>
              <w:rPr>
                <w:rFonts w:ascii="仿宋_GB2312" w:eastAsia="仿宋_GB2312" w:hAnsi="宋体" w:cs="宋体"/>
                <w:kern w:val="0"/>
                <w:sz w:val="18"/>
                <w:szCs w:val="18"/>
              </w:rPr>
            </w:pPr>
          </w:p>
        </w:tc>
      </w:tr>
      <w:tr w:rsidR="00536F1E">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p>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w:t>
            </w:r>
            <w:proofErr w:type="gramStart"/>
            <w:r>
              <w:rPr>
                <w:rFonts w:ascii="仿宋_GB2312" w:eastAsia="仿宋_GB2312" w:hAnsi="宋体" w:cs="宋体" w:hint="eastAsia"/>
                <w:kern w:val="0"/>
                <w:sz w:val="18"/>
                <w:szCs w:val="18"/>
              </w:rPr>
              <w:t>岳</w:t>
            </w:r>
            <w:proofErr w:type="gramEnd"/>
            <w:r>
              <w:rPr>
                <w:rFonts w:ascii="仿宋_GB2312" w:eastAsia="仿宋_GB2312" w:hAnsi="宋体" w:cs="宋体" w:hint="eastAsia"/>
                <w:kern w:val="0"/>
                <w:sz w:val="18"/>
                <w:szCs w:val="18"/>
              </w:rPr>
              <w:t>县办发（</w:t>
            </w:r>
            <w:r>
              <w:rPr>
                <w:rFonts w:ascii="仿宋_GB2312" w:eastAsia="仿宋_GB2312" w:hAnsi="宋体" w:cs="宋体"/>
                <w:kern w:val="0"/>
                <w:sz w:val="18"/>
                <w:szCs w:val="18"/>
              </w:rPr>
              <w:t>2019</w:t>
            </w:r>
            <w:r>
              <w:rPr>
                <w:rFonts w:ascii="仿宋_GB2312" w:eastAsia="仿宋_GB2312" w:hAnsi="宋体" w:cs="宋体" w:hint="eastAsia"/>
                <w:kern w:val="0"/>
                <w:sz w:val="18"/>
                <w:szCs w:val="18"/>
              </w:rPr>
              <w:t>年）</w:t>
            </w:r>
            <w:r>
              <w:rPr>
                <w:rFonts w:ascii="仿宋_GB2312" w:eastAsia="仿宋_GB2312" w:hAnsi="宋体" w:cs="宋体"/>
                <w:kern w:val="0"/>
                <w:sz w:val="18"/>
                <w:szCs w:val="18"/>
              </w:rPr>
              <w:t>1</w:t>
            </w:r>
            <w:r>
              <w:rPr>
                <w:rFonts w:ascii="仿宋_GB2312" w:eastAsia="仿宋_GB2312" w:hAnsi="宋体" w:cs="宋体" w:hint="eastAsia"/>
                <w:kern w:val="0"/>
                <w:sz w:val="18"/>
                <w:szCs w:val="18"/>
              </w:rPr>
              <w:t>号《全面建成小康社会综合绩效考评实施方案》的通知折算</w:t>
            </w:r>
          </w:p>
        </w:tc>
        <w:tc>
          <w:tcPr>
            <w:tcW w:w="61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36F1E" w:rsidRDefault="00536F1E">
            <w:pPr>
              <w:widowControl/>
              <w:spacing w:line="240" w:lineRule="exact"/>
              <w:jc w:val="center"/>
              <w:rPr>
                <w:rFonts w:ascii="仿宋_GB2312" w:eastAsia="仿宋_GB2312" w:hAnsi="宋体" w:cs="宋体"/>
                <w:kern w:val="0"/>
                <w:sz w:val="18"/>
                <w:szCs w:val="18"/>
              </w:rPr>
            </w:pPr>
          </w:p>
        </w:tc>
      </w:tr>
      <w:tr w:rsidR="00536F1E">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建设湖南新增及目标任务完成情况</w:t>
            </w:r>
          </w:p>
        </w:tc>
        <w:tc>
          <w:tcPr>
            <w:tcW w:w="4171"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536F1E" w:rsidRDefault="00536F1E">
            <w:pPr>
              <w:widowControl/>
              <w:spacing w:line="240" w:lineRule="exact"/>
              <w:jc w:val="center"/>
              <w:rPr>
                <w:rFonts w:ascii="仿宋_GB2312" w:eastAsia="仿宋_GB2312" w:hAnsi="宋体" w:cs="宋体"/>
                <w:kern w:val="0"/>
                <w:sz w:val="18"/>
                <w:szCs w:val="18"/>
              </w:rPr>
            </w:pPr>
          </w:p>
        </w:tc>
      </w:tr>
      <w:tr w:rsidR="00536F1E">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36F1E" w:rsidRDefault="00536F1E">
            <w:pPr>
              <w:widowControl/>
              <w:spacing w:line="240" w:lineRule="exact"/>
              <w:jc w:val="center"/>
              <w:rPr>
                <w:rFonts w:ascii="仿宋_GB2312" w:eastAsia="仿宋_GB2312" w:hAnsi="宋体" w:cs="宋体"/>
                <w:kern w:val="0"/>
                <w:sz w:val="18"/>
                <w:szCs w:val="18"/>
              </w:rPr>
            </w:pPr>
          </w:p>
        </w:tc>
      </w:tr>
      <w:tr w:rsidR="00536F1E">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省市县重点民生实事完成情况</w:t>
            </w:r>
          </w:p>
        </w:tc>
        <w:tc>
          <w:tcPr>
            <w:tcW w:w="4171"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536F1E" w:rsidRDefault="00536F1E">
            <w:pPr>
              <w:widowControl/>
              <w:spacing w:line="240" w:lineRule="exact"/>
              <w:jc w:val="center"/>
              <w:rPr>
                <w:rFonts w:ascii="仿宋_GB2312" w:eastAsia="仿宋_GB2312" w:hAnsi="宋体" w:cs="宋体"/>
                <w:kern w:val="0"/>
                <w:sz w:val="18"/>
                <w:szCs w:val="18"/>
              </w:rPr>
            </w:pPr>
          </w:p>
        </w:tc>
      </w:tr>
      <w:tr w:rsidR="00536F1E">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省市县重点工程和重大项目建设完成情况</w:t>
            </w:r>
          </w:p>
        </w:tc>
        <w:tc>
          <w:tcPr>
            <w:tcW w:w="4171"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536F1E" w:rsidRDefault="00536F1E">
            <w:pPr>
              <w:widowControl/>
              <w:spacing w:line="240" w:lineRule="exact"/>
              <w:jc w:val="center"/>
              <w:rPr>
                <w:rFonts w:ascii="仿宋_GB2312" w:eastAsia="仿宋_GB2312" w:hAnsi="宋体" w:cs="宋体"/>
                <w:kern w:val="0"/>
                <w:sz w:val="18"/>
                <w:szCs w:val="18"/>
              </w:rPr>
            </w:pPr>
          </w:p>
        </w:tc>
      </w:tr>
      <w:tr w:rsidR="00536F1E">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536F1E" w:rsidRDefault="00536F1E">
            <w:pPr>
              <w:widowControl/>
              <w:spacing w:line="240" w:lineRule="exact"/>
              <w:jc w:val="center"/>
              <w:rPr>
                <w:rFonts w:ascii="仿宋_GB2312" w:eastAsia="仿宋_GB2312" w:hAnsi="宋体" w:cs="宋体"/>
                <w:kern w:val="0"/>
                <w:sz w:val="18"/>
                <w:szCs w:val="18"/>
              </w:rPr>
            </w:pPr>
          </w:p>
        </w:tc>
      </w:tr>
      <w:tr w:rsidR="00536F1E">
        <w:trPr>
          <w:trHeight w:val="600"/>
          <w:jc w:val="center"/>
        </w:trPr>
        <w:tc>
          <w:tcPr>
            <w:tcW w:w="976" w:type="dxa"/>
            <w:vMerge w:val="restart"/>
            <w:tcBorders>
              <w:top w:val="nil"/>
              <w:left w:val="single" w:sz="4" w:space="0" w:color="auto"/>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效果</w:t>
            </w:r>
          </w:p>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p>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536F1E" w:rsidRDefault="00536F1E">
            <w:pPr>
              <w:widowControl/>
              <w:spacing w:line="240" w:lineRule="exact"/>
              <w:jc w:val="left"/>
              <w:rPr>
                <w:rFonts w:ascii="仿宋_GB2312" w:eastAsia="仿宋_GB2312" w:hAnsi="宋体" w:cs="宋体"/>
                <w:kern w:val="0"/>
                <w:sz w:val="18"/>
                <w:szCs w:val="18"/>
              </w:rPr>
            </w:pPr>
          </w:p>
        </w:tc>
        <w:tc>
          <w:tcPr>
            <w:tcW w:w="619" w:type="dxa"/>
            <w:vMerge w:val="restart"/>
            <w:tcBorders>
              <w:top w:val="nil"/>
              <w:left w:val="single" w:sz="4" w:space="0" w:color="auto"/>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36F1E" w:rsidRDefault="00536F1E">
            <w:pPr>
              <w:widowControl/>
              <w:spacing w:line="240" w:lineRule="exact"/>
              <w:jc w:val="center"/>
              <w:rPr>
                <w:rFonts w:ascii="仿宋_GB2312" w:eastAsia="仿宋_GB2312" w:hAnsi="宋体" w:cs="宋体"/>
                <w:kern w:val="0"/>
                <w:sz w:val="18"/>
                <w:szCs w:val="18"/>
              </w:rPr>
            </w:pPr>
          </w:p>
        </w:tc>
      </w:tr>
      <w:tr w:rsidR="00536F1E">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536F1E" w:rsidRDefault="00B16AC1">
            <w:pPr>
              <w:widowControl/>
              <w:jc w:val="left"/>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36F1E" w:rsidRDefault="00536F1E">
            <w:pPr>
              <w:widowControl/>
              <w:spacing w:line="240" w:lineRule="exact"/>
              <w:jc w:val="center"/>
              <w:rPr>
                <w:rFonts w:ascii="仿宋_GB2312" w:eastAsia="仿宋_GB2312" w:hAnsi="宋体" w:cs="宋体"/>
                <w:kern w:val="0"/>
                <w:sz w:val="18"/>
                <w:szCs w:val="18"/>
              </w:rPr>
            </w:pPr>
          </w:p>
        </w:tc>
      </w:tr>
      <w:tr w:rsidR="00536F1E">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536F1E" w:rsidRDefault="00B16AC1">
            <w:pPr>
              <w:widowControl/>
              <w:jc w:val="left"/>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36F1E" w:rsidRDefault="00536F1E">
            <w:pPr>
              <w:widowControl/>
              <w:spacing w:line="240" w:lineRule="exact"/>
              <w:jc w:val="center"/>
              <w:rPr>
                <w:rFonts w:ascii="仿宋_GB2312" w:eastAsia="仿宋_GB2312" w:hAnsi="宋体" w:cs="宋体"/>
                <w:kern w:val="0"/>
                <w:sz w:val="18"/>
                <w:szCs w:val="18"/>
              </w:rPr>
            </w:pPr>
          </w:p>
        </w:tc>
      </w:tr>
      <w:tr w:rsidR="00536F1E">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36F1E" w:rsidRDefault="00536F1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p>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536F1E" w:rsidRDefault="00B16AC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0</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社会公众满意度达到</w:t>
            </w:r>
            <w:r>
              <w:rPr>
                <w:rFonts w:ascii="仿宋_GB2312" w:eastAsia="仿宋_GB2312" w:hAnsi="宋体" w:cs="宋体"/>
                <w:kern w:val="0"/>
                <w:sz w:val="18"/>
                <w:szCs w:val="18"/>
              </w:rPr>
              <w:t>95%</w:t>
            </w:r>
            <w:r>
              <w:rPr>
                <w:rFonts w:ascii="仿宋_GB2312" w:eastAsia="仿宋_GB2312" w:hAnsi="宋体" w:cs="宋体" w:hint="eastAsia"/>
                <w:kern w:val="0"/>
                <w:sz w:val="18"/>
                <w:szCs w:val="18"/>
              </w:rPr>
              <w:t>以上</w:t>
            </w:r>
          </w:p>
        </w:tc>
      </w:tr>
      <w:tr w:rsidR="00536F1E">
        <w:trPr>
          <w:trHeight w:val="670"/>
          <w:jc w:val="center"/>
        </w:trPr>
        <w:tc>
          <w:tcPr>
            <w:tcW w:w="976" w:type="dxa"/>
            <w:tcBorders>
              <w:top w:val="nil"/>
              <w:left w:val="single" w:sz="4" w:space="0" w:color="auto"/>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939" w:type="dxa"/>
            <w:tcBorders>
              <w:top w:val="nil"/>
              <w:left w:val="nil"/>
              <w:bottom w:val="single" w:sz="4" w:space="0" w:color="auto"/>
              <w:right w:val="single" w:sz="4" w:space="0" w:color="auto"/>
            </w:tcBorders>
            <w:vAlign w:val="center"/>
          </w:tcPr>
          <w:p w:rsidR="00536F1E" w:rsidRDefault="00536F1E">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536F1E" w:rsidRDefault="00536F1E">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536F1E" w:rsidRDefault="00536F1E">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536F1E" w:rsidRDefault="00B16AC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9</w:t>
            </w:r>
            <w:r w:rsidR="000262BF">
              <w:rPr>
                <w:rFonts w:ascii="仿宋_GB2312" w:eastAsia="仿宋_GB2312" w:hAnsi="宋体" w:cs="宋体" w:hint="eastAsia"/>
                <w:b/>
                <w:bCs/>
                <w:kern w:val="0"/>
                <w:sz w:val="18"/>
                <w:szCs w:val="18"/>
              </w:rPr>
              <w:t>7</w:t>
            </w:r>
          </w:p>
        </w:tc>
        <w:tc>
          <w:tcPr>
            <w:tcW w:w="1080" w:type="dxa"/>
            <w:tcBorders>
              <w:top w:val="nil"/>
              <w:left w:val="nil"/>
              <w:bottom w:val="single" w:sz="4" w:space="0" w:color="auto"/>
              <w:right w:val="single" w:sz="4" w:space="0" w:color="auto"/>
            </w:tcBorders>
            <w:vAlign w:val="center"/>
          </w:tcPr>
          <w:p w:rsidR="00536F1E" w:rsidRDefault="00536F1E">
            <w:pPr>
              <w:widowControl/>
              <w:spacing w:line="240" w:lineRule="exact"/>
              <w:jc w:val="center"/>
              <w:rPr>
                <w:rFonts w:ascii="仿宋_GB2312" w:eastAsia="仿宋_GB2312" w:hAnsi="宋体" w:cs="宋体"/>
                <w:b/>
                <w:bCs/>
                <w:kern w:val="0"/>
                <w:sz w:val="18"/>
                <w:szCs w:val="18"/>
              </w:rPr>
            </w:pPr>
          </w:p>
        </w:tc>
      </w:tr>
    </w:tbl>
    <w:p w:rsidR="00536F1E" w:rsidRDefault="00B16AC1" w:rsidP="00F26F3B">
      <w:pPr>
        <w:spacing w:beforeLines="50"/>
      </w:pPr>
      <w:r>
        <w:rPr>
          <w:rFonts w:ascii="仿宋_GB2312" w:eastAsia="仿宋_GB2312" w:hAnsi="宋体" w:cs="宋体" w:hint="eastAsia"/>
          <w:kern w:val="0"/>
          <w:szCs w:val="21"/>
        </w:rPr>
        <w:t>备注：如部门（单位）根据本部门实际情况修改调整了附件</w:t>
      </w:r>
      <w:r>
        <w:rPr>
          <w:rFonts w:ascii="仿宋_GB2312" w:eastAsia="仿宋_GB2312" w:hAnsi="宋体" w:cs="宋体"/>
          <w:kern w:val="0"/>
          <w:szCs w:val="21"/>
        </w:rPr>
        <w:t>3</w:t>
      </w:r>
      <w:r>
        <w:rPr>
          <w:rFonts w:ascii="仿宋_GB2312" w:eastAsia="仿宋_GB2312" w:hAnsi="宋体" w:cs="宋体" w:hint="eastAsia"/>
          <w:kern w:val="0"/>
          <w:szCs w:val="21"/>
        </w:rPr>
        <w:t>《部门整体支出绩效评价指标体系（参考样表）》，须相应修改调整本表中的对应部分。</w:t>
      </w:r>
    </w:p>
    <w:sectPr w:rsidR="00536F1E" w:rsidSect="00536F1E">
      <w:pgSz w:w="11906" w:h="16838"/>
      <w:pgMar w:top="1418" w:right="1361" w:bottom="113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AC1" w:rsidRDefault="00B16AC1" w:rsidP="001A00DC">
      <w:r>
        <w:separator/>
      </w:r>
    </w:p>
  </w:endnote>
  <w:endnote w:type="continuationSeparator" w:id="1">
    <w:p w:rsidR="00B16AC1" w:rsidRDefault="00B16AC1" w:rsidP="001A00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Arial Unicode MS"/>
    <w:charset w:val="86"/>
    <w:family w:val="modern"/>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AC1" w:rsidRDefault="00B16AC1" w:rsidP="001A00DC">
      <w:r>
        <w:separator/>
      </w:r>
    </w:p>
  </w:footnote>
  <w:footnote w:type="continuationSeparator" w:id="1">
    <w:p w:rsidR="00B16AC1" w:rsidRDefault="00B16AC1" w:rsidP="001A00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rPr>
        <w:rFonts w:cs="Times New Roman"/>
      </w:rPr>
    </w:lvl>
  </w:abstractNum>
  <w:abstractNum w:abstractNumId="1">
    <w:nsid w:val="00000008"/>
    <w:multiLevelType w:val="singleLevel"/>
    <w:tmpl w:val="00000008"/>
    <w:lvl w:ilvl="0">
      <w:start w:val="1"/>
      <w:numFmt w:val="chineseCounting"/>
      <w:suff w:val="nothing"/>
      <w:lvlText w:val="（%1）"/>
      <w:lvlJc w:val="left"/>
      <w:rPr>
        <w:rFonts w:cs="Times New Roman"/>
      </w:rPr>
    </w:lvl>
  </w:abstractNum>
  <w:abstractNum w:abstractNumId="2">
    <w:nsid w:val="0000000A"/>
    <w:multiLevelType w:val="singleLevel"/>
    <w:tmpl w:val="0000000A"/>
    <w:lvl w:ilvl="0">
      <w:start w:val="2"/>
      <w:numFmt w:val="chineseCounting"/>
      <w:suff w:val="nothing"/>
      <w:lvlText w:val="（%1）"/>
      <w:lvlJc w:val="left"/>
      <w:rPr>
        <w:rFonts w:cs="Times New Roman"/>
      </w:rPr>
    </w:lvl>
  </w:abstractNum>
  <w:abstractNum w:abstractNumId="3">
    <w:nsid w:val="0000000C"/>
    <w:multiLevelType w:val="singleLevel"/>
    <w:tmpl w:val="0000000C"/>
    <w:lvl w:ilvl="0">
      <w:start w:val="3"/>
      <w:numFmt w:val="decimal"/>
      <w:suff w:val="nothing"/>
      <w:lvlText w:val="%1、"/>
      <w:lvlJc w:val="left"/>
      <w:rPr>
        <w:rFonts w:cs="Times New Roman"/>
      </w:rPr>
    </w:lvl>
  </w:abstractNum>
  <w:abstractNum w:abstractNumId="4">
    <w:nsid w:val="0000000D"/>
    <w:multiLevelType w:val="singleLevel"/>
    <w:tmpl w:val="0000000D"/>
    <w:lvl w:ilvl="0">
      <w:start w:val="2"/>
      <w:numFmt w:val="decimal"/>
      <w:suff w:val="nothing"/>
      <w:lvlText w:val="%1、"/>
      <w:lvlJc w:val="left"/>
      <w:pPr>
        <w:ind w:left="360"/>
      </w:pPr>
      <w:rPr>
        <w:rFonts w:cs="Times New Roman"/>
      </w:rPr>
    </w:lvl>
  </w:abstractNum>
  <w:num w:numId="1">
    <w:abstractNumId w:val="0"/>
    <w:lvlOverride w:ilvl="0">
      <w:startOverride w:val="1"/>
    </w:lvlOverride>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TM1MDU0NmQwMTBkNjg1NjNhMTU0MTU2MzBkYjk2MjQifQ=="/>
  </w:docVars>
  <w:rsids>
    <w:rsidRoot w:val="00C854FD"/>
    <w:rsid w:val="0000241F"/>
    <w:rsid w:val="000056A6"/>
    <w:rsid w:val="00005A3B"/>
    <w:rsid w:val="00005BA8"/>
    <w:rsid w:val="0000610C"/>
    <w:rsid w:val="00011E89"/>
    <w:rsid w:val="00014921"/>
    <w:rsid w:val="000262BF"/>
    <w:rsid w:val="00036EA4"/>
    <w:rsid w:val="0005701C"/>
    <w:rsid w:val="00071232"/>
    <w:rsid w:val="00073AAF"/>
    <w:rsid w:val="000757F8"/>
    <w:rsid w:val="00090417"/>
    <w:rsid w:val="00093B20"/>
    <w:rsid w:val="000A0E5C"/>
    <w:rsid w:val="000B33C3"/>
    <w:rsid w:val="000B4BEB"/>
    <w:rsid w:val="000B7DCB"/>
    <w:rsid w:val="000D67D5"/>
    <w:rsid w:val="000E3309"/>
    <w:rsid w:val="00100175"/>
    <w:rsid w:val="00107CC6"/>
    <w:rsid w:val="00122C2E"/>
    <w:rsid w:val="00137547"/>
    <w:rsid w:val="0014350A"/>
    <w:rsid w:val="001442A2"/>
    <w:rsid w:val="00146C23"/>
    <w:rsid w:val="00151B82"/>
    <w:rsid w:val="0015242E"/>
    <w:rsid w:val="00157862"/>
    <w:rsid w:val="001634CA"/>
    <w:rsid w:val="00165E89"/>
    <w:rsid w:val="0017192D"/>
    <w:rsid w:val="0018589C"/>
    <w:rsid w:val="001977ED"/>
    <w:rsid w:val="001A00DC"/>
    <w:rsid w:val="001A21D5"/>
    <w:rsid w:val="001A709B"/>
    <w:rsid w:val="001B0CF4"/>
    <w:rsid w:val="001B1869"/>
    <w:rsid w:val="001B2F7F"/>
    <w:rsid w:val="001B4EA7"/>
    <w:rsid w:val="001C4AD7"/>
    <w:rsid w:val="001C5954"/>
    <w:rsid w:val="001E26FB"/>
    <w:rsid w:val="001E39C6"/>
    <w:rsid w:val="001F2104"/>
    <w:rsid w:val="001F4F64"/>
    <w:rsid w:val="002318F0"/>
    <w:rsid w:val="00232EF8"/>
    <w:rsid w:val="00235B3A"/>
    <w:rsid w:val="00240F9A"/>
    <w:rsid w:val="00242262"/>
    <w:rsid w:val="00250D52"/>
    <w:rsid w:val="00253B1F"/>
    <w:rsid w:val="00254CF8"/>
    <w:rsid w:val="00255404"/>
    <w:rsid w:val="00257206"/>
    <w:rsid w:val="00264A8F"/>
    <w:rsid w:val="00292AC1"/>
    <w:rsid w:val="0029605B"/>
    <w:rsid w:val="002969D6"/>
    <w:rsid w:val="002A1388"/>
    <w:rsid w:val="002B26F1"/>
    <w:rsid w:val="002B569D"/>
    <w:rsid w:val="002B7EF4"/>
    <w:rsid w:val="002C4D24"/>
    <w:rsid w:val="002D5840"/>
    <w:rsid w:val="00303734"/>
    <w:rsid w:val="00315C29"/>
    <w:rsid w:val="00317858"/>
    <w:rsid w:val="00317C2E"/>
    <w:rsid w:val="00321D2B"/>
    <w:rsid w:val="0033659F"/>
    <w:rsid w:val="00351AD3"/>
    <w:rsid w:val="00354479"/>
    <w:rsid w:val="00356458"/>
    <w:rsid w:val="00362978"/>
    <w:rsid w:val="00366848"/>
    <w:rsid w:val="0039290C"/>
    <w:rsid w:val="00392F62"/>
    <w:rsid w:val="00394BC2"/>
    <w:rsid w:val="003A2363"/>
    <w:rsid w:val="003A2FC5"/>
    <w:rsid w:val="003B7876"/>
    <w:rsid w:val="003E4F5E"/>
    <w:rsid w:val="003E7804"/>
    <w:rsid w:val="004036B5"/>
    <w:rsid w:val="004222D1"/>
    <w:rsid w:val="00422E14"/>
    <w:rsid w:val="00430153"/>
    <w:rsid w:val="00432C79"/>
    <w:rsid w:val="00440BD4"/>
    <w:rsid w:val="004503BD"/>
    <w:rsid w:val="00461395"/>
    <w:rsid w:val="00466871"/>
    <w:rsid w:val="00477933"/>
    <w:rsid w:val="004A44EA"/>
    <w:rsid w:val="004A51DC"/>
    <w:rsid w:val="004A671C"/>
    <w:rsid w:val="004B76D6"/>
    <w:rsid w:val="004B7B88"/>
    <w:rsid w:val="004C73DE"/>
    <w:rsid w:val="004E0A8E"/>
    <w:rsid w:val="004E3BE9"/>
    <w:rsid w:val="005072C9"/>
    <w:rsid w:val="00513037"/>
    <w:rsid w:val="00516F00"/>
    <w:rsid w:val="005210E6"/>
    <w:rsid w:val="00530E15"/>
    <w:rsid w:val="005314BA"/>
    <w:rsid w:val="00536F1E"/>
    <w:rsid w:val="005422E5"/>
    <w:rsid w:val="0054679D"/>
    <w:rsid w:val="005477E5"/>
    <w:rsid w:val="00550A1B"/>
    <w:rsid w:val="00560BC9"/>
    <w:rsid w:val="00563755"/>
    <w:rsid w:val="00566F17"/>
    <w:rsid w:val="0058432F"/>
    <w:rsid w:val="005865B1"/>
    <w:rsid w:val="005954F8"/>
    <w:rsid w:val="005A3532"/>
    <w:rsid w:val="005B4000"/>
    <w:rsid w:val="005B4076"/>
    <w:rsid w:val="005C1690"/>
    <w:rsid w:val="005C4CA0"/>
    <w:rsid w:val="005C50B2"/>
    <w:rsid w:val="005C68D7"/>
    <w:rsid w:val="005E2BC7"/>
    <w:rsid w:val="005F6DB6"/>
    <w:rsid w:val="005F7931"/>
    <w:rsid w:val="00607401"/>
    <w:rsid w:val="006320B1"/>
    <w:rsid w:val="0064544F"/>
    <w:rsid w:val="006456BC"/>
    <w:rsid w:val="00664E76"/>
    <w:rsid w:val="006841C9"/>
    <w:rsid w:val="00684E4B"/>
    <w:rsid w:val="00690485"/>
    <w:rsid w:val="00696545"/>
    <w:rsid w:val="006A5D82"/>
    <w:rsid w:val="006B6330"/>
    <w:rsid w:val="006D4F0F"/>
    <w:rsid w:val="006D65AD"/>
    <w:rsid w:val="006E4DD2"/>
    <w:rsid w:val="006E7307"/>
    <w:rsid w:val="006F5735"/>
    <w:rsid w:val="006F5FD4"/>
    <w:rsid w:val="00702925"/>
    <w:rsid w:val="007204BA"/>
    <w:rsid w:val="007225D2"/>
    <w:rsid w:val="00735258"/>
    <w:rsid w:val="00742DAE"/>
    <w:rsid w:val="007461B3"/>
    <w:rsid w:val="00764B34"/>
    <w:rsid w:val="00774D83"/>
    <w:rsid w:val="007829F0"/>
    <w:rsid w:val="007865A2"/>
    <w:rsid w:val="007C77EE"/>
    <w:rsid w:val="007D5B9F"/>
    <w:rsid w:val="007E1392"/>
    <w:rsid w:val="007E6513"/>
    <w:rsid w:val="007F1862"/>
    <w:rsid w:val="007F487F"/>
    <w:rsid w:val="00815FBF"/>
    <w:rsid w:val="00840351"/>
    <w:rsid w:val="00841CD0"/>
    <w:rsid w:val="00847D60"/>
    <w:rsid w:val="00860AFD"/>
    <w:rsid w:val="00873CD8"/>
    <w:rsid w:val="008A2801"/>
    <w:rsid w:val="008A2E6B"/>
    <w:rsid w:val="008A7515"/>
    <w:rsid w:val="008C039F"/>
    <w:rsid w:val="008E1F76"/>
    <w:rsid w:val="008E2ACB"/>
    <w:rsid w:val="008E57E1"/>
    <w:rsid w:val="008F5E0B"/>
    <w:rsid w:val="009006A1"/>
    <w:rsid w:val="00900E3F"/>
    <w:rsid w:val="00925486"/>
    <w:rsid w:val="00941146"/>
    <w:rsid w:val="00952065"/>
    <w:rsid w:val="00956508"/>
    <w:rsid w:val="00957360"/>
    <w:rsid w:val="00962EF0"/>
    <w:rsid w:val="0097320B"/>
    <w:rsid w:val="00973CFC"/>
    <w:rsid w:val="00977F7F"/>
    <w:rsid w:val="009815AA"/>
    <w:rsid w:val="00982CDC"/>
    <w:rsid w:val="009863CE"/>
    <w:rsid w:val="00995ED0"/>
    <w:rsid w:val="00996441"/>
    <w:rsid w:val="009A298D"/>
    <w:rsid w:val="009B217B"/>
    <w:rsid w:val="009B50F2"/>
    <w:rsid w:val="009D2E85"/>
    <w:rsid w:val="009D5C2C"/>
    <w:rsid w:val="009D72EA"/>
    <w:rsid w:val="009E5A8A"/>
    <w:rsid w:val="009E6B68"/>
    <w:rsid w:val="009F3479"/>
    <w:rsid w:val="00A13259"/>
    <w:rsid w:val="00A16D05"/>
    <w:rsid w:val="00A17A54"/>
    <w:rsid w:val="00A30E83"/>
    <w:rsid w:val="00A4501D"/>
    <w:rsid w:val="00A51AA2"/>
    <w:rsid w:val="00A54BCA"/>
    <w:rsid w:val="00A61FD7"/>
    <w:rsid w:val="00A726C3"/>
    <w:rsid w:val="00A76673"/>
    <w:rsid w:val="00A87BCE"/>
    <w:rsid w:val="00A94900"/>
    <w:rsid w:val="00A96DDC"/>
    <w:rsid w:val="00AA3FFE"/>
    <w:rsid w:val="00AA565C"/>
    <w:rsid w:val="00AA68AE"/>
    <w:rsid w:val="00AA698B"/>
    <w:rsid w:val="00AB7085"/>
    <w:rsid w:val="00AD4448"/>
    <w:rsid w:val="00AE1B6C"/>
    <w:rsid w:val="00AE1CEC"/>
    <w:rsid w:val="00AE3F46"/>
    <w:rsid w:val="00AF11BE"/>
    <w:rsid w:val="00AF1FC0"/>
    <w:rsid w:val="00AF38EC"/>
    <w:rsid w:val="00B0185B"/>
    <w:rsid w:val="00B15F92"/>
    <w:rsid w:val="00B161A4"/>
    <w:rsid w:val="00B16AC1"/>
    <w:rsid w:val="00B21CFD"/>
    <w:rsid w:val="00B41813"/>
    <w:rsid w:val="00B427C3"/>
    <w:rsid w:val="00B43845"/>
    <w:rsid w:val="00B608DB"/>
    <w:rsid w:val="00B92E17"/>
    <w:rsid w:val="00B947C2"/>
    <w:rsid w:val="00B9518E"/>
    <w:rsid w:val="00BA392F"/>
    <w:rsid w:val="00BB1C78"/>
    <w:rsid w:val="00BB378C"/>
    <w:rsid w:val="00BB3C71"/>
    <w:rsid w:val="00BB6CF4"/>
    <w:rsid w:val="00BD02C0"/>
    <w:rsid w:val="00BD1DDD"/>
    <w:rsid w:val="00BD4CB9"/>
    <w:rsid w:val="00C11953"/>
    <w:rsid w:val="00C12B4A"/>
    <w:rsid w:val="00C32332"/>
    <w:rsid w:val="00C3281A"/>
    <w:rsid w:val="00C33347"/>
    <w:rsid w:val="00C354BD"/>
    <w:rsid w:val="00C37D62"/>
    <w:rsid w:val="00C704A3"/>
    <w:rsid w:val="00C71B07"/>
    <w:rsid w:val="00C74701"/>
    <w:rsid w:val="00C81D9F"/>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D2AC1"/>
    <w:rsid w:val="00CE54A6"/>
    <w:rsid w:val="00CE5516"/>
    <w:rsid w:val="00D002FC"/>
    <w:rsid w:val="00D22353"/>
    <w:rsid w:val="00D255AA"/>
    <w:rsid w:val="00D2793C"/>
    <w:rsid w:val="00D36879"/>
    <w:rsid w:val="00D37C32"/>
    <w:rsid w:val="00D42C80"/>
    <w:rsid w:val="00D523D6"/>
    <w:rsid w:val="00D54888"/>
    <w:rsid w:val="00D54CCA"/>
    <w:rsid w:val="00D57623"/>
    <w:rsid w:val="00D77EE9"/>
    <w:rsid w:val="00D81B1D"/>
    <w:rsid w:val="00D96AE9"/>
    <w:rsid w:val="00DA0456"/>
    <w:rsid w:val="00DB5442"/>
    <w:rsid w:val="00DB705A"/>
    <w:rsid w:val="00DB7907"/>
    <w:rsid w:val="00DC10F5"/>
    <w:rsid w:val="00DD1EB3"/>
    <w:rsid w:val="00DF1C77"/>
    <w:rsid w:val="00E06178"/>
    <w:rsid w:val="00E142CB"/>
    <w:rsid w:val="00E329C7"/>
    <w:rsid w:val="00E35E48"/>
    <w:rsid w:val="00E40ED6"/>
    <w:rsid w:val="00E4198B"/>
    <w:rsid w:val="00E63914"/>
    <w:rsid w:val="00E864EE"/>
    <w:rsid w:val="00E95B71"/>
    <w:rsid w:val="00EB040E"/>
    <w:rsid w:val="00EB35F4"/>
    <w:rsid w:val="00EC40AF"/>
    <w:rsid w:val="00EC4115"/>
    <w:rsid w:val="00EC6E79"/>
    <w:rsid w:val="00EC6F27"/>
    <w:rsid w:val="00ED7ACA"/>
    <w:rsid w:val="00EE315F"/>
    <w:rsid w:val="00EE67E1"/>
    <w:rsid w:val="00F26F3B"/>
    <w:rsid w:val="00F435F8"/>
    <w:rsid w:val="00F46C79"/>
    <w:rsid w:val="00F60EC8"/>
    <w:rsid w:val="00F61205"/>
    <w:rsid w:val="00F766DE"/>
    <w:rsid w:val="00F81CBB"/>
    <w:rsid w:val="00F947E3"/>
    <w:rsid w:val="00FA6EE7"/>
    <w:rsid w:val="00FB16AF"/>
    <w:rsid w:val="00FB2BA1"/>
    <w:rsid w:val="00FD21C0"/>
    <w:rsid w:val="00FD708D"/>
    <w:rsid w:val="00FF2D16"/>
    <w:rsid w:val="00FF3258"/>
    <w:rsid w:val="00FF605E"/>
    <w:rsid w:val="06B70F10"/>
    <w:rsid w:val="070E0998"/>
    <w:rsid w:val="0C1A7C3F"/>
    <w:rsid w:val="0D8634E3"/>
    <w:rsid w:val="12B422BC"/>
    <w:rsid w:val="13DF3FBF"/>
    <w:rsid w:val="16A3408E"/>
    <w:rsid w:val="1AA876C9"/>
    <w:rsid w:val="1E577636"/>
    <w:rsid w:val="1FC9239C"/>
    <w:rsid w:val="213C6ADB"/>
    <w:rsid w:val="21820F5A"/>
    <w:rsid w:val="21EE5B91"/>
    <w:rsid w:val="22E851DA"/>
    <w:rsid w:val="23BE0013"/>
    <w:rsid w:val="24455956"/>
    <w:rsid w:val="24832922"/>
    <w:rsid w:val="254A1F6B"/>
    <w:rsid w:val="28610884"/>
    <w:rsid w:val="2F0401BB"/>
    <w:rsid w:val="2F0F3F6F"/>
    <w:rsid w:val="309F5B82"/>
    <w:rsid w:val="32C672E1"/>
    <w:rsid w:val="3AED1D7A"/>
    <w:rsid w:val="3B6274FD"/>
    <w:rsid w:val="3BD54939"/>
    <w:rsid w:val="3BF834E8"/>
    <w:rsid w:val="3C6A6ECC"/>
    <w:rsid w:val="3D165E8C"/>
    <w:rsid w:val="499058C0"/>
    <w:rsid w:val="4A0B218D"/>
    <w:rsid w:val="4BC62A71"/>
    <w:rsid w:val="4CDE1450"/>
    <w:rsid w:val="4F7D1499"/>
    <w:rsid w:val="51E715BD"/>
    <w:rsid w:val="51F33551"/>
    <w:rsid w:val="529822AA"/>
    <w:rsid w:val="5B074521"/>
    <w:rsid w:val="5B2A2BD4"/>
    <w:rsid w:val="5BD118C2"/>
    <w:rsid w:val="5C705F60"/>
    <w:rsid w:val="6403624E"/>
    <w:rsid w:val="66223497"/>
    <w:rsid w:val="6B787F06"/>
    <w:rsid w:val="712B4B58"/>
    <w:rsid w:val="731720F8"/>
    <w:rsid w:val="74AE3A4F"/>
    <w:rsid w:val="761B43D4"/>
    <w:rsid w:val="7B9D4DA5"/>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Date" w:unhideWhenUsed="0" w:qFormat="1"/>
    <w:lsdException w:name="Body Text Indent 2" w:unhideWhenUsed="0" w:qFormat="1"/>
    <w:lsdException w:name="Hyperlink" w:unhideWhenUsed="0" w:qFormat="1"/>
    <w:lsdException w:name="FollowedHyperlink"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F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rsid w:val="00536F1E"/>
    <w:pPr>
      <w:ind w:leftChars="2500" w:left="100"/>
    </w:pPr>
  </w:style>
  <w:style w:type="paragraph" w:styleId="2">
    <w:name w:val="Body Text Indent 2"/>
    <w:basedOn w:val="a"/>
    <w:link w:val="2Char"/>
    <w:uiPriority w:val="99"/>
    <w:semiHidden/>
    <w:qFormat/>
    <w:rsid w:val="00536F1E"/>
    <w:pPr>
      <w:ind w:firstLineChars="200" w:firstLine="588"/>
    </w:pPr>
    <w:rPr>
      <w:rFonts w:ascii="仿宋_GB2312" w:eastAsia="仿宋_GB2312" w:hAnsi="Calibri"/>
      <w:sz w:val="32"/>
    </w:rPr>
  </w:style>
  <w:style w:type="paragraph" w:styleId="a4">
    <w:name w:val="footer"/>
    <w:basedOn w:val="a"/>
    <w:link w:val="Char0"/>
    <w:uiPriority w:val="99"/>
    <w:semiHidden/>
    <w:qFormat/>
    <w:rsid w:val="00536F1E"/>
    <w:pPr>
      <w:tabs>
        <w:tab w:val="center" w:pos="4153"/>
        <w:tab w:val="right" w:pos="8306"/>
      </w:tabs>
      <w:snapToGrid w:val="0"/>
      <w:jc w:val="left"/>
    </w:pPr>
    <w:rPr>
      <w:kern w:val="0"/>
      <w:sz w:val="18"/>
      <w:szCs w:val="18"/>
    </w:rPr>
  </w:style>
  <w:style w:type="paragraph" w:styleId="a5">
    <w:name w:val="header"/>
    <w:basedOn w:val="a"/>
    <w:link w:val="Char1"/>
    <w:uiPriority w:val="99"/>
    <w:semiHidden/>
    <w:qFormat/>
    <w:rsid w:val="00536F1E"/>
    <w:pPr>
      <w:tabs>
        <w:tab w:val="center" w:pos="4153"/>
        <w:tab w:val="right" w:pos="8306"/>
      </w:tabs>
      <w:snapToGrid w:val="0"/>
      <w:jc w:val="center"/>
    </w:pPr>
    <w:rPr>
      <w:sz w:val="18"/>
      <w:szCs w:val="18"/>
    </w:rPr>
  </w:style>
  <w:style w:type="character" w:styleId="a6">
    <w:name w:val="FollowedHyperlink"/>
    <w:basedOn w:val="a0"/>
    <w:uiPriority w:val="99"/>
    <w:semiHidden/>
    <w:qFormat/>
    <w:rsid w:val="00536F1E"/>
    <w:rPr>
      <w:rFonts w:cs="Times New Roman"/>
      <w:color w:val="800080"/>
      <w:u w:val="single"/>
    </w:rPr>
  </w:style>
  <w:style w:type="character" w:styleId="a7">
    <w:name w:val="Hyperlink"/>
    <w:basedOn w:val="a0"/>
    <w:uiPriority w:val="99"/>
    <w:semiHidden/>
    <w:qFormat/>
    <w:rsid w:val="00536F1E"/>
    <w:rPr>
      <w:rFonts w:cs="Times New Roman"/>
      <w:color w:val="0000FF"/>
      <w:u w:val="single"/>
    </w:rPr>
  </w:style>
  <w:style w:type="character" w:customStyle="1" w:styleId="Char1">
    <w:name w:val="页眉 Char"/>
    <w:basedOn w:val="a0"/>
    <w:link w:val="a5"/>
    <w:uiPriority w:val="99"/>
    <w:semiHidden/>
    <w:qFormat/>
    <w:locked/>
    <w:rsid w:val="00536F1E"/>
    <w:rPr>
      <w:rFonts w:ascii="Times New Roman" w:eastAsia="宋体" w:hAnsi="Times New Roman" w:cs="Times New Roman"/>
      <w:sz w:val="18"/>
      <w:szCs w:val="18"/>
    </w:rPr>
  </w:style>
  <w:style w:type="character" w:customStyle="1" w:styleId="FooterChar">
    <w:name w:val="Footer Char"/>
    <w:basedOn w:val="a0"/>
    <w:link w:val="a4"/>
    <w:uiPriority w:val="99"/>
    <w:semiHidden/>
    <w:qFormat/>
    <w:locked/>
    <w:rsid w:val="00536F1E"/>
    <w:rPr>
      <w:rFonts w:ascii="Times New Roman" w:eastAsia="宋体" w:hAnsi="Times New Roman" w:cs="Times New Roman"/>
      <w:kern w:val="0"/>
      <w:sz w:val="18"/>
      <w:szCs w:val="18"/>
    </w:rPr>
  </w:style>
  <w:style w:type="character" w:customStyle="1" w:styleId="Char0">
    <w:name w:val="页脚 Char"/>
    <w:basedOn w:val="a0"/>
    <w:link w:val="a4"/>
    <w:uiPriority w:val="99"/>
    <w:semiHidden/>
    <w:qFormat/>
    <w:locked/>
    <w:rsid w:val="00536F1E"/>
    <w:rPr>
      <w:rFonts w:ascii="Times New Roman" w:eastAsia="宋体" w:hAnsi="Times New Roman" w:cs="Times New Roman"/>
      <w:sz w:val="18"/>
      <w:szCs w:val="18"/>
    </w:rPr>
  </w:style>
  <w:style w:type="character" w:customStyle="1" w:styleId="Char">
    <w:name w:val="日期 Char"/>
    <w:basedOn w:val="a0"/>
    <w:link w:val="a3"/>
    <w:uiPriority w:val="99"/>
    <w:semiHidden/>
    <w:qFormat/>
    <w:locked/>
    <w:rsid w:val="00536F1E"/>
    <w:rPr>
      <w:rFonts w:ascii="Times New Roman" w:eastAsia="宋体" w:hAnsi="Times New Roman" w:cs="Times New Roman"/>
      <w:sz w:val="24"/>
      <w:szCs w:val="24"/>
    </w:rPr>
  </w:style>
  <w:style w:type="character" w:customStyle="1" w:styleId="2Char">
    <w:name w:val="正文文本缩进 2 Char"/>
    <w:basedOn w:val="a0"/>
    <w:link w:val="2"/>
    <w:uiPriority w:val="99"/>
    <w:semiHidden/>
    <w:qFormat/>
    <w:locked/>
    <w:rsid w:val="00536F1E"/>
    <w:rPr>
      <w:rFonts w:ascii="仿宋_GB2312" w:eastAsia="仿宋_GB2312" w:hAnsi="Calibri" w:cs="Times New Roman"/>
      <w:sz w:val="24"/>
      <w:szCs w:val="24"/>
    </w:rPr>
  </w:style>
  <w:style w:type="paragraph" w:customStyle="1" w:styleId="Char2">
    <w:name w:val="Char"/>
    <w:basedOn w:val="a"/>
    <w:uiPriority w:val="99"/>
    <w:qFormat/>
    <w:rsid w:val="00536F1E"/>
    <w:pPr>
      <w:autoSpaceDE w:val="0"/>
      <w:autoSpaceDN w:val="0"/>
      <w:adjustRightInd w:val="0"/>
    </w:pPr>
    <w:rPr>
      <w:rFonts w:ascii="宋体" w:cs="宋体"/>
      <w:kern w:val="0"/>
      <w:sz w:val="20"/>
      <w:szCs w:val="20"/>
      <w:lang w:val="zh-CN"/>
    </w:rPr>
  </w:style>
  <w:style w:type="paragraph" w:customStyle="1" w:styleId="Char10">
    <w:name w:val="Char1"/>
    <w:basedOn w:val="a"/>
    <w:uiPriority w:val="99"/>
    <w:qFormat/>
    <w:rsid w:val="00536F1E"/>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uiPriority w:val="99"/>
    <w:qFormat/>
    <w:rsid w:val="00536F1E"/>
    <w:pPr>
      <w:numPr>
        <w:numId w:val="1"/>
      </w:numPr>
      <w:tabs>
        <w:tab w:val="left" w:pos="720"/>
      </w:tabs>
    </w:pPr>
    <w:rPr>
      <w:szCs w:val="20"/>
    </w:rPr>
  </w:style>
  <w:style w:type="character" w:customStyle="1" w:styleId="3CharChar">
    <w:name w:val="标题 3 Char Char"/>
    <w:uiPriority w:val="99"/>
    <w:qFormat/>
    <w:rsid w:val="00536F1E"/>
    <w:rPr>
      <w:rFonts w:ascii="楷体_GB2312" w:eastAsia="楷体_GB2312"/>
      <w:b/>
      <w:kern w:val="2"/>
      <w:sz w:val="24"/>
      <w:lang w:val="en-US" w:eastAsia="zh-CN"/>
    </w:rPr>
  </w:style>
  <w:style w:type="paragraph" w:customStyle="1" w:styleId="ParaCharCharCharCharCharCharChar">
    <w:name w:val="默认段落字体 Para Char Char Char Char Char Char Char"/>
    <w:basedOn w:val="a"/>
    <w:uiPriority w:val="99"/>
    <w:qFormat/>
    <w:rsid w:val="00536F1E"/>
    <w:rPr>
      <w:rFonts w:ascii="Calibri" w:hAnsi="Calibri"/>
    </w:rPr>
  </w:style>
</w:styles>
</file>

<file path=word/webSettings.xml><?xml version="1.0" encoding="utf-8"?>
<w:webSettings xmlns:r="http://schemas.openxmlformats.org/officeDocument/2006/relationships" xmlns:w="http://schemas.openxmlformats.org/wordprocessingml/2006/main">
  <w:divs>
    <w:div w:id="2146116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4031</Words>
  <Characters>1139</Characters>
  <Application>Microsoft Office Word</Application>
  <DocSecurity>0</DocSecurity>
  <Lines>9</Lines>
  <Paragraphs>10</Paragraphs>
  <ScaleCrop>false</ScaleCrop>
  <Company>微软中国</Company>
  <LinksUpToDate>false</LinksUpToDate>
  <CharactersWithSpaces>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许节来 10.105.116.156</dc:creator>
  <cp:lastModifiedBy>微软用户</cp:lastModifiedBy>
  <cp:revision>112</cp:revision>
  <dcterms:created xsi:type="dcterms:W3CDTF">2020-05-20T01:02:00Z</dcterms:created>
  <dcterms:modified xsi:type="dcterms:W3CDTF">2023-09-29T03:04:00Z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A540C1E62831465EB1B6D2D417B0BDC3</vt:lpwstr>
  </property>
</Properties>
</file>