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center"/>
        <w:rPr>
          <w:rFonts w:hint="eastAsia" w:eastAsia="方正小标宋简体"/>
          <w:bCs/>
          <w:sz w:val="42"/>
          <w:szCs w:val="42"/>
          <w:lang w:val="en-US" w:eastAsia="zh-CN"/>
        </w:rPr>
      </w:pPr>
      <w:r>
        <w:rPr>
          <w:rFonts w:hint="eastAsia" w:eastAsia="方正小标宋简体"/>
          <w:bCs/>
          <w:sz w:val="42"/>
          <w:szCs w:val="42"/>
          <w:lang w:val="en-US" w:eastAsia="zh-CN"/>
        </w:rPr>
        <w:t xml:space="preserve">  </w:t>
      </w:r>
    </w:p>
    <w:p>
      <w:pPr>
        <w:pStyle w:val="4"/>
        <w:rPr>
          <w:rFonts w:hint="default"/>
          <w:lang w:val="en-US" w:eastAsia="zh-CN"/>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hint="eastAsia" w:eastAsia="方正小标宋简体"/>
          <w:bCs/>
          <w:sz w:val="46"/>
          <w:szCs w:val="46"/>
          <w:u w:val="none"/>
          <w:lang w:val="en-US" w:eastAsia="zh-CN"/>
        </w:rPr>
        <w:t>22</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eastAsia="仿宋_GB2312"/>
          <w:sz w:val="32"/>
          <w:szCs w:val="32"/>
          <w:u w:val="single"/>
        </w:rPr>
        <w:t xml:space="preserve">         </w:t>
      </w:r>
      <w:r>
        <w:rPr>
          <w:rFonts w:hint="eastAsia" w:eastAsia="仿宋_GB2312"/>
          <w:sz w:val="32"/>
          <w:szCs w:val="32"/>
          <w:u w:val="single"/>
          <w:lang w:val="en-US" w:eastAsia="zh-CN"/>
        </w:rPr>
        <w:t>岳阳县旅游开发中心</w:t>
      </w:r>
      <w:r>
        <w:rPr>
          <w:rFonts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20"/>
          <w:sz w:val="32"/>
          <w:szCs w:val="32"/>
          <w:u w:val="single"/>
        </w:rPr>
        <w:t xml:space="preserve">     </w:t>
      </w:r>
      <w:r>
        <w:rPr>
          <w:rFonts w:hint="eastAsia" w:eastAsia="仿宋_GB2312"/>
          <w:spacing w:val="20"/>
          <w:sz w:val="32"/>
          <w:szCs w:val="32"/>
          <w:u w:val="single"/>
          <w:lang w:val="en-US" w:eastAsia="zh-CN"/>
        </w:rPr>
        <w:t xml:space="preserve">   </w:t>
      </w:r>
      <w:r>
        <w:rPr>
          <w:rFonts w:hint="eastAsia" w:eastAsia="仿宋_GB2312"/>
          <w:color w:val="auto"/>
          <w:spacing w:val="20"/>
          <w:sz w:val="32"/>
          <w:szCs w:val="32"/>
          <w:u w:val="single"/>
          <w:lang w:val="en-US" w:eastAsia="zh-CN"/>
        </w:rPr>
        <w:t xml:space="preserve"> 410006</w:t>
      </w:r>
      <w:r>
        <w:rPr>
          <w:rFonts w:eastAsia="仿宋_GB2312"/>
          <w:color w:val="auto"/>
          <w:spacing w:val="20"/>
          <w:sz w:val="32"/>
          <w:szCs w:val="32"/>
          <w:u w:val="single"/>
        </w:rPr>
        <w:t xml:space="preserve">  </w:t>
      </w:r>
      <w:r>
        <w:rPr>
          <w:rFonts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eastAsia="仿宋_GB2312"/>
          <w:sz w:val="32"/>
        </w:rPr>
        <w:t xml:space="preserve">   </w:t>
      </w:r>
      <w:r>
        <w:rPr>
          <w:rFonts w:hint="eastAsia" w:eastAsia="仿宋_GB2312"/>
          <w:sz w:val="32"/>
          <w:lang w:val="en-US" w:eastAsia="zh-CN"/>
        </w:rPr>
        <w:t>2023</w:t>
      </w:r>
      <w:r>
        <w:rPr>
          <w:rFonts w:hint="eastAsia" w:eastAsia="仿宋_GB2312"/>
          <w:sz w:val="32"/>
        </w:rPr>
        <w:t>年</w:t>
      </w:r>
      <w:r>
        <w:rPr>
          <w:rFonts w:eastAsia="仿宋_GB2312"/>
          <w:sz w:val="32"/>
        </w:rPr>
        <w:t xml:space="preserve"> </w:t>
      </w:r>
      <w:r>
        <w:rPr>
          <w:rFonts w:hint="eastAsia" w:eastAsia="仿宋_GB2312"/>
          <w:sz w:val="32"/>
          <w:lang w:val="en-US" w:eastAsia="zh-CN"/>
        </w:rPr>
        <w:t>10</w:t>
      </w:r>
      <w:r>
        <w:rPr>
          <w:rFonts w:eastAsia="仿宋_GB2312"/>
          <w:sz w:val="32"/>
        </w:rPr>
        <w:t xml:space="preserve"> </w:t>
      </w:r>
      <w:r>
        <w:rPr>
          <w:rFonts w:hint="eastAsia" w:eastAsia="仿宋_GB2312"/>
          <w:sz w:val="32"/>
        </w:rPr>
        <w:t>月</w:t>
      </w:r>
      <w:r>
        <w:rPr>
          <w:rFonts w:hint="eastAsia" w:eastAsia="仿宋_GB2312"/>
          <w:sz w:val="32"/>
          <w:lang w:val="en-US" w:eastAsia="zh-CN"/>
        </w:rPr>
        <w:t>7</w:t>
      </w:r>
      <w:r>
        <w:rPr>
          <w:rFonts w:eastAsia="仿宋_GB2312"/>
          <w:sz w:val="32"/>
        </w:rPr>
        <w:t xml:space="preserve"> </w:t>
      </w:r>
      <w:r>
        <w:rPr>
          <w:rFonts w:hint="eastAsia" w:eastAsia="仿宋_GB2312"/>
          <w:sz w:val="32"/>
        </w:rPr>
        <w:t>日</w:t>
      </w:r>
    </w:p>
    <w:p>
      <w:pPr>
        <w:autoSpaceDN w:val="0"/>
        <w:jc w:val="center"/>
        <w:textAlignment w:val="center"/>
        <w:rPr>
          <w:rFonts w:eastAsia="仿宋_GB2312"/>
          <w:sz w:val="32"/>
          <w:szCs w:val="32"/>
        </w:rPr>
      </w:pPr>
      <w:r>
        <w:rPr>
          <w:rFonts w:hint="eastAsia" w:eastAsia="仿宋_GB2312"/>
          <w:sz w:val="32"/>
        </w:rPr>
        <w:t>岳阳县财政</w:t>
      </w:r>
      <w:r>
        <w:rPr>
          <w:rFonts w:hint="eastAsia" w:eastAsia="仿宋_GB2312"/>
          <w:sz w:val="32"/>
          <w:szCs w:val="32"/>
        </w:rPr>
        <w:t>局（制）</w:t>
      </w: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2"/>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59"/>
        <w:gridCol w:w="1080"/>
        <w:gridCol w:w="210"/>
        <w:gridCol w:w="1145"/>
        <w:gridCol w:w="279"/>
        <w:gridCol w:w="801"/>
        <w:gridCol w:w="1705"/>
        <w:gridCol w:w="455"/>
        <w:gridCol w:w="135"/>
        <w:gridCol w:w="504"/>
        <w:gridCol w:w="441"/>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7"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3"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1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杨云</w:t>
            </w:r>
          </w:p>
        </w:tc>
        <w:tc>
          <w:tcPr>
            <w:tcW w:w="279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178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18821901898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7"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1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w:t>
            </w:r>
          </w:p>
        </w:tc>
        <w:tc>
          <w:tcPr>
            <w:tcW w:w="279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178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6"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00" w:type="dxa"/>
            <w:gridSpan w:val="1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负责指导全县旅游资源合理开发与利用；指导全县旅游产品开发；负责培训和完善旅游市场，开拓国际国内市场；负责指导旅游教育、培训；负责全县旅游统计和行业信息发布等。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24"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00" w:type="dxa"/>
            <w:gridSpan w:val="1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left"/>
              <w:textAlignment w:val="center"/>
              <w:rPr>
                <w:rFonts w:hint="eastAsia" w:ascii="仿宋_GB2312" w:hAnsi="仿宋_GB2312" w:eastAsia="仿宋_GB2312" w:cs="仿宋_GB2312"/>
                <w:color w:val="000000"/>
                <w:sz w:val="24"/>
              </w:rPr>
            </w:pPr>
            <w:bookmarkStart w:id="0" w:name="OLE_LINK5"/>
            <w:r>
              <w:rPr>
                <w:rFonts w:hint="eastAsia" w:ascii="仿宋_GB2312" w:hAnsi="仿宋_GB2312" w:eastAsia="仿宋_GB2312" w:cs="仿宋_GB2312"/>
                <w:color w:val="000000"/>
                <w:sz w:val="24"/>
              </w:rPr>
              <w:t>任务1：全力推进旅游项目建设；</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任务2：创新旅游市场营销；</w:t>
            </w:r>
          </w:p>
          <w:p>
            <w:pPr>
              <w:autoSpaceDN w:val="0"/>
              <w:spacing w:line="40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任务3：</w:t>
            </w:r>
            <w:r>
              <w:rPr>
                <w:rFonts w:hint="eastAsia" w:ascii="仿宋_GB2312" w:hAnsi="仿宋_GB2312" w:eastAsia="仿宋_GB2312" w:cs="仿宋_GB2312"/>
                <w:color w:val="000000"/>
                <w:sz w:val="24"/>
                <w:lang w:val="en-US" w:eastAsia="zh-CN"/>
              </w:rPr>
              <w:t>建设全域旅游示范区。</w:t>
            </w:r>
          </w:p>
          <w:bookmarkEnd w:id="0"/>
          <w:p>
            <w:pPr>
              <w:autoSpaceDN w:val="0"/>
              <w:spacing w:line="320" w:lineRule="exact"/>
              <w:jc w:val="left"/>
              <w:textAlignment w:val="center"/>
              <w:rPr>
                <w:rFonts w:hint="eastAsia" w:ascii="仿宋_GB2312" w:hAnsi="仿宋_GB2312" w:eastAsia="仿宋_GB2312" w:cs="仿宋_GB2312"/>
                <w:color w:val="000000"/>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5"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00" w:type="dxa"/>
            <w:gridSpan w:val="1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取得成绩:1.我县多次召开全域旅游发展示范区推进会，拟订了《岳阳县旅游产业发展扶持奖励办法》（讨论稿）、《岳阳县2022-2025年全域旅游发展示范区建设工作方案》（讨论稿），2.项目建设稳步推进，建立旅游产业统计月报制，动态把握旅游项目建设情况，全力推进</w:t>
            </w:r>
            <w:r>
              <w:rPr>
                <w:rFonts w:hint="default" w:ascii="仿宋_GB2312" w:hAnsi="仿宋_GB2312" w:eastAsia="仿宋_GB2312" w:cs="仿宋_GB2312"/>
                <w:color w:val="000000"/>
                <w:sz w:val="24"/>
                <w:szCs w:val="24"/>
                <w:lang w:val="en-US" w:eastAsia="zh-CN"/>
              </w:rPr>
              <w:t>张谷英特色文旅小镇、大云山生态旅游度假区</w:t>
            </w:r>
            <w:r>
              <w:rPr>
                <w:rFonts w:hint="eastAsia" w:ascii="仿宋_GB2312" w:hAnsi="仿宋_GB2312" w:eastAsia="仿宋_GB2312" w:cs="仿宋_GB2312"/>
                <w:color w:val="000000"/>
                <w:sz w:val="24"/>
                <w:szCs w:val="24"/>
                <w:lang w:val="en-US" w:eastAsia="zh-CN"/>
              </w:rPr>
              <w:t>、公田温泉</w:t>
            </w:r>
            <w:r>
              <w:rPr>
                <w:rFonts w:hint="default" w:ascii="仿宋_GB2312" w:hAnsi="仿宋_GB2312" w:eastAsia="仿宋_GB2312" w:cs="仿宋_GB2312"/>
                <w:color w:val="000000"/>
                <w:sz w:val="24"/>
                <w:szCs w:val="24"/>
                <w:lang w:val="en-US" w:eastAsia="zh-CN"/>
              </w:rPr>
              <w:t>等重点旅游项目建设，</w:t>
            </w:r>
            <w:r>
              <w:rPr>
                <w:rFonts w:hint="eastAsia" w:ascii="仿宋_GB2312" w:hAnsi="仿宋_GB2312" w:eastAsia="仿宋_GB2312" w:cs="仿宋_GB2312"/>
                <w:color w:val="000000"/>
                <w:sz w:val="24"/>
                <w:szCs w:val="24"/>
                <w:lang w:val="en-US" w:eastAsia="zh-CN"/>
              </w:rPr>
              <w:t>3.市场营销创新开展，先后举办了519中国旅游日岳阳县主题活动、2022年第六届岳阳新墙葡萄旅游文化节、张谷英古建筑文化旅游节，与张家界武陵源区、永定区共同成立旅游城市联盟，4.创新旅游品牌，大云山成功创建国家4A级旅游景区，</w:t>
            </w:r>
            <w:r>
              <w:rPr>
                <w:rFonts w:hint="default" w:ascii="仿宋_GB2312" w:hAnsi="仿宋_GB2312" w:eastAsia="仿宋_GB2312" w:cs="仿宋_GB2312"/>
                <w:color w:val="000000"/>
                <w:sz w:val="24"/>
                <w:szCs w:val="24"/>
                <w:lang w:val="en-US" w:eastAsia="zh-CN"/>
              </w:rPr>
              <w:t>张谷英民俗文化村研学旅游基地、黄秀农耕文化园研学旅游基地获评为省级研学旅游基地。</w:t>
            </w:r>
          </w:p>
          <w:p>
            <w:pPr>
              <w:keepNext w:val="0"/>
              <w:keepLines w:val="0"/>
              <w:pageBreakBefore w:val="0"/>
              <w:widowControl w:val="0"/>
              <w:kinsoku/>
              <w:wordWrap/>
              <w:overflowPunct/>
              <w:topLinePunct w:val="0"/>
              <w:autoSpaceDE/>
              <w:autoSpaceDN w:val="0"/>
              <w:bidi w:val="0"/>
              <w:adjustRightInd/>
              <w:snapToGrid/>
              <w:spacing w:line="320" w:lineRule="exact"/>
              <w:ind w:firstLine="240" w:firstLineChars="100"/>
              <w:jc w:val="left"/>
              <w:textAlignment w:val="center"/>
              <w:rPr>
                <w:rFonts w:hint="default" w:ascii="仿宋_GB2312" w:hAnsi="仿宋_GB2312" w:eastAsia="仿宋_GB2312" w:cs="仿宋_GB2312"/>
                <w:color w:val="000000"/>
                <w:sz w:val="24"/>
                <w:szCs w:val="24"/>
                <w:lang w:val="en-US" w:eastAsia="zh-CN"/>
              </w:rPr>
            </w:pPr>
          </w:p>
          <w:p>
            <w:pPr>
              <w:keepNext w:val="0"/>
              <w:keepLines w:val="0"/>
              <w:pageBreakBefore w:val="0"/>
              <w:widowControl w:val="0"/>
              <w:kinsoku/>
              <w:wordWrap/>
              <w:overflowPunct/>
              <w:topLinePunct w:val="0"/>
              <w:autoSpaceDE/>
              <w:autoSpaceDN w:val="0"/>
              <w:bidi w:val="0"/>
              <w:adjustRightInd/>
              <w:snapToGrid/>
              <w:spacing w:line="320" w:lineRule="exact"/>
              <w:ind w:firstLine="240" w:firstLineChars="100"/>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szCs w:val="24"/>
                <w:lang w:val="en-US" w:eastAsia="zh-CN"/>
              </w:rPr>
              <w:t>机关总体运行情况：</w:t>
            </w:r>
            <w:bookmarkStart w:id="1" w:name="OLE_LINK8"/>
            <w:r>
              <w:rPr>
                <w:rFonts w:hint="eastAsia" w:ascii="仿宋_GB2312" w:hAnsi="仿宋_GB2312" w:eastAsia="仿宋_GB2312" w:cs="仿宋_GB2312"/>
                <w:color w:val="000000"/>
                <w:sz w:val="24"/>
                <w:szCs w:val="24"/>
                <w:lang w:val="en-US" w:eastAsia="zh-CN"/>
              </w:rPr>
              <w:t>2022年我中心收入为</w:t>
            </w:r>
            <w:bookmarkStart w:id="2" w:name="OLE_LINK1"/>
            <w:r>
              <w:rPr>
                <w:rFonts w:hint="eastAsia" w:ascii="仿宋_GB2312" w:hAnsi="仿宋_GB2312" w:eastAsia="仿宋_GB2312" w:cs="仿宋_GB2312"/>
                <w:color w:val="000000"/>
                <w:sz w:val="24"/>
                <w:szCs w:val="24"/>
                <w:lang w:val="en-US" w:eastAsia="zh-CN"/>
              </w:rPr>
              <w:t>158.28万</w:t>
            </w:r>
            <w:r>
              <w:rPr>
                <w:rFonts w:hint="eastAsia" w:ascii="仿宋_GB2312" w:hAnsi="仿宋_GB2312" w:eastAsia="仿宋_GB2312" w:cs="仿宋_GB2312"/>
                <w:color w:val="000000"/>
                <w:sz w:val="24"/>
                <w:szCs w:val="24"/>
                <w:lang w:val="zh-CN" w:eastAsia="zh-CN"/>
              </w:rPr>
              <w:t>元</w:t>
            </w:r>
            <w:bookmarkEnd w:id="2"/>
            <w:r>
              <w:rPr>
                <w:rFonts w:hint="eastAsia" w:ascii="仿宋_GB2312" w:hAnsi="仿宋_GB2312" w:eastAsia="仿宋_GB2312" w:cs="仿宋_GB2312"/>
                <w:color w:val="000000"/>
                <w:sz w:val="24"/>
                <w:szCs w:val="24"/>
                <w:lang w:val="zh-CN" w:eastAsia="zh-CN"/>
              </w:rPr>
              <w:t>，</w:t>
            </w:r>
            <w:r>
              <w:rPr>
                <w:rFonts w:hint="eastAsia" w:ascii="仿宋_GB2312" w:hAnsi="仿宋_GB2312" w:eastAsia="仿宋_GB2312" w:cs="仿宋_GB2312"/>
                <w:color w:val="000000"/>
                <w:sz w:val="24"/>
                <w:szCs w:val="24"/>
                <w:lang w:val="en-US" w:eastAsia="zh-CN"/>
              </w:rPr>
              <w:t>上年结转15.88万元，支出174.16万元。支出分为：一、工资福利支67.86万元，</w:t>
            </w:r>
            <w:bookmarkEnd w:id="1"/>
            <w:r>
              <w:rPr>
                <w:rFonts w:hint="eastAsia" w:ascii="仿宋_GB2312" w:hAnsi="仿宋_GB2312" w:eastAsia="仿宋_GB2312" w:cs="仿宋_GB2312"/>
                <w:color w:val="000000"/>
                <w:sz w:val="24"/>
                <w:szCs w:val="24"/>
                <w:lang w:val="en-US" w:eastAsia="zh-CN"/>
              </w:rPr>
              <w:t>其中:基本工资16.75万元、津补贴10.66万元、奖金9.26万元、绩效工资14.07万元、机关事业单位养老保险缴费5.14万元、住房公积金4.75万元、医保2.44万元,公务员医疗补助缴费0.28万元，医疗费1.01万元，其他保险0.13万元，其他工资福利支出3.37万元；二、一般商品和服务支出100.15万元,其中:办公费2.57万元,印刷费36.69万元，咨询费2.07万元、邮电费0.36万元，差旅费4万元,维护费0.68万元,会议费3万元，培训费0.85万元，公务接待费1.18万元,专用材料费0.01万元、劳务费3.9万元,委托业务费32.08万元,工会经费3.65万元,福利费0.57万元，其他交通费0.72万元,其他商品和服务费7.82万元；三、对个人和家庭的补助0.15万元；四、资本性支出3万元；五、对企业补助：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70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bookmarkStart w:id="3" w:name="OLE_LINK2"/>
            <w:r>
              <w:rPr>
                <w:rFonts w:hint="eastAsia" w:ascii="仿宋_GB2312" w:hAnsi="仿宋_GB2312" w:eastAsia="仿宋_GB2312" w:cs="仿宋_GB2312"/>
                <w:color w:val="000000"/>
                <w:sz w:val="24"/>
                <w:lang w:val="en-US" w:eastAsia="zh-CN"/>
              </w:rPr>
              <w:t>岳阳县旅游开发中心</w:t>
            </w:r>
            <w:bookmarkEnd w:id="3"/>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174.16</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15.88</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94.28</w:t>
            </w:r>
          </w:p>
        </w:tc>
        <w:tc>
          <w:tcPr>
            <w:tcW w:w="170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8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70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70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4"/>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gridSpan w:val="3"/>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gridSpan w:val="3"/>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2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625"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bookmarkStart w:id="4" w:name="OLE_LINK3"/>
            <w:r>
              <w:rPr>
                <w:rFonts w:hint="eastAsia" w:ascii="仿宋_GB2312" w:hAnsi="仿宋_GB2312" w:eastAsia="仿宋_GB2312" w:cs="仿宋_GB2312"/>
                <w:color w:val="000000"/>
                <w:sz w:val="24"/>
                <w:lang w:val="en-US" w:eastAsia="zh-CN"/>
              </w:rPr>
              <w:t>岳阳县旅游开发中心</w:t>
            </w:r>
            <w:bookmarkEnd w:id="4"/>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174.16</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108.49</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67.86</w:t>
            </w: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40.63</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65.67</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0" w:hRule="atLeast"/>
          <w:jc w:val="center"/>
        </w:trPr>
        <w:tc>
          <w:tcPr>
            <w:tcW w:w="170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bookmarkStart w:id="5" w:name="OLE_LINK4"/>
            <w:r>
              <w:rPr>
                <w:rFonts w:hint="eastAsia" w:ascii="仿宋_GB2312" w:hAnsi="仿宋_GB2312" w:eastAsia="仿宋_GB2312" w:cs="仿宋_GB2312"/>
                <w:color w:val="000000"/>
                <w:sz w:val="24"/>
                <w:lang w:val="en-US" w:eastAsia="zh-CN"/>
              </w:rPr>
              <w:t>岳阳县旅游开发中心</w:t>
            </w:r>
            <w:bookmarkEnd w:id="5"/>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0.19</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0.19</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1"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2425"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4"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0" w:hRule="atLeast"/>
          <w:jc w:val="center"/>
        </w:trPr>
        <w:tc>
          <w:tcPr>
            <w:tcW w:w="1700"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4" w:hRule="atLeast"/>
          <w:jc w:val="center"/>
        </w:trPr>
        <w:tc>
          <w:tcPr>
            <w:tcW w:w="170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8"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lang w:val="en-US" w:eastAsia="zh-CN"/>
              </w:rPr>
              <w:t>岳阳县旅游开发中心</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8.69</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8.69</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bookmarkStart w:id="8" w:name="_GoBack"/>
            <w:bookmarkEnd w:id="8"/>
            <w:r>
              <w:rPr>
                <w:rFonts w:hint="eastAsia" w:ascii="仿宋_GB2312" w:hAnsi="仿宋_GB2312" w:eastAsia="仿宋_GB2312" w:cs="仿宋_GB2312"/>
                <w:color w:val="000000"/>
                <w:sz w:val="24"/>
                <w:lang w:val="en-US" w:eastAsia="zh-CN"/>
              </w:rPr>
              <w:t>0</w:t>
            </w: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3"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44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目标</w:t>
            </w:r>
            <w:r>
              <w:rPr>
                <w:rFonts w:hint="eastAsia" w:ascii="仿宋_GB2312" w:hAnsi="仿宋_GB2312" w:eastAsia="仿宋_GB2312" w:cs="仿宋_GB2312"/>
                <w:color w:val="000000"/>
                <w:sz w:val="24"/>
              </w:rPr>
              <w:t>1：全力推进旅游项目建设；</w:t>
            </w:r>
          </w:p>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目标</w:t>
            </w:r>
            <w:r>
              <w:rPr>
                <w:rFonts w:hint="eastAsia" w:ascii="仿宋_GB2312" w:hAnsi="仿宋_GB2312" w:eastAsia="仿宋_GB2312" w:cs="仿宋_GB2312"/>
                <w:color w:val="000000"/>
                <w:sz w:val="24"/>
              </w:rPr>
              <w:t>2：创新旅游市场营销；</w:t>
            </w:r>
          </w:p>
          <w:p>
            <w:pPr>
              <w:autoSpaceDN w:val="0"/>
              <w:spacing w:line="40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w:t>
            </w:r>
            <w:r>
              <w:rPr>
                <w:rFonts w:hint="eastAsia" w:ascii="仿宋_GB2312" w:hAnsi="仿宋_GB2312" w:eastAsia="仿宋_GB2312" w:cs="仿宋_GB2312"/>
                <w:color w:val="000000"/>
                <w:sz w:val="24"/>
              </w:rPr>
              <w:t>3：</w:t>
            </w:r>
            <w:bookmarkStart w:id="6" w:name="OLE_LINK6"/>
            <w:r>
              <w:rPr>
                <w:rFonts w:hint="eastAsia" w:ascii="仿宋_GB2312" w:hAnsi="仿宋_GB2312" w:eastAsia="仿宋_GB2312" w:cs="仿宋_GB2312"/>
                <w:color w:val="000000"/>
                <w:sz w:val="24"/>
                <w:lang w:val="en-US" w:eastAsia="zh-CN"/>
              </w:rPr>
              <w:t>建设省级全域旅游示范区。</w:t>
            </w:r>
          </w:p>
          <w:bookmarkEnd w:id="6"/>
          <w:p>
            <w:pPr>
              <w:autoSpaceDN w:val="0"/>
              <w:spacing w:line="320" w:lineRule="exact"/>
              <w:jc w:val="center"/>
              <w:textAlignment w:val="center"/>
              <w:rPr>
                <w:rFonts w:ascii="仿宋_GB2312" w:hAnsi="仿宋_GB2312" w:eastAsia="仿宋_GB2312" w:cs="仿宋_GB2312"/>
                <w:color w:val="000000"/>
                <w:sz w:val="24"/>
              </w:rPr>
            </w:pP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已</w:t>
            </w:r>
            <w:r>
              <w:rPr>
                <w:rFonts w:hint="eastAsia" w:ascii="仿宋_GB2312" w:hAnsi="仿宋_GB2312" w:eastAsia="仿宋_GB2312" w:cs="仿宋_GB2312"/>
                <w:color w:val="000000"/>
                <w:sz w:val="24"/>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73"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24" w:type="dxa"/>
            <w:gridSpan w:val="2"/>
            <w:vMerge w:val="restart"/>
            <w:tcBorders>
              <w:top w:val="single" w:color="000000" w:sz="4" w:space="0"/>
              <w:left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eastAsia="仿宋_GB2312"/>
                <w:color w:val="000000"/>
                <w:sz w:val="24"/>
              </w:rPr>
              <w:t>固定资产利用率</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eastAsia="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continue"/>
            <w:tcBorders>
              <w:left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eastAsia="仿宋_GB2312"/>
                <w:color w:val="000000"/>
                <w:sz w:val="24"/>
              </w:rPr>
              <w:t>三公经费控制率</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eastAsia="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continue"/>
            <w:tcBorders>
              <w:left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eastAsia="仿宋_GB2312"/>
                <w:color w:val="000000"/>
                <w:sz w:val="24"/>
              </w:rPr>
              <w:t>各项经济指标完成率</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eastAsia="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continue"/>
            <w:tcBorders>
              <w:left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eastAsia="仿宋_GB2312"/>
                <w:color w:val="000000"/>
                <w:sz w:val="24"/>
              </w:rPr>
              <w:t>政府采购执行率</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eastAsia="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continue"/>
            <w:tcBorders>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eastAsia="仿宋_GB2312"/>
                <w:color w:val="000000"/>
                <w:sz w:val="24"/>
              </w:rPr>
              <w:t>公务卡刷卡率</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eastAsia="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eastAsia="仿宋_GB2312"/>
                <w:color w:val="000000"/>
                <w:sz w:val="24"/>
              </w:rPr>
              <w:t>财政供养人员控制率</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eastAsia="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eastAsia="仿宋_GB2312"/>
                <w:color w:val="000000"/>
                <w:sz w:val="24"/>
              </w:rPr>
              <w:t>三公经费变动率</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40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宋体" w:hAnsi="宋体"/>
                <w:color w:val="000000"/>
                <w:sz w:val="24"/>
              </w:rPr>
              <w:t>≦</w:t>
            </w:r>
            <w:r>
              <w:rPr>
                <w:rFonts w:hint="eastAsia" w:ascii="宋体"/>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执行率</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eastAsia="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eastAsia="仿宋_GB2312"/>
                <w:color w:val="000000"/>
                <w:sz w:val="24"/>
              </w:rPr>
              <w:t>财政支出绩效目标</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eastAsia="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2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w:t>
            </w:r>
            <w:r>
              <w:rPr>
                <w:rFonts w:hint="eastAsia" w:ascii="仿宋_GB2312" w:eastAsia="仿宋_GB2312"/>
                <w:color w:val="000000"/>
                <w:sz w:val="24"/>
                <w:lang w:val="en-US" w:eastAsia="zh-CN"/>
              </w:rPr>
              <w:t>促进旅游景区提质升级，加强旅游景点宣传营销，提升岳阳县景区知名度。</w:t>
            </w:r>
          </w:p>
          <w:p>
            <w:pPr>
              <w:autoSpaceDN w:val="0"/>
              <w:spacing w:line="320" w:lineRule="exact"/>
              <w:jc w:val="left"/>
              <w:textAlignment w:val="center"/>
              <w:rPr>
                <w:rFonts w:ascii="仿宋_GB2312" w:hAnsi="仿宋_GB2312" w:eastAsia="仿宋_GB2312" w:cs="仿宋_GB2312"/>
                <w:color w:val="000000"/>
                <w:sz w:val="24"/>
              </w:rPr>
            </w:pP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eastAsia="仿宋_GB2312"/>
                <w:color w:val="000000"/>
                <w:sz w:val="24"/>
                <w:lang w:val="en-US" w:eastAsia="zh-CN"/>
              </w:rPr>
              <w:t>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eastAsia="仿宋_GB2312"/>
                <w:color w:val="000000"/>
                <w:sz w:val="24"/>
                <w:lang w:val="en-US" w:eastAsia="zh-CN"/>
              </w:rPr>
              <w:t>旅游总人次总收入稳步增长。</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eastAsia="仿宋_GB2312"/>
                <w:color w:val="000000"/>
                <w:sz w:val="24"/>
                <w:lang w:val="en-US" w:eastAsia="zh-CN"/>
              </w:rPr>
              <w:t>基本完成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旅游景区倡导绿色环保,生态效益指标</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eastAsia="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2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309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eastAsia="仿宋_GB2312"/>
                <w:color w:val="000000"/>
                <w:sz w:val="24"/>
                <w:lang w:val="en-US" w:eastAsia="zh-CN"/>
              </w:rPr>
              <w:t>旅游抽调调查满意度</w:t>
            </w:r>
          </w:p>
        </w:tc>
        <w:tc>
          <w:tcPr>
            <w:tcW w:w="2290"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eastAsia="仿宋_GB2312"/>
                <w:color w:val="000000"/>
                <w:sz w:val="24"/>
                <w:lang w:val="en-US" w:eastAsia="zh-CN"/>
              </w:rPr>
              <w:t>98</w:t>
            </w:r>
            <w:r>
              <w:rPr>
                <w:rFonts w:hint="eastAsia" w:ascii="仿宋_GB2312" w:eastAsia="仿宋_GB2312"/>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1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279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178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谢俊</w:t>
            </w:r>
          </w:p>
        </w:tc>
        <w:tc>
          <w:tcPr>
            <w:tcW w:w="351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主任</w:t>
            </w:r>
          </w:p>
        </w:tc>
        <w:tc>
          <w:tcPr>
            <w:tcW w:w="279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4"/>
                <w:lang w:val="en-US" w:eastAsia="zh-CN" w:bidi="ar-SA"/>
              </w:rPr>
            </w:pPr>
            <w:bookmarkStart w:id="7" w:name="OLE_LINK7"/>
            <w:r>
              <w:rPr>
                <w:rFonts w:hint="eastAsia" w:ascii="仿宋_GB2312" w:hAnsi="仿宋_GB2312" w:eastAsia="仿宋_GB2312" w:cs="仿宋_GB2312"/>
                <w:color w:val="000000"/>
                <w:kern w:val="2"/>
                <w:sz w:val="24"/>
                <w:szCs w:val="24"/>
                <w:lang w:val="en-US" w:eastAsia="zh-CN" w:bidi="ar-SA"/>
              </w:rPr>
              <w:t>岳阳县旅游开发中心</w:t>
            </w:r>
            <w:bookmarkEnd w:id="7"/>
          </w:p>
        </w:tc>
        <w:tc>
          <w:tcPr>
            <w:tcW w:w="178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李淑琼</w:t>
            </w:r>
          </w:p>
        </w:tc>
        <w:tc>
          <w:tcPr>
            <w:tcW w:w="351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会计</w:t>
            </w:r>
          </w:p>
        </w:tc>
        <w:tc>
          <w:tcPr>
            <w:tcW w:w="279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岳阳县旅游开发中心</w:t>
            </w:r>
          </w:p>
        </w:tc>
        <w:tc>
          <w:tcPr>
            <w:tcW w:w="178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杨云</w:t>
            </w:r>
          </w:p>
        </w:tc>
        <w:tc>
          <w:tcPr>
            <w:tcW w:w="351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出纳</w:t>
            </w:r>
          </w:p>
        </w:tc>
        <w:tc>
          <w:tcPr>
            <w:tcW w:w="279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岳阳县旅游开发中心</w:t>
            </w:r>
          </w:p>
        </w:tc>
        <w:tc>
          <w:tcPr>
            <w:tcW w:w="178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70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351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279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78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5"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w:t>
      </w:r>
      <w:r>
        <w:rPr>
          <w:rFonts w:eastAsia="仿宋_GB2312" w:cs="仿宋_GB2312"/>
          <w:bCs/>
          <w:sz w:val="28"/>
          <w:szCs w:val="28"/>
        </w:rPr>
        <w:t xml:space="preserve">                          </w:t>
      </w:r>
      <w:r>
        <w:rPr>
          <w:rFonts w:hint="eastAsia" w:eastAsia="仿宋_GB2312" w:cs="仿宋_GB2312"/>
          <w:bCs/>
          <w:sz w:val="28"/>
          <w:szCs w:val="28"/>
        </w:rPr>
        <w:t>联系电话：</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s="宋体"/>
                <w:b/>
                <w:bCs/>
                <w:sz w:val="44"/>
                <w:szCs w:val="44"/>
              </w:rPr>
            </w:pPr>
            <w:r>
              <w:rPr>
                <w:rFonts w:hint="eastAsia" w:ascii="宋体" w:hAnsi="宋体" w:cs="宋体"/>
                <w:b/>
                <w:bCs/>
                <w:sz w:val="44"/>
                <w:szCs w:val="44"/>
              </w:rPr>
              <w:t>岳阳县</w:t>
            </w:r>
            <w:r>
              <w:rPr>
                <w:rFonts w:hint="eastAsia" w:ascii="宋体" w:hAnsi="宋体" w:cs="宋体"/>
                <w:b/>
                <w:bCs/>
                <w:sz w:val="44"/>
                <w:szCs w:val="44"/>
                <w:lang w:val="en-US" w:eastAsia="zh-CN"/>
              </w:rPr>
              <w:t>旅游开发中心2022</w:t>
            </w:r>
            <w:r>
              <w:rPr>
                <w:rFonts w:hint="eastAsia" w:ascii="宋体" w:hAnsi="宋体" w:cs="宋体"/>
                <w:b/>
                <w:bCs/>
                <w:sz w:val="44"/>
                <w:szCs w:val="44"/>
              </w:rPr>
              <w:t>年部门整体财政支出绩效自评报告</w:t>
            </w:r>
          </w:p>
          <w:p>
            <w:pPr>
              <w:jc w:val="center"/>
              <w:rPr>
                <w:rFonts w:hint="eastAsia" w:ascii="楷体" w:hAnsi="楷体" w:eastAsia="楷体" w:cs="楷体"/>
                <w:sz w:val="32"/>
                <w:szCs w:val="32"/>
              </w:rPr>
            </w:pPr>
            <w:r>
              <w:rPr>
                <w:rFonts w:hint="eastAsia" w:ascii="楷体" w:hAnsi="楷体" w:eastAsia="楷体" w:cs="楷体"/>
                <w:sz w:val="32"/>
                <w:szCs w:val="32"/>
              </w:rPr>
              <w:t>（20</w:t>
            </w:r>
            <w:r>
              <w:rPr>
                <w:rFonts w:hint="eastAsia" w:ascii="楷体" w:hAnsi="楷体" w:eastAsia="楷体" w:cs="楷体"/>
                <w:sz w:val="32"/>
                <w:szCs w:val="32"/>
                <w:lang w:val="en-US" w:eastAsia="zh-CN"/>
              </w:rPr>
              <w:t>23</w:t>
            </w:r>
            <w:r>
              <w:rPr>
                <w:rFonts w:hint="eastAsia" w:ascii="楷体" w:hAnsi="楷体" w:eastAsia="楷体" w:cs="楷体"/>
                <w:sz w:val="32"/>
                <w:szCs w:val="32"/>
              </w:rPr>
              <w:t>年</w:t>
            </w:r>
            <w:r>
              <w:rPr>
                <w:rFonts w:hint="eastAsia" w:ascii="楷体" w:hAnsi="楷体" w:eastAsia="楷体" w:cs="楷体"/>
                <w:sz w:val="32"/>
                <w:szCs w:val="32"/>
                <w:lang w:val="en-US" w:eastAsia="zh-CN"/>
              </w:rPr>
              <w:t>10</w:t>
            </w:r>
            <w:r>
              <w:rPr>
                <w:rFonts w:hint="eastAsia" w:ascii="楷体" w:hAnsi="楷体" w:eastAsia="楷体" w:cs="楷体"/>
                <w:sz w:val="32"/>
                <w:szCs w:val="32"/>
              </w:rPr>
              <w:t>月</w:t>
            </w:r>
            <w:r>
              <w:rPr>
                <w:rFonts w:hint="eastAsia" w:ascii="楷体" w:hAnsi="楷体" w:eastAsia="楷体" w:cs="楷体"/>
                <w:sz w:val="32"/>
                <w:szCs w:val="32"/>
                <w:lang w:val="en-US" w:eastAsia="zh-CN"/>
              </w:rPr>
              <w:t>7</w:t>
            </w:r>
            <w:r>
              <w:rPr>
                <w:rFonts w:hint="eastAsia" w:ascii="楷体" w:hAnsi="楷体" w:eastAsia="楷体" w:cs="楷体"/>
                <w:sz w:val="32"/>
                <w:szCs w:val="32"/>
              </w:rPr>
              <w:t>日）</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岳阳县</w:t>
            </w:r>
            <w:r>
              <w:rPr>
                <w:rFonts w:hint="eastAsia" w:ascii="仿宋" w:hAnsi="仿宋" w:eastAsia="仿宋" w:cs="仿宋"/>
                <w:sz w:val="32"/>
                <w:szCs w:val="32"/>
                <w:lang w:val="en-US" w:eastAsia="zh-CN"/>
              </w:rPr>
              <w:t>旅游开发中心</w:t>
            </w:r>
            <w:r>
              <w:rPr>
                <w:rFonts w:hint="eastAsia" w:ascii="仿宋" w:hAnsi="仿宋" w:eastAsia="仿宋" w:cs="仿宋"/>
                <w:sz w:val="32"/>
                <w:szCs w:val="32"/>
              </w:rPr>
              <w:t>根据《</w:t>
            </w:r>
            <w:r>
              <w:rPr>
                <w:rFonts w:hint="eastAsia" w:ascii="仿宋" w:hAnsi="仿宋" w:eastAsia="仿宋" w:cs="仿宋"/>
                <w:sz w:val="32"/>
                <w:szCs w:val="32"/>
                <w:lang w:val="en-US" w:eastAsia="zh-CN"/>
              </w:rPr>
              <w:t>预算法</w:t>
            </w:r>
            <w:r>
              <w:rPr>
                <w:rFonts w:hint="eastAsia" w:ascii="仿宋" w:hAnsi="仿宋" w:eastAsia="仿宋" w:cs="仿宋"/>
                <w:sz w:val="32"/>
                <w:szCs w:val="32"/>
              </w:rPr>
              <w:t>》《</w:t>
            </w:r>
            <w:r>
              <w:rPr>
                <w:rFonts w:hint="eastAsia" w:ascii="仿宋" w:hAnsi="仿宋" w:eastAsia="仿宋" w:cs="仿宋"/>
                <w:sz w:val="32"/>
                <w:szCs w:val="32"/>
                <w:lang w:val="en-US" w:eastAsia="zh-CN"/>
              </w:rPr>
              <w:t>中共中央国务院关于全面实施出预算绩效管理的意见</w:t>
            </w:r>
            <w:r>
              <w:rPr>
                <w:rFonts w:hint="eastAsia" w:ascii="仿宋" w:hAnsi="仿宋" w:eastAsia="仿宋" w:cs="仿宋"/>
                <w:sz w:val="32"/>
                <w:szCs w:val="32"/>
              </w:rPr>
              <w:t>》（</w:t>
            </w:r>
            <w:r>
              <w:rPr>
                <w:rFonts w:hint="eastAsia" w:ascii="仿宋" w:hAnsi="仿宋" w:eastAsia="仿宋" w:cs="仿宋"/>
                <w:sz w:val="32"/>
                <w:szCs w:val="32"/>
                <w:lang w:val="en-US" w:eastAsia="zh-CN"/>
              </w:rPr>
              <w:t>中发</w:t>
            </w: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]3</w:t>
            </w:r>
            <w:r>
              <w:rPr>
                <w:rFonts w:hint="eastAsia" w:ascii="仿宋" w:hAnsi="仿宋" w:eastAsia="仿宋" w:cs="仿宋"/>
                <w:sz w:val="32"/>
                <w:szCs w:val="32"/>
                <w:lang w:val="en-US" w:eastAsia="zh-CN"/>
              </w:rPr>
              <w:t>4</w:t>
            </w:r>
            <w:r>
              <w:rPr>
                <w:rFonts w:hint="eastAsia" w:ascii="仿宋" w:hAnsi="仿宋" w:eastAsia="仿宋" w:cs="仿宋"/>
                <w:sz w:val="32"/>
                <w:szCs w:val="32"/>
              </w:rPr>
              <w:t>号），《</w:t>
            </w:r>
            <w:r>
              <w:rPr>
                <w:rFonts w:hint="eastAsia" w:ascii="仿宋" w:hAnsi="仿宋" w:eastAsia="仿宋" w:cs="仿宋"/>
                <w:sz w:val="32"/>
                <w:szCs w:val="32"/>
                <w:lang w:val="en-US" w:eastAsia="zh-CN"/>
              </w:rPr>
              <w:t>中共湖南省委办公厅湖南省人民政府办公厅关于全面施预算绩效管理的意见</w:t>
            </w:r>
            <w:r>
              <w:rPr>
                <w:rFonts w:hint="eastAsia" w:ascii="仿宋" w:hAnsi="仿宋" w:eastAsia="仿宋" w:cs="仿宋"/>
                <w:sz w:val="32"/>
                <w:szCs w:val="32"/>
              </w:rPr>
              <w:t>》（湘</w:t>
            </w:r>
            <w:r>
              <w:rPr>
                <w:rFonts w:hint="eastAsia" w:ascii="仿宋" w:hAnsi="仿宋" w:eastAsia="仿宋" w:cs="仿宋"/>
                <w:sz w:val="32"/>
                <w:szCs w:val="32"/>
                <w:lang w:val="en-US" w:eastAsia="zh-CN"/>
              </w:rPr>
              <w:t>办发</w:t>
            </w:r>
            <w:r>
              <w:rPr>
                <w:rFonts w:hint="eastAsia" w:ascii="仿宋" w:hAnsi="仿宋" w:eastAsia="仿宋" w:cs="仿宋"/>
                <w:sz w:val="32"/>
                <w:szCs w:val="32"/>
              </w:rPr>
              <w:t>函[201</w:t>
            </w:r>
            <w:r>
              <w:rPr>
                <w:rFonts w:hint="eastAsia" w:ascii="仿宋" w:hAnsi="仿宋" w:eastAsia="仿宋" w:cs="仿宋"/>
                <w:sz w:val="32"/>
                <w:szCs w:val="32"/>
                <w:lang w:val="en-US" w:eastAsia="zh-CN"/>
              </w:rPr>
              <w:t>9</w:t>
            </w:r>
            <w:r>
              <w:rPr>
                <w:rFonts w:hint="eastAsia" w:ascii="仿宋" w:hAnsi="仿宋" w:eastAsia="仿宋" w:cs="仿宋"/>
                <w:sz w:val="32"/>
                <w:szCs w:val="32"/>
              </w:rPr>
              <w:t>]1</w:t>
            </w:r>
            <w:r>
              <w:rPr>
                <w:rFonts w:hint="eastAsia" w:ascii="仿宋" w:hAnsi="仿宋" w:eastAsia="仿宋" w:cs="仿宋"/>
                <w:sz w:val="32"/>
                <w:szCs w:val="32"/>
                <w:lang w:val="en-US" w:eastAsia="zh-CN"/>
              </w:rPr>
              <w:t>0</w:t>
            </w:r>
            <w:r>
              <w:rPr>
                <w:rFonts w:hint="eastAsia" w:ascii="仿宋" w:hAnsi="仿宋" w:eastAsia="仿宋" w:cs="仿宋"/>
                <w:sz w:val="32"/>
                <w:szCs w:val="32"/>
              </w:rPr>
              <w:t>号）</w:t>
            </w:r>
            <w:r>
              <w:rPr>
                <w:rFonts w:hint="eastAsia" w:ascii="仿宋" w:hAnsi="仿宋" w:eastAsia="仿宋" w:cs="仿宋"/>
                <w:sz w:val="32"/>
                <w:szCs w:val="32"/>
                <w:lang w:val="en-US" w:eastAsia="zh-CN"/>
              </w:rPr>
              <w:t>,</w:t>
            </w:r>
            <w:r>
              <w:rPr>
                <w:rFonts w:hint="eastAsia" w:ascii="仿宋" w:hAnsi="仿宋" w:eastAsia="仿宋" w:cs="仿宋"/>
                <w:sz w:val="32"/>
                <w:szCs w:val="32"/>
              </w:rPr>
              <w:t>《</w:t>
            </w:r>
            <w:r>
              <w:rPr>
                <w:rFonts w:hint="eastAsia" w:ascii="仿宋" w:hAnsi="仿宋" w:eastAsia="仿宋" w:cs="仿宋"/>
                <w:sz w:val="32"/>
                <w:szCs w:val="32"/>
                <w:lang w:val="en-US" w:eastAsia="zh-CN"/>
              </w:rPr>
              <w:t>财政部关于印发&lt;财政支出绩效评价管理暂行办法&gt;的通知</w:t>
            </w:r>
            <w:r>
              <w:rPr>
                <w:rFonts w:hint="eastAsia" w:ascii="仿宋" w:hAnsi="仿宋" w:eastAsia="仿宋" w:cs="仿宋"/>
                <w:sz w:val="32"/>
                <w:szCs w:val="32"/>
              </w:rPr>
              <w:t>》（财</w:t>
            </w:r>
            <w:r>
              <w:rPr>
                <w:rFonts w:hint="eastAsia" w:ascii="仿宋" w:hAnsi="仿宋" w:eastAsia="仿宋" w:cs="仿宋"/>
                <w:sz w:val="32"/>
                <w:szCs w:val="32"/>
                <w:lang w:val="en-US" w:eastAsia="zh-CN"/>
              </w:rPr>
              <w:t>预</w:t>
            </w:r>
            <w:r>
              <w:rPr>
                <w:rFonts w:hint="eastAsia" w:ascii="仿宋" w:hAnsi="仿宋" w:eastAsia="仿宋" w:cs="仿宋"/>
                <w:sz w:val="32"/>
                <w:szCs w:val="32"/>
              </w:rPr>
              <w:t>[20</w:t>
            </w:r>
            <w:r>
              <w:rPr>
                <w:rFonts w:hint="eastAsia" w:ascii="仿宋" w:hAnsi="仿宋" w:eastAsia="仿宋" w:cs="仿宋"/>
                <w:sz w:val="32"/>
                <w:szCs w:val="32"/>
                <w:lang w:val="en-US" w:eastAsia="zh-CN"/>
              </w:rPr>
              <w:t>11</w:t>
            </w:r>
            <w:r>
              <w:rPr>
                <w:rFonts w:hint="eastAsia" w:ascii="仿宋" w:hAnsi="仿宋" w:eastAsia="仿宋" w:cs="仿宋"/>
                <w:sz w:val="32"/>
                <w:szCs w:val="32"/>
              </w:rPr>
              <w:t>]</w:t>
            </w:r>
            <w:r>
              <w:rPr>
                <w:rFonts w:hint="eastAsia" w:ascii="仿宋" w:hAnsi="仿宋" w:eastAsia="仿宋" w:cs="仿宋"/>
                <w:sz w:val="32"/>
                <w:szCs w:val="32"/>
                <w:lang w:val="en-US" w:eastAsia="zh-CN"/>
              </w:rPr>
              <w:t>285</w:t>
            </w:r>
            <w:r>
              <w:rPr>
                <w:rFonts w:hint="eastAsia" w:ascii="仿宋" w:hAnsi="仿宋" w:eastAsia="仿宋" w:cs="仿宋"/>
                <w:sz w:val="32"/>
                <w:szCs w:val="32"/>
              </w:rPr>
              <w:t>号）文件要求，强化绩效理念，提高财政资金使用效益，现就开展20</w:t>
            </w:r>
            <w:r>
              <w:rPr>
                <w:rFonts w:hint="eastAsia" w:ascii="仿宋" w:hAnsi="仿宋" w:eastAsia="仿宋" w:cs="仿宋"/>
                <w:sz w:val="32"/>
                <w:szCs w:val="32"/>
                <w:lang w:val="en-US" w:eastAsia="zh-CN"/>
              </w:rPr>
              <w:t>22</w:t>
            </w:r>
            <w:r>
              <w:rPr>
                <w:rFonts w:hint="eastAsia" w:ascii="仿宋" w:hAnsi="仿宋" w:eastAsia="仿宋" w:cs="仿宋"/>
                <w:sz w:val="32"/>
                <w:szCs w:val="32"/>
              </w:rPr>
              <w:t>年财政支出绩效自评有关情况报告如下：</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一、单位概况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napToGrid w:val="0"/>
                <w:kern w:val="0"/>
                <w:sz w:val="32"/>
                <w:szCs w:val="32"/>
                <w:lang w:val="en-US" w:eastAsia="zh-CN" w:bidi="ar-SA"/>
              </w:rPr>
            </w:pPr>
            <w:r>
              <w:rPr>
                <w:rFonts w:hint="eastAsia" w:ascii="仿宋" w:hAnsi="仿宋" w:eastAsia="仿宋" w:cs="仿宋"/>
                <w:color w:val="000000"/>
                <w:kern w:val="0"/>
                <w:sz w:val="32"/>
                <w:szCs w:val="32"/>
                <w:highlight w:val="none"/>
              </w:rPr>
              <w:t>岳阳县</w:t>
            </w:r>
            <w:r>
              <w:rPr>
                <w:rFonts w:hint="eastAsia" w:ascii="仿宋" w:hAnsi="仿宋" w:eastAsia="仿宋" w:cs="仿宋"/>
                <w:color w:val="000000"/>
                <w:kern w:val="0"/>
                <w:sz w:val="32"/>
                <w:szCs w:val="32"/>
                <w:highlight w:val="none"/>
                <w:lang w:val="en-US" w:eastAsia="zh-CN"/>
              </w:rPr>
              <w:t>旅游开发中心</w:t>
            </w:r>
            <w:r>
              <w:rPr>
                <w:rFonts w:hint="eastAsia" w:ascii="仿宋" w:hAnsi="仿宋" w:eastAsia="仿宋" w:cs="仿宋"/>
                <w:color w:val="000000"/>
                <w:kern w:val="0"/>
                <w:sz w:val="32"/>
                <w:szCs w:val="32"/>
                <w:highlight w:val="none"/>
              </w:rPr>
              <w:t>属</w:t>
            </w:r>
            <w:r>
              <w:rPr>
                <w:rFonts w:hint="eastAsia" w:ascii="仿宋" w:hAnsi="仿宋" w:eastAsia="仿宋" w:cs="仿宋"/>
                <w:color w:val="000000"/>
                <w:kern w:val="0"/>
                <w:sz w:val="32"/>
                <w:szCs w:val="32"/>
                <w:highlight w:val="none"/>
                <w:lang w:val="en-US" w:eastAsia="zh-CN"/>
              </w:rPr>
              <w:t>副科级公益一类</w:t>
            </w:r>
            <w:r>
              <w:rPr>
                <w:rFonts w:hint="eastAsia" w:ascii="仿宋" w:hAnsi="仿宋" w:eastAsia="仿宋" w:cs="仿宋"/>
                <w:color w:val="000000"/>
                <w:kern w:val="0"/>
                <w:sz w:val="32"/>
                <w:szCs w:val="32"/>
                <w:highlight w:val="none"/>
              </w:rPr>
              <w:t>事业单位，在职在编人数</w:t>
            </w:r>
            <w:r>
              <w:rPr>
                <w:rFonts w:hint="eastAsia" w:ascii="仿宋" w:hAnsi="仿宋" w:eastAsia="仿宋" w:cs="仿宋"/>
                <w:color w:val="000000"/>
                <w:kern w:val="0"/>
                <w:sz w:val="32"/>
                <w:szCs w:val="32"/>
                <w:highlight w:val="none"/>
                <w:lang w:val="en-US" w:eastAsia="zh-CN"/>
              </w:rPr>
              <w:t>6</w:t>
            </w:r>
            <w:r>
              <w:rPr>
                <w:rFonts w:hint="eastAsia" w:ascii="仿宋" w:hAnsi="仿宋" w:eastAsia="仿宋" w:cs="仿宋"/>
                <w:color w:val="000000"/>
                <w:kern w:val="0"/>
                <w:sz w:val="32"/>
                <w:szCs w:val="32"/>
                <w:highlight w:val="none"/>
              </w:rPr>
              <w:t>人，</w:t>
            </w:r>
            <w:r>
              <w:rPr>
                <w:rFonts w:hint="eastAsia" w:ascii="仿宋" w:hAnsi="仿宋" w:eastAsia="仿宋" w:cs="仿宋"/>
                <w:color w:val="000000"/>
                <w:kern w:val="0"/>
                <w:sz w:val="32"/>
                <w:szCs w:val="32"/>
                <w:highlight w:val="none"/>
                <w:lang w:val="en-US" w:eastAsia="zh-CN"/>
              </w:rPr>
              <w:t>无退休人员</w:t>
            </w:r>
            <w:r>
              <w:rPr>
                <w:rFonts w:hint="eastAsia" w:ascii="仿宋" w:hAnsi="仿宋" w:eastAsia="仿宋" w:cs="仿宋"/>
                <w:snapToGrid w:val="0"/>
                <w:kern w:val="0"/>
                <w:sz w:val="32"/>
                <w:szCs w:val="32"/>
                <w:lang w:val="en-US" w:eastAsia="zh-CN" w:bidi="ar-SA"/>
              </w:rPr>
              <w:t>。</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单位资金使用及管理情况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sz w:val="32"/>
                <w:szCs w:val="32"/>
                <w:lang w:val="en-US" w:eastAsia="zh-CN"/>
              </w:rPr>
              <w:t>2022</w:t>
            </w:r>
            <w:r>
              <w:rPr>
                <w:rFonts w:hint="eastAsia" w:ascii="仿宋" w:hAnsi="仿宋" w:eastAsia="仿宋" w:cs="仿宋"/>
                <w:sz w:val="32"/>
                <w:szCs w:val="32"/>
              </w:rPr>
              <w:t>年县</w:t>
            </w:r>
            <w:r>
              <w:rPr>
                <w:rFonts w:hint="eastAsia" w:ascii="仿宋" w:hAnsi="仿宋" w:eastAsia="仿宋" w:cs="仿宋"/>
                <w:sz w:val="32"/>
                <w:szCs w:val="32"/>
                <w:lang w:val="en-US" w:eastAsia="zh-CN"/>
              </w:rPr>
              <w:t>旅游开发中心</w:t>
            </w:r>
            <w:r>
              <w:rPr>
                <w:rFonts w:hint="eastAsia" w:ascii="仿宋" w:hAnsi="仿宋" w:eastAsia="仿宋" w:cs="仿宋"/>
                <w:sz w:val="32"/>
                <w:szCs w:val="32"/>
              </w:rPr>
              <w:t>严格按照中央“八项规定”省委“九项规定”及市县有关文件精神，坚持“依法办事、服务大局、围绕中心、突出重点、求真务实”的工作方针，压缩非生产开支，进一步规范会计核算行为，成立财务管理工作领导小组，制度了一系列财务管理制度，全部资金统一进财务管理，未设小金库。同时对资金的收支入账、资金拨付有完整的审批程序和手续，做到转款专用、专人保管。大额的开支必须经集体</w:t>
            </w:r>
            <w:r>
              <w:rPr>
                <w:rFonts w:hint="eastAsia" w:ascii="仿宋" w:hAnsi="仿宋" w:eastAsia="仿宋" w:cs="仿宋"/>
                <w:sz w:val="32"/>
                <w:szCs w:val="32"/>
                <w:lang w:eastAsia="zh-CN"/>
              </w:rPr>
              <w:t>馆委会</w:t>
            </w:r>
            <w:r>
              <w:rPr>
                <w:rFonts w:hint="eastAsia" w:ascii="仿宋" w:hAnsi="仿宋" w:eastAsia="仿宋" w:cs="仿宋"/>
                <w:sz w:val="32"/>
                <w:szCs w:val="32"/>
              </w:rPr>
              <w:t>同意并签字，保证资金使用的合法性。定期对财务出纳进行盘查，做到资金使用无截留、挤占、挪用、虚列开支等情况。所有列支先由经办人签字，再由办公室主任签字，再到</w:t>
            </w:r>
            <w:r>
              <w:rPr>
                <w:rFonts w:hint="eastAsia" w:ascii="仿宋" w:hAnsi="仿宋" w:eastAsia="仿宋" w:cs="仿宋"/>
                <w:sz w:val="32"/>
                <w:szCs w:val="32"/>
                <w:lang w:eastAsia="zh-CN"/>
              </w:rPr>
              <w:t>会计</w:t>
            </w:r>
            <w:r>
              <w:rPr>
                <w:rFonts w:hint="eastAsia" w:ascii="仿宋" w:hAnsi="仿宋" w:eastAsia="仿宋" w:cs="仿宋"/>
                <w:sz w:val="32"/>
                <w:szCs w:val="32"/>
              </w:rPr>
              <w:t>签字最后由</w:t>
            </w:r>
            <w:r>
              <w:rPr>
                <w:rFonts w:hint="eastAsia" w:ascii="仿宋" w:hAnsi="仿宋" w:eastAsia="仿宋" w:cs="仿宋"/>
                <w:sz w:val="32"/>
                <w:szCs w:val="32"/>
                <w:lang w:val="en-US" w:eastAsia="zh-CN"/>
              </w:rPr>
              <w:t>主任</w:t>
            </w:r>
            <w:r>
              <w:rPr>
                <w:rFonts w:hint="eastAsia" w:ascii="仿宋" w:hAnsi="仿宋" w:eastAsia="仿宋" w:cs="仿宋"/>
                <w:sz w:val="32"/>
                <w:szCs w:val="32"/>
              </w:rPr>
              <w:t>审批，</w:t>
            </w:r>
            <w:r>
              <w:rPr>
                <w:rFonts w:hint="eastAsia" w:ascii="仿宋" w:hAnsi="仿宋" w:eastAsia="仿宋" w:cs="仿宋"/>
                <w:color w:val="000000"/>
                <w:sz w:val="32"/>
                <w:szCs w:val="32"/>
              </w:rPr>
              <w:t>然后到财务室结算，并做到不赤字运行、以收抵支，收支平衡。202</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我中心收入为158.28万</w:t>
            </w:r>
            <w:r>
              <w:rPr>
                <w:rFonts w:hint="eastAsia" w:ascii="仿宋" w:hAnsi="仿宋" w:eastAsia="仿宋" w:cs="仿宋"/>
                <w:color w:val="000000"/>
                <w:sz w:val="32"/>
                <w:szCs w:val="32"/>
                <w:lang w:val="zh-CN" w:eastAsia="zh-CN"/>
              </w:rPr>
              <w:t>元，</w:t>
            </w:r>
            <w:r>
              <w:rPr>
                <w:rFonts w:hint="eastAsia" w:ascii="仿宋" w:hAnsi="仿宋" w:eastAsia="仿宋" w:cs="仿宋"/>
                <w:color w:val="000000"/>
                <w:sz w:val="32"/>
                <w:szCs w:val="32"/>
                <w:lang w:val="en-US" w:eastAsia="zh-CN"/>
              </w:rPr>
              <w:t>上年结转15.88万元，支出174.16万元。支出分为：一、工资福利支67.86万元，其中:基本工资16.75万元、津补贴10.66万元、奖金9.26万元、绩效工资14.07万元、机关事业单位养老保险缴费5.14万元、住房公积金4.75万元、医保2.44万元,公务员医疗补助缴费0.28万元，医疗费1.01万元，其他保险0.13万元，其他工资福利支出3.37万元；二、一般商品和服务支出100.15万元,其中:办公费2.57万元,印刷费36.69万元，咨询费2.07万元、邮电费0.36万元，差旅费4万元,维护费0.68万元,会议费3万元，培训费0.85万元，公务接待费1.18万元,专用材料费0.01万元、劳务费3.9万元,委托业务费32.08万元,工会经费3.65万元,福利费0.57万元，其他交通费0.72万元,其他商品和服务费7.82万元；三、对个人和家庭的补助0.15万元；四、资本性支出3万元；五、对企业补助3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严格控制“三公经费”管理。公务用车费</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万元、公务接待</w:t>
            </w:r>
            <w:r>
              <w:rPr>
                <w:rFonts w:hint="eastAsia" w:ascii="仿宋" w:hAnsi="仿宋" w:eastAsia="仿宋" w:cs="仿宋"/>
                <w:color w:val="000000"/>
                <w:sz w:val="32"/>
                <w:szCs w:val="32"/>
                <w:lang w:val="en-US" w:eastAsia="zh-CN"/>
              </w:rPr>
              <w:t>0.19</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无因公出国出境支出，均与预算持平。同时进一步强化公车管理，建立健全公车管理制度，公车使用实行统一管理，统一由办公室</w:t>
            </w:r>
            <w:r>
              <w:rPr>
                <w:rFonts w:hint="eastAsia" w:ascii="仿宋" w:hAnsi="仿宋" w:eastAsia="仿宋" w:cs="仿宋"/>
                <w:color w:val="000000"/>
                <w:sz w:val="32"/>
                <w:szCs w:val="32"/>
                <w:lang w:val="en-US" w:eastAsia="zh-CN"/>
              </w:rPr>
              <w:t>到平台</w:t>
            </w:r>
            <w:r>
              <w:rPr>
                <w:rFonts w:hint="eastAsia" w:ascii="仿宋" w:hAnsi="仿宋" w:eastAsia="仿宋" w:cs="仿宋"/>
                <w:color w:val="000000"/>
                <w:sz w:val="32"/>
                <w:szCs w:val="32"/>
              </w:rPr>
              <w:t>调度，彻底杜绝公车私用现象。严格公务接待，规范接待标准，一律实行公务刷卡消费，来客先报领导批准，再报办公室登记。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厉行节约，提高思想认识，树立勤俭节约意识。倡导网络办公，促进办公低碳化，充分利用现代网络技术，通过电子邮件、拷贝等方式传递文件和资料，减少文件资料的印发，注重节俭，养成节约的习惯，做到了一人在办公室不开空调，人走断电。</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绩效分析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（一）预算执行情况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1、在职人员控制率。</w:t>
            </w:r>
            <w:r>
              <w:rPr>
                <w:rFonts w:hint="eastAsia" w:ascii="仿宋" w:hAnsi="仿宋" w:eastAsia="仿宋" w:cs="仿宋"/>
                <w:color w:val="000000"/>
                <w:sz w:val="32"/>
                <w:szCs w:val="32"/>
                <w:lang w:val="en-US" w:eastAsia="zh-CN"/>
              </w:rPr>
              <w:t>2022</w:t>
            </w:r>
            <w:r>
              <w:rPr>
                <w:rFonts w:hint="eastAsia" w:ascii="仿宋" w:hAnsi="仿宋" w:eastAsia="仿宋" w:cs="仿宋"/>
                <w:color w:val="000000"/>
                <w:sz w:val="32"/>
                <w:szCs w:val="32"/>
              </w:rPr>
              <w:t>年</w:t>
            </w:r>
            <w:r>
              <w:rPr>
                <w:rFonts w:hint="eastAsia" w:ascii="仿宋" w:hAnsi="仿宋" w:eastAsia="仿宋" w:cs="仿宋"/>
                <w:color w:val="000000"/>
                <w:sz w:val="32"/>
                <w:szCs w:val="32"/>
                <w:lang w:eastAsia="zh-CN"/>
              </w:rPr>
              <w:t>我</w:t>
            </w:r>
            <w:r>
              <w:rPr>
                <w:rFonts w:hint="eastAsia" w:ascii="仿宋" w:hAnsi="仿宋" w:eastAsia="仿宋" w:cs="仿宋"/>
                <w:color w:val="000000"/>
                <w:sz w:val="32"/>
                <w:szCs w:val="32"/>
                <w:lang w:val="en-US" w:eastAsia="zh-CN"/>
              </w:rPr>
              <w:t>中心</w:t>
            </w:r>
            <w:r>
              <w:rPr>
                <w:rFonts w:hint="eastAsia" w:ascii="仿宋" w:hAnsi="仿宋" w:eastAsia="仿宋" w:cs="仿宋"/>
                <w:color w:val="000000"/>
                <w:sz w:val="32"/>
                <w:szCs w:val="32"/>
              </w:rPr>
              <w:t>在职人数</w:t>
            </w: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人，年未实有人数</w:t>
            </w:r>
            <w:r>
              <w:rPr>
                <w:rFonts w:hint="eastAsia" w:ascii="仿宋" w:hAnsi="仿宋" w:eastAsia="仿宋" w:cs="仿宋"/>
                <w:color w:val="000000"/>
                <w:sz w:val="32"/>
                <w:szCs w:val="32"/>
                <w:lang w:val="en-US" w:eastAsia="zh-CN"/>
              </w:rPr>
              <w:t>6人</w:t>
            </w:r>
            <w:r>
              <w:rPr>
                <w:rFonts w:hint="eastAsia" w:ascii="仿宋" w:hAnsi="仿宋" w:eastAsia="仿宋" w:cs="仿宋"/>
                <w:color w:val="000000"/>
                <w:sz w:val="32"/>
                <w:szCs w:val="32"/>
              </w:rPr>
              <w:t>，控制率为百分之百，没有超编现象。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2、预算完成率。</w:t>
            </w:r>
            <w:r>
              <w:rPr>
                <w:rFonts w:hint="eastAsia" w:ascii="仿宋" w:hAnsi="仿宋" w:eastAsia="仿宋" w:cs="仿宋"/>
                <w:color w:val="000000"/>
                <w:sz w:val="32"/>
                <w:szCs w:val="32"/>
                <w:lang w:val="en-US" w:eastAsia="zh-CN"/>
              </w:rPr>
              <w:t>财政</w:t>
            </w:r>
            <w:r>
              <w:rPr>
                <w:rFonts w:hint="eastAsia" w:ascii="仿宋" w:hAnsi="仿宋" w:eastAsia="仿宋" w:cs="仿宋"/>
                <w:color w:val="000000"/>
                <w:sz w:val="32"/>
                <w:szCs w:val="32"/>
              </w:rPr>
              <w:t>收</w:t>
            </w:r>
            <w:r>
              <w:rPr>
                <w:rFonts w:hint="eastAsia" w:ascii="仿宋" w:hAnsi="仿宋" w:eastAsia="仿宋" w:cs="仿宋"/>
                <w:color w:val="000000"/>
                <w:sz w:val="32"/>
                <w:szCs w:val="32"/>
                <w:lang w:val="en-US" w:eastAsia="zh-CN"/>
              </w:rPr>
              <w:t>入94.28</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val="en-US" w:eastAsia="zh-CN"/>
              </w:rPr>
              <w:t>其他收入64</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val="en-US" w:eastAsia="zh-CN"/>
              </w:rPr>
              <w:t>,上年结转15.88</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实际</w:t>
            </w:r>
            <w:r>
              <w:rPr>
                <w:rFonts w:hint="eastAsia" w:ascii="仿宋" w:hAnsi="仿宋" w:eastAsia="仿宋" w:cs="仿宋"/>
                <w:color w:val="000000"/>
                <w:sz w:val="32"/>
                <w:szCs w:val="32"/>
                <w:lang w:val="en-US" w:eastAsia="zh-CN"/>
              </w:rPr>
              <w:t>支出</w:t>
            </w:r>
            <w:r>
              <w:rPr>
                <w:rFonts w:hint="eastAsia" w:ascii="仿宋" w:hAnsi="仿宋" w:eastAsia="仿宋" w:cs="仿宋"/>
                <w:color w:val="000000"/>
                <w:sz w:val="32"/>
                <w:szCs w:val="32"/>
              </w:rPr>
              <w:t>为</w:t>
            </w:r>
            <w:r>
              <w:rPr>
                <w:rFonts w:hint="eastAsia" w:ascii="仿宋" w:hAnsi="仿宋" w:eastAsia="仿宋" w:cs="仿宋"/>
                <w:color w:val="000000"/>
                <w:sz w:val="32"/>
                <w:szCs w:val="32"/>
                <w:lang w:val="en-US" w:eastAsia="zh-CN"/>
              </w:rPr>
              <w:t>174.16</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实现了年度收支平衡。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楷体" w:hAnsi="楷体" w:eastAsia="楷体" w:cs="楷体"/>
                <w:color w:val="000000"/>
                <w:sz w:val="32"/>
                <w:szCs w:val="32"/>
              </w:rPr>
              <w:t>（二）预算管理情况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.“三公”经费控制率100%。“三公”经费预算本年列支</w:t>
            </w:r>
            <w:r>
              <w:rPr>
                <w:rFonts w:hint="eastAsia" w:ascii="仿宋" w:hAnsi="仿宋" w:eastAsia="仿宋" w:cs="仿宋"/>
                <w:color w:val="000000"/>
                <w:sz w:val="32"/>
                <w:szCs w:val="32"/>
                <w:lang w:val="en-US" w:eastAsia="zh-CN"/>
              </w:rPr>
              <w:t>,0.19</w:t>
            </w:r>
            <w:r>
              <w:rPr>
                <w:rFonts w:hint="eastAsia" w:ascii="仿宋" w:hAnsi="仿宋" w:eastAsia="仿宋" w:cs="仿宋"/>
                <w:color w:val="000000"/>
                <w:sz w:val="32"/>
                <w:szCs w:val="32"/>
              </w:rPr>
              <w:t>万元，经费支出未超标。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.管理制度进一步健全。我</w:t>
            </w:r>
            <w:r>
              <w:rPr>
                <w:rFonts w:hint="eastAsia" w:ascii="仿宋" w:hAnsi="仿宋" w:eastAsia="仿宋" w:cs="仿宋"/>
                <w:color w:val="000000"/>
                <w:sz w:val="32"/>
                <w:szCs w:val="32"/>
                <w:lang w:val="en-US" w:eastAsia="zh-CN"/>
              </w:rPr>
              <w:t>中心</w:t>
            </w:r>
            <w:r>
              <w:rPr>
                <w:rFonts w:hint="eastAsia" w:ascii="仿宋" w:hAnsi="仿宋" w:eastAsia="仿宋" w:cs="仿宋"/>
                <w:color w:val="000000"/>
                <w:sz w:val="32"/>
                <w:szCs w:val="32"/>
              </w:rPr>
              <w:t>制定了财务管理制度和会计核算等管理制度，明确了财务职责，制定了厉行节约制度，管理制度依照有关国家法律法规而制定的，具有合法性、合规性、完整性、同时相关制度得到认真执行。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4.资金使用合规性。一切支出按照国家财经法规和财务管理制度规定及专项资金管理办法的规定办理。财务人员认真审核每笔业务的合法性、真实性、手续完整性和资料的准确性。健全会计核算，按照国家统一会计制度规定设置会计账簿，依照规定进行会计处理，保证会计指标口径一致。资金拨付有完善的审批程序和手续，支出符合部门预算批复的用途、资金使用无截留、挤占、挪用、虚列开支等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5.预算信息公开性。按照规定的内容、时间公开预算信息，做到基础数据信息和会计资金真实、完整、准确。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lang w:val="en-US" w:eastAsia="zh-CN"/>
              </w:rPr>
              <w:t>四</w:t>
            </w:r>
            <w:r>
              <w:rPr>
                <w:rFonts w:hint="eastAsia" w:ascii="黑体" w:hAnsi="黑体" w:eastAsia="黑体" w:cs="黑体"/>
                <w:color w:val="000000"/>
                <w:sz w:val="32"/>
                <w:szCs w:val="32"/>
              </w:rPr>
              <w:t>、职责履行</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黑体" w:hAnsi="黑体" w:eastAsia="黑体" w:cs="黑体"/>
                <w:b w:val="0"/>
                <w:bCs w:val="0"/>
                <w:sz w:val="32"/>
                <w:szCs w:val="32"/>
                <w:lang w:val="en-US" w:eastAsia="zh-CN"/>
              </w:rPr>
            </w:pPr>
            <w:r>
              <w:rPr>
                <w:rFonts w:hint="eastAsia" w:ascii="楷体" w:hAnsi="楷体" w:eastAsia="楷体" w:cs="楷体"/>
                <w:b/>
                <w:bCs/>
                <w:sz w:val="32"/>
                <w:szCs w:val="32"/>
                <w:lang w:val="en-US" w:eastAsia="zh-CN"/>
              </w:rPr>
              <w:t>（一）</w:t>
            </w:r>
            <w:r>
              <w:rPr>
                <w:rFonts w:hint="eastAsia" w:ascii="黑体" w:hAnsi="黑体" w:eastAsia="黑体" w:cs="黑体"/>
                <w:b w:val="0"/>
                <w:bCs w:val="0"/>
                <w:sz w:val="32"/>
                <w:szCs w:val="32"/>
                <w:lang w:val="en-US" w:eastAsia="zh-CN"/>
              </w:rPr>
              <w:t>高位推动，强化顶层设计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今年来，我县多次召开全域旅游发展示范区推进会，研究全域旅游发展示范区建设工作。拟定了《岳阳县全域旅游发展示范区建设工作领导小组》（初稿），拟由县委书记任组长，政协主席任常务副组长，高位推动我县旅游发展。拟订了《岳阳县旅游产业发展扶持奖励办法》（讨论稿）、《岳阳县2022-2025年全域旅游发展示范区建设工作方案》（讨论稿），明确了今后一段时间我县建设全域旅游发展示范区的基本思路和工作方法，为我县旅游工作注入了“强心剂”。</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黑体" w:hAnsi="黑体" w:eastAsia="黑体" w:cs="黑体"/>
                <w:b w:val="0"/>
                <w:bCs w:val="0"/>
                <w:sz w:val="32"/>
                <w:szCs w:val="32"/>
                <w:lang w:val="en-US" w:eastAsia="zh-CN"/>
              </w:rPr>
            </w:pPr>
            <w:r>
              <w:rPr>
                <w:rFonts w:hint="eastAsia" w:ascii="楷体" w:hAnsi="楷体" w:eastAsia="楷体" w:cs="楷体"/>
                <w:b/>
                <w:bCs/>
                <w:sz w:val="32"/>
                <w:szCs w:val="32"/>
                <w:lang w:val="en-US" w:eastAsia="zh-CN"/>
              </w:rPr>
              <w:t>（二）</w:t>
            </w:r>
            <w:r>
              <w:rPr>
                <w:rFonts w:hint="eastAsia" w:ascii="黑体" w:hAnsi="黑体" w:eastAsia="黑体" w:cs="黑体"/>
                <w:b w:val="0"/>
                <w:bCs w:val="0"/>
                <w:sz w:val="32"/>
                <w:szCs w:val="32"/>
                <w:lang w:val="en-US" w:eastAsia="zh-CN"/>
              </w:rPr>
              <w:t>招大引强，激活项目动能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b w:val="0"/>
                <w:bCs w:val="0"/>
                <w:sz w:val="32"/>
                <w:szCs w:val="32"/>
                <w:lang w:val="en-US" w:eastAsia="zh-CN"/>
              </w:rPr>
              <w:t>一是积极开展招商引资。制定县旅游招商项目手册，并将公田温泉、杨林水上乐园、灵雾山风景区等6个项目申报为市旅游重点招商项目，在市旅发大会上推介招商。二是</w:t>
            </w:r>
            <w:r>
              <w:rPr>
                <w:rFonts w:hint="eastAsia" w:ascii="仿宋" w:hAnsi="仿宋" w:eastAsia="仿宋" w:cs="仿宋"/>
                <w:sz w:val="32"/>
                <w:szCs w:val="32"/>
                <w:lang w:val="en-US" w:eastAsia="zh-CN"/>
              </w:rPr>
              <w:t>全力服务好项目建设。建立旅游产业统计月报制，动态把握旅游项目建设情况，掌握旅游企业困难，为企业出谋划策，解忧纾困。</w:t>
            </w:r>
            <w:r>
              <w:rPr>
                <w:rFonts w:hint="default" w:ascii="仿宋" w:hAnsi="仿宋" w:eastAsia="仿宋" w:cs="仿宋"/>
                <w:sz w:val="32"/>
                <w:szCs w:val="32"/>
                <w:lang w:val="en-US" w:eastAsia="zh-CN"/>
              </w:rPr>
              <w:t>启动了张谷英特色文旅小镇、大云山生态旅游度假区</w:t>
            </w:r>
            <w:r>
              <w:rPr>
                <w:rFonts w:hint="eastAsia" w:ascii="仿宋" w:hAnsi="仿宋" w:eastAsia="仿宋" w:cs="仿宋"/>
                <w:sz w:val="32"/>
                <w:szCs w:val="32"/>
                <w:lang w:val="en-US" w:eastAsia="zh-CN"/>
              </w:rPr>
              <w:t>、公田温泉</w:t>
            </w:r>
            <w:r>
              <w:rPr>
                <w:rFonts w:hint="default" w:ascii="仿宋" w:hAnsi="仿宋" w:eastAsia="仿宋" w:cs="仿宋"/>
                <w:sz w:val="32"/>
                <w:szCs w:val="32"/>
                <w:lang w:val="en-US" w:eastAsia="zh-CN"/>
              </w:rPr>
              <w:t>等重点旅游项目建设，分别由一位县级领导牵头负责，县乡联动，全力推动项目建设。相思山景区、刘备洞峡谷景区、黄秀农耕文化园、岳阳樱花园、菁华研学旅行营地、花约四季（牡丹园）、新墙河抗战史实陈列馆等景区通过不断开发，品质不断提升。同时，我县洞庭渔歌美食街、新墙葡萄采摘园、麻塘草莓采摘园、岳阳王鸽特色小镇等“旅游+农业”产品迅速兴起。</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黑体" w:hAnsi="黑体" w:eastAsia="黑体" w:cs="黑体"/>
                <w:b w:val="0"/>
                <w:bCs w:val="0"/>
                <w:sz w:val="32"/>
                <w:szCs w:val="32"/>
                <w:lang w:val="en-US" w:eastAsia="zh-CN"/>
              </w:rPr>
            </w:pPr>
            <w:r>
              <w:rPr>
                <w:rFonts w:hint="eastAsia" w:ascii="楷体" w:hAnsi="楷体" w:eastAsia="楷体" w:cs="楷体"/>
                <w:b/>
                <w:bCs/>
                <w:sz w:val="32"/>
                <w:szCs w:val="32"/>
                <w:lang w:val="en-US" w:eastAsia="zh-CN"/>
              </w:rPr>
              <w:t>（三）</w:t>
            </w:r>
            <w:r>
              <w:rPr>
                <w:rFonts w:hint="eastAsia" w:ascii="黑体" w:hAnsi="黑体" w:eastAsia="黑体" w:cs="黑体"/>
                <w:b w:val="0"/>
                <w:bCs w:val="0"/>
                <w:sz w:val="32"/>
                <w:szCs w:val="32"/>
                <w:lang w:val="en-US" w:eastAsia="zh-CN"/>
              </w:rPr>
              <w:t>创新营销举措，拓展旅游市场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一是举办特色节会活动。</w:t>
            </w:r>
            <w:r>
              <w:rPr>
                <w:rFonts w:hint="eastAsia" w:ascii="仿宋" w:hAnsi="仿宋" w:eastAsia="仿宋" w:cs="仿宋"/>
                <w:sz w:val="32"/>
                <w:szCs w:val="32"/>
                <w:lang w:val="en-US" w:eastAsia="zh-CN"/>
              </w:rPr>
              <w:t>今年来先后举办了519中国旅游日岳阳县主题活动、2022年第六届岳阳新墙葡萄旅游文化节。7月份，我县成功举办了“穿越古今˙看‘建’时光”湖南岳阳张谷英古建筑文化旅游节，本次活动由湖南省文化和旅游厅、岳阳市人民政府主办，岳阳市文旅广电局、中共岳阳县委、岳阳县人民政府承办，潇湘晨报社、上海建为历保公司协办，中国文物保护技术协会指导。这次活动是我县有史来规格最高、规模最大的一次文旅营销活动，取得了很好的宣传效果。从推广数据上看，潇湘晨报发起的微博话题阅读累计1500万+，抖音视频观看1600万+，晨视频专题阅读570.2万，活动直播观看人数超1800万，节会整体推广全网流量5000万+。</w:t>
            </w:r>
            <w:r>
              <w:rPr>
                <w:rFonts w:hint="eastAsia" w:ascii="仿宋" w:hAnsi="仿宋" w:eastAsia="仿宋" w:cs="仿宋"/>
                <w:b/>
                <w:bCs/>
                <w:sz w:val="32"/>
                <w:szCs w:val="32"/>
                <w:lang w:val="en-US" w:eastAsia="zh-CN"/>
              </w:rPr>
              <w:t>二是加强区域合作。</w:t>
            </w:r>
            <w:r>
              <w:rPr>
                <w:rFonts w:hint="eastAsia" w:ascii="仿宋" w:hAnsi="仿宋" w:eastAsia="仿宋" w:cs="仿宋"/>
                <w:sz w:val="32"/>
                <w:szCs w:val="32"/>
                <w:lang w:val="en-US" w:eastAsia="zh-CN"/>
              </w:rPr>
              <w:t>张家界武陵源区、永定区在张谷英古建筑文化旅游节上成功与岳阳县签约，共同成立旅游城市联盟，有力促进了三地之间游客输送，助推我县旅游产业高质量发展。三</w:t>
            </w:r>
            <w:r>
              <w:rPr>
                <w:rFonts w:hint="eastAsia" w:ascii="华文仿宋" w:hAnsi="华文仿宋" w:eastAsia="华文仿宋" w:cs="华文仿宋"/>
                <w:b/>
                <w:bCs/>
                <w:color w:val="auto"/>
                <w:spacing w:val="0"/>
                <w:sz w:val="32"/>
                <w:szCs w:val="32"/>
                <w:highlight w:val="none"/>
                <w:lang w:val="en-US" w:eastAsia="zh-CN"/>
              </w:rPr>
              <w:t>是加强媒体推介。</w:t>
            </w:r>
            <w:r>
              <w:rPr>
                <w:rFonts w:hint="eastAsia" w:ascii="华文仿宋" w:hAnsi="华文仿宋" w:eastAsia="华文仿宋" w:cs="华文仿宋"/>
                <w:color w:val="auto"/>
                <w:spacing w:val="0"/>
                <w:sz w:val="32"/>
                <w:szCs w:val="32"/>
                <w:highlight w:val="none"/>
                <w:lang w:val="en-US" w:eastAsia="zh-CN"/>
              </w:rPr>
              <w:t>持续在新媒体账号上发布岳阳县最新旅游资讯，拍摄了岳阳县各景区旅游宣传短视频、519活动视频等，获得广泛关注，抖音号、视频号累计浏览量突破10万人次。</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黑体" w:hAnsi="黑体" w:eastAsia="黑体" w:cs="黑体"/>
                <w:b w:val="0"/>
                <w:bCs w:val="0"/>
                <w:sz w:val="32"/>
                <w:szCs w:val="32"/>
                <w:lang w:val="en-US" w:eastAsia="zh-CN"/>
              </w:rPr>
            </w:pPr>
            <w:r>
              <w:rPr>
                <w:rFonts w:hint="eastAsia" w:ascii="楷体" w:hAnsi="楷体" w:eastAsia="楷体" w:cs="楷体"/>
                <w:b/>
                <w:bCs/>
                <w:sz w:val="32"/>
                <w:szCs w:val="32"/>
                <w:lang w:val="en-US" w:eastAsia="zh-CN"/>
              </w:rPr>
              <w:t>（四）</w:t>
            </w:r>
            <w:r>
              <w:rPr>
                <w:rFonts w:hint="eastAsia" w:ascii="黑体" w:hAnsi="黑体" w:eastAsia="黑体" w:cs="黑体"/>
                <w:b w:val="0"/>
                <w:bCs w:val="0"/>
                <w:sz w:val="32"/>
                <w:szCs w:val="32"/>
                <w:lang w:val="en-US" w:eastAsia="zh-CN"/>
              </w:rPr>
              <w:t>扩容增效，创优旅游品牌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今年</w:t>
            </w:r>
            <w:r>
              <w:rPr>
                <w:rFonts w:hint="default" w:ascii="仿宋" w:hAnsi="仿宋" w:eastAsia="仿宋" w:cs="仿宋"/>
                <w:sz w:val="32"/>
                <w:szCs w:val="32"/>
                <w:lang w:val="en-US" w:eastAsia="zh-CN"/>
              </w:rPr>
              <w:t>3月，</w:t>
            </w:r>
            <w:r>
              <w:rPr>
                <w:rFonts w:hint="eastAsia" w:ascii="仿宋" w:hAnsi="仿宋" w:eastAsia="仿宋" w:cs="仿宋"/>
                <w:sz w:val="32"/>
                <w:szCs w:val="32"/>
                <w:lang w:val="en-US" w:eastAsia="zh-CN"/>
              </w:rPr>
              <w:t>我县</w:t>
            </w:r>
            <w:r>
              <w:rPr>
                <w:rFonts w:hint="default" w:ascii="仿宋" w:hAnsi="仿宋" w:eastAsia="仿宋" w:cs="仿宋"/>
                <w:sz w:val="32"/>
                <w:szCs w:val="32"/>
                <w:lang w:val="en-US" w:eastAsia="zh-CN"/>
              </w:rPr>
              <w:t>张谷英民俗文化村研学旅游基地、黄秀农耕文化园研学旅游基地获评为省级研学旅游基地。加快推进持菁华研学游营地、岳阳樱花园、花约四季（牡丹园）、新墙河抗战史实陈列馆等创建省级研学旅游示范基地。与教育部门联合推出研学旅行精品线路，开展旅游研学活动。</w:t>
            </w:r>
            <w:r>
              <w:rPr>
                <w:rFonts w:hint="eastAsia" w:ascii="仿宋" w:hAnsi="仿宋" w:eastAsia="仿宋" w:cs="仿宋"/>
                <w:sz w:val="32"/>
                <w:szCs w:val="32"/>
                <w:lang w:val="en-US" w:eastAsia="zh-CN"/>
              </w:rPr>
              <w:t>大云山景区成功创建国家4A级旅游景区。</w:t>
            </w:r>
          </w:p>
          <w:p>
            <w:pPr>
              <w:keepNext w:val="0"/>
              <w:keepLines w:val="0"/>
              <w:pageBreakBefore w:val="0"/>
              <w:kinsoku/>
              <w:wordWrap/>
              <w:overflowPunct/>
              <w:topLinePunct w:val="0"/>
              <w:autoSpaceDE/>
              <w:autoSpaceDN/>
              <w:bidi w:val="0"/>
              <w:adjustRightInd/>
              <w:snapToGrid/>
              <w:ind w:firstLine="643" w:firstLineChars="200"/>
              <w:rPr>
                <w:rFonts w:hint="eastAsia" w:ascii="仿宋" w:hAnsi="仿宋" w:eastAsia="仿宋" w:cs="仿宋"/>
                <w:b/>
                <w:bCs/>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四、存在的主要问题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华文仿宋" w:hAnsi="华文仿宋" w:eastAsia="华文仿宋" w:cs="华文仿宋"/>
                <w:color w:val="auto"/>
                <w:spacing w:val="0"/>
                <w:sz w:val="32"/>
                <w:szCs w:val="32"/>
                <w:highlight w:val="none"/>
                <w:lang w:val="en-US" w:eastAsia="zh-CN"/>
              </w:rPr>
            </w:pPr>
            <w:r>
              <w:rPr>
                <w:rFonts w:hint="eastAsia" w:ascii="华文仿宋" w:hAnsi="华文仿宋" w:eastAsia="华文仿宋" w:cs="华文仿宋"/>
                <w:b w:val="0"/>
                <w:bCs w:val="0"/>
                <w:color w:val="auto"/>
                <w:spacing w:val="0"/>
                <w:sz w:val="32"/>
                <w:szCs w:val="32"/>
                <w:highlight w:val="none"/>
                <w:lang w:val="en-US" w:eastAsia="zh-CN"/>
              </w:rPr>
              <w:t>（一）旅游工作经费短缺。</w:t>
            </w:r>
            <w:r>
              <w:rPr>
                <w:rFonts w:hint="eastAsia" w:ascii="仿宋" w:hAnsi="仿宋" w:eastAsia="仿宋" w:cs="仿宋"/>
                <w:color w:val="auto"/>
                <w:spacing w:val="0"/>
                <w:sz w:val="32"/>
                <w:szCs w:val="32"/>
                <w:highlight w:val="none"/>
                <w:lang w:val="en-US" w:eastAsia="zh-CN"/>
              </w:rPr>
              <w:t>我们承担了全县的宣传推广、资源开发、旅游统计、旅游产业发展等工作，再加上办公费、印刷费、差旅费等刚性支出多，预算经费仅能勉强维持单位基本运转。</w:t>
            </w:r>
            <w:r>
              <w:rPr>
                <w:rFonts w:hint="eastAsia" w:ascii="华文仿宋" w:hAnsi="华文仿宋" w:eastAsia="华文仿宋" w:cs="华文仿宋"/>
                <w:color w:val="auto"/>
                <w:spacing w:val="0"/>
                <w:sz w:val="32"/>
                <w:szCs w:val="32"/>
                <w:highlight w:val="none"/>
                <w:lang w:val="en-US" w:eastAsia="zh-CN"/>
              </w:rPr>
              <w:t>旅游宣传营销投入大，而旅游宣传营销经费少。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华文仿宋" w:hAnsi="华文仿宋" w:eastAsia="华文仿宋" w:cs="华文仿宋"/>
                <w:color w:val="auto"/>
                <w:spacing w:val="0"/>
                <w:sz w:val="32"/>
                <w:szCs w:val="32"/>
                <w:highlight w:val="none"/>
                <w:lang w:val="en-US" w:eastAsia="zh-CN"/>
              </w:rPr>
            </w:pPr>
            <w:r>
              <w:rPr>
                <w:rFonts w:hint="eastAsia" w:ascii="华文仿宋" w:hAnsi="华文仿宋" w:eastAsia="华文仿宋" w:cs="华文仿宋"/>
                <w:b w:val="0"/>
                <w:bCs w:val="0"/>
                <w:color w:val="auto"/>
                <w:spacing w:val="0"/>
                <w:sz w:val="32"/>
                <w:szCs w:val="32"/>
                <w:highlight w:val="none"/>
                <w:lang w:val="en-US" w:eastAsia="zh-CN"/>
              </w:rPr>
              <w:t>（二）</w:t>
            </w:r>
            <w:r>
              <w:rPr>
                <w:rFonts w:hint="eastAsia" w:ascii="仿宋" w:hAnsi="仿宋" w:eastAsia="仿宋" w:cs="仿宋"/>
                <w:color w:val="auto"/>
                <w:spacing w:val="0"/>
                <w:sz w:val="32"/>
                <w:szCs w:val="32"/>
                <w:highlight w:val="none"/>
                <w:lang w:val="en-US" w:eastAsia="zh-CN"/>
              </w:rPr>
              <w:t>旅游宣传推广力度不大。</w:t>
            </w:r>
            <w:r>
              <w:rPr>
                <w:rFonts w:hint="eastAsia" w:ascii="仿宋" w:hAnsi="仿宋" w:eastAsia="仿宋" w:cs="仿宋"/>
                <w:bCs/>
                <w:color w:val="000000"/>
                <w:sz w:val="32"/>
                <w:szCs w:val="32"/>
                <w:lang w:val="en-US" w:eastAsia="zh-CN"/>
              </w:rPr>
              <w:t>我县每年举办多次大型文化旅游节庆活动，组织开展外出宣传推介，但市场没有真正打开，名气不够，往往只吸引到本地游客，辐射范围有限，没有真正打响我县旅游品牌。</w:t>
            </w:r>
            <w:r>
              <w:rPr>
                <w:rFonts w:hint="eastAsia" w:ascii="仿宋" w:hAnsi="仿宋" w:eastAsia="仿宋" w:cs="仿宋"/>
                <w:b w:val="0"/>
                <w:bCs w:val="0"/>
                <w:sz w:val="32"/>
                <w:szCs w:val="32"/>
                <w:lang w:val="en-US" w:eastAsia="zh-CN"/>
              </w:rPr>
              <w:t>一是缺乏旅游品牌形象。二是营销活动档次不高。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五、改进措施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Cs/>
                <w:color w:val="000000"/>
                <w:sz w:val="32"/>
                <w:szCs w:val="32"/>
                <w:lang w:val="en-US" w:eastAsia="zh-CN"/>
              </w:rPr>
            </w:pPr>
            <w:r>
              <w:rPr>
                <w:rFonts w:hint="eastAsia" w:ascii="仿宋" w:hAnsi="仿宋" w:eastAsia="仿宋" w:cs="仿宋"/>
                <w:color w:val="000000"/>
                <w:sz w:val="32"/>
                <w:szCs w:val="32"/>
                <w:lang w:eastAsia="zh-CN"/>
              </w:rPr>
              <w:t>（</w:t>
            </w:r>
            <w:r>
              <w:rPr>
                <w:rFonts w:hint="eastAsia" w:ascii="仿宋" w:hAnsi="仿宋" w:eastAsia="仿宋" w:cs="仿宋"/>
                <w:bCs/>
                <w:color w:val="000000"/>
                <w:sz w:val="32"/>
                <w:szCs w:val="32"/>
                <w:lang w:val="en-US" w:eastAsia="zh-CN"/>
              </w:rPr>
              <w:t>一）积极争取旅游专项经费，加强旅游宣传推介力度，扩大我县旅游影响力。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Cs/>
                <w:color w:val="000000"/>
                <w:sz w:val="32"/>
                <w:szCs w:val="32"/>
                <w:lang w:val="en-US" w:eastAsia="zh-CN"/>
              </w:rPr>
              <w:t>（二）强化营销推介。一是强化新媒体营销。持续利用我县新媒体平台，推出“跟着季节游巴陵”、“巴陵巡游记”、“我的家乡有宝藏”三大专题宣传视频，扩大平台影响力；二是办好节庆活动。八月重点办好第二届张谷英文化旅游节，将张谷英古建筑文化旅游节打造成我县一张闪亮的名片。举办好</w:t>
            </w:r>
            <w:r>
              <w:rPr>
                <w:rFonts w:hint="eastAsia" w:ascii="仿宋" w:hAnsi="仿宋" w:eastAsia="仿宋" w:cs="仿宋"/>
                <w:sz w:val="32"/>
                <w:szCs w:val="32"/>
                <w:lang w:val="en-US" w:eastAsia="zh-CN"/>
              </w:rPr>
              <w:t>第七届岳阳新墙葡萄旅游文化节和公田丰收节。三是开发文旅区域公共品牌形象，配套开发系列文创产品。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六、自评结论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综合以上各项指标，我</w:t>
            </w:r>
            <w:r>
              <w:rPr>
                <w:rFonts w:hint="eastAsia" w:ascii="仿宋" w:hAnsi="仿宋" w:eastAsia="仿宋" w:cs="仿宋"/>
                <w:color w:val="000000"/>
                <w:sz w:val="32"/>
                <w:szCs w:val="32"/>
                <w:lang w:val="en-US" w:eastAsia="zh-CN"/>
              </w:rPr>
              <w:t>中心</w:t>
            </w:r>
            <w:r>
              <w:rPr>
                <w:rFonts w:hint="eastAsia" w:ascii="仿宋" w:hAnsi="仿宋" w:eastAsia="仿宋" w:cs="仿宋"/>
                <w:color w:val="000000"/>
                <w:sz w:val="32"/>
                <w:szCs w:val="32"/>
              </w:rPr>
              <w:t>在</w:t>
            </w:r>
            <w:r>
              <w:rPr>
                <w:rFonts w:hint="eastAsia" w:ascii="仿宋" w:hAnsi="仿宋" w:eastAsia="仿宋" w:cs="仿宋"/>
                <w:color w:val="000000"/>
                <w:sz w:val="32"/>
                <w:szCs w:val="32"/>
                <w:lang w:val="en-US" w:eastAsia="zh-CN"/>
              </w:rPr>
              <w:t>2022</w:t>
            </w:r>
            <w:r>
              <w:rPr>
                <w:rFonts w:hint="eastAsia" w:ascii="仿宋" w:hAnsi="仿宋" w:eastAsia="仿宋" w:cs="仿宋"/>
                <w:color w:val="000000"/>
                <w:sz w:val="32"/>
                <w:szCs w:val="32"/>
              </w:rPr>
              <w:t>年度财务管理、健全、规范上没有违法违规现象。我</w:t>
            </w:r>
            <w:r>
              <w:rPr>
                <w:rFonts w:hint="eastAsia" w:ascii="仿宋" w:hAnsi="仿宋" w:eastAsia="仿宋" w:cs="仿宋"/>
                <w:color w:val="000000"/>
                <w:sz w:val="32"/>
                <w:szCs w:val="32"/>
                <w:lang w:val="en-US" w:eastAsia="zh-CN"/>
              </w:rPr>
              <w:t>中心2022</w:t>
            </w:r>
            <w:r>
              <w:rPr>
                <w:rFonts w:hint="eastAsia" w:ascii="仿宋" w:hAnsi="仿宋" w:eastAsia="仿宋" w:cs="仿宋"/>
                <w:color w:val="000000"/>
                <w:sz w:val="32"/>
                <w:szCs w:val="32"/>
              </w:rPr>
              <w:t>年的部门整体支出绩效自我评价得分为</w:t>
            </w:r>
            <w:r>
              <w:rPr>
                <w:rFonts w:hint="eastAsia" w:ascii="仿宋" w:hAnsi="仿宋" w:eastAsia="仿宋" w:cs="仿宋"/>
                <w:color w:val="000000"/>
                <w:sz w:val="32"/>
                <w:szCs w:val="32"/>
                <w:lang w:val="en-US" w:eastAsia="zh-CN"/>
              </w:rPr>
              <w:t>98</w:t>
            </w:r>
            <w:r>
              <w:rPr>
                <w:rFonts w:hint="eastAsia" w:ascii="仿宋" w:hAnsi="仿宋" w:eastAsia="仿宋" w:cs="仿宋"/>
                <w:color w:val="000000"/>
                <w:sz w:val="32"/>
                <w:szCs w:val="32"/>
              </w:rPr>
              <w:t>分。自评结</w:t>
            </w:r>
            <w:r>
              <w:rPr>
                <w:rFonts w:hint="eastAsia" w:ascii="仿宋" w:hAnsi="仿宋" w:eastAsia="仿宋" w:cs="仿宋"/>
                <w:color w:val="000000"/>
                <w:sz w:val="32"/>
                <w:szCs w:val="32"/>
                <w:lang w:val="en-US" w:eastAsia="zh-CN"/>
              </w:rPr>
              <w:t>果</w:t>
            </w:r>
            <w:r>
              <w:rPr>
                <w:rFonts w:hint="eastAsia" w:ascii="仿宋" w:hAnsi="仿宋" w:eastAsia="仿宋" w:cs="仿宋"/>
                <w:color w:val="000000"/>
                <w:sz w:val="32"/>
                <w:szCs w:val="32"/>
              </w:rPr>
              <w:t>为：优秀。我</w:t>
            </w:r>
            <w:r>
              <w:rPr>
                <w:rFonts w:hint="eastAsia" w:ascii="仿宋" w:hAnsi="仿宋" w:eastAsia="仿宋" w:cs="仿宋"/>
                <w:color w:val="000000"/>
                <w:sz w:val="32"/>
                <w:szCs w:val="32"/>
                <w:lang w:val="en-US" w:eastAsia="zh-CN"/>
              </w:rPr>
              <w:t>中心</w:t>
            </w:r>
            <w:r>
              <w:rPr>
                <w:rFonts w:hint="eastAsia" w:ascii="仿宋" w:hAnsi="仿宋" w:eastAsia="仿宋" w:cs="仿宋"/>
                <w:color w:val="000000"/>
                <w:sz w:val="32"/>
                <w:szCs w:val="32"/>
              </w:rPr>
              <w:t>将在今后工作中进一步加强预算管理，严格控制各项经费开支，提高经费使用效率。</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pStyle w:val="4"/>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二0</w:t>
            </w:r>
            <w:r>
              <w:rPr>
                <w:rFonts w:hint="eastAsia" w:ascii="仿宋" w:hAnsi="仿宋" w:eastAsia="仿宋" w:cs="仿宋"/>
                <w:sz w:val="32"/>
                <w:szCs w:val="32"/>
                <w:lang w:val="en-US" w:eastAsia="zh-CN"/>
              </w:rPr>
              <w:t>二三</w:t>
            </w:r>
            <w:r>
              <w:rPr>
                <w:rFonts w:hint="eastAsia" w:ascii="仿宋" w:hAnsi="仿宋" w:eastAsia="仿宋" w:cs="仿宋"/>
                <w:sz w:val="32"/>
                <w:szCs w:val="32"/>
              </w:rPr>
              <w:t>年</w:t>
            </w:r>
            <w:r>
              <w:rPr>
                <w:rFonts w:hint="eastAsia" w:ascii="仿宋" w:hAnsi="仿宋" w:eastAsia="仿宋" w:cs="仿宋"/>
                <w:sz w:val="32"/>
                <w:szCs w:val="32"/>
                <w:lang w:val="en-US" w:eastAsia="zh-CN"/>
              </w:rPr>
              <w:t>十</w:t>
            </w:r>
            <w:r>
              <w:rPr>
                <w:rFonts w:hint="eastAsia" w:ascii="仿宋" w:hAnsi="仿宋" w:eastAsia="仿宋" w:cs="仿宋"/>
                <w:sz w:val="32"/>
                <w:szCs w:val="32"/>
              </w:rPr>
              <w:t>月</w:t>
            </w:r>
            <w:r>
              <w:rPr>
                <w:rFonts w:hint="eastAsia" w:ascii="仿宋" w:hAnsi="仿宋" w:eastAsia="仿宋" w:cs="仿宋"/>
                <w:sz w:val="32"/>
                <w:szCs w:val="32"/>
                <w:lang w:val="en-US" w:eastAsia="zh-CN"/>
              </w:rPr>
              <w:t>七</w:t>
            </w:r>
            <w:r>
              <w:rPr>
                <w:rFonts w:hint="eastAsia" w:ascii="仿宋" w:hAnsi="仿宋" w:eastAsia="仿宋" w:cs="仿宋"/>
                <w:sz w:val="32"/>
                <w:szCs w:val="32"/>
              </w:rPr>
              <w:t>日</w:t>
            </w:r>
          </w:p>
          <w:p>
            <w:pPr>
              <w:rPr>
                <w:rFonts w:eastAsia="楷体_GB2312"/>
                <w:bCs/>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D2FC6E"/>
    <w:multiLevelType w:val="singleLevel"/>
    <w:tmpl w:val="55D2FC6E"/>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3NjMyMTJmMTZlZDUxNmQ5NDk1MWY2MDI2ZWU0MzQifQ=="/>
  </w:docVars>
  <w:rsids>
    <w:rsidRoot w:val="2A8A3B0C"/>
    <w:rsid w:val="000E3FC3"/>
    <w:rsid w:val="00170A0C"/>
    <w:rsid w:val="003532FE"/>
    <w:rsid w:val="0046550B"/>
    <w:rsid w:val="004F534F"/>
    <w:rsid w:val="009E29D0"/>
    <w:rsid w:val="010808D7"/>
    <w:rsid w:val="023C403F"/>
    <w:rsid w:val="033433CD"/>
    <w:rsid w:val="03EC461B"/>
    <w:rsid w:val="03EF4738"/>
    <w:rsid w:val="04182A99"/>
    <w:rsid w:val="04A722F0"/>
    <w:rsid w:val="050459F1"/>
    <w:rsid w:val="059B2CEE"/>
    <w:rsid w:val="059D3E1F"/>
    <w:rsid w:val="063302DF"/>
    <w:rsid w:val="0648365F"/>
    <w:rsid w:val="06CA335F"/>
    <w:rsid w:val="07DF1147"/>
    <w:rsid w:val="07F5465C"/>
    <w:rsid w:val="07FB6BDB"/>
    <w:rsid w:val="081123E9"/>
    <w:rsid w:val="08381BDD"/>
    <w:rsid w:val="0850505A"/>
    <w:rsid w:val="08B1373D"/>
    <w:rsid w:val="08D13662"/>
    <w:rsid w:val="08FB1952"/>
    <w:rsid w:val="097430E9"/>
    <w:rsid w:val="097E3F67"/>
    <w:rsid w:val="09D07DA9"/>
    <w:rsid w:val="09D75426"/>
    <w:rsid w:val="0A0C3321"/>
    <w:rsid w:val="0A1E12A6"/>
    <w:rsid w:val="0A8A3FC5"/>
    <w:rsid w:val="0ADF27E4"/>
    <w:rsid w:val="0AE24082"/>
    <w:rsid w:val="0AEB6084"/>
    <w:rsid w:val="0B4071CD"/>
    <w:rsid w:val="0B4E1717"/>
    <w:rsid w:val="0B692D8A"/>
    <w:rsid w:val="0B8D2240"/>
    <w:rsid w:val="0C324B95"/>
    <w:rsid w:val="0C3B1C9C"/>
    <w:rsid w:val="0CC223BD"/>
    <w:rsid w:val="0CC96719"/>
    <w:rsid w:val="0D692839"/>
    <w:rsid w:val="0DC44C03"/>
    <w:rsid w:val="0DC83A03"/>
    <w:rsid w:val="0E4017EB"/>
    <w:rsid w:val="0E537E74"/>
    <w:rsid w:val="0E603C3C"/>
    <w:rsid w:val="0EAC50D3"/>
    <w:rsid w:val="0EE634A6"/>
    <w:rsid w:val="0F096081"/>
    <w:rsid w:val="0FAC4C5F"/>
    <w:rsid w:val="0FBD2A1A"/>
    <w:rsid w:val="0FE20680"/>
    <w:rsid w:val="0FF7412C"/>
    <w:rsid w:val="102869DB"/>
    <w:rsid w:val="105140BB"/>
    <w:rsid w:val="107F4121"/>
    <w:rsid w:val="1081433D"/>
    <w:rsid w:val="10D206F5"/>
    <w:rsid w:val="11146F5F"/>
    <w:rsid w:val="11EE77B0"/>
    <w:rsid w:val="123258EF"/>
    <w:rsid w:val="12333415"/>
    <w:rsid w:val="12841A4B"/>
    <w:rsid w:val="129F2EE9"/>
    <w:rsid w:val="130D4431"/>
    <w:rsid w:val="13207E3D"/>
    <w:rsid w:val="1347412D"/>
    <w:rsid w:val="135B257F"/>
    <w:rsid w:val="138E5DF7"/>
    <w:rsid w:val="13A77763"/>
    <w:rsid w:val="13AF2F6F"/>
    <w:rsid w:val="140E7C96"/>
    <w:rsid w:val="14B95E54"/>
    <w:rsid w:val="14F94221"/>
    <w:rsid w:val="154C4F1A"/>
    <w:rsid w:val="15C40F54"/>
    <w:rsid w:val="15C745A0"/>
    <w:rsid w:val="16443E43"/>
    <w:rsid w:val="16835805"/>
    <w:rsid w:val="16A31E08"/>
    <w:rsid w:val="16DF3B6C"/>
    <w:rsid w:val="17DD1BD8"/>
    <w:rsid w:val="181553FA"/>
    <w:rsid w:val="18292F70"/>
    <w:rsid w:val="18335F1D"/>
    <w:rsid w:val="183D4FEE"/>
    <w:rsid w:val="188C615B"/>
    <w:rsid w:val="18A42CFD"/>
    <w:rsid w:val="199B1FCC"/>
    <w:rsid w:val="19EF056A"/>
    <w:rsid w:val="1A82318C"/>
    <w:rsid w:val="1A931AE4"/>
    <w:rsid w:val="1ABE6300"/>
    <w:rsid w:val="1B416BA3"/>
    <w:rsid w:val="1B8B6070"/>
    <w:rsid w:val="1BA17641"/>
    <w:rsid w:val="1BE37C5A"/>
    <w:rsid w:val="1C1147C7"/>
    <w:rsid w:val="1CD83537"/>
    <w:rsid w:val="1D181B85"/>
    <w:rsid w:val="1D1F218B"/>
    <w:rsid w:val="1DBE6008"/>
    <w:rsid w:val="1E42237A"/>
    <w:rsid w:val="1EF227C1"/>
    <w:rsid w:val="1F686DF4"/>
    <w:rsid w:val="1FAD2A59"/>
    <w:rsid w:val="201605FE"/>
    <w:rsid w:val="206B19A3"/>
    <w:rsid w:val="209D69D6"/>
    <w:rsid w:val="2103208F"/>
    <w:rsid w:val="21572B08"/>
    <w:rsid w:val="21690C01"/>
    <w:rsid w:val="21693125"/>
    <w:rsid w:val="21BF6877"/>
    <w:rsid w:val="2230171F"/>
    <w:rsid w:val="225E003A"/>
    <w:rsid w:val="227B5090"/>
    <w:rsid w:val="22E5250A"/>
    <w:rsid w:val="2309444A"/>
    <w:rsid w:val="233214BC"/>
    <w:rsid w:val="235866F9"/>
    <w:rsid w:val="239A7798"/>
    <w:rsid w:val="23B75C54"/>
    <w:rsid w:val="23D36806"/>
    <w:rsid w:val="23E8105A"/>
    <w:rsid w:val="246B4C91"/>
    <w:rsid w:val="246D0A09"/>
    <w:rsid w:val="24C22B02"/>
    <w:rsid w:val="24C30629"/>
    <w:rsid w:val="250A26FB"/>
    <w:rsid w:val="25347704"/>
    <w:rsid w:val="258C0E1C"/>
    <w:rsid w:val="264D28A0"/>
    <w:rsid w:val="26502390"/>
    <w:rsid w:val="26995AE5"/>
    <w:rsid w:val="269C3827"/>
    <w:rsid w:val="273F7CC7"/>
    <w:rsid w:val="27870033"/>
    <w:rsid w:val="27AC7A9A"/>
    <w:rsid w:val="27C052F3"/>
    <w:rsid w:val="27D8423B"/>
    <w:rsid w:val="28247630"/>
    <w:rsid w:val="283A50A6"/>
    <w:rsid w:val="28E76C2E"/>
    <w:rsid w:val="296104E7"/>
    <w:rsid w:val="29824F56"/>
    <w:rsid w:val="29A94291"/>
    <w:rsid w:val="2A2B114A"/>
    <w:rsid w:val="2A460BE6"/>
    <w:rsid w:val="2A8A3B0C"/>
    <w:rsid w:val="2AB1416F"/>
    <w:rsid w:val="2B281095"/>
    <w:rsid w:val="2B313DE0"/>
    <w:rsid w:val="2B3771DA"/>
    <w:rsid w:val="2B7935AF"/>
    <w:rsid w:val="2B824D9A"/>
    <w:rsid w:val="2BD870AF"/>
    <w:rsid w:val="2C2E3173"/>
    <w:rsid w:val="2C4464F3"/>
    <w:rsid w:val="2CEA0853"/>
    <w:rsid w:val="2D23435A"/>
    <w:rsid w:val="2D2D342B"/>
    <w:rsid w:val="2D44401B"/>
    <w:rsid w:val="2D856DC3"/>
    <w:rsid w:val="2DE7182C"/>
    <w:rsid w:val="2EAD087C"/>
    <w:rsid w:val="2EB73AF3"/>
    <w:rsid w:val="2F454A5C"/>
    <w:rsid w:val="2FA63021"/>
    <w:rsid w:val="2FF65D56"/>
    <w:rsid w:val="31077AEF"/>
    <w:rsid w:val="31126BC0"/>
    <w:rsid w:val="31684A32"/>
    <w:rsid w:val="316D4B35"/>
    <w:rsid w:val="31BB7257"/>
    <w:rsid w:val="31CE283D"/>
    <w:rsid w:val="31F24D17"/>
    <w:rsid w:val="3239017C"/>
    <w:rsid w:val="32B15CDB"/>
    <w:rsid w:val="33947D60"/>
    <w:rsid w:val="339E0BDF"/>
    <w:rsid w:val="33CF0D98"/>
    <w:rsid w:val="33DC1707"/>
    <w:rsid w:val="340842AA"/>
    <w:rsid w:val="349E076A"/>
    <w:rsid w:val="34A53626"/>
    <w:rsid w:val="353C420B"/>
    <w:rsid w:val="360525CE"/>
    <w:rsid w:val="361E6007"/>
    <w:rsid w:val="366170D7"/>
    <w:rsid w:val="36C6570B"/>
    <w:rsid w:val="36EA7C97"/>
    <w:rsid w:val="378123A9"/>
    <w:rsid w:val="384A30E3"/>
    <w:rsid w:val="389E51DD"/>
    <w:rsid w:val="392B7361"/>
    <w:rsid w:val="39331DC9"/>
    <w:rsid w:val="393C038A"/>
    <w:rsid w:val="39916AF0"/>
    <w:rsid w:val="39FD5F33"/>
    <w:rsid w:val="3A946897"/>
    <w:rsid w:val="3BC96A15"/>
    <w:rsid w:val="3BE61375"/>
    <w:rsid w:val="3BFC2946"/>
    <w:rsid w:val="3D3103CE"/>
    <w:rsid w:val="3D8E75CE"/>
    <w:rsid w:val="3E050E1C"/>
    <w:rsid w:val="3E343768"/>
    <w:rsid w:val="3E495BEB"/>
    <w:rsid w:val="3E57410E"/>
    <w:rsid w:val="3E7A2DCF"/>
    <w:rsid w:val="3EA95312"/>
    <w:rsid w:val="3EC60FE9"/>
    <w:rsid w:val="3F5605BF"/>
    <w:rsid w:val="3FF93764"/>
    <w:rsid w:val="4004001B"/>
    <w:rsid w:val="400C0C7E"/>
    <w:rsid w:val="4013200C"/>
    <w:rsid w:val="405C1C05"/>
    <w:rsid w:val="4093139F"/>
    <w:rsid w:val="409F06FF"/>
    <w:rsid w:val="40CF3C02"/>
    <w:rsid w:val="40E37C31"/>
    <w:rsid w:val="41171FD0"/>
    <w:rsid w:val="419E7DEB"/>
    <w:rsid w:val="41EE660C"/>
    <w:rsid w:val="41F30347"/>
    <w:rsid w:val="42132798"/>
    <w:rsid w:val="426B25D4"/>
    <w:rsid w:val="42F22356"/>
    <w:rsid w:val="431A1904"/>
    <w:rsid w:val="437C4114"/>
    <w:rsid w:val="438A434B"/>
    <w:rsid w:val="43BD44E8"/>
    <w:rsid w:val="444261FC"/>
    <w:rsid w:val="446612A5"/>
    <w:rsid w:val="44663053"/>
    <w:rsid w:val="44CE0BF8"/>
    <w:rsid w:val="45101210"/>
    <w:rsid w:val="452D3303"/>
    <w:rsid w:val="454F3AE7"/>
    <w:rsid w:val="45667082"/>
    <w:rsid w:val="457C4AF8"/>
    <w:rsid w:val="45A1630C"/>
    <w:rsid w:val="45A273AA"/>
    <w:rsid w:val="46204FA6"/>
    <w:rsid w:val="462C02CC"/>
    <w:rsid w:val="46841EB6"/>
    <w:rsid w:val="46867044"/>
    <w:rsid w:val="469901CE"/>
    <w:rsid w:val="46A14816"/>
    <w:rsid w:val="472B5C0D"/>
    <w:rsid w:val="4734568A"/>
    <w:rsid w:val="474B4782"/>
    <w:rsid w:val="475F0927"/>
    <w:rsid w:val="47970D3B"/>
    <w:rsid w:val="485959E5"/>
    <w:rsid w:val="48CC4814"/>
    <w:rsid w:val="490E26FA"/>
    <w:rsid w:val="49184B37"/>
    <w:rsid w:val="49837F1A"/>
    <w:rsid w:val="49D058F0"/>
    <w:rsid w:val="49E933F1"/>
    <w:rsid w:val="4B85409E"/>
    <w:rsid w:val="4B8B7843"/>
    <w:rsid w:val="4C473B1B"/>
    <w:rsid w:val="4CE45765"/>
    <w:rsid w:val="4D7762D0"/>
    <w:rsid w:val="4DD74FC1"/>
    <w:rsid w:val="4E0336C0"/>
    <w:rsid w:val="4EEF00E8"/>
    <w:rsid w:val="4F7A7731"/>
    <w:rsid w:val="4FF97471"/>
    <w:rsid w:val="502459C0"/>
    <w:rsid w:val="50BE5FC4"/>
    <w:rsid w:val="50F543C9"/>
    <w:rsid w:val="5100038B"/>
    <w:rsid w:val="513946A9"/>
    <w:rsid w:val="52C15677"/>
    <w:rsid w:val="5307014B"/>
    <w:rsid w:val="533E519B"/>
    <w:rsid w:val="53D97486"/>
    <w:rsid w:val="549142F2"/>
    <w:rsid w:val="54B84DCD"/>
    <w:rsid w:val="54BA402F"/>
    <w:rsid w:val="54DA7145"/>
    <w:rsid w:val="54FC530D"/>
    <w:rsid w:val="55B96626"/>
    <w:rsid w:val="5692539A"/>
    <w:rsid w:val="569D042A"/>
    <w:rsid w:val="56B1488C"/>
    <w:rsid w:val="56DC71A4"/>
    <w:rsid w:val="57961A49"/>
    <w:rsid w:val="57EB284D"/>
    <w:rsid w:val="582C1E59"/>
    <w:rsid w:val="58C44394"/>
    <w:rsid w:val="590429E2"/>
    <w:rsid w:val="595C1839"/>
    <w:rsid w:val="59AE1E2A"/>
    <w:rsid w:val="5A821C61"/>
    <w:rsid w:val="5ADB7052"/>
    <w:rsid w:val="5B0C5074"/>
    <w:rsid w:val="5B696FA8"/>
    <w:rsid w:val="5BCF1086"/>
    <w:rsid w:val="5BF62AB6"/>
    <w:rsid w:val="5C1D1B70"/>
    <w:rsid w:val="5C2F7D76"/>
    <w:rsid w:val="5C6519EA"/>
    <w:rsid w:val="5D1E0517"/>
    <w:rsid w:val="5D5F6439"/>
    <w:rsid w:val="5EFA28BD"/>
    <w:rsid w:val="5F901A16"/>
    <w:rsid w:val="600532C8"/>
    <w:rsid w:val="600A2BA7"/>
    <w:rsid w:val="601B6F8F"/>
    <w:rsid w:val="60927415"/>
    <w:rsid w:val="612A6D6A"/>
    <w:rsid w:val="613C0EE8"/>
    <w:rsid w:val="615221BA"/>
    <w:rsid w:val="61930DA7"/>
    <w:rsid w:val="61C708B9"/>
    <w:rsid w:val="61E3588B"/>
    <w:rsid w:val="62512574"/>
    <w:rsid w:val="628250A4"/>
    <w:rsid w:val="62A0552A"/>
    <w:rsid w:val="62C74F54"/>
    <w:rsid w:val="62C751AC"/>
    <w:rsid w:val="62E51CF9"/>
    <w:rsid w:val="62F52A44"/>
    <w:rsid w:val="6347671C"/>
    <w:rsid w:val="635A392B"/>
    <w:rsid w:val="639E3181"/>
    <w:rsid w:val="63DF02D4"/>
    <w:rsid w:val="645B2050"/>
    <w:rsid w:val="647E7AED"/>
    <w:rsid w:val="64BB08A9"/>
    <w:rsid w:val="64DF4A2F"/>
    <w:rsid w:val="6531690D"/>
    <w:rsid w:val="65766A16"/>
    <w:rsid w:val="65A7548C"/>
    <w:rsid w:val="65C46E43"/>
    <w:rsid w:val="663761A5"/>
    <w:rsid w:val="66501015"/>
    <w:rsid w:val="66B07D06"/>
    <w:rsid w:val="66C814F3"/>
    <w:rsid w:val="67191D4F"/>
    <w:rsid w:val="67BC0BCB"/>
    <w:rsid w:val="67C577E1"/>
    <w:rsid w:val="681E1E1B"/>
    <w:rsid w:val="69124CA8"/>
    <w:rsid w:val="69717C20"/>
    <w:rsid w:val="698C6808"/>
    <w:rsid w:val="6A65607E"/>
    <w:rsid w:val="6AE306AA"/>
    <w:rsid w:val="6AEB39FA"/>
    <w:rsid w:val="6BB81B36"/>
    <w:rsid w:val="6BD12BF8"/>
    <w:rsid w:val="6C8C6B1F"/>
    <w:rsid w:val="6D090170"/>
    <w:rsid w:val="6D454942"/>
    <w:rsid w:val="6D4B0788"/>
    <w:rsid w:val="6D9C0071"/>
    <w:rsid w:val="6DD644F6"/>
    <w:rsid w:val="6E054DDB"/>
    <w:rsid w:val="6E0A23F1"/>
    <w:rsid w:val="6E337B9A"/>
    <w:rsid w:val="6E3D6323"/>
    <w:rsid w:val="6EFD532B"/>
    <w:rsid w:val="6F6124E5"/>
    <w:rsid w:val="6FD9651F"/>
    <w:rsid w:val="708B5A6B"/>
    <w:rsid w:val="70AB1C6A"/>
    <w:rsid w:val="70D25448"/>
    <w:rsid w:val="70D90BB1"/>
    <w:rsid w:val="70DD5B9B"/>
    <w:rsid w:val="713F23B2"/>
    <w:rsid w:val="715E0A8A"/>
    <w:rsid w:val="71E371E1"/>
    <w:rsid w:val="72262009"/>
    <w:rsid w:val="72281098"/>
    <w:rsid w:val="723304AD"/>
    <w:rsid w:val="7242215A"/>
    <w:rsid w:val="72454D3E"/>
    <w:rsid w:val="725D51E5"/>
    <w:rsid w:val="72916C3D"/>
    <w:rsid w:val="729640A4"/>
    <w:rsid w:val="73CF3EC1"/>
    <w:rsid w:val="73F305C2"/>
    <w:rsid w:val="74191387"/>
    <w:rsid w:val="742F670E"/>
    <w:rsid w:val="74844CAB"/>
    <w:rsid w:val="74F11C15"/>
    <w:rsid w:val="75485D72"/>
    <w:rsid w:val="754D6E6B"/>
    <w:rsid w:val="75703482"/>
    <w:rsid w:val="75970A0E"/>
    <w:rsid w:val="75B74C0D"/>
    <w:rsid w:val="75F4053C"/>
    <w:rsid w:val="762A1882"/>
    <w:rsid w:val="76960CC6"/>
    <w:rsid w:val="76A809F9"/>
    <w:rsid w:val="76CF2455"/>
    <w:rsid w:val="77056D05"/>
    <w:rsid w:val="776823B8"/>
    <w:rsid w:val="78006D3F"/>
    <w:rsid w:val="78D37FAF"/>
    <w:rsid w:val="793842B6"/>
    <w:rsid w:val="79A951B4"/>
    <w:rsid w:val="79D613B1"/>
    <w:rsid w:val="7A1F0FD2"/>
    <w:rsid w:val="7A262361"/>
    <w:rsid w:val="7A5A025C"/>
    <w:rsid w:val="7A6F196A"/>
    <w:rsid w:val="7A884DCA"/>
    <w:rsid w:val="7B452CBB"/>
    <w:rsid w:val="7B7042B6"/>
    <w:rsid w:val="7B8437E3"/>
    <w:rsid w:val="7CA852AF"/>
    <w:rsid w:val="7CE53080"/>
    <w:rsid w:val="7D225945"/>
    <w:rsid w:val="7D4114E1"/>
    <w:rsid w:val="7D413836"/>
    <w:rsid w:val="7E701B7C"/>
    <w:rsid w:val="7EAD3051"/>
    <w:rsid w:val="7EF91B71"/>
    <w:rsid w:val="7EFF7672"/>
    <w:rsid w:val="7F386569"/>
    <w:rsid w:val="7F5A05F5"/>
    <w:rsid w:val="7F6B445C"/>
    <w:rsid w:val="7FEE5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_Style 1"/>
    <w:basedOn w:val="1"/>
    <w:qFormat/>
    <w:uiPriority w:val="0"/>
    <w:pPr>
      <w:spacing w:line="481" w:lineRule="atLeast"/>
      <w:ind w:firstLine="623"/>
      <w:textAlignment w:val="baseline"/>
    </w:pPr>
    <w:rPr>
      <w:rFonts w:ascii="Times New Roman" w:hAnsi="Times New Roman" w:eastAsia="仿宋_GB2312" w:cs="Times New Roman"/>
      <w:color w:val="000000"/>
      <w:sz w:val="3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4593</Words>
  <Characters>5049</Characters>
  <Lines>0</Lines>
  <Paragraphs>0</Paragraphs>
  <TotalTime>3</TotalTime>
  <ScaleCrop>false</ScaleCrop>
  <LinksUpToDate>false</LinksUpToDate>
  <CharactersWithSpaces>5464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2021-07-02T12:47:00Z</dcterms:created>
  <dc:creator>闪电</dc:creator>
  <cp:lastModifiedBy>65194</cp:lastModifiedBy>
  <dcterms:modified xsi:type="dcterms:W3CDTF">2023-10-07T03:11:27Z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4FFD8F97C6AB4A89A87F375B36B1A133_13</vt:lpwstr>
  </property>
</Properties>
</file>