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ED" w:rsidRDefault="00AE4482" w:rsidP="00924F3A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 w:rsidRPr="00AE4482">
        <w:rPr>
          <w:rFonts w:ascii="微软雅黑" w:eastAsia="微软雅黑" w:hAnsi="微软雅黑" w:cs="微软雅黑" w:hint="eastAsia"/>
          <w:kern w:val="0"/>
          <w:sz w:val="72"/>
          <w:szCs w:val="72"/>
        </w:rPr>
        <w:t>岳阳县救助服务</w:t>
      </w:r>
      <w:r w:rsidR="002B16C0">
        <w:rPr>
          <w:rFonts w:ascii="微软雅黑" w:eastAsia="微软雅黑" w:hAnsi="微软雅黑" w:cs="微软雅黑" w:hint="eastAsia"/>
          <w:kern w:val="0"/>
          <w:sz w:val="72"/>
          <w:szCs w:val="72"/>
        </w:rPr>
        <w:t>站</w:t>
      </w:r>
      <w:r w:rsidR="00924F3A">
        <w:rPr>
          <w:rFonts w:ascii="微软雅黑" w:eastAsia="微软雅黑" w:hAnsi="微软雅黑" w:cs="微软雅黑" w:hint="eastAsia"/>
          <w:kern w:val="0"/>
          <w:sz w:val="72"/>
          <w:szCs w:val="72"/>
        </w:rPr>
        <w:t>2</w:t>
      </w:r>
      <w:r w:rsidR="002F5CBE">
        <w:rPr>
          <w:rFonts w:ascii="微软雅黑" w:eastAsia="微软雅黑" w:hAnsi="微软雅黑" w:cs="微软雅黑" w:hint="eastAsia"/>
          <w:kern w:val="0"/>
          <w:sz w:val="72"/>
          <w:szCs w:val="72"/>
        </w:rPr>
        <w:t>024年度单位预算</w:t>
      </w:r>
    </w:p>
    <w:p w:rsidR="000A0FED" w:rsidRPr="002B16C0" w:rsidRDefault="000A0FED" w:rsidP="00773A1D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0A0FED" w:rsidRDefault="002F5CBE" w:rsidP="00773A1D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:rsidR="000A0FED" w:rsidRDefault="000A0FED" w:rsidP="00773A1D">
      <w:pPr>
        <w:widowControl/>
        <w:ind w:firstLineChars="200" w:firstLine="641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 xml:space="preserve">  2024</w:t>
      </w:r>
      <w:r>
        <w:rPr>
          <w:rFonts w:eastAsia="黑体" w:cs="黑体" w:hint="eastAsia"/>
          <w:kern w:val="0"/>
          <w:sz w:val="32"/>
          <w:szCs w:val="32"/>
        </w:rPr>
        <w:t>年单位预算说明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、项目支出</w:t>
      </w:r>
      <w:r>
        <w:rPr>
          <w:rFonts w:eastAsia="仿宋_GB2312"/>
          <w:sz w:val="32"/>
          <w:szCs w:val="32"/>
        </w:rPr>
        <w:t>绩效目标表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:rsidR="000A0FED" w:rsidRPr="00773A1D" w:rsidRDefault="002F5CBE" w:rsidP="00773A1D">
      <w:pPr>
        <w:widowControl/>
        <w:spacing w:line="600" w:lineRule="exact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773A1D">
        <w:rPr>
          <w:rFonts w:ascii="仿宋" w:eastAsia="仿宋" w:hAnsi="仿宋"/>
          <w:b/>
          <w:kern w:val="0"/>
          <w:sz w:val="32"/>
          <w:szCs w:val="32"/>
        </w:rPr>
        <w:t>注：以上</w:t>
      </w:r>
      <w:r w:rsidRPr="00773A1D">
        <w:rPr>
          <w:rFonts w:ascii="仿宋" w:eastAsia="仿宋" w:hAnsi="仿宋" w:hint="eastAsia"/>
          <w:b/>
          <w:kern w:val="0"/>
          <w:sz w:val="32"/>
          <w:szCs w:val="32"/>
        </w:rPr>
        <w:t>单位预算公开</w:t>
      </w:r>
      <w:r w:rsidRPr="00773A1D">
        <w:rPr>
          <w:rFonts w:ascii="仿宋" w:eastAsia="仿宋" w:hAnsi="仿宋"/>
          <w:b/>
          <w:kern w:val="0"/>
          <w:sz w:val="32"/>
          <w:szCs w:val="32"/>
        </w:rPr>
        <w:t>报表中，空表表示本</w:t>
      </w:r>
      <w:r w:rsidRPr="00773A1D">
        <w:rPr>
          <w:rFonts w:ascii="仿宋" w:eastAsia="仿宋" w:hAnsi="仿宋" w:hint="eastAsia"/>
          <w:b/>
          <w:kern w:val="0"/>
          <w:sz w:val="32"/>
          <w:szCs w:val="32"/>
        </w:rPr>
        <w:t>单位</w:t>
      </w:r>
      <w:r w:rsidRPr="00773A1D">
        <w:rPr>
          <w:rFonts w:ascii="仿宋" w:eastAsia="仿宋" w:hAnsi="仿宋"/>
          <w:b/>
          <w:kern w:val="0"/>
          <w:sz w:val="32"/>
          <w:szCs w:val="32"/>
        </w:rPr>
        <w:t>无相关收支情况。</w:t>
      </w:r>
    </w:p>
    <w:p w:rsidR="000A0FED" w:rsidRDefault="002F5CBE" w:rsidP="00773A1D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 w:rsidRPr="009B47B4"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第一部分  2024年单位预算说明</w:t>
      </w:r>
    </w:p>
    <w:p w:rsidR="000A0FED" w:rsidRDefault="000A0FED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一、单位基本概况</w:t>
      </w:r>
    </w:p>
    <w:p w:rsidR="008B115B" w:rsidRPr="00ED7E3B" w:rsidRDefault="008B115B" w:rsidP="008B115B">
      <w:pPr>
        <w:widowControl/>
        <w:spacing w:line="600" w:lineRule="exact"/>
        <w:ind w:firstLineChars="200" w:firstLine="643"/>
        <w:rPr>
          <w:rFonts w:asciiTheme="minorEastAsia" w:eastAsiaTheme="minorEastAsia" w:hAnsiTheme="minorEastAsia" w:cs="仿宋_GB2312"/>
          <w:b/>
          <w:kern w:val="0"/>
          <w:sz w:val="32"/>
          <w:szCs w:val="32"/>
        </w:rPr>
      </w:pPr>
      <w:r w:rsidRPr="00ED7E3B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（一）职能职责</w:t>
      </w:r>
    </w:p>
    <w:p w:rsidR="008B115B" w:rsidRPr="008B115B" w:rsidRDefault="008B115B" w:rsidP="008B115B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8B115B">
        <w:rPr>
          <w:rFonts w:ascii="仿宋" w:eastAsia="仿宋" w:hAnsi="仿宋" w:cs="仿宋_GB2312" w:hint="eastAsia"/>
          <w:kern w:val="0"/>
          <w:sz w:val="32"/>
          <w:szCs w:val="32"/>
        </w:rPr>
        <w:t>本着“自愿救助，无偿救助”的原则，对社会流浪乞讨人员提供无偿救助，对流浪未成年儿童、残疾人员实行特殊救助。</w:t>
      </w:r>
    </w:p>
    <w:p w:rsidR="008B115B" w:rsidRPr="008B115B" w:rsidRDefault="008B115B" w:rsidP="008B115B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8B115B">
        <w:rPr>
          <w:rFonts w:ascii="仿宋" w:eastAsia="仿宋" w:hAnsi="仿宋" w:cs="仿宋_GB2312" w:hint="eastAsia"/>
          <w:kern w:val="0"/>
          <w:sz w:val="32"/>
          <w:szCs w:val="32"/>
        </w:rPr>
        <w:t>（二）机构设置</w:t>
      </w:r>
    </w:p>
    <w:p w:rsidR="008B115B" w:rsidRPr="008B115B" w:rsidRDefault="008B115B" w:rsidP="008B115B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8B115B">
        <w:rPr>
          <w:rFonts w:ascii="仿宋" w:eastAsia="仿宋" w:hAnsi="仿宋" w:cs="仿宋_GB2312" w:hint="eastAsia"/>
          <w:kern w:val="0"/>
          <w:sz w:val="32"/>
          <w:szCs w:val="32"/>
        </w:rPr>
        <w:t>本单位系岳阳县民政局属二级机构，内设 5个股室，分别是：办公室、男救助区，女救助区、未成年人救助区、财务室。年末实有在职人数2人。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二、单位收支总体情况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（一）收入预算</w:t>
      </w:r>
    </w:p>
    <w:p w:rsidR="000A0FED" w:rsidRPr="00B11AC7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包括一般公共预算、政府性基金、国有资本经营预算等财政拨款收入，以及经营收入、事业收入等单位资金。2024年本单位收入预算</w:t>
      </w:r>
      <w:r w:rsidR="00B11AC7">
        <w:rPr>
          <w:rFonts w:ascii="仿宋" w:eastAsia="仿宋" w:hAnsi="仿宋" w:cs="仿宋_GB2312" w:hint="eastAsia"/>
          <w:kern w:val="0"/>
          <w:sz w:val="32"/>
          <w:szCs w:val="32"/>
        </w:rPr>
        <w:t>57.71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万元，其中，一般公共预算拨款</w:t>
      </w:r>
      <w:r w:rsidR="00B11AC7">
        <w:rPr>
          <w:rFonts w:ascii="仿宋" w:eastAsia="仿宋" w:hAnsi="仿宋" w:cs="仿宋_GB2312" w:hint="eastAsia"/>
          <w:kern w:val="0"/>
          <w:sz w:val="32"/>
          <w:szCs w:val="32"/>
        </w:rPr>
        <w:t>27.05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万元，上年结转</w:t>
      </w:r>
      <w:r w:rsidR="00B11AC7">
        <w:rPr>
          <w:rFonts w:ascii="仿宋" w:eastAsia="仿宋" w:hAnsi="仿宋" w:cs="仿宋_GB2312" w:hint="eastAsia"/>
          <w:kern w:val="0"/>
          <w:sz w:val="32"/>
          <w:szCs w:val="32"/>
        </w:rPr>
        <w:t>30.66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。（本单位2024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）收入较去年</w:t>
      </w:r>
      <w:r w:rsidR="00924F3A">
        <w:rPr>
          <w:rFonts w:ascii="仿宋" w:eastAsia="仿宋" w:hAnsi="仿宋" w:cs="仿宋_GB2312" w:hint="eastAsia"/>
          <w:kern w:val="0"/>
          <w:sz w:val="32"/>
          <w:szCs w:val="32"/>
        </w:rPr>
        <w:t>增加</w:t>
      </w:r>
      <w:r w:rsidR="00B11AC7">
        <w:rPr>
          <w:rFonts w:ascii="仿宋" w:eastAsia="仿宋" w:hAnsi="仿宋" w:cs="仿宋_GB2312" w:hint="eastAsia"/>
          <w:kern w:val="0"/>
          <w:sz w:val="32"/>
          <w:szCs w:val="32"/>
        </w:rPr>
        <w:t>5.86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 w:rsidR="00B11AC7" w:rsidRPr="00B11AC7">
        <w:rPr>
          <w:rFonts w:ascii="仿宋" w:eastAsia="仿宋" w:hAnsi="仿宋" w:cs="仿宋_GB2312" w:hint="eastAsia"/>
          <w:kern w:val="0"/>
          <w:sz w:val="32"/>
          <w:szCs w:val="32"/>
        </w:rPr>
        <w:t>主要是因为根据去年实际收支情况，调增了项目预算。</w:t>
      </w:r>
    </w:p>
    <w:p w:rsidR="000A0FED" w:rsidRDefault="002F5CBE" w:rsidP="00C82378">
      <w:pPr>
        <w:widowControl/>
        <w:spacing w:line="600" w:lineRule="exact"/>
        <w:ind w:firstLineChars="196" w:firstLine="628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lastRenderedPageBreak/>
        <w:t>（二）支出预算</w:t>
      </w:r>
    </w:p>
    <w:p w:rsidR="000A0FED" w:rsidRPr="002E0F7C" w:rsidRDefault="002F5CBE" w:rsidP="00773A1D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宋体"/>
          <w:sz w:val="32"/>
          <w:szCs w:val="32"/>
        </w:rPr>
      </w:pPr>
      <w:r w:rsidRPr="002E0F7C">
        <w:rPr>
          <w:rFonts w:ascii="仿宋" w:eastAsia="仿宋" w:hAnsi="仿宋" w:hint="eastAsia"/>
          <w:sz w:val="32"/>
          <w:szCs w:val="32"/>
        </w:rPr>
        <w:t>2024年本单位</w:t>
      </w:r>
      <w:r w:rsidRPr="002E0F7C">
        <w:rPr>
          <w:rFonts w:ascii="仿宋" w:eastAsia="仿宋" w:hAnsi="仿宋"/>
          <w:sz w:val="32"/>
          <w:szCs w:val="32"/>
        </w:rPr>
        <w:t>支出预算</w:t>
      </w:r>
      <w:r w:rsidR="00845CEF">
        <w:rPr>
          <w:rFonts w:ascii="仿宋" w:eastAsia="仿宋" w:hAnsi="仿宋" w:cs="仿宋_GB2312" w:hint="eastAsia"/>
          <w:kern w:val="0"/>
          <w:sz w:val="32"/>
          <w:szCs w:val="32"/>
        </w:rPr>
        <w:t>57.71</w:t>
      </w:r>
      <w:r w:rsidRPr="002E0F7C">
        <w:rPr>
          <w:rFonts w:ascii="仿宋" w:eastAsia="仿宋" w:hAnsi="仿宋"/>
          <w:sz w:val="32"/>
          <w:szCs w:val="32"/>
        </w:rPr>
        <w:t>万元，</w:t>
      </w:r>
      <w:r w:rsidR="00163A3D" w:rsidRPr="002E0F7C">
        <w:rPr>
          <w:rFonts w:ascii="仿宋" w:eastAsia="仿宋" w:hAnsi="仿宋"/>
          <w:sz w:val="32"/>
          <w:szCs w:val="32"/>
        </w:rPr>
        <w:t>其中，</w:t>
      </w:r>
      <w:r w:rsidR="00DE5E1A" w:rsidRPr="002E0F7C">
        <w:rPr>
          <w:rFonts w:ascii="仿宋" w:eastAsia="仿宋" w:hAnsi="仿宋" w:cs="宋体" w:hint="eastAsia"/>
          <w:sz w:val="32"/>
          <w:szCs w:val="32"/>
        </w:rPr>
        <w:t>社</w:t>
      </w:r>
      <w:r w:rsidR="00163A3D" w:rsidRPr="002E0F7C">
        <w:rPr>
          <w:rFonts w:ascii="仿宋" w:eastAsia="仿宋" w:hAnsi="仿宋" w:hint="eastAsia"/>
          <w:sz w:val="32"/>
          <w:szCs w:val="32"/>
        </w:rPr>
        <w:t>会保障和就业支出</w:t>
      </w:r>
      <w:r w:rsidR="00845CEF">
        <w:rPr>
          <w:rFonts w:ascii="仿宋" w:eastAsia="仿宋" w:hAnsi="仿宋" w:hint="eastAsia"/>
          <w:sz w:val="32"/>
          <w:szCs w:val="32"/>
        </w:rPr>
        <w:t>55.08</w:t>
      </w:r>
      <w:r w:rsidR="00163A3D" w:rsidRPr="002E0F7C">
        <w:rPr>
          <w:rFonts w:ascii="仿宋" w:eastAsia="仿宋" w:hAnsi="仿宋" w:hint="eastAsia"/>
          <w:sz w:val="32"/>
          <w:szCs w:val="32"/>
        </w:rPr>
        <w:t>万元，卫生健康支出</w:t>
      </w:r>
      <w:r w:rsidR="00657739">
        <w:rPr>
          <w:rFonts w:ascii="仿宋" w:eastAsia="仿宋" w:hAnsi="仿宋" w:hint="eastAsia"/>
          <w:sz w:val="32"/>
          <w:szCs w:val="32"/>
        </w:rPr>
        <w:t>6.38</w:t>
      </w:r>
      <w:r w:rsidR="00163A3D" w:rsidRPr="002E0F7C">
        <w:rPr>
          <w:rFonts w:ascii="仿宋" w:eastAsia="仿宋" w:hAnsi="仿宋" w:hint="eastAsia"/>
          <w:sz w:val="32"/>
          <w:szCs w:val="32"/>
        </w:rPr>
        <w:t>万元 ，住房保障支出</w:t>
      </w:r>
      <w:r w:rsidR="00845CEF">
        <w:rPr>
          <w:rFonts w:ascii="仿宋" w:eastAsia="仿宋" w:hAnsi="仿宋" w:hint="eastAsia"/>
          <w:sz w:val="32"/>
          <w:szCs w:val="32"/>
        </w:rPr>
        <w:t>1.16</w:t>
      </w:r>
      <w:r w:rsidR="00163A3D" w:rsidRPr="002E0F7C">
        <w:rPr>
          <w:rFonts w:ascii="仿宋" w:eastAsia="仿宋" w:hAnsi="仿宋" w:hint="eastAsia"/>
          <w:sz w:val="32"/>
          <w:szCs w:val="32"/>
        </w:rPr>
        <w:t>万元</w:t>
      </w:r>
      <w:r w:rsidR="00163A3D" w:rsidRPr="002E0F7C">
        <w:rPr>
          <w:rFonts w:ascii="仿宋" w:eastAsia="仿宋" w:hAnsi="仿宋"/>
          <w:sz w:val="32"/>
          <w:szCs w:val="32"/>
        </w:rPr>
        <w:t>。</w:t>
      </w:r>
      <w:r w:rsidRPr="002E0F7C">
        <w:rPr>
          <w:rFonts w:ascii="仿宋" w:eastAsia="仿宋" w:hAnsi="仿宋" w:hint="eastAsia"/>
          <w:sz w:val="32"/>
          <w:szCs w:val="32"/>
        </w:rPr>
        <w:t>支出较去年</w:t>
      </w:r>
      <w:r w:rsidR="00657739">
        <w:rPr>
          <w:rFonts w:ascii="仿宋" w:eastAsia="仿宋" w:hAnsi="仿宋" w:cs="仿宋_GB2312" w:hint="eastAsia"/>
          <w:kern w:val="0"/>
          <w:sz w:val="32"/>
          <w:szCs w:val="32"/>
        </w:rPr>
        <w:t>增加</w:t>
      </w:r>
      <w:r w:rsidR="00845CEF">
        <w:rPr>
          <w:rFonts w:ascii="仿宋" w:eastAsia="仿宋" w:hAnsi="仿宋" w:cs="仿宋_GB2312" w:hint="eastAsia"/>
          <w:kern w:val="0"/>
          <w:sz w:val="32"/>
          <w:szCs w:val="32"/>
        </w:rPr>
        <w:t>1.47</w:t>
      </w:r>
      <w:r w:rsidRPr="002E0F7C">
        <w:rPr>
          <w:rFonts w:ascii="仿宋" w:eastAsia="仿宋" w:hAnsi="仿宋" w:hint="eastAsia"/>
          <w:sz w:val="32"/>
          <w:szCs w:val="32"/>
        </w:rPr>
        <w:t>万元，其中基本支出</w:t>
      </w:r>
      <w:r w:rsidR="00657739">
        <w:rPr>
          <w:rFonts w:ascii="仿宋" w:eastAsia="仿宋" w:hAnsi="仿宋" w:cs="仿宋_GB2312" w:hint="eastAsia"/>
          <w:kern w:val="0"/>
          <w:sz w:val="32"/>
          <w:szCs w:val="32"/>
        </w:rPr>
        <w:t>增加</w:t>
      </w:r>
      <w:r w:rsidR="00657739">
        <w:rPr>
          <w:rFonts w:ascii="仿宋" w:eastAsia="仿宋" w:hAnsi="仿宋" w:hint="eastAsia"/>
          <w:sz w:val="32"/>
          <w:szCs w:val="32"/>
        </w:rPr>
        <w:t>3.23</w:t>
      </w:r>
      <w:r w:rsidRPr="002E0F7C">
        <w:rPr>
          <w:rFonts w:ascii="仿宋" w:eastAsia="仿宋" w:hAnsi="仿宋" w:hint="eastAsia"/>
          <w:sz w:val="32"/>
          <w:szCs w:val="32"/>
        </w:rPr>
        <w:t>万元，项目支出</w:t>
      </w:r>
      <w:r w:rsidR="00657739">
        <w:rPr>
          <w:rFonts w:ascii="仿宋" w:eastAsia="仿宋" w:hAnsi="仿宋" w:cs="仿宋_GB2312" w:hint="eastAsia"/>
          <w:kern w:val="0"/>
          <w:sz w:val="32"/>
          <w:szCs w:val="32"/>
        </w:rPr>
        <w:t>增加</w:t>
      </w:r>
      <w:r w:rsidR="00657739">
        <w:rPr>
          <w:rFonts w:ascii="仿宋" w:eastAsia="仿宋" w:hAnsi="仿宋" w:hint="eastAsia"/>
          <w:sz w:val="32"/>
          <w:szCs w:val="32"/>
        </w:rPr>
        <w:t>0.28</w:t>
      </w:r>
      <w:r w:rsidRPr="002E0F7C">
        <w:rPr>
          <w:rFonts w:ascii="仿宋" w:eastAsia="仿宋" w:hAnsi="仿宋" w:hint="eastAsia"/>
          <w:sz w:val="32"/>
          <w:szCs w:val="32"/>
        </w:rPr>
        <w:t>万元。其中基本支出较上年</w:t>
      </w:r>
      <w:r w:rsidR="00657739">
        <w:rPr>
          <w:rFonts w:ascii="仿宋" w:eastAsia="仿宋" w:hAnsi="仿宋" w:hint="eastAsia"/>
          <w:sz w:val="32"/>
          <w:szCs w:val="32"/>
        </w:rPr>
        <w:t>增加</w:t>
      </w:r>
      <w:r w:rsidRPr="002E0F7C">
        <w:rPr>
          <w:rFonts w:ascii="仿宋" w:eastAsia="仿宋" w:hAnsi="仿宋" w:hint="eastAsia"/>
          <w:sz w:val="32"/>
          <w:szCs w:val="32"/>
        </w:rPr>
        <w:t>主要是因为</w:t>
      </w:r>
      <w:r w:rsidR="00657739">
        <w:rPr>
          <w:rFonts w:ascii="仿宋" w:eastAsia="仿宋" w:hAnsi="仿宋" w:hint="eastAsia"/>
          <w:kern w:val="0"/>
          <w:sz w:val="32"/>
          <w:szCs w:val="32"/>
        </w:rPr>
        <w:t>工作人员晋级调资，人员经费相应增加。</w:t>
      </w:r>
      <w:r w:rsidRPr="002E0F7C">
        <w:rPr>
          <w:rFonts w:ascii="仿宋" w:eastAsia="仿宋" w:hAnsi="仿宋" w:hint="eastAsia"/>
          <w:sz w:val="32"/>
          <w:szCs w:val="32"/>
        </w:rPr>
        <w:t>项目支出</w:t>
      </w:r>
      <w:r w:rsidR="00657739">
        <w:rPr>
          <w:rFonts w:ascii="仿宋" w:eastAsia="仿宋" w:hAnsi="仿宋" w:hint="eastAsia"/>
          <w:sz w:val="32"/>
          <w:szCs w:val="32"/>
        </w:rPr>
        <w:t>增加</w:t>
      </w:r>
      <w:r w:rsidRPr="002E0F7C">
        <w:rPr>
          <w:rFonts w:ascii="仿宋" w:eastAsia="仿宋" w:hAnsi="仿宋" w:hint="eastAsia"/>
          <w:sz w:val="32"/>
          <w:szCs w:val="32"/>
        </w:rPr>
        <w:t>主要是因为</w:t>
      </w:r>
      <w:r w:rsidR="00657739">
        <w:rPr>
          <w:rFonts w:ascii="仿宋" w:eastAsia="仿宋" w:hAnsi="仿宋" w:hint="eastAsia"/>
          <w:sz w:val="32"/>
          <w:szCs w:val="32"/>
        </w:rPr>
        <w:t>业务量增加，开支调增。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三、一般公共预算拨款支出预算</w:t>
      </w:r>
    </w:p>
    <w:p w:rsidR="000A0FED" w:rsidRPr="002E0F7C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D06852">
        <w:rPr>
          <w:rFonts w:ascii="仿宋" w:eastAsia="仿宋" w:hAnsi="仿宋" w:hint="eastAsia"/>
          <w:sz w:val="32"/>
          <w:szCs w:val="32"/>
        </w:rPr>
        <w:t>2024年一般公共预算拨款支出预算</w:t>
      </w:r>
      <w:r w:rsidR="00D06852" w:rsidRPr="00D06852">
        <w:rPr>
          <w:rFonts w:ascii="仿宋" w:eastAsia="仿宋" w:hAnsi="仿宋" w:hint="eastAsia"/>
          <w:sz w:val="32"/>
          <w:szCs w:val="32"/>
        </w:rPr>
        <w:t>27.10</w:t>
      </w:r>
      <w:r w:rsidRPr="00D06852">
        <w:rPr>
          <w:rFonts w:ascii="仿宋" w:eastAsia="仿宋" w:hAnsi="仿宋" w:hint="eastAsia"/>
          <w:sz w:val="32"/>
          <w:szCs w:val="32"/>
        </w:rPr>
        <w:t>万元，</w:t>
      </w:r>
      <w:r w:rsidR="00D06852" w:rsidRPr="00D06852">
        <w:rPr>
          <w:rFonts w:ascii="仿宋" w:eastAsia="仿宋" w:hAnsi="仿宋" w:hint="eastAsia"/>
          <w:sz w:val="32"/>
          <w:szCs w:val="32"/>
        </w:rPr>
        <w:t>其中</w:t>
      </w:r>
      <w:r w:rsidR="00D06852" w:rsidRPr="00D06852">
        <w:rPr>
          <w:rFonts w:ascii="仿宋" w:eastAsia="仿宋" w:hAnsi="仿宋"/>
          <w:sz w:val="32"/>
          <w:szCs w:val="32"/>
        </w:rPr>
        <w:t>，</w:t>
      </w:r>
      <w:r w:rsidR="00D06852" w:rsidRPr="00D06852">
        <w:rPr>
          <w:rFonts w:ascii="仿宋" w:eastAsia="仿宋" w:hAnsi="仿宋" w:hint="eastAsia"/>
          <w:sz w:val="32"/>
          <w:szCs w:val="32"/>
        </w:rPr>
        <w:t>社会保障和就业支出24.47万元，占90.30%；卫生健康支出1.16万元 ，占4.28%；住房保障支出1.47万元，占5.42%。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具体安排情况如下：</w:t>
      </w:r>
    </w:p>
    <w:p w:rsidR="000A0FED" w:rsidRPr="002E0F7C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（一）基本支出：2024年基本支出年初预算数为</w:t>
      </w:r>
      <w:r w:rsidR="00853D94">
        <w:rPr>
          <w:rFonts w:ascii="仿宋" w:eastAsia="仿宋" w:hAnsi="仿宋" w:cs="仿宋_GB2312" w:hint="eastAsia"/>
          <w:kern w:val="0"/>
          <w:sz w:val="32"/>
          <w:szCs w:val="32"/>
        </w:rPr>
        <w:t>22.05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853D94" w:rsidRPr="00853D94" w:rsidRDefault="002F5CBE" w:rsidP="00853D94">
      <w:pPr>
        <w:widowControl/>
        <w:spacing w:line="600" w:lineRule="exact"/>
        <w:ind w:firstLine="66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（二）项目支出：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年项目支出年初预算数为</w:t>
      </w:r>
      <w:r w:rsidR="00853D94">
        <w:rPr>
          <w:rFonts w:eastAsia="仿宋_GB2312" w:cs="仿宋_GB2312" w:hint="eastAsia"/>
          <w:kern w:val="0"/>
          <w:sz w:val="32"/>
          <w:szCs w:val="32"/>
        </w:rPr>
        <w:t>5.05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，是指单位为完成特定行政工作任务或事业发展目标而发生的支出，包括有关业务工作经费</w:t>
      </w:r>
      <w:r w:rsidRPr="002E0F7C">
        <w:rPr>
          <w:rFonts w:ascii="仿宋" w:eastAsia="仿宋" w:hAnsi="仿宋" w:hint="eastAsia"/>
          <w:sz w:val="32"/>
          <w:szCs w:val="32"/>
        </w:rPr>
        <w:t>、运行维护经费等。</w:t>
      </w:r>
      <w:r w:rsidR="00853D94" w:rsidRPr="00853D94">
        <w:rPr>
          <w:rFonts w:ascii="仿宋" w:eastAsia="仿宋" w:hAnsi="仿宋" w:cs="仿宋_GB2312" w:hint="eastAsia"/>
          <w:kern w:val="0"/>
          <w:sz w:val="32"/>
          <w:szCs w:val="32"/>
        </w:rPr>
        <w:t>全部为社会救助工作经费5.05万元，用于对社会流浪乞讨人员提供无偿救助，对流浪未成年儿童、残疾人员实行特殊救助。</w:t>
      </w:r>
    </w:p>
    <w:p w:rsidR="002E0F7C" w:rsidRPr="00853D94" w:rsidRDefault="002E0F7C" w:rsidP="00773A1D">
      <w:pPr>
        <w:widowControl/>
        <w:spacing w:line="600" w:lineRule="exact"/>
        <w:ind w:firstLine="641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0A0FED" w:rsidRPr="002E0F7C" w:rsidRDefault="000A0FED" w:rsidP="00773A1D">
      <w:pPr>
        <w:widowControl/>
        <w:spacing w:line="600" w:lineRule="exact"/>
        <w:ind w:firstLine="641"/>
        <w:jc w:val="left"/>
        <w:rPr>
          <w:rFonts w:eastAsia="仿宋_GB2312"/>
          <w:sz w:val="32"/>
          <w:szCs w:val="32"/>
        </w:rPr>
      </w:pP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四、政府性基金预算支出</w:t>
      </w:r>
    </w:p>
    <w:p w:rsidR="000A0FED" w:rsidRPr="002E0F7C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2024年度本单位无政府性基金安排的支出，所以公开的附件16-</w:t>
      </w:r>
      <w:r w:rsidR="002E0F7C" w:rsidRPr="002E0F7C">
        <w:rPr>
          <w:rFonts w:ascii="仿宋" w:eastAsia="仿宋" w:hAnsi="仿宋" w:cs="仿宋_GB2312" w:hint="eastAsia"/>
          <w:kern w:val="0"/>
          <w:sz w:val="32"/>
          <w:szCs w:val="32"/>
        </w:rPr>
        <w:t>18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（政府性基金预算）为空。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五、其他重要事项的情况说明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（一）机关运行经费</w:t>
      </w:r>
    </w:p>
    <w:p w:rsidR="000A0FED" w:rsidRPr="000826C7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826C7">
        <w:rPr>
          <w:rFonts w:ascii="仿宋" w:eastAsia="仿宋" w:hAnsi="仿宋" w:cs="仿宋_GB2312" w:hint="eastAsia"/>
          <w:kern w:val="0"/>
          <w:sz w:val="32"/>
          <w:szCs w:val="32"/>
        </w:rPr>
        <w:t>本单位2024年机关运行经费当年一般公共预算拨款</w:t>
      </w:r>
      <w:r w:rsidR="00BD4A89">
        <w:rPr>
          <w:rFonts w:ascii="仿宋" w:eastAsia="仿宋" w:hAnsi="仿宋" w:hint="eastAsia"/>
          <w:kern w:val="0"/>
          <w:sz w:val="32"/>
          <w:szCs w:val="32"/>
        </w:rPr>
        <w:t>2.40</w:t>
      </w:r>
      <w:r w:rsidRPr="000826C7"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 w:rsidR="00BD4A89">
        <w:rPr>
          <w:rFonts w:ascii="仿宋" w:eastAsia="仿宋" w:hAnsi="仿宋" w:cs="仿宋_GB2312" w:hint="eastAsia"/>
          <w:kern w:val="0"/>
          <w:sz w:val="32"/>
          <w:szCs w:val="32"/>
        </w:rPr>
        <w:t>比上年减少1.2万元 ，主要是工作人员调出原因</w:t>
      </w:r>
      <w:r w:rsidR="001C6A76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（二）“三公”经费预算</w:t>
      </w:r>
    </w:p>
    <w:p w:rsidR="000A0FED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 w:rsidR="00773A1D">
        <w:rPr>
          <w:rFonts w:eastAsia="仿宋_GB2312" w:cs="仿宋_GB2312" w:hint="eastAsia"/>
          <w:kern w:val="0"/>
          <w:sz w:val="32"/>
          <w:szCs w:val="32"/>
        </w:rPr>
        <w:t>“</w:t>
      </w:r>
      <w:r>
        <w:rPr>
          <w:rFonts w:eastAsia="仿宋_GB2312" w:cs="仿宋_GB2312" w:hint="eastAsia"/>
          <w:kern w:val="0"/>
          <w:sz w:val="32"/>
          <w:szCs w:val="32"/>
        </w:rPr>
        <w:t>三公</w:t>
      </w:r>
      <w:r w:rsidR="00773A1D">
        <w:rPr>
          <w:rFonts w:eastAsia="仿宋_GB2312" w:cs="仿宋_GB2312" w:hint="eastAsia"/>
          <w:kern w:val="0"/>
          <w:sz w:val="32"/>
          <w:szCs w:val="32"/>
        </w:rPr>
        <w:t>”</w:t>
      </w:r>
      <w:r>
        <w:rPr>
          <w:rFonts w:eastAsia="仿宋_GB2312" w:cs="仿宋_GB2312" w:hint="eastAsia"/>
          <w:kern w:val="0"/>
          <w:sz w:val="32"/>
          <w:szCs w:val="32"/>
        </w:rPr>
        <w:t>经费预算数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万元，其中，公务接待费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万元，因公出国（境）费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万元，公务用车购置及运行费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万元，其中公务用车购置费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万元，公务用车运行费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（三）一般性支出情况</w:t>
      </w:r>
    </w:p>
    <w:p w:rsidR="000A0FED" w:rsidRPr="000826C7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0826C7">
        <w:rPr>
          <w:rFonts w:eastAsia="仿宋_GB2312" w:cs="仿宋_GB2312" w:hint="eastAsia"/>
          <w:kern w:val="0"/>
          <w:sz w:val="32"/>
          <w:szCs w:val="32"/>
        </w:rPr>
        <w:t>2024</w:t>
      </w:r>
      <w:r w:rsidRPr="000826C7">
        <w:rPr>
          <w:rFonts w:eastAsia="仿宋_GB2312" w:cs="仿宋_GB2312" w:hint="eastAsia"/>
          <w:kern w:val="0"/>
          <w:sz w:val="32"/>
          <w:szCs w:val="32"/>
        </w:rPr>
        <w:t>年度本单位未计划安排会议、培训，未计划举办节庆、晚会、</w:t>
      </w:r>
      <w:r w:rsidRPr="000826C7">
        <w:rPr>
          <w:rFonts w:eastAsia="仿宋_GB2312" w:cs="仿宋_GB2312"/>
          <w:kern w:val="0"/>
          <w:sz w:val="32"/>
          <w:szCs w:val="32"/>
        </w:rPr>
        <w:t>论坛、赛事</w:t>
      </w:r>
      <w:r w:rsidRPr="000826C7">
        <w:rPr>
          <w:rFonts w:eastAsia="仿宋_GB2312" w:cs="仿宋_GB2312" w:hint="eastAsia"/>
          <w:kern w:val="0"/>
          <w:sz w:val="32"/>
          <w:szCs w:val="32"/>
        </w:rPr>
        <w:t>活动。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（四）政府采购情况</w:t>
      </w:r>
    </w:p>
    <w:p w:rsidR="000A0FED" w:rsidRPr="00027CA8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027CA8">
        <w:rPr>
          <w:rFonts w:eastAsia="仿宋_GB2312" w:cs="仿宋_GB2312" w:hint="eastAsia"/>
          <w:kern w:val="0"/>
          <w:sz w:val="32"/>
          <w:szCs w:val="32"/>
        </w:rPr>
        <w:t>2024</w:t>
      </w:r>
      <w:r w:rsidRPr="00027CA8">
        <w:rPr>
          <w:rFonts w:eastAsia="仿宋_GB2312" w:cs="仿宋_GB2312" w:hint="eastAsia"/>
          <w:kern w:val="0"/>
          <w:sz w:val="32"/>
          <w:szCs w:val="32"/>
        </w:rPr>
        <w:t>年度本单位未安排政府采购预算。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截至上一年</w:t>
      </w:r>
      <w:r>
        <w:rPr>
          <w:rFonts w:eastAsia="仿宋_GB2312" w:cs="仿宋_GB2312" w:hint="eastAsia"/>
          <w:kern w:val="0"/>
          <w:sz w:val="32"/>
          <w:szCs w:val="32"/>
        </w:rPr>
        <w:t>12</w:t>
      </w:r>
      <w:r>
        <w:rPr>
          <w:rFonts w:eastAsia="仿宋_GB2312" w:cs="仿宋_GB2312" w:hint="eastAsia"/>
          <w:kern w:val="0"/>
          <w:sz w:val="32"/>
          <w:szCs w:val="32"/>
        </w:rPr>
        <w:t>月底，本单位共有车辆</w:t>
      </w:r>
      <w:r w:rsidR="00087265"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辆，其中领导干部用车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辆，一般公务用车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辆，其他用车</w:t>
      </w:r>
      <w:r w:rsidR="00087265"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eastAsia="仿宋_GB2312" w:cs="仿宋_GB2312" w:hint="eastAsia"/>
          <w:kern w:val="0"/>
          <w:sz w:val="32"/>
          <w:szCs w:val="32"/>
        </w:rPr>
        <w:t>辆。单位价值</w:t>
      </w:r>
      <w:r>
        <w:rPr>
          <w:rFonts w:eastAsia="仿宋_GB2312" w:cs="仿宋_GB2312" w:hint="eastAsia"/>
          <w:kern w:val="0"/>
          <w:sz w:val="32"/>
          <w:szCs w:val="32"/>
        </w:rPr>
        <w:t>50</w:t>
      </w:r>
      <w:r>
        <w:rPr>
          <w:rFonts w:eastAsia="仿宋_GB2312" w:cs="仿宋_GB2312" w:hint="eastAsia"/>
          <w:kern w:val="0"/>
          <w:sz w:val="32"/>
          <w:szCs w:val="32"/>
        </w:rPr>
        <w:t>万元以上通用设备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台，单位价值</w:t>
      </w: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万元以上专用设备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台。</w:t>
      </w:r>
    </w:p>
    <w:p w:rsidR="000A0FED" w:rsidRPr="00644FA9" w:rsidRDefault="002F5CBE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644FA9">
        <w:rPr>
          <w:rFonts w:eastAsia="仿宋_GB2312" w:cs="仿宋_GB2312" w:hint="eastAsia"/>
          <w:kern w:val="0"/>
          <w:sz w:val="32"/>
          <w:szCs w:val="32"/>
        </w:rPr>
        <w:lastRenderedPageBreak/>
        <w:t>2024</w:t>
      </w:r>
      <w:r w:rsidRPr="00644FA9">
        <w:rPr>
          <w:rFonts w:eastAsia="仿宋_GB2312" w:cs="仿宋_GB2312" w:hint="eastAsia"/>
          <w:kern w:val="0"/>
          <w:sz w:val="32"/>
          <w:szCs w:val="32"/>
        </w:rPr>
        <w:t>年度本单位未计划处置或新增车辆、设备等。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（六）预算绩效目标说明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2024</w:t>
      </w:r>
      <w:r>
        <w:rPr>
          <w:rFonts w:eastAsia="仿宋_GB2312" w:hint="eastAsia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 w:rsidR="00887D6B">
        <w:rPr>
          <w:rFonts w:eastAsia="仿宋_GB2312" w:hint="eastAsia"/>
          <w:sz w:val="32"/>
          <w:szCs w:val="32"/>
        </w:rPr>
        <w:t>57.71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887D6B">
        <w:rPr>
          <w:rFonts w:eastAsia="仿宋_GB2312" w:hint="eastAsia"/>
          <w:sz w:val="32"/>
          <w:szCs w:val="32"/>
        </w:rPr>
        <w:t>22.05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887D6B">
        <w:rPr>
          <w:rFonts w:eastAsia="仿宋_GB2312" w:hint="eastAsia"/>
          <w:sz w:val="32"/>
          <w:szCs w:val="32"/>
        </w:rPr>
        <w:t>35.66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详见文尾附表中单位预算公开表格的表</w:t>
      </w:r>
      <w:r>
        <w:rPr>
          <w:rFonts w:eastAsia="仿宋_GB2312" w:cs="仿宋_GB2312" w:hint="eastAsia"/>
          <w:kern w:val="0"/>
          <w:sz w:val="32"/>
          <w:szCs w:val="32"/>
        </w:rPr>
        <w:t>22-23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五、名词解释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eastAsia="仿宋_GB2312" w:hint="eastAsia"/>
          <w:kern w:val="0"/>
          <w:sz w:val="32"/>
          <w:szCs w:val="32"/>
        </w:rPr>
        <w:t xml:space="preserve">               </w:t>
      </w:r>
      <w:bookmarkStart w:id="0" w:name="_GoBack"/>
      <w:bookmarkEnd w:id="0"/>
    </w:p>
    <w:p w:rsidR="000A0FED" w:rsidRDefault="002F5CBE" w:rsidP="00773A1D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lastRenderedPageBreak/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:rsidR="000A0FED" w:rsidRDefault="002F5CBE" w:rsidP="00773A1D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</w:t>
      </w:r>
      <w:r w:rsidR="005E402D">
        <w:rPr>
          <w:rFonts w:eastAsia="黑体" w:cs="黑体" w:hint="eastAsia"/>
          <w:kern w:val="0"/>
          <w:sz w:val="32"/>
          <w:szCs w:val="32"/>
        </w:rPr>
        <w:t>附</w:t>
      </w:r>
      <w:r>
        <w:rPr>
          <w:rFonts w:eastAsia="黑体" w:cs="黑体" w:hint="eastAsia"/>
          <w:kern w:val="0"/>
          <w:sz w:val="32"/>
          <w:szCs w:val="32"/>
        </w:rPr>
        <w:t>件：</w:t>
      </w:r>
      <w:r w:rsidR="00887D6B">
        <w:rPr>
          <w:rFonts w:eastAsia="黑体" w:cs="黑体" w:hint="eastAsia"/>
          <w:kern w:val="0"/>
          <w:sz w:val="32"/>
          <w:szCs w:val="32"/>
        </w:rPr>
        <w:t>岳阳县</w:t>
      </w:r>
      <w:r w:rsidR="001C6A76">
        <w:rPr>
          <w:rFonts w:eastAsia="黑体" w:cs="黑体" w:hint="eastAsia"/>
          <w:kern w:val="0"/>
          <w:sz w:val="32"/>
          <w:szCs w:val="32"/>
        </w:rPr>
        <w:t>救助服务</w:t>
      </w:r>
      <w:r w:rsidR="00887D6B">
        <w:rPr>
          <w:rFonts w:eastAsia="黑体" w:cs="黑体" w:hint="eastAsia"/>
          <w:kern w:val="0"/>
          <w:sz w:val="32"/>
          <w:szCs w:val="32"/>
        </w:rPr>
        <w:t>站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sectPr w:rsidR="000A0FED" w:rsidSect="000A0FE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47D" w:rsidRDefault="00C3547D" w:rsidP="000A0FED">
      <w:r>
        <w:separator/>
      </w:r>
    </w:p>
  </w:endnote>
  <w:endnote w:type="continuationSeparator" w:id="1">
    <w:p w:rsidR="00C3547D" w:rsidRDefault="00C3547D" w:rsidP="000A0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EB958DAE-D8CA-497E-B589-B9056224D6F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2A811B1-4D49-4BE9-83F1-100403E4172A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D08B6070-E12E-40A2-8AA5-19CE937208C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5482346-A999-4C02-8DC3-0618FCBA3FCF}"/>
    <w:embedBold r:id="rId5" w:subsetted="1" w:fontKey="{4A959EAE-5052-43B5-9722-2CC7C7FF6044}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6" w:subsetted="1" w:fontKey="{2A242287-80F2-44D0-9568-77BA1C585F8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47D" w:rsidRDefault="00C3547D" w:rsidP="000A0FED">
      <w:r>
        <w:separator/>
      </w:r>
    </w:p>
  </w:footnote>
  <w:footnote w:type="continuationSeparator" w:id="1">
    <w:p w:rsidR="00C3547D" w:rsidRDefault="00C3547D" w:rsidP="000A0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FED" w:rsidRDefault="000A0FED" w:rsidP="00773A1D">
    <w:pPr>
      <w:pStyle w:val="a8"/>
      <w:pBdr>
        <w:bottom w:val="none" w:sz="0" w:space="0" w:color="auto"/>
      </w:pBdr>
      <w:ind w:firstLine="36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27CA8"/>
    <w:rsid w:val="00056078"/>
    <w:rsid w:val="0006270B"/>
    <w:rsid w:val="00065DA2"/>
    <w:rsid w:val="000826C7"/>
    <w:rsid w:val="00087265"/>
    <w:rsid w:val="000A0FED"/>
    <w:rsid w:val="00104529"/>
    <w:rsid w:val="00117900"/>
    <w:rsid w:val="001336FC"/>
    <w:rsid w:val="00163A3D"/>
    <w:rsid w:val="00191C45"/>
    <w:rsid w:val="00193395"/>
    <w:rsid w:val="00195522"/>
    <w:rsid w:val="001A0136"/>
    <w:rsid w:val="001A3382"/>
    <w:rsid w:val="001A3861"/>
    <w:rsid w:val="001A6377"/>
    <w:rsid w:val="001C6A76"/>
    <w:rsid w:val="001C6E63"/>
    <w:rsid w:val="001D154A"/>
    <w:rsid w:val="001F365A"/>
    <w:rsid w:val="00203B0A"/>
    <w:rsid w:val="0025517E"/>
    <w:rsid w:val="00270E85"/>
    <w:rsid w:val="002B0968"/>
    <w:rsid w:val="002B16C0"/>
    <w:rsid w:val="002C117B"/>
    <w:rsid w:val="002E0F7C"/>
    <w:rsid w:val="002F5747"/>
    <w:rsid w:val="002F57F8"/>
    <w:rsid w:val="002F5CBE"/>
    <w:rsid w:val="00343C42"/>
    <w:rsid w:val="00344D3D"/>
    <w:rsid w:val="003457B4"/>
    <w:rsid w:val="00355284"/>
    <w:rsid w:val="003C0AE2"/>
    <w:rsid w:val="003C0E16"/>
    <w:rsid w:val="003C62F5"/>
    <w:rsid w:val="003E6642"/>
    <w:rsid w:val="00402674"/>
    <w:rsid w:val="00452611"/>
    <w:rsid w:val="00464A20"/>
    <w:rsid w:val="00466617"/>
    <w:rsid w:val="004711E9"/>
    <w:rsid w:val="00480646"/>
    <w:rsid w:val="00490880"/>
    <w:rsid w:val="0049696B"/>
    <w:rsid w:val="004A0D4C"/>
    <w:rsid w:val="004A798F"/>
    <w:rsid w:val="004B4F1A"/>
    <w:rsid w:val="004B766D"/>
    <w:rsid w:val="004D0879"/>
    <w:rsid w:val="004E302C"/>
    <w:rsid w:val="005231D9"/>
    <w:rsid w:val="0054440F"/>
    <w:rsid w:val="005E402D"/>
    <w:rsid w:val="005E6320"/>
    <w:rsid w:val="006137D9"/>
    <w:rsid w:val="00617392"/>
    <w:rsid w:val="00636143"/>
    <w:rsid w:val="00637664"/>
    <w:rsid w:val="00644FA9"/>
    <w:rsid w:val="00647F3F"/>
    <w:rsid w:val="00657739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65864"/>
    <w:rsid w:val="00773A1D"/>
    <w:rsid w:val="007B0161"/>
    <w:rsid w:val="007C48A3"/>
    <w:rsid w:val="007C5EAE"/>
    <w:rsid w:val="00812DE3"/>
    <w:rsid w:val="00825067"/>
    <w:rsid w:val="00832EBB"/>
    <w:rsid w:val="008459F5"/>
    <w:rsid w:val="00845CEF"/>
    <w:rsid w:val="00847ED9"/>
    <w:rsid w:val="008511BD"/>
    <w:rsid w:val="00853D94"/>
    <w:rsid w:val="00854FCA"/>
    <w:rsid w:val="0085589C"/>
    <w:rsid w:val="00873F9B"/>
    <w:rsid w:val="008827C7"/>
    <w:rsid w:val="00887D6B"/>
    <w:rsid w:val="00893563"/>
    <w:rsid w:val="008974A0"/>
    <w:rsid w:val="008B115B"/>
    <w:rsid w:val="008C1057"/>
    <w:rsid w:val="008E61DB"/>
    <w:rsid w:val="008E6571"/>
    <w:rsid w:val="00900259"/>
    <w:rsid w:val="009143CB"/>
    <w:rsid w:val="00915F03"/>
    <w:rsid w:val="00924F3A"/>
    <w:rsid w:val="0093410B"/>
    <w:rsid w:val="00990520"/>
    <w:rsid w:val="00995AF1"/>
    <w:rsid w:val="009B47B4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AE4482"/>
    <w:rsid w:val="00B0403C"/>
    <w:rsid w:val="00B11AC7"/>
    <w:rsid w:val="00B21CBD"/>
    <w:rsid w:val="00B366B4"/>
    <w:rsid w:val="00B82665"/>
    <w:rsid w:val="00BC04D7"/>
    <w:rsid w:val="00BD4A89"/>
    <w:rsid w:val="00BE4229"/>
    <w:rsid w:val="00BF5A08"/>
    <w:rsid w:val="00C3547D"/>
    <w:rsid w:val="00C36022"/>
    <w:rsid w:val="00C5316A"/>
    <w:rsid w:val="00C626E0"/>
    <w:rsid w:val="00C82378"/>
    <w:rsid w:val="00CA5057"/>
    <w:rsid w:val="00CB1E6F"/>
    <w:rsid w:val="00CB5C8F"/>
    <w:rsid w:val="00CF2BA3"/>
    <w:rsid w:val="00D06852"/>
    <w:rsid w:val="00D1730A"/>
    <w:rsid w:val="00D279D7"/>
    <w:rsid w:val="00D60DAB"/>
    <w:rsid w:val="00D63038"/>
    <w:rsid w:val="00D75CFA"/>
    <w:rsid w:val="00D84D40"/>
    <w:rsid w:val="00D96317"/>
    <w:rsid w:val="00DB63BF"/>
    <w:rsid w:val="00DC7592"/>
    <w:rsid w:val="00DD2BA7"/>
    <w:rsid w:val="00DD573A"/>
    <w:rsid w:val="00DE5E1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D4399"/>
    <w:rsid w:val="00FE2E8C"/>
    <w:rsid w:val="00FF7229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0A0FED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0A0FED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autoRedefine/>
    <w:qFormat/>
    <w:rsid w:val="000A0FED"/>
    <w:pPr>
      <w:spacing w:after="120"/>
    </w:pPr>
  </w:style>
  <w:style w:type="paragraph" w:styleId="a5">
    <w:name w:val="Date"/>
    <w:basedOn w:val="a"/>
    <w:next w:val="a"/>
    <w:link w:val="Char0"/>
    <w:autoRedefine/>
    <w:qFormat/>
    <w:rsid w:val="000A0FED"/>
    <w:pPr>
      <w:ind w:leftChars="2500" w:left="100"/>
    </w:pPr>
  </w:style>
  <w:style w:type="paragraph" w:styleId="a6">
    <w:name w:val="Balloon Text"/>
    <w:basedOn w:val="a"/>
    <w:link w:val="Char1"/>
    <w:autoRedefine/>
    <w:semiHidden/>
    <w:qFormat/>
    <w:rsid w:val="000A0FED"/>
    <w:rPr>
      <w:sz w:val="18"/>
      <w:szCs w:val="18"/>
    </w:rPr>
  </w:style>
  <w:style w:type="paragraph" w:styleId="a7">
    <w:name w:val="footer"/>
    <w:basedOn w:val="a"/>
    <w:link w:val="Char2"/>
    <w:autoRedefine/>
    <w:qFormat/>
    <w:rsid w:val="000A0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qFormat/>
    <w:rsid w:val="000A0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0A0FE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autoRedefine/>
    <w:qFormat/>
    <w:locked/>
    <w:rsid w:val="000A0FE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autoRedefine/>
    <w:qFormat/>
    <w:locked/>
    <w:rsid w:val="000A0FE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autoRedefine/>
    <w:qFormat/>
    <w:locked/>
    <w:rsid w:val="000A0FE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autoRedefine/>
    <w:qFormat/>
    <w:locked/>
    <w:rsid w:val="000A0FE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autoRedefine/>
    <w:qFormat/>
    <w:locked/>
    <w:rsid w:val="000A0FE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autoRedefine/>
    <w:qFormat/>
    <w:rsid w:val="000A0FED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372</Words>
  <Characters>2123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10</cp:revision>
  <cp:lastPrinted>2019-05-05T07:55:00Z</cp:lastPrinted>
  <dcterms:created xsi:type="dcterms:W3CDTF">2024-03-07T06:31:00Z</dcterms:created>
  <dcterms:modified xsi:type="dcterms:W3CDTF">2024-03-07T06:51:00Z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5E8BD144427B4992B6AB84D4B376F7F3</vt:lpwstr>
  </property>
</Properties>
</file>