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岳阳县筻口镇中心学校2024年度单位预算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岳阳县筻口镇中心学校，是县教育局的归口单位，其主要职能职责为学前教育、小学教育、初中教育及相关社会服务，完成主管部门交办的其他工作。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岳阳县筻口镇中心学校包括本校及下属幼儿园、小学、中学。现有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名教职工，退休教师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人，学生2,388人。内设机构包括：办公室，德育办公室，教导处，后勤处，工会等5个处室。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包括一般公共预算、政府性基金、国有资本经营预算等财政拨款收入，以及经营收入、事业收入等单位资金。2024年本单位收入预算1,773.66万元，其中，一般公共预算拨款1,773.66万元，政府性基金预算拨款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。本单位2024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收入较去年增加1,773.66万元，主要是因为本单位2024年以前没有预算到校，不是一级预算单位，因此相关数据无法与上年对比。</w:t>
      </w:r>
    </w:p>
    <w:p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</w:rPr>
        <w:t>1,773.66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教育支出1,481.16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社会保障和就业支出187.64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卫生健康支出104.86</w:t>
      </w:r>
      <w:r>
        <w:rPr>
          <w:rFonts w:hint="eastAsia" w:eastAsia="仿宋_GB2312"/>
          <w:sz w:val="32"/>
          <w:szCs w:val="32"/>
          <w:lang w:eastAsia="zh-CN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增加1,773.66万元，其中基本支出增加1,764.66万元，项目支出增加9.00万元。其中基本支出较上年增加主要是因为本单位2024年以前没有预算到校，不是一级预算单位，因此相关数据无法与上年对比。项目支出增加主要是因为本单位2024年以前没有预算到校，不是一级预算单位，因此相关数据无法与上年对比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2024年一般公共预算拨款支出预算1,773.66万元，其中</w:t>
      </w:r>
      <w:r>
        <w:rPr>
          <w:rFonts w:eastAsia="仿宋_GB2312"/>
          <w:sz w:val="32"/>
          <w:szCs w:val="32"/>
        </w:rPr>
        <w:t>，一般公共服务支出</w:t>
      </w:r>
      <w:r>
        <w:rPr>
          <w:rFonts w:hint="eastAsia" w:eastAsia="仿宋_GB2312" w:cs="仿宋_GB2312"/>
          <w:kern w:val="0"/>
          <w:sz w:val="32"/>
          <w:szCs w:val="32"/>
        </w:rPr>
        <w:t>1,773.66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100.00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2024年基本支出年初预算数为1,764.66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（二）项目支出：2024年项目支出年初预算数为9.00万元，是指单位为完成特定行政工作任务或事业发展目标而发生的支出，包括有关业务工作经费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、运行维护经费等。其中：学校运转经费支出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9.00</w:t>
      </w:r>
      <w:r>
        <w:rPr>
          <w:rFonts w:hint="eastAsia" w:eastAsia="仿宋_GB2312"/>
          <w:sz w:val="32"/>
          <w:szCs w:val="32"/>
        </w:rPr>
        <w:t>万元，主要用于学校运转经费保障学校正常运转日常支出等方面。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2024年度本单位无政府性基金安排的支出，所以公开的附件16-18（政府性基金预算）为空。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</w:rPr>
        <w:t>上</w:t>
      </w:r>
      <w:r>
        <w:rPr>
          <w:rFonts w:hint="eastAsia" w:eastAsia="仿宋_GB2312" w:cs="仿宋_GB2312"/>
          <w:kern w:val="0"/>
          <w:sz w:val="32"/>
          <w:szCs w:val="32"/>
        </w:rPr>
        <w:t>一年增加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万元。主要原因是</w:t>
      </w:r>
      <w:r>
        <w:rPr>
          <w:rFonts w:hint="eastAsia" w:eastAsia="仿宋_GB2312"/>
          <w:sz w:val="32"/>
          <w:szCs w:val="32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本单位2024年“三公”经费预算数</w:t>
      </w:r>
      <w:r>
        <w:rPr>
          <w:rFonts w:hint="eastAsia" w:eastAsia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kern w:val="0"/>
          <w:sz w:val="32"/>
          <w:szCs w:val="32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/>
          <w:kern w:val="0"/>
          <w:sz w:val="32"/>
          <w:szCs w:val="32"/>
          <w:lang w:eastAsia="zh-CN"/>
        </w:rPr>
        <w:t>.00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/>
          <w:sz w:val="32"/>
          <w:szCs w:val="32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2024年度本单位未计划安排会议、培训，未计划举办节庆、晚会、论坛、赛事活动。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本单位2024年政府采购预算总额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133.22</w:t>
      </w:r>
      <w:r>
        <w:rPr>
          <w:rFonts w:hint="eastAsia" w:eastAsia="仿宋_GB2312" w:cs="仿宋_GB2312"/>
          <w:kern w:val="0"/>
          <w:sz w:val="32"/>
          <w:szCs w:val="32"/>
        </w:rPr>
        <w:t>万元，其中工程类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万元，货物类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8.82</w:t>
      </w:r>
      <w:r>
        <w:rPr>
          <w:rFonts w:hint="eastAsia" w:eastAsia="仿宋_GB2312" w:cs="仿宋_GB2312"/>
          <w:kern w:val="0"/>
          <w:sz w:val="32"/>
          <w:szCs w:val="32"/>
        </w:rPr>
        <w:t>万元，服务类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124.40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辆。单位价值50万元以上通用设备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</w:rPr>
        <w:t>报废处置公务用车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0</w:t>
      </w:r>
      <w:r>
        <w:rPr>
          <w:rFonts w:hint="eastAsia" w:eastAsia="仿宋_GB2312"/>
          <w:bCs/>
          <w:kern w:val="0"/>
          <w:sz w:val="32"/>
          <w:szCs w:val="32"/>
        </w:rPr>
        <w:t>辆，</w:t>
      </w:r>
      <w:r>
        <w:rPr>
          <w:rFonts w:hint="eastAsia" w:eastAsia="仿宋_GB2312" w:cs="仿宋_GB2312"/>
          <w:kern w:val="0"/>
          <w:sz w:val="32"/>
          <w:szCs w:val="32"/>
        </w:rPr>
        <w:t>拟新增配置车辆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辆，主要用于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无</w:t>
      </w:r>
      <w:r>
        <w:rPr>
          <w:rFonts w:hint="eastAsia" w:eastAsia="仿宋_GB2312" w:cs="仿宋_GB2312"/>
          <w:kern w:val="0"/>
          <w:sz w:val="32"/>
          <w:szCs w:val="32"/>
        </w:rPr>
        <w:t>，资金来源为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无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2024年度本单位未计划处置或新增车辆、设备等。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</w:rPr>
        <w:t>1,773.66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1,764.66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9.00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eastAsia="黑体" w:cs="黑体"/>
          <w:kern w:val="0"/>
          <w:sz w:val="32"/>
          <w:szCs w:val="32"/>
        </w:rPr>
        <w:t>件：岳阳县筻口镇中心学校单位预算公开表格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VhM2RiODNhYzYwODk5ZTg2MTVmODIyMGIzNjA1OGYifQ=="/>
  </w:docVars>
  <w:rsids>
    <w:rsidRoot w:val="00735079"/>
    <w:rsid w:val="006145FE"/>
    <w:rsid w:val="00735079"/>
    <w:rsid w:val="00AA2C3C"/>
    <w:rsid w:val="01025171"/>
    <w:rsid w:val="02DA018C"/>
    <w:rsid w:val="031C07A5"/>
    <w:rsid w:val="045C354F"/>
    <w:rsid w:val="05AF76AE"/>
    <w:rsid w:val="06AC0092"/>
    <w:rsid w:val="07A11279"/>
    <w:rsid w:val="07ED2710"/>
    <w:rsid w:val="08D13DE0"/>
    <w:rsid w:val="0DC573BC"/>
    <w:rsid w:val="0EC95C85"/>
    <w:rsid w:val="0F1B7B63"/>
    <w:rsid w:val="12B47FD6"/>
    <w:rsid w:val="13405DEA"/>
    <w:rsid w:val="1424395D"/>
    <w:rsid w:val="146938CB"/>
    <w:rsid w:val="14D013EF"/>
    <w:rsid w:val="1574621E"/>
    <w:rsid w:val="16D847EC"/>
    <w:rsid w:val="198A7DBF"/>
    <w:rsid w:val="1AB86765"/>
    <w:rsid w:val="1AE16104"/>
    <w:rsid w:val="1B570174"/>
    <w:rsid w:val="1BB43819"/>
    <w:rsid w:val="1E5170FD"/>
    <w:rsid w:val="1EBD22AA"/>
    <w:rsid w:val="209459C7"/>
    <w:rsid w:val="23906919"/>
    <w:rsid w:val="23A35ADA"/>
    <w:rsid w:val="249E5772"/>
    <w:rsid w:val="24BE3012"/>
    <w:rsid w:val="24F2482F"/>
    <w:rsid w:val="25C12DBA"/>
    <w:rsid w:val="26672398"/>
    <w:rsid w:val="26B612F4"/>
    <w:rsid w:val="278E13C2"/>
    <w:rsid w:val="2DE42613"/>
    <w:rsid w:val="302E3742"/>
    <w:rsid w:val="304149D3"/>
    <w:rsid w:val="33380434"/>
    <w:rsid w:val="35424C9F"/>
    <w:rsid w:val="354F3660"/>
    <w:rsid w:val="35505B62"/>
    <w:rsid w:val="37225683"/>
    <w:rsid w:val="3AA47D0C"/>
    <w:rsid w:val="3B650F46"/>
    <w:rsid w:val="3C66681A"/>
    <w:rsid w:val="3D073351"/>
    <w:rsid w:val="3F3360DA"/>
    <w:rsid w:val="3F6D76B7"/>
    <w:rsid w:val="3F894D05"/>
    <w:rsid w:val="3FE536F1"/>
    <w:rsid w:val="427F3924"/>
    <w:rsid w:val="491C0184"/>
    <w:rsid w:val="4BF453E8"/>
    <w:rsid w:val="4D6C0FAE"/>
    <w:rsid w:val="4E0D453F"/>
    <w:rsid w:val="4E437F61"/>
    <w:rsid w:val="4FB31116"/>
    <w:rsid w:val="52CF5BAD"/>
    <w:rsid w:val="53B51901"/>
    <w:rsid w:val="56080D11"/>
    <w:rsid w:val="560C1580"/>
    <w:rsid w:val="56EB388B"/>
    <w:rsid w:val="597F334B"/>
    <w:rsid w:val="5AB50438"/>
    <w:rsid w:val="5D0C4BC1"/>
    <w:rsid w:val="5E577C9D"/>
    <w:rsid w:val="6065020A"/>
    <w:rsid w:val="607355F5"/>
    <w:rsid w:val="63AB23D8"/>
    <w:rsid w:val="6B0625EA"/>
    <w:rsid w:val="6D6B33D9"/>
    <w:rsid w:val="6E097188"/>
    <w:rsid w:val="6EBC193D"/>
    <w:rsid w:val="71107D1F"/>
    <w:rsid w:val="71791D68"/>
    <w:rsid w:val="72604CD6"/>
    <w:rsid w:val="72A252EE"/>
    <w:rsid w:val="72F773E8"/>
    <w:rsid w:val="73C44508"/>
    <w:rsid w:val="7416564C"/>
    <w:rsid w:val="742E508B"/>
    <w:rsid w:val="7725049C"/>
    <w:rsid w:val="7B9D6653"/>
    <w:rsid w:val="7BFA6A35"/>
    <w:rsid w:val="7D330F52"/>
    <w:rsid w:val="7D6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2509</Words>
  <Characters>2788</Characters>
  <Lines>21</Lines>
  <Paragraphs>5</Paragraphs>
  <TotalTime>2</TotalTime>
  <ScaleCrop>false</ScaleCrop>
  <LinksUpToDate>false</LinksUpToDate>
  <CharactersWithSpaces>2811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2024-05-21T00:27:00Z</dcterms:created>
  <dc:creator>Administrator</dc:creator>
  <cp:lastModifiedBy>Gat</cp:lastModifiedBy>
  <dcterms:modified xsi:type="dcterms:W3CDTF">2024-05-23T03:33:34Z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D556EC2E72664B2F817C66808609FBBE_12</vt:lpwstr>
  </property>
</Properties>
</file>