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w:t>
      </w:r>
      <w:bookmarkStart w:id="0" w:name="_GoBack"/>
      <w:bookmarkEnd w:id="0"/>
      <w:r>
        <w:rPr>
          <w:rFonts w:hint="eastAsia" w:eastAsia="方正小标宋简体"/>
          <w:bCs/>
          <w:sz w:val="46"/>
          <w:szCs w:val="46"/>
        </w:rPr>
        <w:t>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80"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岳阳县总工会</w:t>
      </w:r>
    </w:p>
    <w:p>
      <w:pPr>
        <w:spacing w:beforeLines="50" w:line="348" w:lineRule="auto"/>
        <w:ind w:firstLine="480"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006001</w:t>
      </w:r>
    </w:p>
    <w:p>
      <w:pPr>
        <w:spacing w:beforeLines="50" w:line="348" w:lineRule="auto"/>
        <w:ind w:firstLine="480"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80" w:firstLineChars="150"/>
        <w:rPr>
          <w:rFonts w:eastAsia="仿宋_GB2312"/>
          <w:sz w:val="32"/>
          <w:szCs w:val="32"/>
        </w:rPr>
      </w:pPr>
      <w:r>
        <w:rPr>
          <w:rFonts w:hint="eastAsia" w:eastAsia="仿宋_GB2312"/>
          <w:sz w:val="32"/>
          <w:szCs w:val="32"/>
        </w:rPr>
        <w:t>评价机构：部门（单位）评价组</w:t>
      </w: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 xml:space="preserve"> 18</w:t>
      </w:r>
      <w:r>
        <w:rPr>
          <w:rFonts w:hint="eastAsia" w:eastAsia="仿宋_GB2312"/>
          <w:sz w:val="32"/>
        </w:rPr>
        <w:t>日</w:t>
      </w:r>
    </w:p>
    <w:p/>
    <w:p/>
    <w:p/>
    <w:p/>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964"/>
        <w:gridCol w:w="1323"/>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1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张金霞</w:t>
            </w:r>
          </w:p>
        </w:tc>
        <w:tc>
          <w:tcPr>
            <w:tcW w:w="132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13487789062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1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c>
          <w:tcPr>
            <w:tcW w:w="132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ascii="仿宋" w:hAnsi="仿宋" w:eastAsia="仿宋" w:cs="仿宋"/>
                <w:i w:val="0"/>
                <w:iCs w:val="0"/>
                <w:caps w:val="0"/>
                <w:color w:val="555555"/>
                <w:spacing w:val="0"/>
                <w:sz w:val="24"/>
                <w:szCs w:val="24"/>
                <w:shd w:val="clear" w:fill="FFFFFF"/>
              </w:rPr>
              <w:t>根据党的基本理论、路线和纲领，遵照《工会法》、《工会章程》和全国总工会、省总工会、市总工会确定的工会工作指导方针和任务，组织和指导全县各级工会履行维护、建设、参与、教育等社会职能，结合岳阳县实际，指导全县工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任务一</w:t>
            </w:r>
            <w:r>
              <w:rPr>
                <w:rFonts w:hint="eastAsia" w:ascii="仿宋_GB2312" w:hAnsi="仿宋_GB2312" w:eastAsia="仿宋_GB2312" w:cs="仿宋_GB2312"/>
                <w:color w:val="000000"/>
                <w:sz w:val="24"/>
              </w:rPr>
              <w:t xml:space="preserve">：基层工作：党政重视、财政投入、加强宣传教育等；                                                                                                                                                                                        </w:t>
            </w:r>
            <w:r>
              <w:rPr>
                <w:rFonts w:hint="eastAsia" w:ascii="仿宋_GB2312" w:hAnsi="仿宋_GB2312" w:eastAsia="仿宋_GB2312" w:cs="仿宋_GB2312"/>
                <w:color w:val="000000"/>
                <w:sz w:val="24"/>
                <w:lang w:eastAsia="zh-CN"/>
              </w:rPr>
              <w:t>任务二</w:t>
            </w:r>
            <w:r>
              <w:rPr>
                <w:rFonts w:hint="eastAsia" w:ascii="仿宋_GB2312" w:hAnsi="仿宋_GB2312" w:eastAsia="仿宋_GB2312" w:cs="仿宋_GB2312"/>
                <w:color w:val="000000"/>
                <w:sz w:val="24"/>
              </w:rPr>
              <w:t xml:space="preserve">：维权工作：深入开展基层结对帮扶、精准扶贫、慰问困难职工，维护职工合法权益；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任务三</w:t>
            </w:r>
            <w:r>
              <w:rPr>
                <w:rFonts w:hint="eastAsia" w:ascii="仿宋_GB2312" w:hAnsi="仿宋_GB2312" w:eastAsia="仿宋_GB2312" w:cs="仿宋_GB2312"/>
                <w:color w:val="000000"/>
                <w:sz w:val="24"/>
              </w:rPr>
              <w:t xml:space="preserve">：绩效工作：推进职工文化建设，扩大职工书屋建设覆盖面，创建市级模范职工之家，开展劳动竞赛，技能比武，提升职工技术水平；                                                                     </w:t>
            </w:r>
            <w:r>
              <w:rPr>
                <w:rFonts w:hint="eastAsia" w:ascii="仿宋_GB2312" w:hAnsi="仿宋_GB2312" w:eastAsia="仿宋_GB2312" w:cs="仿宋_GB2312"/>
                <w:color w:val="000000"/>
                <w:sz w:val="24"/>
                <w:lang w:eastAsia="zh-CN"/>
              </w:rPr>
              <w:t>任务四</w:t>
            </w:r>
            <w:r>
              <w:rPr>
                <w:rFonts w:hint="eastAsia" w:ascii="仿宋_GB2312" w:hAnsi="仿宋_GB2312" w:eastAsia="仿宋_GB2312" w:cs="仿宋_GB2312"/>
                <w:color w:val="000000"/>
                <w:sz w:val="24"/>
              </w:rPr>
              <w:t>：加强纪检、经审监督管理职能，各项工作达到预期目标。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4"/>
                <w:szCs w:val="24"/>
                <w:highlight w:val="none"/>
              </w:rPr>
            </w:pPr>
            <w:r>
              <w:rPr>
                <w:rFonts w:hint="eastAsia" w:ascii="仿宋" w:hAnsi="仿宋" w:eastAsia="仿宋" w:cs="仿宋"/>
                <w:i w:val="0"/>
                <w:iCs w:val="0"/>
                <w:caps w:val="0"/>
                <w:color w:val="555555"/>
                <w:spacing w:val="0"/>
                <w:sz w:val="24"/>
                <w:szCs w:val="24"/>
                <w:highlight w:val="none"/>
                <w:shd w:val="clear" w:fill="FFFFFF"/>
              </w:rPr>
              <w:t>全年财政预算总收入</w:t>
            </w:r>
            <w:r>
              <w:rPr>
                <w:rFonts w:hint="eastAsia" w:ascii="仿宋" w:hAnsi="仿宋" w:eastAsia="仿宋" w:cs="仿宋"/>
                <w:i w:val="0"/>
                <w:iCs w:val="0"/>
                <w:caps w:val="0"/>
                <w:color w:val="555555"/>
                <w:spacing w:val="0"/>
                <w:sz w:val="24"/>
                <w:szCs w:val="24"/>
                <w:highlight w:val="none"/>
                <w:shd w:val="clear" w:fill="FFFFFF"/>
                <w:lang w:val="en-US" w:eastAsia="zh-CN"/>
              </w:rPr>
              <w:t>226.08</w:t>
            </w:r>
            <w:r>
              <w:rPr>
                <w:rFonts w:hint="eastAsia" w:ascii="仿宋" w:hAnsi="仿宋" w:eastAsia="仿宋" w:cs="仿宋"/>
                <w:i w:val="0"/>
                <w:iCs w:val="0"/>
                <w:caps w:val="0"/>
                <w:color w:val="555555"/>
                <w:spacing w:val="0"/>
                <w:sz w:val="24"/>
                <w:szCs w:val="24"/>
                <w:highlight w:val="none"/>
                <w:shd w:val="clear" w:fill="FFFFFF"/>
              </w:rPr>
              <w:t>万元；公共预算财政拨款支出</w:t>
            </w:r>
            <w:r>
              <w:rPr>
                <w:rFonts w:hint="eastAsia" w:ascii="仿宋" w:hAnsi="仿宋" w:eastAsia="仿宋" w:cs="仿宋"/>
                <w:i w:val="0"/>
                <w:iCs w:val="0"/>
                <w:caps w:val="0"/>
                <w:color w:val="555555"/>
                <w:spacing w:val="0"/>
                <w:sz w:val="24"/>
                <w:szCs w:val="24"/>
                <w:highlight w:val="none"/>
                <w:shd w:val="clear" w:fill="FFFFFF"/>
                <w:lang w:val="en-US" w:eastAsia="zh-CN"/>
              </w:rPr>
              <w:t>226.08</w:t>
            </w:r>
            <w:r>
              <w:rPr>
                <w:rFonts w:hint="eastAsia" w:ascii="仿宋" w:hAnsi="仿宋" w:eastAsia="仿宋" w:cs="仿宋"/>
                <w:i w:val="0"/>
                <w:iCs w:val="0"/>
                <w:caps w:val="0"/>
                <w:color w:val="555555"/>
                <w:spacing w:val="0"/>
                <w:sz w:val="24"/>
                <w:szCs w:val="24"/>
                <w:highlight w:val="none"/>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4"/>
                <w:szCs w:val="24"/>
                <w:highlight w:val="none"/>
              </w:rPr>
            </w:pPr>
            <w:r>
              <w:rPr>
                <w:rFonts w:hint="eastAsia" w:ascii="仿宋" w:hAnsi="仿宋" w:eastAsia="仿宋" w:cs="仿宋"/>
                <w:i w:val="0"/>
                <w:iCs w:val="0"/>
                <w:caps w:val="0"/>
                <w:color w:val="555555"/>
                <w:spacing w:val="0"/>
                <w:sz w:val="24"/>
                <w:szCs w:val="24"/>
                <w:highlight w:val="none"/>
                <w:shd w:val="clear" w:fill="FFFFFF"/>
              </w:rPr>
              <w:t>工会会员录入</w:t>
            </w:r>
            <w:r>
              <w:rPr>
                <w:rFonts w:hint="eastAsia" w:ascii="仿宋" w:hAnsi="仿宋" w:eastAsia="仿宋" w:cs="仿宋"/>
                <w:i w:val="0"/>
                <w:iCs w:val="0"/>
                <w:caps w:val="0"/>
                <w:color w:val="555555"/>
                <w:spacing w:val="0"/>
                <w:sz w:val="24"/>
                <w:szCs w:val="24"/>
                <w:highlight w:val="none"/>
                <w:shd w:val="clear" w:fill="FFFFFF"/>
                <w:lang w:val="en-US" w:eastAsia="zh-CN"/>
              </w:rPr>
              <w:t>上千</w:t>
            </w:r>
            <w:r>
              <w:rPr>
                <w:rFonts w:hint="eastAsia" w:ascii="仿宋" w:hAnsi="仿宋" w:eastAsia="仿宋" w:cs="仿宋"/>
                <w:i w:val="0"/>
                <w:iCs w:val="0"/>
                <w:caps w:val="0"/>
                <w:color w:val="555555"/>
                <w:spacing w:val="0"/>
                <w:sz w:val="24"/>
                <w:szCs w:val="24"/>
                <w:highlight w:val="none"/>
                <w:shd w:val="clear" w:fill="FFFFFF"/>
              </w:rPr>
              <w:t>名，完成率达100%。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4"/>
                <w:szCs w:val="24"/>
                <w:highlight w:val="none"/>
              </w:rPr>
            </w:pPr>
            <w:r>
              <w:rPr>
                <w:rFonts w:hint="eastAsia" w:ascii="仿宋" w:hAnsi="仿宋" w:eastAsia="仿宋" w:cs="仿宋"/>
                <w:i w:val="0"/>
                <w:iCs w:val="0"/>
                <w:caps w:val="0"/>
                <w:color w:val="555555"/>
                <w:spacing w:val="0"/>
                <w:sz w:val="24"/>
                <w:szCs w:val="24"/>
                <w:highlight w:val="none"/>
                <w:shd w:val="clear" w:fill="FFFFFF"/>
              </w:rPr>
              <w:t>共向全县困难职工发放帮扶救助资金约</w:t>
            </w:r>
            <w:r>
              <w:rPr>
                <w:rFonts w:hint="eastAsia" w:ascii="仿宋" w:hAnsi="仿宋" w:eastAsia="仿宋" w:cs="仿宋"/>
                <w:i w:val="0"/>
                <w:iCs w:val="0"/>
                <w:caps w:val="0"/>
                <w:color w:val="555555"/>
                <w:spacing w:val="0"/>
                <w:sz w:val="24"/>
                <w:szCs w:val="24"/>
                <w:highlight w:val="none"/>
                <w:shd w:val="clear" w:fill="FFFFFF"/>
                <w:lang w:val="en-US" w:eastAsia="zh-CN"/>
              </w:rPr>
              <w:t>10</w:t>
            </w:r>
            <w:r>
              <w:rPr>
                <w:rFonts w:hint="eastAsia" w:ascii="仿宋" w:hAnsi="仿宋" w:eastAsia="仿宋" w:cs="仿宋"/>
                <w:i w:val="0"/>
                <w:iCs w:val="0"/>
                <w:caps w:val="0"/>
                <w:color w:val="555555"/>
                <w:spacing w:val="0"/>
                <w:sz w:val="24"/>
                <w:szCs w:val="24"/>
                <w:highlight w:val="none"/>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4"/>
                <w:szCs w:val="24"/>
                <w:highlight w:val="none"/>
                <w:lang w:eastAsia="zh-CN"/>
              </w:rPr>
            </w:pPr>
            <w:r>
              <w:rPr>
                <w:rFonts w:hint="eastAsia" w:ascii="仿宋" w:hAnsi="仿宋" w:eastAsia="仿宋" w:cs="仿宋"/>
                <w:i w:val="0"/>
                <w:iCs w:val="0"/>
                <w:caps w:val="0"/>
                <w:color w:val="555555"/>
                <w:spacing w:val="0"/>
                <w:sz w:val="24"/>
                <w:szCs w:val="24"/>
                <w:highlight w:val="none"/>
                <w:shd w:val="clear" w:fill="FFFFFF"/>
              </w:rPr>
              <w:t>全年审计</w:t>
            </w:r>
            <w:r>
              <w:rPr>
                <w:rFonts w:hint="eastAsia" w:ascii="仿宋" w:hAnsi="仿宋" w:eastAsia="仿宋" w:cs="仿宋"/>
                <w:i w:val="0"/>
                <w:iCs w:val="0"/>
                <w:caps w:val="0"/>
                <w:color w:val="555555"/>
                <w:spacing w:val="0"/>
                <w:sz w:val="24"/>
                <w:szCs w:val="24"/>
                <w:highlight w:val="none"/>
                <w:shd w:val="clear" w:fill="FFFFFF"/>
                <w:lang w:val="en-US" w:eastAsia="zh-CN"/>
              </w:rPr>
              <w:t>20余</w:t>
            </w:r>
            <w:r>
              <w:rPr>
                <w:rFonts w:hint="eastAsia" w:ascii="仿宋" w:hAnsi="仿宋" w:eastAsia="仿宋" w:cs="仿宋"/>
                <w:i w:val="0"/>
                <w:iCs w:val="0"/>
                <w:caps w:val="0"/>
                <w:color w:val="555555"/>
                <w:spacing w:val="0"/>
                <w:sz w:val="24"/>
                <w:szCs w:val="24"/>
                <w:highlight w:val="none"/>
                <w:shd w:val="clear" w:fill="FFFFFF"/>
              </w:rPr>
              <w:t>家基层工会的工会财务并提出整改意见及建议</w:t>
            </w:r>
            <w:r>
              <w:rPr>
                <w:rFonts w:hint="eastAsia" w:ascii="仿宋" w:hAnsi="仿宋" w:eastAsia="仿宋" w:cs="仿宋"/>
                <w:i w:val="0"/>
                <w:iCs w:val="0"/>
                <w:caps w:val="0"/>
                <w:color w:val="555555"/>
                <w:spacing w:val="0"/>
                <w:sz w:val="24"/>
                <w:szCs w:val="24"/>
                <w:highlight w:val="none"/>
                <w:shd w:val="clear" w:fill="FFFFFF"/>
                <w:lang w:eastAsia="zh-CN"/>
              </w:rPr>
              <w:t>。</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4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226.08</w:t>
            </w:r>
          </w:p>
        </w:tc>
        <w:tc>
          <w:tcPr>
            <w:tcW w:w="154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226.08</w:t>
            </w:r>
          </w:p>
        </w:tc>
        <w:tc>
          <w:tcPr>
            <w:tcW w:w="154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4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549"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203.58</w:t>
            </w: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190.08</w:t>
            </w: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13.50</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226.08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203.58</w:t>
            </w: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190.08</w:t>
            </w: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13.50</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22.50</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04"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59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88"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8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8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8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91"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88"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3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2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930"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目标1：加强基层工会建设，加大建会力度及会员录入力度。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目标2：加大困难职工帮扶上级补助力度和持续开展职工医疗互助工作、夏送清凉、金秋助学活动。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目标3：强化劳模工匠事迹宣传，搞好劳模工匠评选工作。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目标4：加强对基层工会的财务审计工作。</w:t>
            </w:r>
          </w:p>
          <w:p>
            <w:pPr>
              <w:autoSpaceDN w:val="0"/>
              <w:spacing w:line="320" w:lineRule="exact"/>
              <w:jc w:val="left"/>
              <w:textAlignment w:val="center"/>
              <w:rPr>
                <w:rFonts w:ascii="仿宋_GB2312" w:hAnsi="仿宋_GB2312" w:eastAsia="仿宋_GB2312" w:cs="仿宋_GB2312"/>
                <w:color w:val="000000"/>
                <w:sz w:val="24"/>
              </w:rPr>
            </w:pPr>
          </w:p>
        </w:tc>
        <w:tc>
          <w:tcPr>
            <w:tcW w:w="4429"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i w:val="0"/>
                <w:iCs w:val="0"/>
                <w:caps w:val="0"/>
                <w:color w:val="555555"/>
                <w:spacing w:val="0"/>
                <w:sz w:val="24"/>
                <w:szCs w:val="24"/>
                <w:shd w:val="clear" w:fill="FFFFFF"/>
              </w:rPr>
            </w:pPr>
            <w:r>
              <w:rPr>
                <w:rFonts w:hint="eastAsia" w:ascii="仿宋" w:hAnsi="仿宋" w:eastAsia="仿宋" w:cs="仿宋"/>
                <w:i w:val="0"/>
                <w:iCs w:val="0"/>
                <w:caps w:val="0"/>
                <w:color w:val="555555"/>
                <w:spacing w:val="0"/>
                <w:sz w:val="24"/>
                <w:szCs w:val="24"/>
                <w:shd w:val="clear" w:fill="FFFFFF"/>
              </w:rPr>
              <w:t>全年财政预算总收入226.08万元；公共预算财政拨款支出226.08万元。</w:t>
            </w:r>
          </w:p>
          <w:p>
            <w:pPr>
              <w:autoSpaceDN w:val="0"/>
              <w:spacing w:line="320" w:lineRule="exact"/>
              <w:jc w:val="left"/>
              <w:textAlignment w:val="center"/>
              <w:rPr>
                <w:rFonts w:hint="eastAsia" w:ascii="仿宋" w:hAnsi="仿宋" w:eastAsia="仿宋" w:cs="仿宋"/>
                <w:i w:val="0"/>
                <w:iCs w:val="0"/>
                <w:caps w:val="0"/>
                <w:color w:val="555555"/>
                <w:spacing w:val="0"/>
                <w:sz w:val="24"/>
                <w:szCs w:val="24"/>
                <w:shd w:val="clear" w:fill="FFFFFF"/>
              </w:rPr>
            </w:pPr>
            <w:r>
              <w:rPr>
                <w:rFonts w:hint="eastAsia" w:ascii="仿宋" w:hAnsi="仿宋" w:eastAsia="仿宋" w:cs="仿宋"/>
                <w:i w:val="0"/>
                <w:iCs w:val="0"/>
                <w:caps w:val="0"/>
                <w:color w:val="555555"/>
                <w:spacing w:val="0"/>
                <w:sz w:val="24"/>
                <w:szCs w:val="24"/>
                <w:shd w:val="clear" w:fill="FFFFFF"/>
              </w:rPr>
              <w:t>工会会员录入上千名，完成率达100%。</w:t>
            </w:r>
          </w:p>
          <w:p>
            <w:pPr>
              <w:autoSpaceDN w:val="0"/>
              <w:spacing w:line="320" w:lineRule="exact"/>
              <w:jc w:val="left"/>
              <w:textAlignment w:val="center"/>
              <w:rPr>
                <w:rFonts w:hint="eastAsia" w:ascii="仿宋" w:hAnsi="仿宋" w:eastAsia="仿宋" w:cs="仿宋"/>
                <w:i w:val="0"/>
                <w:iCs w:val="0"/>
                <w:caps w:val="0"/>
                <w:color w:val="555555"/>
                <w:spacing w:val="0"/>
                <w:sz w:val="24"/>
                <w:szCs w:val="24"/>
                <w:shd w:val="clear" w:fill="FFFFFF"/>
              </w:rPr>
            </w:pPr>
            <w:r>
              <w:rPr>
                <w:rFonts w:hint="eastAsia" w:ascii="仿宋" w:hAnsi="仿宋" w:eastAsia="仿宋" w:cs="仿宋"/>
                <w:i w:val="0"/>
                <w:iCs w:val="0"/>
                <w:caps w:val="0"/>
                <w:color w:val="555555"/>
                <w:spacing w:val="0"/>
                <w:sz w:val="24"/>
                <w:szCs w:val="24"/>
                <w:shd w:val="clear" w:fill="FFFFFF"/>
              </w:rPr>
              <w:t>共向全县困难职工发放帮扶救助资金约10万元。</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 w:hAnsi="仿宋" w:eastAsia="仿宋" w:cs="仿宋"/>
                <w:i w:val="0"/>
                <w:iCs w:val="0"/>
                <w:caps w:val="0"/>
                <w:color w:val="555555"/>
                <w:spacing w:val="0"/>
                <w:sz w:val="24"/>
                <w:szCs w:val="24"/>
                <w:shd w:val="clear" w:fill="FFFFFF"/>
              </w:rPr>
              <w:t>全年审计20余家基层工会的工会财务并提出整改意见及建议。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 w:hAnsi="仿宋" w:eastAsia="仿宋" w:cs="仿宋"/>
                <w:i w:val="0"/>
                <w:iCs w:val="0"/>
                <w:caps w:val="0"/>
                <w:color w:val="555555"/>
                <w:spacing w:val="0"/>
                <w:sz w:val="24"/>
                <w:szCs w:val="24"/>
                <w:shd w:val="clear" w:fill="FFFFFF"/>
                <w:lang w:eastAsia="zh-CN"/>
              </w:rPr>
              <w:t>在职人员控制率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iCs w:val="0"/>
                <w:caps w:val="0"/>
                <w:color w:val="555555"/>
                <w:spacing w:val="0"/>
                <w:sz w:val="24"/>
                <w:szCs w:val="24"/>
                <w:shd w:val="clear" w:fill="FFFFFF"/>
              </w:rP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公务卡刷卡率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iCs w:val="0"/>
                <w:caps w:val="0"/>
                <w:color w:val="555555"/>
                <w:spacing w:val="0"/>
                <w:sz w:val="24"/>
                <w:szCs w:val="24"/>
                <w:shd w:val="clear" w:fill="FFFFFF"/>
              </w:rPr>
              <w:t>及时完成精准帮扶、金秋助学、劳模评选等工作，无超期现象。</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支付进度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iCs w:val="0"/>
                <w:caps w:val="0"/>
                <w:color w:val="555555"/>
                <w:spacing w:val="0"/>
                <w:sz w:val="24"/>
                <w:szCs w:val="24"/>
                <w:shd w:val="clear" w:fill="FFFFFF"/>
              </w:rPr>
              <w:t>控制全年财政整体支出</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iCs w:val="0"/>
                <w:caps w:val="0"/>
                <w:color w:val="555555"/>
                <w:spacing w:val="0"/>
                <w:sz w:val="24"/>
                <w:szCs w:val="24"/>
                <w:shd w:val="clear" w:fill="FFFFFF"/>
              </w:rPr>
              <w:t>维护经济运行安全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iCs w:val="0"/>
                <w:caps w:val="0"/>
                <w:color w:val="555555"/>
                <w:spacing w:val="0"/>
                <w:sz w:val="24"/>
                <w:szCs w:val="24"/>
                <w:shd w:val="clear" w:fill="FFFFFF"/>
              </w:rPr>
              <w:t>节省财政资金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iCs w:val="0"/>
                <w:caps w:val="0"/>
                <w:color w:val="555555"/>
                <w:spacing w:val="0"/>
                <w:sz w:val="24"/>
                <w:szCs w:val="24"/>
                <w:shd w:val="clear" w:fill="FFFFFF"/>
              </w:rPr>
              <w:t>倡导生态文明经济</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i w:val="0"/>
                <w:iCs w:val="0"/>
                <w:caps w:val="0"/>
                <w:color w:val="555555"/>
                <w:spacing w:val="0"/>
                <w:sz w:val="24"/>
                <w:szCs w:val="24"/>
                <w:shd w:val="clear" w:fill="FFFFFF"/>
              </w:rPr>
              <w:t>提高帮扶服务对象满意度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1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32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刘传雄</w:t>
            </w:r>
          </w:p>
        </w:tc>
        <w:tc>
          <w:tcPr>
            <w:tcW w:w="371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党组书记</w:t>
            </w:r>
          </w:p>
        </w:tc>
        <w:tc>
          <w:tcPr>
            <w:tcW w:w="132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玮</w:t>
            </w:r>
          </w:p>
        </w:tc>
        <w:tc>
          <w:tcPr>
            <w:tcW w:w="371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总工会副主席</w:t>
            </w:r>
          </w:p>
        </w:tc>
        <w:tc>
          <w:tcPr>
            <w:tcW w:w="132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张金霞</w:t>
            </w:r>
          </w:p>
        </w:tc>
        <w:tc>
          <w:tcPr>
            <w:tcW w:w="371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财务部副部长</w:t>
            </w:r>
          </w:p>
        </w:tc>
        <w:tc>
          <w:tcPr>
            <w:tcW w:w="132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青</w:t>
            </w:r>
          </w:p>
        </w:tc>
        <w:tc>
          <w:tcPr>
            <w:tcW w:w="3717"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323"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 xml:space="preserve">       张金霞             </w:t>
      </w:r>
      <w:r>
        <w:rPr>
          <w:rFonts w:hint="eastAsia" w:eastAsia="仿宋_GB2312" w:cs="仿宋_GB2312"/>
          <w:bCs/>
          <w:sz w:val="28"/>
          <w:szCs w:val="28"/>
        </w:rPr>
        <w:t>联系电话：</w:t>
      </w:r>
      <w:r>
        <w:rPr>
          <w:rFonts w:hint="eastAsia" w:eastAsia="仿宋_GB2312" w:cs="仿宋_GB2312"/>
          <w:bCs/>
          <w:sz w:val="28"/>
          <w:szCs w:val="28"/>
          <w:lang w:val="en-US" w:eastAsia="zh-CN"/>
        </w:rPr>
        <w:t>13487789062</w:t>
      </w:r>
    </w:p>
    <w:p/>
    <w:p/>
    <w:p/>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（一）部门（单位）基本情况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岳阳县总工会是全县各级工会的领导机关，是县委县政府联系职工群众的桥梁和纽带。全县工会组织围绕工会的参与、维护、建设、教育四大职能，主动适应经济关系和劳动关系的深刻变化，在巩固壮大基层组织和会员队伍的同时，加大参与协调劳动关系和社会利益关系的力度，突出维护职能，保护、调动和发挥职工的积极性和创造性，团结全县广大职工大力支持和积极投身改革与建设，为深化改革、促进发展、维护稳定发挥了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auto"/>
                <w:spacing w:val="0"/>
                <w:sz w:val="28"/>
                <w:szCs w:val="28"/>
                <w:highlight w:val="none"/>
              </w:rPr>
            </w:pPr>
            <w:r>
              <w:rPr>
                <w:rFonts w:hint="eastAsia" w:ascii="仿宋" w:hAnsi="仿宋" w:eastAsia="仿宋" w:cs="仿宋"/>
                <w:i w:val="0"/>
                <w:iCs w:val="0"/>
                <w:caps w:val="0"/>
                <w:color w:val="555555"/>
                <w:spacing w:val="0"/>
                <w:sz w:val="28"/>
                <w:szCs w:val="28"/>
                <w:shd w:val="clear" w:fill="FFFFFF"/>
              </w:rPr>
              <w:t>岳阳县总工会现有在职干部职工</w:t>
            </w:r>
            <w:r>
              <w:rPr>
                <w:rFonts w:hint="eastAsia" w:ascii="仿宋" w:hAnsi="仿宋" w:eastAsia="仿宋" w:cs="仿宋"/>
                <w:i w:val="0"/>
                <w:iCs w:val="0"/>
                <w:caps w:val="0"/>
                <w:color w:val="auto"/>
                <w:spacing w:val="0"/>
                <w:sz w:val="28"/>
                <w:szCs w:val="28"/>
                <w:highlight w:val="none"/>
                <w:shd w:val="clear" w:fill="FFFFFF"/>
              </w:rPr>
              <w:t>28人（行政编制</w:t>
            </w:r>
            <w:r>
              <w:rPr>
                <w:rFonts w:hint="eastAsia" w:ascii="仿宋" w:hAnsi="仿宋" w:eastAsia="仿宋" w:cs="仿宋"/>
                <w:i w:val="0"/>
                <w:iCs w:val="0"/>
                <w:caps w:val="0"/>
                <w:color w:val="auto"/>
                <w:spacing w:val="0"/>
                <w:sz w:val="28"/>
                <w:szCs w:val="28"/>
                <w:highlight w:val="none"/>
                <w:shd w:val="clear" w:fill="FFFFFF"/>
                <w:lang w:val="en-US" w:eastAsia="zh-CN"/>
              </w:rPr>
              <w:t>9</w:t>
            </w:r>
            <w:r>
              <w:rPr>
                <w:rFonts w:hint="eastAsia" w:ascii="仿宋" w:hAnsi="仿宋" w:eastAsia="仿宋" w:cs="仿宋"/>
                <w:i w:val="0"/>
                <w:iCs w:val="0"/>
                <w:caps w:val="0"/>
                <w:color w:val="auto"/>
                <w:spacing w:val="0"/>
                <w:sz w:val="28"/>
                <w:szCs w:val="28"/>
                <w:highlight w:val="none"/>
                <w:shd w:val="clear" w:fill="FFFFFF"/>
              </w:rPr>
              <w:t>名，事业编制1</w:t>
            </w:r>
            <w:r>
              <w:rPr>
                <w:rFonts w:hint="eastAsia" w:ascii="仿宋" w:hAnsi="仿宋" w:eastAsia="仿宋" w:cs="仿宋"/>
                <w:i w:val="0"/>
                <w:iCs w:val="0"/>
                <w:caps w:val="0"/>
                <w:color w:val="auto"/>
                <w:spacing w:val="0"/>
                <w:sz w:val="28"/>
                <w:szCs w:val="28"/>
                <w:highlight w:val="none"/>
                <w:shd w:val="clear" w:fill="FFFFFF"/>
                <w:lang w:val="en-US" w:eastAsia="zh-CN"/>
              </w:rPr>
              <w:t>0</w:t>
            </w:r>
            <w:r>
              <w:rPr>
                <w:rFonts w:hint="eastAsia" w:ascii="仿宋" w:hAnsi="仿宋" w:eastAsia="仿宋" w:cs="仿宋"/>
                <w:i w:val="0"/>
                <w:iCs w:val="0"/>
                <w:caps w:val="0"/>
                <w:color w:val="auto"/>
                <w:spacing w:val="0"/>
                <w:sz w:val="28"/>
                <w:szCs w:val="28"/>
                <w:highlight w:val="none"/>
                <w:shd w:val="clear" w:fill="FFFFFF"/>
              </w:rPr>
              <w:t>名，职业化工会工作者7人）， 退休干部1</w:t>
            </w:r>
            <w:r>
              <w:rPr>
                <w:rFonts w:hint="eastAsia" w:ascii="仿宋" w:hAnsi="仿宋" w:eastAsia="仿宋" w:cs="仿宋"/>
                <w:i w:val="0"/>
                <w:iCs w:val="0"/>
                <w:caps w:val="0"/>
                <w:color w:val="auto"/>
                <w:spacing w:val="0"/>
                <w:sz w:val="28"/>
                <w:szCs w:val="28"/>
                <w:highlight w:val="none"/>
                <w:shd w:val="clear" w:fill="FFFFFF"/>
                <w:lang w:val="en-US" w:eastAsia="zh-CN"/>
              </w:rPr>
              <w:t>4</w:t>
            </w:r>
            <w:r>
              <w:rPr>
                <w:rFonts w:hint="eastAsia" w:ascii="仿宋" w:hAnsi="仿宋" w:eastAsia="仿宋" w:cs="仿宋"/>
                <w:i w:val="0"/>
                <w:iCs w:val="0"/>
                <w:caps w:val="0"/>
                <w:color w:val="auto"/>
                <w:spacing w:val="0"/>
                <w:sz w:val="28"/>
                <w:szCs w:val="28"/>
                <w:highlight w:val="none"/>
                <w:shd w:val="clear" w:fill="FFFFFF"/>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县总工会有2个下属单位：工人文化宫、困难职工帮扶中心。内设如下机构：办公室（加挂宣传教育和网络信息部牌子、政工人事股牌子）、组织部（加挂基层工作部牌子）、权益保障部（加挂信访室）、劳动和经济服务部、财务资产部、女职工部（加挂岳阳县女职工委员会办公室牌子）、县总工会经费审查委员会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（二）部门（单位）整体支出规模、使用方向和主要内容、涉及范围等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_GB2312" w:hAnsi="仿宋_GB2312" w:eastAsia="仿宋_GB2312" w:cs="仿宋_GB2312"/>
                <w:bCs/>
                <w:sz w:val="28"/>
                <w:szCs w:val="28"/>
              </w:rPr>
            </w:pPr>
            <w:r>
              <w:rPr>
                <w:rFonts w:hint="eastAsia" w:ascii="仿宋" w:hAnsi="仿宋" w:eastAsia="仿宋" w:cs="仿宋"/>
                <w:i w:val="0"/>
                <w:iCs w:val="0"/>
                <w:caps w:val="0"/>
                <w:color w:val="555555"/>
                <w:spacing w:val="0"/>
                <w:sz w:val="28"/>
                <w:szCs w:val="28"/>
                <w:shd w:val="clear" w:fill="FFFFFF"/>
              </w:rPr>
              <w:t>202</w:t>
            </w:r>
            <w:r>
              <w:rPr>
                <w:rFonts w:hint="eastAsia" w:ascii="仿宋" w:hAnsi="仿宋" w:eastAsia="仿宋" w:cs="仿宋"/>
                <w:i w:val="0"/>
                <w:iCs w:val="0"/>
                <w:caps w:val="0"/>
                <w:color w:val="555555"/>
                <w:spacing w:val="0"/>
                <w:sz w:val="28"/>
                <w:szCs w:val="28"/>
                <w:shd w:val="clear" w:fill="FFFFFF"/>
                <w:lang w:val="en-US" w:eastAsia="zh-CN"/>
              </w:rPr>
              <w:t>2</w:t>
            </w:r>
            <w:r>
              <w:rPr>
                <w:rFonts w:hint="eastAsia" w:ascii="仿宋" w:hAnsi="仿宋" w:eastAsia="仿宋" w:cs="仿宋"/>
                <w:i w:val="0"/>
                <w:iCs w:val="0"/>
                <w:caps w:val="0"/>
                <w:color w:val="555555"/>
                <w:spacing w:val="0"/>
                <w:sz w:val="28"/>
                <w:szCs w:val="28"/>
                <w:shd w:val="clear" w:fill="FFFFFF"/>
              </w:rPr>
              <w:t>年总工会预算总支出</w:t>
            </w:r>
            <w:r>
              <w:rPr>
                <w:rFonts w:hint="eastAsia" w:ascii="仿宋" w:hAnsi="仿宋" w:eastAsia="仿宋" w:cs="仿宋"/>
                <w:i w:val="0"/>
                <w:iCs w:val="0"/>
                <w:caps w:val="0"/>
                <w:color w:val="555555"/>
                <w:spacing w:val="0"/>
                <w:sz w:val="28"/>
                <w:szCs w:val="28"/>
                <w:shd w:val="clear" w:fill="FFFFFF"/>
                <w:lang w:val="en-US" w:eastAsia="zh-CN"/>
              </w:rPr>
              <w:t>226.08</w:t>
            </w:r>
            <w:r>
              <w:rPr>
                <w:rFonts w:hint="eastAsia" w:ascii="仿宋" w:hAnsi="仿宋" w:eastAsia="仿宋" w:cs="仿宋"/>
                <w:i w:val="0"/>
                <w:iCs w:val="0"/>
                <w:caps w:val="0"/>
                <w:color w:val="555555"/>
                <w:spacing w:val="0"/>
                <w:sz w:val="28"/>
                <w:szCs w:val="28"/>
                <w:shd w:val="clear" w:fill="FFFFFF"/>
              </w:rPr>
              <w:t>万元，主要用于人员经费支出和公用支出。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rPr>
              <w:t>2022年度财政拨款基本支出203.58万元，其中:</w:t>
            </w:r>
          </w:p>
          <w:p>
            <w:pPr>
              <w:numPr>
                <w:numId w:val="0"/>
              </w:numPr>
              <w:spacing w:line="560" w:lineRule="exact"/>
              <w:ind w:firstLine="560" w:firstLineChars="200"/>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lang w:val="en-US" w:eastAsia="zh-CN"/>
              </w:rPr>
              <w:t>1、</w:t>
            </w:r>
            <w:r>
              <w:rPr>
                <w:rFonts w:hint="eastAsia" w:ascii="仿宋" w:hAnsi="仿宋" w:eastAsia="仿宋" w:cs="仿宋"/>
                <w:i w:val="0"/>
                <w:iCs w:val="0"/>
                <w:caps w:val="0"/>
                <w:color w:val="555555"/>
                <w:spacing w:val="0"/>
                <w:sz w:val="28"/>
                <w:szCs w:val="28"/>
                <w:shd w:val="clear" w:fill="FFFFFF"/>
              </w:rPr>
              <w:t>人员经费190.08万元，占基本支出的93.37%，主要包括基本工资、津贴补贴、绩效工资、机关事业单位基本养老保险缴费、职业年金缴费、职工基本医疗保险缴费、公务员医疗补助缴费、其他社会保障缴费、住房公积金、医疗费、其他工资福利支出；</w:t>
            </w:r>
          </w:p>
          <w:p>
            <w:pPr>
              <w:numPr>
                <w:numId w:val="0"/>
              </w:numPr>
              <w:spacing w:line="560" w:lineRule="exact"/>
              <w:ind w:firstLine="560" w:firstLineChars="200"/>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lang w:val="en-US" w:eastAsia="zh-CN"/>
              </w:rPr>
              <w:t>2、</w:t>
            </w:r>
            <w:r>
              <w:rPr>
                <w:rFonts w:hint="eastAsia" w:ascii="仿宋" w:hAnsi="仿宋" w:eastAsia="仿宋" w:cs="仿宋"/>
                <w:i w:val="0"/>
                <w:iCs w:val="0"/>
                <w:caps w:val="0"/>
                <w:color w:val="555555"/>
                <w:spacing w:val="0"/>
                <w:sz w:val="28"/>
                <w:szCs w:val="28"/>
                <w:shd w:val="clear" w:fill="FFFFFF"/>
              </w:rPr>
              <w:t>公用经费13.50万元，占基本支出的6.63%，主要包括办公费、印刷费、手续费、物业管理费、差旅费、维修（护）费、其他交通费用。</w:t>
            </w:r>
          </w:p>
          <w:p>
            <w:pPr>
              <w:numPr>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 w:hAnsi="仿宋" w:eastAsia="仿宋" w:cs="仿宋"/>
                <w:i w:val="0"/>
                <w:iCs w:val="0"/>
                <w:caps w:val="0"/>
                <w:color w:val="555555"/>
                <w:spacing w:val="0"/>
                <w:sz w:val="28"/>
                <w:szCs w:val="28"/>
                <w:shd w:val="clear" w:fill="FFFFFF"/>
                <w:lang w:eastAsia="zh-CN"/>
              </w:rPr>
              <w:t>（</w:t>
            </w:r>
            <w:r>
              <w:rPr>
                <w:rFonts w:hint="eastAsia" w:ascii="仿宋" w:hAnsi="仿宋" w:eastAsia="仿宋" w:cs="仿宋"/>
                <w:i w:val="0"/>
                <w:iCs w:val="0"/>
                <w:caps w:val="0"/>
                <w:color w:val="555555"/>
                <w:spacing w:val="0"/>
                <w:sz w:val="28"/>
                <w:szCs w:val="28"/>
                <w:shd w:val="clear" w:fill="FFFFFF"/>
                <w:lang w:val="en-US" w:eastAsia="zh-CN"/>
              </w:rPr>
              <w:t>二）项目</w:t>
            </w:r>
            <w:r>
              <w:rPr>
                <w:rFonts w:hint="eastAsia" w:ascii="仿宋_GB2312" w:hAnsi="仿宋_GB2312" w:eastAsia="仿宋_GB2312" w:cs="仿宋_GB2312"/>
                <w:bCs/>
                <w:sz w:val="28"/>
                <w:szCs w:val="28"/>
              </w:rPr>
              <w:t>支出</w:t>
            </w:r>
          </w:p>
          <w:p>
            <w:pPr>
              <w:numPr>
                <w:numId w:val="0"/>
              </w:numPr>
              <w:spacing w:line="560" w:lineRule="exact"/>
              <w:ind w:firstLine="560" w:firstLineChars="200"/>
              <w:rPr>
                <w:rFonts w:hint="eastAsia" w:ascii="仿宋_GB2312" w:hAnsi="仿宋_GB2312" w:eastAsia="仿宋" w:cs="仿宋_GB2312"/>
                <w:bCs/>
                <w:sz w:val="28"/>
                <w:szCs w:val="28"/>
                <w:lang w:eastAsia="zh-CN"/>
              </w:rPr>
            </w:pPr>
            <w:r>
              <w:rPr>
                <w:rFonts w:hint="eastAsia" w:ascii="仿宋" w:hAnsi="仿宋" w:eastAsia="仿宋" w:cs="仿宋"/>
                <w:b w:val="0"/>
                <w:bCs w:val="0"/>
                <w:color w:val="000000" w:themeColor="text1"/>
                <w:sz w:val="28"/>
                <w:szCs w:val="28"/>
                <w14:textFill>
                  <w14:solidFill>
                    <w14:schemeClr w14:val="tx1"/>
                  </w14:solidFill>
                </w14:textFill>
              </w:rPr>
              <w:t>2022年财政一般公共预算拨款项目支出</w:t>
            </w:r>
            <w:r>
              <w:rPr>
                <w:rFonts w:hint="eastAsia" w:ascii="仿宋" w:hAnsi="仿宋" w:eastAsia="仿宋" w:cs="仿宋"/>
                <w:b w:val="0"/>
                <w:bCs w:val="0"/>
                <w:color w:val="000000" w:themeColor="text1"/>
                <w:sz w:val="28"/>
                <w:szCs w:val="28"/>
                <w:lang w:val="en-US" w:eastAsia="zh-CN"/>
                <w14:textFill>
                  <w14:solidFill>
                    <w14:schemeClr w14:val="tx1"/>
                  </w14:solidFill>
                </w14:textFill>
              </w:rPr>
              <w:t>22.50</w:t>
            </w:r>
            <w:r>
              <w:rPr>
                <w:rFonts w:hint="eastAsia" w:ascii="仿宋" w:hAnsi="仿宋" w:eastAsia="仿宋" w:cs="仿宋"/>
                <w:b w:val="0"/>
                <w:bCs w:val="0"/>
                <w:color w:val="000000" w:themeColor="text1"/>
                <w:sz w:val="28"/>
                <w:szCs w:val="28"/>
                <w14:textFill>
                  <w14:solidFill>
                    <w14:schemeClr w14:val="tx1"/>
                  </w14:solidFill>
                </w14:textFill>
              </w:rPr>
              <w:t>万元</w:t>
            </w:r>
            <w:r>
              <w:rPr>
                <w:rFonts w:hint="eastAsia" w:ascii="仿宋" w:hAnsi="仿宋" w:eastAsia="仿宋" w:cs="仿宋"/>
                <w:b w:val="0"/>
                <w:bCs w:val="0"/>
                <w:color w:val="000000" w:themeColor="text1"/>
                <w:sz w:val="28"/>
                <w:szCs w:val="28"/>
                <w:lang w:eastAsia="zh-CN"/>
                <w14:textFill>
                  <w14:solidFill>
                    <w14:schemeClr w14:val="tx1"/>
                  </w14:solidFill>
                </w14:textFill>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i w:val="0"/>
                <w:iCs w:val="0"/>
                <w:caps w:val="0"/>
                <w:color w:val="555555"/>
                <w:spacing w:val="0"/>
                <w:sz w:val="28"/>
                <w:szCs w:val="28"/>
                <w:shd w:val="clear" w:fill="FFFFFF"/>
              </w:rPr>
              <w:t>本单位专门成立了整体支出评价小组，分管财务领导任组长，成员有党组书记、办公室主任、财务资产部部长。</w:t>
            </w: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rPr>
              <w:t>全年财政预算总收入226.08万元；公共预算财政拨款支出226.08万元。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rPr>
              <w:t>工会会员录入上千名，完成率达100%。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rPr>
              <w:t>共向全县困难职工发放帮扶救助资金约10万元。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黑体" w:hAnsi="黑体" w:eastAsia="黑体" w:cs="黑体"/>
                <w:bCs/>
                <w:sz w:val="28"/>
                <w:szCs w:val="28"/>
                <w:highlight w:val="green"/>
                <w:lang w:eastAsia="zh-CN"/>
              </w:rPr>
            </w:pPr>
            <w:r>
              <w:rPr>
                <w:rFonts w:hint="eastAsia" w:ascii="仿宋" w:hAnsi="仿宋" w:eastAsia="仿宋" w:cs="仿宋"/>
                <w:i w:val="0"/>
                <w:iCs w:val="0"/>
                <w:caps w:val="0"/>
                <w:color w:val="555555"/>
                <w:spacing w:val="0"/>
                <w:sz w:val="28"/>
                <w:szCs w:val="28"/>
                <w:shd w:val="clear" w:fill="FFFFFF"/>
              </w:rPr>
              <w:t>全年审计20余家基层工会的工会财务并提出整改意见及建议。</w:t>
            </w: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ind w:leftChars="200"/>
              <w:rPr>
                <w:rFonts w:hint="eastAsia" w:ascii="仿宋" w:hAnsi="仿宋" w:eastAsia="仿宋" w:cs="仿宋"/>
                <w:bCs/>
                <w:sz w:val="28"/>
                <w:szCs w:val="28"/>
                <w:highlight w:val="green"/>
                <w:lang w:eastAsia="zh-CN"/>
              </w:rPr>
            </w:pPr>
            <w:r>
              <w:rPr>
                <w:rFonts w:hint="eastAsia" w:ascii="仿宋" w:hAnsi="仿宋" w:eastAsia="仿宋" w:cs="仿宋"/>
                <w:i w:val="0"/>
                <w:iCs w:val="0"/>
                <w:caps w:val="0"/>
                <w:color w:val="555555"/>
                <w:spacing w:val="0"/>
                <w:sz w:val="28"/>
                <w:szCs w:val="28"/>
                <w:shd w:val="clear" w:fill="FFFFFF"/>
              </w:rPr>
              <w:t>日常监督管理不严格，财务制度执行力度待进一步加强，社会公众满意度需进一步提升。</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1.进一步完善财务制度，规范财经纪律，严格控制各项指标，按预算方案，在预算内开支。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2.充实财务人员，加强财务人员培训，不断提高财务人员政治素质、业务素质。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3.健全和完善工会激励与约束机制。</w:t>
            </w:r>
          </w:p>
          <w:p>
            <w:pPr>
              <w:rPr>
                <w:rFonts w:eastAsia="楷体_GB2312"/>
                <w:bCs/>
                <w:sz w:val="28"/>
                <w:szCs w:val="28"/>
              </w:rPr>
            </w:pPr>
          </w:p>
        </w:tc>
      </w:tr>
    </w:tbl>
    <w:p/>
    <w:p/>
    <w:p>
      <w:pPr>
        <w:rPr>
          <w:rFonts w:hint="eastAsia" w:ascii="方正小标宋简体" w:eastAsia="方正小标宋简体"/>
          <w:sz w:val="38"/>
          <w:szCs w:val="38"/>
        </w:rPr>
      </w:pP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p>
      <w:pPr>
        <w:jc w:val="center"/>
        <w:rPr>
          <w:rFonts w:hint="eastAsia" w:ascii="方正小标宋简体" w:eastAsia="方正小标宋简体"/>
          <w:sz w:val="38"/>
          <w:szCs w:val="38"/>
        </w:rPr>
      </w:pP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存在追加预算近</w:t>
            </w:r>
            <w:r>
              <w:rPr>
                <w:rFonts w:hint="eastAsia" w:ascii="仿宋_GB2312" w:hAnsi="宋体" w:eastAsia="仿宋_GB2312" w:cs="宋体"/>
                <w:color w:val="000000"/>
                <w:kern w:val="0"/>
                <w:sz w:val="18"/>
                <w:szCs w:val="18"/>
                <w:lang w:val="en-US" w:eastAsia="zh-CN"/>
              </w:rPr>
              <w:t>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highlight w:val="none"/>
                <w:lang w:eastAsia="zh-CN"/>
              </w:rPr>
            </w:pPr>
            <w:r>
              <w:rPr>
                <w:rFonts w:hint="eastAsia" w:ascii="仿宋_GB2312" w:hAnsi="宋体" w:eastAsia="仿宋_GB2312" w:cs="宋体"/>
                <w:kern w:val="0"/>
                <w:sz w:val="18"/>
                <w:szCs w:val="18"/>
                <w:highlight w:val="none"/>
                <w:lang w:eastAsia="zh-CN"/>
              </w:rPr>
              <w:t>公务卡刷卡率低</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rPr>
          <w:rFonts w:hint="eastAsia" w:ascii="方正小标宋简体" w:eastAsia="方正小标宋简体"/>
          <w:sz w:val="38"/>
          <w:szCs w:val="38"/>
        </w:rPr>
      </w:pPr>
    </w:p>
    <w:tbl>
      <w:tblPr>
        <w:tblStyle w:val="3"/>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根据岳县办发（2021年）1号《全面建成小康社会综合绩效考评实施方案》的通知折算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建设岳阳县新增及目标任务完成情况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rPr>
          <w:rFonts w:hint="eastAsia" w:ascii="方正小标宋简体" w:eastAsia="方正小标宋简体"/>
          <w:sz w:val="38"/>
          <w:szCs w:val="3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C7447"/>
    <w:multiLevelType w:val="singleLevel"/>
    <w:tmpl w:val="477C744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yZWQ5ZTEzMDU0NmZhN2I3MzIyZDE3OTFjNWM5ZTAifQ=="/>
  </w:docVars>
  <w:rsids>
    <w:rsidRoot w:val="6F9E0B9F"/>
    <w:rsid w:val="12B818BB"/>
    <w:rsid w:val="190215E3"/>
    <w:rsid w:val="1A7A7351"/>
    <w:rsid w:val="1AEF7686"/>
    <w:rsid w:val="1B961EEE"/>
    <w:rsid w:val="1ED11BA6"/>
    <w:rsid w:val="292C4608"/>
    <w:rsid w:val="2BC53641"/>
    <w:rsid w:val="2CDA7078"/>
    <w:rsid w:val="31890200"/>
    <w:rsid w:val="3D7E6C17"/>
    <w:rsid w:val="4B003583"/>
    <w:rsid w:val="557E492B"/>
    <w:rsid w:val="5DDD0DC5"/>
    <w:rsid w:val="60BE4498"/>
    <w:rsid w:val="61744F23"/>
    <w:rsid w:val="67553F18"/>
    <w:rsid w:val="6F8A37EA"/>
    <w:rsid w:val="6F9E0B9F"/>
    <w:rsid w:val="773E0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4065</Words>
  <Characters>4412</Characters>
  <Lines>0</Lines>
  <Paragraphs>0</Paragraphs>
  <TotalTime>5</TotalTime>
  <ScaleCrop>false</ScaleCrop>
  <LinksUpToDate>false</LinksUpToDate>
  <CharactersWithSpaces>5051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2022-08-01T10:16:00Z</dcterms:created>
  <dc:creator>Administrator</dc:creator>
  <cp:lastModifiedBy>不忘初心</cp:lastModifiedBy>
  <cp:lastPrinted>2022-08-09T08:35:00Z</cp:lastPrinted>
  <dcterms:modified xsi:type="dcterms:W3CDTF">2024-07-12T08:23:46Z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C00A1052A2B742488D5AC741F0DB7DF1</vt:lpwstr>
  </property>
</Properties>
</file>