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0DCF5">
      <w:pPr>
        <w:pStyle w:val="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2F9A39D7">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2023年度部门整体支出绩效评价基础</w:t>
      </w:r>
    </w:p>
    <w:p w14:paraId="7DCBE981">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546B0DC5">
      <w:pPr>
        <w:spacing w:line="177" w:lineRule="exact"/>
        <w:ind w:firstLine="420"/>
        <w:rPr>
          <w:lang w:eastAsia="zh-CN"/>
        </w:rPr>
      </w:pPr>
    </w:p>
    <w:tbl>
      <w:tblPr>
        <w:tblStyle w:val="12"/>
        <w:tblW w:w="93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53"/>
        <w:gridCol w:w="1151"/>
        <w:gridCol w:w="953"/>
        <w:gridCol w:w="955"/>
        <w:gridCol w:w="1073"/>
        <w:gridCol w:w="1033"/>
        <w:gridCol w:w="939"/>
      </w:tblGrid>
      <w:tr w14:paraId="4AB92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3253" w:type="dxa"/>
            <w:vMerge w:val="restart"/>
            <w:tcBorders>
              <w:bottom w:val="nil"/>
            </w:tcBorders>
            <w:vAlign w:val="center"/>
          </w:tcPr>
          <w:p w14:paraId="16409CF7">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04" w:type="dxa"/>
            <w:gridSpan w:val="2"/>
            <w:vAlign w:val="center"/>
          </w:tcPr>
          <w:p w14:paraId="0539AF35">
            <w:pPr>
              <w:ind w:firstLine="420"/>
              <w:jc w:val="center"/>
              <w:rPr>
                <w:rFonts w:ascii="仿宋_GB2312" w:eastAsia="仿宋_GB2312"/>
              </w:rPr>
            </w:pPr>
            <w:r>
              <w:rPr>
                <w:rFonts w:hint="eastAsia" w:ascii="仿宋_GB2312" w:hAnsi="宋体" w:eastAsia="仿宋_GB2312" w:cs="宋体"/>
              </w:rPr>
              <w:t>编制数</w:t>
            </w:r>
          </w:p>
        </w:tc>
        <w:tc>
          <w:tcPr>
            <w:tcW w:w="2028" w:type="dxa"/>
            <w:gridSpan w:val="2"/>
            <w:vAlign w:val="center"/>
          </w:tcPr>
          <w:p w14:paraId="37C8088F">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年实际在职人数</w:t>
            </w:r>
          </w:p>
        </w:tc>
        <w:tc>
          <w:tcPr>
            <w:tcW w:w="1972" w:type="dxa"/>
            <w:gridSpan w:val="2"/>
            <w:vAlign w:val="center"/>
          </w:tcPr>
          <w:p w14:paraId="68C30024">
            <w:pPr>
              <w:ind w:firstLine="630" w:firstLineChars="300"/>
              <w:rPr>
                <w:rFonts w:ascii="仿宋_GB2312" w:eastAsia="仿宋_GB2312"/>
              </w:rPr>
            </w:pPr>
            <w:r>
              <w:rPr>
                <w:rFonts w:hint="eastAsia" w:ascii="仿宋_GB2312" w:hAnsi="宋体" w:eastAsia="仿宋_GB2312" w:cs="宋体"/>
              </w:rPr>
              <w:t>控制率</w:t>
            </w:r>
          </w:p>
        </w:tc>
      </w:tr>
      <w:tr w14:paraId="68981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53" w:type="dxa"/>
            <w:vMerge w:val="continue"/>
            <w:tcBorders>
              <w:top w:val="nil"/>
            </w:tcBorders>
            <w:vAlign w:val="center"/>
          </w:tcPr>
          <w:p w14:paraId="507E1AA2">
            <w:pPr>
              <w:ind w:firstLine="420"/>
              <w:jc w:val="center"/>
              <w:rPr>
                <w:rFonts w:ascii="仿宋_GB2312" w:eastAsia="仿宋_GB2312"/>
              </w:rPr>
            </w:pPr>
          </w:p>
        </w:tc>
        <w:tc>
          <w:tcPr>
            <w:tcW w:w="2104" w:type="dxa"/>
            <w:gridSpan w:val="2"/>
            <w:vAlign w:val="center"/>
          </w:tcPr>
          <w:p w14:paraId="17E7AF02">
            <w:pPr>
              <w:ind w:firstLine="420"/>
              <w:jc w:val="center"/>
              <w:rPr>
                <w:rFonts w:hint="default" w:ascii="仿宋_GB2312" w:eastAsia="仿宋_GB2312"/>
                <w:lang w:val="en-US" w:eastAsia="zh-CN"/>
              </w:rPr>
            </w:pPr>
            <w:r>
              <w:rPr>
                <w:rFonts w:hint="eastAsia" w:ascii="仿宋_GB2312" w:eastAsia="仿宋_GB2312"/>
                <w:lang w:val="en-US" w:eastAsia="zh-CN"/>
              </w:rPr>
              <w:t>47</w:t>
            </w:r>
          </w:p>
        </w:tc>
        <w:tc>
          <w:tcPr>
            <w:tcW w:w="2028" w:type="dxa"/>
            <w:gridSpan w:val="2"/>
            <w:vAlign w:val="center"/>
          </w:tcPr>
          <w:p w14:paraId="69AE9688">
            <w:pPr>
              <w:ind w:firstLine="420"/>
              <w:jc w:val="center"/>
              <w:rPr>
                <w:rFonts w:hint="default" w:ascii="仿宋_GB2312" w:eastAsia="仿宋_GB2312"/>
                <w:lang w:val="en-US" w:eastAsia="zh-CN"/>
              </w:rPr>
            </w:pPr>
            <w:r>
              <w:rPr>
                <w:rFonts w:hint="eastAsia" w:ascii="仿宋_GB2312" w:eastAsia="仿宋_GB2312"/>
                <w:lang w:val="en-US" w:eastAsia="zh-CN"/>
              </w:rPr>
              <w:t>42</w:t>
            </w:r>
          </w:p>
        </w:tc>
        <w:tc>
          <w:tcPr>
            <w:tcW w:w="1972" w:type="dxa"/>
            <w:gridSpan w:val="2"/>
            <w:vAlign w:val="center"/>
          </w:tcPr>
          <w:p w14:paraId="05E65DDC">
            <w:pPr>
              <w:ind w:firstLine="420"/>
              <w:jc w:val="center"/>
              <w:rPr>
                <w:rFonts w:hint="default" w:ascii="仿宋_GB2312" w:eastAsia="仿宋_GB2312"/>
                <w:lang w:val="en-US" w:eastAsia="zh-CN"/>
              </w:rPr>
            </w:pPr>
            <w:r>
              <w:rPr>
                <w:rFonts w:hint="eastAsia" w:ascii="仿宋_GB2312" w:eastAsia="仿宋_GB2312"/>
                <w:lang w:val="en-US" w:eastAsia="zh-CN"/>
              </w:rPr>
              <w:t>89.36%</w:t>
            </w:r>
          </w:p>
        </w:tc>
      </w:tr>
      <w:tr w14:paraId="134F6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253" w:type="dxa"/>
            <w:vAlign w:val="center"/>
          </w:tcPr>
          <w:p w14:paraId="60824342">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04" w:type="dxa"/>
            <w:gridSpan w:val="2"/>
            <w:vAlign w:val="center"/>
          </w:tcPr>
          <w:p w14:paraId="1E0030F9">
            <w:pPr>
              <w:ind w:firstLine="420"/>
              <w:jc w:val="center"/>
              <w:rPr>
                <w:rFonts w:ascii="仿宋_GB2312" w:eastAsia="仿宋_GB2312"/>
              </w:rPr>
            </w:pPr>
            <w:r>
              <w:rPr>
                <w:rFonts w:hint="eastAsia" w:ascii="仿宋_GB2312" w:eastAsia="仿宋_GB2312"/>
              </w:rPr>
              <w:t>2022</w:t>
            </w:r>
            <w:r>
              <w:rPr>
                <w:rFonts w:hint="eastAsia" w:ascii="仿宋_GB2312" w:hAnsi="宋体" w:eastAsia="仿宋_GB2312" w:cs="宋体"/>
              </w:rPr>
              <w:t>年决算数</w:t>
            </w:r>
          </w:p>
        </w:tc>
        <w:tc>
          <w:tcPr>
            <w:tcW w:w="2028" w:type="dxa"/>
            <w:gridSpan w:val="2"/>
            <w:vAlign w:val="center"/>
          </w:tcPr>
          <w:p w14:paraId="6D80B6E7">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年预算数</w:t>
            </w:r>
          </w:p>
        </w:tc>
        <w:tc>
          <w:tcPr>
            <w:tcW w:w="1972" w:type="dxa"/>
            <w:gridSpan w:val="2"/>
            <w:vAlign w:val="center"/>
          </w:tcPr>
          <w:p w14:paraId="19E64605">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年决算数</w:t>
            </w:r>
          </w:p>
        </w:tc>
      </w:tr>
      <w:tr w14:paraId="1025C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253" w:type="dxa"/>
            <w:vAlign w:val="center"/>
          </w:tcPr>
          <w:p w14:paraId="57859CEC">
            <w:pPr>
              <w:ind w:firstLine="420"/>
              <w:jc w:val="center"/>
              <w:rPr>
                <w:rFonts w:ascii="仿宋_GB2312" w:eastAsia="仿宋_GB2312"/>
              </w:rPr>
            </w:pPr>
            <w:r>
              <w:rPr>
                <w:rFonts w:hint="eastAsia" w:ascii="仿宋_GB2312" w:hAnsi="宋体" w:eastAsia="仿宋_GB2312" w:cs="宋体"/>
              </w:rPr>
              <w:t>三公经费</w:t>
            </w:r>
          </w:p>
        </w:tc>
        <w:tc>
          <w:tcPr>
            <w:tcW w:w="2104" w:type="dxa"/>
            <w:gridSpan w:val="2"/>
            <w:vAlign w:val="center"/>
          </w:tcPr>
          <w:p w14:paraId="44D361DA">
            <w:pPr>
              <w:ind w:firstLine="420"/>
              <w:jc w:val="center"/>
              <w:rPr>
                <w:rFonts w:hint="default" w:ascii="仿宋_GB2312" w:eastAsia="仿宋_GB2312"/>
                <w:lang w:val="en-US" w:eastAsia="zh-CN"/>
              </w:rPr>
            </w:pPr>
            <w:r>
              <w:rPr>
                <w:rFonts w:hint="eastAsia" w:ascii="仿宋_GB2312" w:eastAsia="仿宋_GB2312"/>
                <w:lang w:val="en-US" w:eastAsia="zh-CN"/>
              </w:rPr>
              <w:t>4.5</w:t>
            </w:r>
          </w:p>
        </w:tc>
        <w:tc>
          <w:tcPr>
            <w:tcW w:w="2028" w:type="dxa"/>
            <w:gridSpan w:val="2"/>
            <w:vAlign w:val="center"/>
          </w:tcPr>
          <w:p w14:paraId="0D5F1612">
            <w:pPr>
              <w:ind w:firstLine="420"/>
              <w:jc w:val="center"/>
              <w:rPr>
                <w:rFonts w:hint="default" w:ascii="仿宋_GB2312" w:eastAsia="仿宋_GB2312"/>
                <w:lang w:val="en-US" w:eastAsia="zh-CN"/>
              </w:rPr>
            </w:pPr>
            <w:r>
              <w:rPr>
                <w:rFonts w:hint="eastAsia" w:ascii="仿宋_GB2312" w:eastAsia="仿宋_GB2312"/>
                <w:lang w:val="en-US" w:eastAsia="zh-CN"/>
              </w:rPr>
              <w:t>5</w:t>
            </w:r>
          </w:p>
        </w:tc>
        <w:tc>
          <w:tcPr>
            <w:tcW w:w="1972" w:type="dxa"/>
            <w:gridSpan w:val="2"/>
            <w:vAlign w:val="center"/>
          </w:tcPr>
          <w:p w14:paraId="0F1B17E1">
            <w:pPr>
              <w:ind w:firstLine="420"/>
              <w:jc w:val="center"/>
              <w:rPr>
                <w:rFonts w:hint="default" w:ascii="仿宋_GB2312" w:eastAsia="仿宋_GB2312"/>
                <w:lang w:val="en-US" w:eastAsia="zh-CN"/>
              </w:rPr>
            </w:pPr>
            <w:r>
              <w:rPr>
                <w:rFonts w:hint="eastAsia" w:ascii="仿宋_GB2312" w:eastAsia="仿宋_GB2312"/>
                <w:lang w:val="en-US" w:eastAsia="zh-CN"/>
              </w:rPr>
              <w:t>4.5</w:t>
            </w:r>
          </w:p>
        </w:tc>
      </w:tr>
      <w:tr w14:paraId="0E1FB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53" w:type="dxa"/>
            <w:vAlign w:val="center"/>
          </w:tcPr>
          <w:p w14:paraId="0106D3DE">
            <w:pPr>
              <w:ind w:firstLine="42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04" w:type="dxa"/>
            <w:gridSpan w:val="2"/>
            <w:vAlign w:val="center"/>
          </w:tcPr>
          <w:p w14:paraId="526663BA">
            <w:pPr>
              <w:ind w:firstLine="420"/>
              <w:jc w:val="center"/>
              <w:rPr>
                <w:rFonts w:hint="default" w:ascii="仿宋_GB2312" w:eastAsia="仿宋_GB2312"/>
                <w:lang w:val="en-US" w:eastAsia="zh-CN"/>
              </w:rPr>
            </w:pPr>
            <w:r>
              <w:rPr>
                <w:rFonts w:hint="eastAsia" w:ascii="仿宋_GB2312" w:eastAsia="仿宋_GB2312"/>
                <w:lang w:val="en-US" w:eastAsia="zh-CN"/>
              </w:rPr>
              <w:t>0</w:t>
            </w:r>
          </w:p>
        </w:tc>
        <w:tc>
          <w:tcPr>
            <w:tcW w:w="2028" w:type="dxa"/>
            <w:gridSpan w:val="2"/>
            <w:vAlign w:val="center"/>
          </w:tcPr>
          <w:p w14:paraId="33CDA3EA">
            <w:pPr>
              <w:ind w:firstLine="420"/>
              <w:jc w:val="center"/>
              <w:rPr>
                <w:rFonts w:hint="default" w:ascii="仿宋_GB2312" w:eastAsia="仿宋_GB2312"/>
                <w:lang w:val="en-US" w:eastAsia="zh-CN"/>
              </w:rPr>
            </w:pPr>
            <w:r>
              <w:rPr>
                <w:rFonts w:hint="eastAsia" w:ascii="仿宋_GB2312" w:eastAsia="仿宋_GB2312"/>
                <w:lang w:val="en-US" w:eastAsia="zh-CN"/>
              </w:rPr>
              <w:t>0</w:t>
            </w:r>
          </w:p>
        </w:tc>
        <w:tc>
          <w:tcPr>
            <w:tcW w:w="1972" w:type="dxa"/>
            <w:gridSpan w:val="2"/>
            <w:vAlign w:val="center"/>
          </w:tcPr>
          <w:p w14:paraId="04740ABC">
            <w:pPr>
              <w:ind w:firstLine="420"/>
              <w:jc w:val="center"/>
              <w:rPr>
                <w:rFonts w:hint="default" w:ascii="仿宋_GB2312" w:eastAsia="仿宋_GB2312"/>
                <w:lang w:val="en-US" w:eastAsia="zh-CN"/>
              </w:rPr>
            </w:pPr>
            <w:r>
              <w:rPr>
                <w:rFonts w:hint="eastAsia" w:ascii="仿宋_GB2312" w:eastAsia="仿宋_GB2312"/>
                <w:lang w:val="en-US" w:eastAsia="zh-CN"/>
              </w:rPr>
              <w:t>0</w:t>
            </w:r>
          </w:p>
        </w:tc>
      </w:tr>
      <w:tr w14:paraId="74DDD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253" w:type="dxa"/>
            <w:vAlign w:val="center"/>
          </w:tcPr>
          <w:p w14:paraId="269659BA">
            <w:pPr>
              <w:ind w:firstLine="420"/>
              <w:jc w:val="center"/>
              <w:rPr>
                <w:rFonts w:ascii="仿宋_GB2312" w:eastAsia="仿宋_GB2312"/>
              </w:rPr>
            </w:pPr>
            <w:r>
              <w:rPr>
                <w:rFonts w:hint="eastAsia" w:ascii="仿宋_GB2312" w:hAnsi="宋体" w:eastAsia="仿宋_GB2312" w:cs="宋体"/>
              </w:rPr>
              <w:t>其中：公车购置</w:t>
            </w:r>
          </w:p>
        </w:tc>
        <w:tc>
          <w:tcPr>
            <w:tcW w:w="2104" w:type="dxa"/>
            <w:gridSpan w:val="2"/>
            <w:vAlign w:val="center"/>
          </w:tcPr>
          <w:p w14:paraId="5AAC347C">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28" w:type="dxa"/>
            <w:gridSpan w:val="2"/>
            <w:vAlign w:val="center"/>
          </w:tcPr>
          <w:p w14:paraId="6F7A3D94">
            <w:pPr>
              <w:ind w:firstLine="420"/>
              <w:jc w:val="center"/>
              <w:rPr>
                <w:rFonts w:hint="default" w:ascii="仿宋_GB2312" w:eastAsia="仿宋_GB2312"/>
                <w:lang w:val="en-US" w:eastAsia="zh-CN"/>
              </w:rPr>
            </w:pPr>
            <w:r>
              <w:rPr>
                <w:rFonts w:hint="eastAsia" w:ascii="仿宋_GB2312" w:eastAsia="仿宋_GB2312"/>
                <w:lang w:val="en-US" w:eastAsia="zh-CN"/>
              </w:rPr>
              <w:t>59.7</w:t>
            </w:r>
          </w:p>
        </w:tc>
        <w:tc>
          <w:tcPr>
            <w:tcW w:w="1972" w:type="dxa"/>
            <w:gridSpan w:val="2"/>
            <w:vAlign w:val="center"/>
          </w:tcPr>
          <w:p w14:paraId="0AE8C717">
            <w:pPr>
              <w:ind w:firstLine="420"/>
              <w:jc w:val="center"/>
              <w:rPr>
                <w:rFonts w:hint="default" w:ascii="仿宋_GB2312" w:eastAsia="仿宋_GB2312"/>
                <w:lang w:val="en-US" w:eastAsia="zh-CN"/>
              </w:rPr>
            </w:pPr>
            <w:r>
              <w:rPr>
                <w:rFonts w:hint="eastAsia" w:ascii="仿宋_GB2312" w:eastAsia="仿宋_GB2312"/>
                <w:lang w:val="en-US" w:eastAsia="zh-CN"/>
              </w:rPr>
              <w:t>59.7</w:t>
            </w:r>
          </w:p>
        </w:tc>
      </w:tr>
      <w:tr w14:paraId="0C6F0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53" w:type="dxa"/>
            <w:vAlign w:val="center"/>
          </w:tcPr>
          <w:p w14:paraId="597C6313">
            <w:pPr>
              <w:ind w:firstLine="420"/>
              <w:jc w:val="center"/>
              <w:rPr>
                <w:rFonts w:ascii="仿宋_GB2312" w:eastAsia="仿宋_GB2312"/>
              </w:rPr>
            </w:pPr>
            <w:r>
              <w:rPr>
                <w:rFonts w:hint="eastAsia" w:ascii="仿宋_GB2312" w:hAnsi="宋体" w:eastAsia="仿宋_GB2312" w:cs="宋体"/>
              </w:rPr>
              <w:t>公车运行维护</w:t>
            </w:r>
          </w:p>
        </w:tc>
        <w:tc>
          <w:tcPr>
            <w:tcW w:w="2104" w:type="dxa"/>
            <w:gridSpan w:val="2"/>
            <w:vAlign w:val="center"/>
          </w:tcPr>
          <w:p w14:paraId="49CD7AA0">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28" w:type="dxa"/>
            <w:gridSpan w:val="2"/>
            <w:vAlign w:val="center"/>
          </w:tcPr>
          <w:p w14:paraId="05BD54CA">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72" w:type="dxa"/>
            <w:gridSpan w:val="2"/>
            <w:vAlign w:val="center"/>
          </w:tcPr>
          <w:p w14:paraId="13D0B841">
            <w:pPr>
              <w:ind w:firstLine="420"/>
              <w:jc w:val="center"/>
              <w:rPr>
                <w:rFonts w:hint="eastAsia" w:ascii="仿宋_GB2312" w:eastAsia="仿宋_GB2312"/>
                <w:lang w:val="en-US" w:eastAsia="zh-CN"/>
              </w:rPr>
            </w:pPr>
            <w:r>
              <w:rPr>
                <w:rFonts w:hint="eastAsia" w:ascii="仿宋_GB2312" w:eastAsia="仿宋_GB2312"/>
                <w:lang w:val="en-US" w:eastAsia="zh-CN"/>
              </w:rPr>
              <w:t>0</w:t>
            </w:r>
          </w:p>
        </w:tc>
      </w:tr>
      <w:tr w14:paraId="099DF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253" w:type="dxa"/>
            <w:vAlign w:val="center"/>
          </w:tcPr>
          <w:p w14:paraId="27825FA9">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04" w:type="dxa"/>
            <w:gridSpan w:val="2"/>
            <w:vAlign w:val="center"/>
          </w:tcPr>
          <w:p w14:paraId="19F92752">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28" w:type="dxa"/>
            <w:gridSpan w:val="2"/>
            <w:vAlign w:val="center"/>
          </w:tcPr>
          <w:p w14:paraId="0AC47530">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72" w:type="dxa"/>
            <w:gridSpan w:val="2"/>
            <w:vAlign w:val="center"/>
          </w:tcPr>
          <w:p w14:paraId="370D78BF">
            <w:pPr>
              <w:ind w:firstLine="420"/>
              <w:jc w:val="center"/>
              <w:rPr>
                <w:rFonts w:hint="eastAsia" w:ascii="仿宋_GB2312" w:eastAsia="仿宋_GB2312"/>
                <w:lang w:val="en-US" w:eastAsia="zh-CN"/>
              </w:rPr>
            </w:pPr>
            <w:r>
              <w:rPr>
                <w:rFonts w:hint="eastAsia" w:ascii="仿宋_GB2312" w:eastAsia="仿宋_GB2312"/>
                <w:lang w:val="en-US" w:eastAsia="zh-CN"/>
              </w:rPr>
              <w:t>0</w:t>
            </w:r>
          </w:p>
        </w:tc>
      </w:tr>
      <w:tr w14:paraId="3D7AA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253" w:type="dxa"/>
            <w:vAlign w:val="center"/>
          </w:tcPr>
          <w:p w14:paraId="61CDA0A7">
            <w:pPr>
              <w:ind w:firstLine="420"/>
              <w:jc w:val="center"/>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04" w:type="dxa"/>
            <w:gridSpan w:val="2"/>
            <w:vAlign w:val="center"/>
          </w:tcPr>
          <w:p w14:paraId="19515937">
            <w:pPr>
              <w:ind w:firstLine="420"/>
              <w:jc w:val="center"/>
              <w:rPr>
                <w:rFonts w:hint="default" w:ascii="仿宋_GB2312" w:eastAsia="仿宋_GB2312"/>
                <w:lang w:val="en-US" w:eastAsia="zh-CN"/>
              </w:rPr>
            </w:pPr>
            <w:r>
              <w:rPr>
                <w:rFonts w:hint="eastAsia" w:ascii="仿宋_GB2312" w:eastAsia="仿宋_GB2312"/>
                <w:lang w:val="en-US" w:eastAsia="zh-CN"/>
              </w:rPr>
              <w:t>4.5</w:t>
            </w:r>
          </w:p>
        </w:tc>
        <w:tc>
          <w:tcPr>
            <w:tcW w:w="2028" w:type="dxa"/>
            <w:gridSpan w:val="2"/>
            <w:vAlign w:val="center"/>
          </w:tcPr>
          <w:p w14:paraId="72BDD0F3">
            <w:pPr>
              <w:ind w:firstLine="420"/>
              <w:jc w:val="center"/>
              <w:rPr>
                <w:rFonts w:hint="default" w:ascii="仿宋_GB2312" w:eastAsia="仿宋_GB2312"/>
                <w:lang w:val="en-US" w:eastAsia="zh-CN"/>
              </w:rPr>
            </w:pPr>
            <w:r>
              <w:rPr>
                <w:rFonts w:hint="eastAsia" w:ascii="仿宋_GB2312" w:eastAsia="仿宋_GB2312"/>
                <w:lang w:val="en-US" w:eastAsia="zh-CN"/>
              </w:rPr>
              <w:t>5</w:t>
            </w:r>
          </w:p>
        </w:tc>
        <w:tc>
          <w:tcPr>
            <w:tcW w:w="1972" w:type="dxa"/>
            <w:gridSpan w:val="2"/>
            <w:vAlign w:val="center"/>
          </w:tcPr>
          <w:p w14:paraId="46B3B4E2">
            <w:pPr>
              <w:ind w:firstLine="420"/>
              <w:jc w:val="center"/>
              <w:rPr>
                <w:rFonts w:hint="default" w:ascii="仿宋_GB2312" w:eastAsia="仿宋_GB2312"/>
                <w:lang w:val="en-US" w:eastAsia="zh-CN"/>
              </w:rPr>
            </w:pPr>
            <w:r>
              <w:rPr>
                <w:rFonts w:hint="eastAsia" w:ascii="仿宋_GB2312" w:eastAsia="仿宋_GB2312"/>
                <w:lang w:val="en-US" w:eastAsia="zh-CN"/>
              </w:rPr>
              <w:t>4.5</w:t>
            </w:r>
          </w:p>
        </w:tc>
      </w:tr>
      <w:tr w14:paraId="64A2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53" w:type="dxa"/>
            <w:vAlign w:val="center"/>
          </w:tcPr>
          <w:p w14:paraId="362724A3">
            <w:pPr>
              <w:ind w:firstLine="420"/>
              <w:jc w:val="center"/>
              <w:rPr>
                <w:rFonts w:ascii="仿宋_GB2312" w:eastAsia="仿宋_GB2312"/>
              </w:rPr>
            </w:pPr>
            <w:r>
              <w:rPr>
                <w:rFonts w:hint="eastAsia" w:ascii="仿宋_GB2312" w:hAnsi="宋体" w:eastAsia="仿宋_GB2312" w:cs="宋体"/>
              </w:rPr>
              <w:t>项目支出：</w:t>
            </w:r>
          </w:p>
        </w:tc>
        <w:tc>
          <w:tcPr>
            <w:tcW w:w="2104" w:type="dxa"/>
            <w:gridSpan w:val="2"/>
            <w:vAlign w:val="center"/>
          </w:tcPr>
          <w:p w14:paraId="0EE23490">
            <w:pPr>
              <w:ind w:firstLine="420"/>
              <w:jc w:val="center"/>
              <w:rPr>
                <w:rFonts w:hint="default" w:ascii="仿宋_GB2312" w:eastAsia="仿宋_GB2312"/>
                <w:lang w:val="en-US" w:eastAsia="zh-CN"/>
              </w:rPr>
            </w:pPr>
            <w:r>
              <w:rPr>
                <w:rFonts w:hint="eastAsia" w:ascii="仿宋_GB2312" w:eastAsia="仿宋_GB2312"/>
                <w:lang w:val="en-US" w:eastAsia="zh-CN"/>
              </w:rPr>
              <w:t>759.5</w:t>
            </w:r>
          </w:p>
        </w:tc>
        <w:tc>
          <w:tcPr>
            <w:tcW w:w="2028" w:type="dxa"/>
            <w:gridSpan w:val="2"/>
            <w:vAlign w:val="center"/>
          </w:tcPr>
          <w:p w14:paraId="330D6B73">
            <w:pPr>
              <w:ind w:firstLine="420"/>
              <w:jc w:val="center"/>
              <w:rPr>
                <w:rFonts w:hint="default" w:ascii="仿宋_GB2312" w:eastAsia="仿宋_GB2312"/>
                <w:lang w:val="en-US" w:eastAsia="zh-CN"/>
              </w:rPr>
            </w:pPr>
            <w:r>
              <w:rPr>
                <w:rFonts w:hint="eastAsia" w:ascii="仿宋_GB2312" w:eastAsia="仿宋_GB2312"/>
                <w:lang w:val="en-US" w:eastAsia="zh-CN"/>
              </w:rPr>
              <w:t>1171.88</w:t>
            </w:r>
          </w:p>
        </w:tc>
        <w:tc>
          <w:tcPr>
            <w:tcW w:w="1972" w:type="dxa"/>
            <w:gridSpan w:val="2"/>
            <w:vAlign w:val="center"/>
          </w:tcPr>
          <w:p w14:paraId="1997188A">
            <w:pPr>
              <w:ind w:firstLine="420"/>
              <w:jc w:val="center"/>
              <w:rPr>
                <w:rFonts w:hint="default" w:ascii="仿宋_GB2312" w:eastAsia="仿宋_GB2312"/>
                <w:lang w:val="en-US" w:eastAsia="zh-CN"/>
              </w:rPr>
            </w:pPr>
            <w:r>
              <w:rPr>
                <w:rFonts w:hint="eastAsia" w:ascii="仿宋_GB2312" w:eastAsia="仿宋_GB2312"/>
                <w:lang w:val="en-US" w:eastAsia="zh-CN"/>
              </w:rPr>
              <w:t>1644.28</w:t>
            </w:r>
          </w:p>
        </w:tc>
      </w:tr>
      <w:tr w14:paraId="21CC6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253" w:type="dxa"/>
            <w:vAlign w:val="center"/>
          </w:tcPr>
          <w:p w14:paraId="431CDCE2">
            <w:pPr>
              <w:ind w:firstLine="420"/>
              <w:jc w:val="center"/>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04" w:type="dxa"/>
            <w:gridSpan w:val="2"/>
            <w:vAlign w:val="center"/>
          </w:tcPr>
          <w:p w14:paraId="19E237D7">
            <w:pPr>
              <w:ind w:firstLine="420"/>
              <w:jc w:val="center"/>
              <w:rPr>
                <w:rFonts w:hint="default" w:ascii="仿宋_GB2312" w:eastAsia="仿宋_GB2312"/>
                <w:lang w:val="en-US" w:eastAsia="zh-CN"/>
              </w:rPr>
            </w:pPr>
          </w:p>
        </w:tc>
        <w:tc>
          <w:tcPr>
            <w:tcW w:w="2028" w:type="dxa"/>
            <w:gridSpan w:val="2"/>
            <w:vAlign w:val="center"/>
          </w:tcPr>
          <w:p w14:paraId="3F90A667">
            <w:pPr>
              <w:ind w:firstLine="420"/>
              <w:jc w:val="center"/>
              <w:rPr>
                <w:rFonts w:hint="default" w:ascii="仿宋_GB2312" w:eastAsia="仿宋_GB2312"/>
                <w:lang w:val="en-US" w:eastAsia="zh-CN"/>
              </w:rPr>
            </w:pPr>
          </w:p>
        </w:tc>
        <w:tc>
          <w:tcPr>
            <w:tcW w:w="1972" w:type="dxa"/>
            <w:gridSpan w:val="2"/>
            <w:vAlign w:val="center"/>
          </w:tcPr>
          <w:p w14:paraId="7FB466A3">
            <w:pPr>
              <w:ind w:firstLine="420"/>
              <w:jc w:val="center"/>
              <w:rPr>
                <w:rFonts w:hint="default" w:ascii="仿宋_GB2312" w:eastAsia="仿宋_GB2312"/>
                <w:lang w:val="en-US" w:eastAsia="zh-CN"/>
              </w:rPr>
            </w:pPr>
          </w:p>
        </w:tc>
      </w:tr>
      <w:tr w14:paraId="79753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253" w:type="dxa"/>
            <w:vAlign w:val="center"/>
          </w:tcPr>
          <w:p w14:paraId="362850A2">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04" w:type="dxa"/>
            <w:gridSpan w:val="2"/>
            <w:vAlign w:val="center"/>
          </w:tcPr>
          <w:p w14:paraId="5D64466C">
            <w:pPr>
              <w:ind w:firstLine="420"/>
              <w:jc w:val="center"/>
              <w:rPr>
                <w:rFonts w:hint="default" w:ascii="仿宋_GB2312" w:eastAsia="仿宋_GB2312"/>
                <w:lang w:val="en-US" w:eastAsia="zh-CN"/>
              </w:rPr>
            </w:pPr>
            <w:r>
              <w:rPr>
                <w:rFonts w:hint="eastAsia" w:ascii="仿宋_GB2312" w:eastAsia="仿宋_GB2312"/>
                <w:lang w:val="en-US" w:eastAsia="zh-CN"/>
              </w:rPr>
              <w:t>759.5</w:t>
            </w:r>
          </w:p>
        </w:tc>
        <w:tc>
          <w:tcPr>
            <w:tcW w:w="2028" w:type="dxa"/>
            <w:gridSpan w:val="2"/>
            <w:vAlign w:val="center"/>
          </w:tcPr>
          <w:p w14:paraId="730C92CD">
            <w:pPr>
              <w:ind w:firstLine="420"/>
              <w:jc w:val="center"/>
              <w:rPr>
                <w:rFonts w:hint="default" w:ascii="仿宋_GB2312" w:eastAsia="仿宋_GB2312"/>
                <w:lang w:val="en-US" w:eastAsia="zh-CN"/>
              </w:rPr>
            </w:pPr>
            <w:r>
              <w:rPr>
                <w:rFonts w:hint="eastAsia" w:ascii="仿宋_GB2312" w:eastAsia="仿宋_GB2312"/>
                <w:lang w:val="en-US" w:eastAsia="zh-CN"/>
              </w:rPr>
              <w:t>1171.88</w:t>
            </w:r>
          </w:p>
        </w:tc>
        <w:tc>
          <w:tcPr>
            <w:tcW w:w="1972" w:type="dxa"/>
            <w:gridSpan w:val="2"/>
            <w:vAlign w:val="center"/>
          </w:tcPr>
          <w:p w14:paraId="7ED797D6">
            <w:pPr>
              <w:ind w:firstLine="420"/>
              <w:jc w:val="center"/>
              <w:rPr>
                <w:rFonts w:hint="default" w:ascii="仿宋_GB2312" w:eastAsia="仿宋_GB2312"/>
                <w:lang w:val="en-US" w:eastAsia="zh-CN"/>
              </w:rPr>
            </w:pPr>
            <w:r>
              <w:rPr>
                <w:rFonts w:hint="eastAsia" w:ascii="仿宋_GB2312" w:eastAsia="仿宋_GB2312"/>
                <w:lang w:val="en-US" w:eastAsia="zh-CN"/>
              </w:rPr>
              <w:t>1644.28</w:t>
            </w:r>
          </w:p>
        </w:tc>
      </w:tr>
      <w:tr w14:paraId="21790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3253" w:type="dxa"/>
            <w:vAlign w:val="center"/>
          </w:tcPr>
          <w:p w14:paraId="1675DAAB">
            <w:pPr>
              <w:ind w:firstLine="420"/>
              <w:jc w:val="center"/>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04" w:type="dxa"/>
            <w:gridSpan w:val="2"/>
            <w:vAlign w:val="center"/>
          </w:tcPr>
          <w:p w14:paraId="2E9724B1">
            <w:pPr>
              <w:ind w:firstLine="420"/>
              <w:jc w:val="center"/>
              <w:rPr>
                <w:rFonts w:hint="default" w:ascii="仿宋_GB2312" w:eastAsia="仿宋_GB2312"/>
                <w:lang w:val="en-US" w:eastAsia="zh-CN"/>
              </w:rPr>
            </w:pPr>
          </w:p>
        </w:tc>
        <w:tc>
          <w:tcPr>
            <w:tcW w:w="2028" w:type="dxa"/>
            <w:gridSpan w:val="2"/>
            <w:vAlign w:val="center"/>
          </w:tcPr>
          <w:p w14:paraId="214366C4">
            <w:pPr>
              <w:ind w:firstLine="420"/>
              <w:jc w:val="center"/>
              <w:rPr>
                <w:rFonts w:hint="default" w:ascii="仿宋_GB2312" w:eastAsia="仿宋_GB2312"/>
                <w:lang w:val="en-US" w:eastAsia="zh-CN"/>
              </w:rPr>
            </w:pPr>
          </w:p>
        </w:tc>
        <w:tc>
          <w:tcPr>
            <w:tcW w:w="1972" w:type="dxa"/>
            <w:gridSpan w:val="2"/>
            <w:vAlign w:val="center"/>
          </w:tcPr>
          <w:p w14:paraId="6B145882">
            <w:pPr>
              <w:ind w:firstLine="420"/>
              <w:jc w:val="center"/>
              <w:rPr>
                <w:rFonts w:hint="default" w:ascii="仿宋_GB2312" w:eastAsia="仿宋_GB2312"/>
                <w:lang w:val="en-US" w:eastAsia="zh-CN"/>
              </w:rPr>
            </w:pPr>
          </w:p>
        </w:tc>
      </w:tr>
      <w:tr w14:paraId="0F3A6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53" w:type="dxa"/>
            <w:vAlign w:val="center"/>
          </w:tcPr>
          <w:p w14:paraId="6870085C">
            <w:pPr>
              <w:ind w:firstLine="420"/>
              <w:jc w:val="center"/>
              <w:rPr>
                <w:rFonts w:ascii="仿宋_GB2312" w:eastAsia="仿宋_GB2312"/>
              </w:rPr>
            </w:pPr>
            <w:r>
              <w:rPr>
                <w:rFonts w:hint="eastAsia" w:ascii="仿宋_GB2312" w:hAnsi="宋体" w:eastAsia="仿宋_GB2312" w:cs="宋体"/>
              </w:rPr>
              <w:t>公用经费</w:t>
            </w:r>
          </w:p>
        </w:tc>
        <w:tc>
          <w:tcPr>
            <w:tcW w:w="2104" w:type="dxa"/>
            <w:gridSpan w:val="2"/>
            <w:vAlign w:val="center"/>
          </w:tcPr>
          <w:p w14:paraId="4BDBD0F3">
            <w:pPr>
              <w:ind w:firstLine="420"/>
              <w:jc w:val="center"/>
              <w:rPr>
                <w:rFonts w:hint="default" w:ascii="仿宋_GB2312" w:eastAsia="仿宋_GB2312"/>
                <w:lang w:val="en-US" w:eastAsia="zh-CN"/>
              </w:rPr>
            </w:pPr>
            <w:r>
              <w:rPr>
                <w:rFonts w:hint="eastAsia" w:ascii="仿宋_GB2312" w:eastAsia="仿宋_GB2312"/>
                <w:lang w:val="en-US" w:eastAsia="zh-CN"/>
              </w:rPr>
              <w:t>390.9</w:t>
            </w:r>
          </w:p>
        </w:tc>
        <w:tc>
          <w:tcPr>
            <w:tcW w:w="2028" w:type="dxa"/>
            <w:gridSpan w:val="2"/>
            <w:vAlign w:val="center"/>
          </w:tcPr>
          <w:p w14:paraId="6487DC95">
            <w:pPr>
              <w:ind w:firstLine="420"/>
              <w:jc w:val="center"/>
              <w:rPr>
                <w:rFonts w:hint="default" w:ascii="仿宋_GB2312" w:eastAsia="仿宋_GB2312"/>
                <w:lang w:val="en-US" w:eastAsia="zh-CN"/>
              </w:rPr>
            </w:pPr>
            <w:r>
              <w:rPr>
                <w:rFonts w:hint="eastAsia" w:ascii="仿宋_GB2312" w:eastAsia="仿宋_GB2312"/>
                <w:lang w:val="en-US" w:eastAsia="zh-CN"/>
              </w:rPr>
              <w:t>92.18</w:t>
            </w:r>
          </w:p>
        </w:tc>
        <w:tc>
          <w:tcPr>
            <w:tcW w:w="1972" w:type="dxa"/>
            <w:gridSpan w:val="2"/>
            <w:vAlign w:val="center"/>
          </w:tcPr>
          <w:p w14:paraId="0B584E64">
            <w:pPr>
              <w:ind w:firstLine="420"/>
              <w:jc w:val="center"/>
              <w:rPr>
                <w:rFonts w:hint="default" w:ascii="仿宋_GB2312" w:eastAsia="仿宋_GB2312"/>
                <w:lang w:val="en-US" w:eastAsia="zh-CN"/>
              </w:rPr>
            </w:pPr>
            <w:r>
              <w:rPr>
                <w:rFonts w:hint="eastAsia" w:ascii="仿宋_GB2312" w:eastAsia="仿宋_GB2312"/>
                <w:lang w:val="en-US" w:eastAsia="zh-CN"/>
              </w:rPr>
              <w:t>69.13</w:t>
            </w:r>
          </w:p>
        </w:tc>
      </w:tr>
      <w:tr w14:paraId="4E3C2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53" w:type="dxa"/>
            <w:vAlign w:val="center"/>
          </w:tcPr>
          <w:p w14:paraId="4C6AFAAB">
            <w:pPr>
              <w:ind w:firstLine="420"/>
              <w:jc w:val="center"/>
              <w:rPr>
                <w:rFonts w:ascii="仿宋_GB2312" w:eastAsia="仿宋_GB2312"/>
              </w:rPr>
            </w:pPr>
            <w:r>
              <w:rPr>
                <w:rFonts w:hint="eastAsia" w:ascii="仿宋_GB2312" w:hAnsi="宋体" w:eastAsia="仿宋_GB2312" w:cs="宋体"/>
              </w:rPr>
              <w:t>其中：办公经费</w:t>
            </w:r>
          </w:p>
        </w:tc>
        <w:tc>
          <w:tcPr>
            <w:tcW w:w="2104" w:type="dxa"/>
            <w:gridSpan w:val="2"/>
            <w:vAlign w:val="center"/>
          </w:tcPr>
          <w:p w14:paraId="334B957F">
            <w:pPr>
              <w:ind w:firstLine="420"/>
              <w:jc w:val="center"/>
              <w:rPr>
                <w:rFonts w:hint="default" w:ascii="仿宋_GB2312" w:eastAsia="仿宋_GB2312"/>
                <w:lang w:val="en-US" w:eastAsia="zh-CN"/>
              </w:rPr>
            </w:pPr>
            <w:r>
              <w:rPr>
                <w:rFonts w:hint="eastAsia" w:ascii="仿宋_GB2312" w:eastAsia="仿宋_GB2312"/>
                <w:lang w:val="en-US" w:eastAsia="zh-CN"/>
              </w:rPr>
              <w:t>5.7</w:t>
            </w:r>
          </w:p>
        </w:tc>
        <w:tc>
          <w:tcPr>
            <w:tcW w:w="2028" w:type="dxa"/>
            <w:gridSpan w:val="2"/>
            <w:vAlign w:val="center"/>
          </w:tcPr>
          <w:p w14:paraId="55F83DAB">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1972" w:type="dxa"/>
            <w:gridSpan w:val="2"/>
            <w:vAlign w:val="center"/>
          </w:tcPr>
          <w:p w14:paraId="75BE74A7">
            <w:pPr>
              <w:ind w:firstLine="420"/>
              <w:jc w:val="center"/>
              <w:rPr>
                <w:rFonts w:hint="default" w:ascii="仿宋_GB2312" w:eastAsia="仿宋_GB2312"/>
                <w:lang w:val="en-US" w:eastAsia="zh-CN"/>
              </w:rPr>
            </w:pPr>
            <w:r>
              <w:rPr>
                <w:rFonts w:hint="eastAsia" w:ascii="仿宋_GB2312" w:eastAsia="仿宋_GB2312"/>
                <w:lang w:val="en-US" w:eastAsia="zh-CN"/>
              </w:rPr>
              <w:t>2.87</w:t>
            </w:r>
          </w:p>
        </w:tc>
      </w:tr>
      <w:tr w14:paraId="49B5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3253" w:type="dxa"/>
            <w:vAlign w:val="center"/>
          </w:tcPr>
          <w:p w14:paraId="4EB99902">
            <w:pPr>
              <w:ind w:firstLine="420"/>
              <w:jc w:val="center"/>
              <w:rPr>
                <w:rFonts w:ascii="仿宋_GB2312" w:eastAsia="仿宋_GB2312"/>
              </w:rPr>
            </w:pPr>
            <w:r>
              <w:rPr>
                <w:rFonts w:hint="eastAsia" w:ascii="仿宋_GB2312" w:hAnsi="宋体" w:eastAsia="仿宋_GB2312" w:cs="宋体"/>
              </w:rPr>
              <w:t>水费、电费、差旅费</w:t>
            </w:r>
          </w:p>
        </w:tc>
        <w:tc>
          <w:tcPr>
            <w:tcW w:w="2104" w:type="dxa"/>
            <w:gridSpan w:val="2"/>
            <w:vAlign w:val="center"/>
          </w:tcPr>
          <w:p w14:paraId="12137B21">
            <w:pPr>
              <w:ind w:firstLine="420"/>
              <w:jc w:val="center"/>
              <w:rPr>
                <w:rFonts w:hint="default" w:ascii="仿宋_GB2312" w:eastAsia="仿宋_GB2312"/>
                <w:lang w:val="en-US" w:eastAsia="zh-CN"/>
              </w:rPr>
            </w:pPr>
            <w:r>
              <w:rPr>
                <w:rFonts w:hint="eastAsia" w:ascii="仿宋_GB2312" w:eastAsia="仿宋_GB2312"/>
                <w:lang w:val="en-US" w:eastAsia="zh-CN"/>
              </w:rPr>
              <w:t>23.52</w:t>
            </w:r>
          </w:p>
        </w:tc>
        <w:tc>
          <w:tcPr>
            <w:tcW w:w="2028" w:type="dxa"/>
            <w:gridSpan w:val="2"/>
            <w:vAlign w:val="center"/>
          </w:tcPr>
          <w:p w14:paraId="43A15658">
            <w:pPr>
              <w:ind w:firstLine="420"/>
              <w:jc w:val="center"/>
              <w:rPr>
                <w:rFonts w:hint="default" w:ascii="仿宋_GB2312" w:eastAsia="仿宋_GB2312"/>
                <w:lang w:val="en-US" w:eastAsia="zh-CN"/>
              </w:rPr>
            </w:pPr>
            <w:r>
              <w:rPr>
                <w:rFonts w:hint="eastAsia" w:ascii="仿宋_GB2312" w:eastAsia="仿宋_GB2312"/>
                <w:lang w:val="en-US" w:eastAsia="zh-CN"/>
              </w:rPr>
              <w:t>5.1</w:t>
            </w:r>
          </w:p>
        </w:tc>
        <w:tc>
          <w:tcPr>
            <w:tcW w:w="1972" w:type="dxa"/>
            <w:gridSpan w:val="2"/>
            <w:vAlign w:val="center"/>
          </w:tcPr>
          <w:p w14:paraId="2E81F05D">
            <w:pPr>
              <w:ind w:firstLine="420"/>
              <w:jc w:val="center"/>
              <w:rPr>
                <w:rFonts w:hint="default" w:ascii="仿宋_GB2312" w:eastAsia="仿宋_GB2312"/>
                <w:lang w:val="en-US" w:eastAsia="zh-CN"/>
              </w:rPr>
            </w:pPr>
            <w:r>
              <w:rPr>
                <w:rFonts w:hint="eastAsia" w:ascii="仿宋_GB2312" w:eastAsia="仿宋_GB2312"/>
                <w:lang w:val="en-US" w:eastAsia="zh-CN"/>
              </w:rPr>
              <w:t>6.99</w:t>
            </w:r>
          </w:p>
        </w:tc>
      </w:tr>
      <w:tr w14:paraId="1FB13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53" w:type="dxa"/>
            <w:vAlign w:val="center"/>
          </w:tcPr>
          <w:p w14:paraId="0BC0AFAA">
            <w:pPr>
              <w:ind w:firstLine="420"/>
              <w:jc w:val="center"/>
              <w:rPr>
                <w:rFonts w:ascii="仿宋_GB2312" w:eastAsia="仿宋_GB2312"/>
              </w:rPr>
            </w:pPr>
            <w:r>
              <w:rPr>
                <w:rFonts w:hint="eastAsia" w:ascii="仿宋_GB2312" w:hAnsi="宋体" w:eastAsia="仿宋_GB2312" w:cs="宋体"/>
              </w:rPr>
              <w:t>会议费、培训费</w:t>
            </w:r>
          </w:p>
        </w:tc>
        <w:tc>
          <w:tcPr>
            <w:tcW w:w="2104" w:type="dxa"/>
            <w:gridSpan w:val="2"/>
            <w:vAlign w:val="center"/>
          </w:tcPr>
          <w:p w14:paraId="1B1E5C7C">
            <w:pPr>
              <w:ind w:firstLine="420"/>
              <w:jc w:val="center"/>
              <w:rPr>
                <w:rFonts w:hint="default" w:ascii="仿宋_GB2312" w:eastAsia="仿宋_GB2312"/>
                <w:lang w:val="en-US" w:eastAsia="zh-CN"/>
              </w:rPr>
            </w:pPr>
            <w:r>
              <w:rPr>
                <w:rFonts w:hint="eastAsia" w:ascii="仿宋_GB2312" w:eastAsia="仿宋_GB2312"/>
                <w:lang w:val="en-US" w:eastAsia="zh-CN"/>
              </w:rPr>
              <w:t>5.5</w:t>
            </w:r>
          </w:p>
        </w:tc>
        <w:tc>
          <w:tcPr>
            <w:tcW w:w="2028" w:type="dxa"/>
            <w:gridSpan w:val="2"/>
            <w:vAlign w:val="center"/>
          </w:tcPr>
          <w:p w14:paraId="05D31A39">
            <w:pPr>
              <w:ind w:firstLine="420"/>
              <w:jc w:val="center"/>
              <w:rPr>
                <w:rFonts w:hint="default" w:ascii="仿宋_GB2312" w:eastAsia="仿宋_GB2312"/>
                <w:lang w:val="en-US" w:eastAsia="zh-CN"/>
              </w:rPr>
            </w:pPr>
            <w:r>
              <w:rPr>
                <w:rFonts w:hint="eastAsia" w:ascii="仿宋_GB2312" w:eastAsia="仿宋_GB2312"/>
                <w:lang w:val="en-US" w:eastAsia="zh-CN"/>
              </w:rPr>
              <w:t>2.7</w:t>
            </w:r>
          </w:p>
        </w:tc>
        <w:tc>
          <w:tcPr>
            <w:tcW w:w="1972" w:type="dxa"/>
            <w:gridSpan w:val="2"/>
            <w:vAlign w:val="center"/>
          </w:tcPr>
          <w:p w14:paraId="5B0EA68C">
            <w:pPr>
              <w:ind w:firstLine="420"/>
              <w:jc w:val="center"/>
              <w:rPr>
                <w:rFonts w:hint="default" w:ascii="仿宋_GB2312" w:eastAsia="仿宋_GB2312"/>
                <w:lang w:val="en-US" w:eastAsia="zh-CN"/>
              </w:rPr>
            </w:pPr>
            <w:r>
              <w:rPr>
                <w:rFonts w:hint="eastAsia" w:ascii="仿宋_GB2312" w:eastAsia="仿宋_GB2312"/>
                <w:lang w:val="en-US" w:eastAsia="zh-CN"/>
              </w:rPr>
              <w:t>0</w:t>
            </w:r>
          </w:p>
        </w:tc>
      </w:tr>
      <w:tr w14:paraId="4C275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53" w:type="dxa"/>
            <w:vAlign w:val="center"/>
          </w:tcPr>
          <w:p w14:paraId="5154A475">
            <w:pPr>
              <w:ind w:firstLine="420"/>
              <w:jc w:val="center"/>
              <w:rPr>
                <w:rFonts w:ascii="仿宋_GB2312" w:eastAsia="仿宋_GB2312"/>
              </w:rPr>
            </w:pPr>
            <w:r>
              <w:rPr>
                <w:rFonts w:hint="eastAsia" w:ascii="仿宋_GB2312" w:hAnsi="宋体" w:eastAsia="仿宋_GB2312" w:cs="宋体"/>
              </w:rPr>
              <w:t>政府采购金额</w:t>
            </w:r>
          </w:p>
        </w:tc>
        <w:tc>
          <w:tcPr>
            <w:tcW w:w="2104" w:type="dxa"/>
            <w:gridSpan w:val="2"/>
            <w:vAlign w:val="center"/>
          </w:tcPr>
          <w:p w14:paraId="0448D00C">
            <w:pPr>
              <w:ind w:firstLine="420"/>
              <w:jc w:val="center"/>
              <w:rPr>
                <w:rFonts w:hint="default" w:ascii="仿宋_GB2312" w:eastAsia="仿宋_GB2312"/>
                <w:lang w:val="en-US" w:eastAsia="zh-CN"/>
              </w:rPr>
            </w:pPr>
            <w:r>
              <w:rPr>
                <w:rFonts w:hint="eastAsia" w:ascii="仿宋_GB2312" w:eastAsia="仿宋_GB2312"/>
                <w:lang w:val="en-US" w:eastAsia="zh-CN"/>
              </w:rPr>
              <w:t>283.4</w:t>
            </w:r>
          </w:p>
        </w:tc>
        <w:tc>
          <w:tcPr>
            <w:tcW w:w="2028" w:type="dxa"/>
            <w:gridSpan w:val="2"/>
            <w:vAlign w:val="center"/>
          </w:tcPr>
          <w:p w14:paraId="36A9CA5E">
            <w:pPr>
              <w:ind w:firstLine="1050" w:firstLineChars="500"/>
              <w:jc w:val="both"/>
              <w:rPr>
                <w:rFonts w:hint="default" w:ascii="仿宋_GB2312" w:eastAsia="仿宋_GB2312"/>
                <w:lang w:val="en-US" w:eastAsia="zh-CN"/>
              </w:rPr>
            </w:pPr>
            <w:r>
              <w:rPr>
                <w:rFonts w:hint="eastAsia" w:ascii="仿宋_GB2312" w:eastAsia="仿宋_GB2312"/>
                <w:lang w:val="en-US" w:eastAsia="zh-CN"/>
              </w:rPr>
              <w:t>190.51</w:t>
            </w:r>
          </w:p>
        </w:tc>
        <w:tc>
          <w:tcPr>
            <w:tcW w:w="1972" w:type="dxa"/>
            <w:gridSpan w:val="2"/>
            <w:vAlign w:val="center"/>
          </w:tcPr>
          <w:p w14:paraId="11110D63">
            <w:pPr>
              <w:ind w:firstLine="420"/>
              <w:jc w:val="center"/>
              <w:rPr>
                <w:rFonts w:hint="default" w:ascii="仿宋_GB2312" w:eastAsia="仿宋_GB2312"/>
                <w:lang w:val="en-US" w:eastAsia="zh-CN"/>
              </w:rPr>
            </w:pPr>
            <w:r>
              <w:rPr>
                <w:rFonts w:hint="eastAsia" w:ascii="仿宋_GB2312" w:eastAsia="仿宋_GB2312"/>
                <w:lang w:val="en-US" w:eastAsia="zh-CN"/>
              </w:rPr>
              <w:t>236.72</w:t>
            </w:r>
          </w:p>
        </w:tc>
      </w:tr>
      <w:tr w14:paraId="21157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253" w:type="dxa"/>
            <w:vAlign w:val="center"/>
          </w:tcPr>
          <w:p w14:paraId="105213FB">
            <w:pPr>
              <w:ind w:firstLine="420"/>
              <w:jc w:val="center"/>
              <w:rPr>
                <w:rFonts w:ascii="仿宋_GB2312" w:eastAsia="仿宋_GB2312"/>
                <w:lang w:eastAsia="zh-CN"/>
              </w:rPr>
            </w:pPr>
            <w:r>
              <w:rPr>
                <w:rFonts w:hint="eastAsia" w:ascii="仿宋_GB2312" w:hAnsi="宋体" w:eastAsia="仿宋_GB2312" w:cs="宋体"/>
                <w:lang w:eastAsia="zh-CN"/>
              </w:rPr>
              <w:t>部门基本支出预算调整</w:t>
            </w:r>
          </w:p>
        </w:tc>
        <w:tc>
          <w:tcPr>
            <w:tcW w:w="2104" w:type="dxa"/>
            <w:gridSpan w:val="2"/>
            <w:vAlign w:val="center"/>
          </w:tcPr>
          <w:p w14:paraId="5167920E">
            <w:pPr>
              <w:ind w:firstLine="420"/>
              <w:jc w:val="center"/>
              <w:rPr>
                <w:rFonts w:ascii="仿宋_GB2312" w:eastAsia="仿宋_GB2312"/>
                <w:lang w:eastAsia="zh-CN"/>
              </w:rPr>
            </w:pPr>
          </w:p>
        </w:tc>
        <w:tc>
          <w:tcPr>
            <w:tcW w:w="2028" w:type="dxa"/>
            <w:gridSpan w:val="2"/>
            <w:vAlign w:val="center"/>
          </w:tcPr>
          <w:p w14:paraId="17BB2AF5">
            <w:pPr>
              <w:ind w:firstLine="420"/>
              <w:jc w:val="center"/>
              <w:rPr>
                <w:rFonts w:hint="default" w:ascii="仿宋_GB2312" w:eastAsia="仿宋_GB2312"/>
                <w:lang w:val="en-US" w:eastAsia="zh-CN"/>
              </w:rPr>
            </w:pPr>
          </w:p>
        </w:tc>
        <w:tc>
          <w:tcPr>
            <w:tcW w:w="1972" w:type="dxa"/>
            <w:gridSpan w:val="2"/>
            <w:vAlign w:val="center"/>
          </w:tcPr>
          <w:p w14:paraId="46F40AD2">
            <w:pPr>
              <w:ind w:firstLine="420"/>
              <w:jc w:val="center"/>
              <w:rPr>
                <w:rFonts w:hint="default" w:ascii="仿宋_GB2312" w:eastAsia="仿宋_GB2312"/>
                <w:lang w:val="en-US" w:eastAsia="zh-CN"/>
              </w:rPr>
            </w:pPr>
          </w:p>
        </w:tc>
      </w:tr>
      <w:tr w14:paraId="2AA86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3253" w:type="dxa"/>
            <w:vMerge w:val="restart"/>
            <w:tcBorders>
              <w:bottom w:val="nil"/>
            </w:tcBorders>
            <w:vAlign w:val="center"/>
          </w:tcPr>
          <w:p w14:paraId="41EB2498">
            <w:pPr>
              <w:ind w:firstLine="420"/>
              <w:jc w:val="center"/>
              <w:rPr>
                <w:rFonts w:ascii="仿宋_GB2312" w:eastAsia="仿宋_GB2312"/>
                <w:lang w:eastAsia="zh-CN"/>
              </w:rPr>
            </w:pPr>
          </w:p>
          <w:p w14:paraId="0097D8A9">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7553CFA2">
            <w:pPr>
              <w:ind w:firstLine="420"/>
              <w:jc w:val="center"/>
              <w:rPr>
                <w:rFonts w:ascii="仿宋_GB2312" w:eastAsia="仿宋_GB2312"/>
                <w:lang w:eastAsia="zh-CN"/>
              </w:rPr>
            </w:pPr>
            <w:r>
              <w:rPr>
                <w:rFonts w:hint="eastAsia" w:ascii="仿宋_GB2312" w:eastAsia="仿宋_GB2312"/>
                <w:lang w:eastAsia="zh-CN"/>
              </w:rPr>
              <w:t>(2023</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1" w:type="dxa"/>
            <w:vAlign w:val="center"/>
          </w:tcPr>
          <w:p w14:paraId="6F5B9A65">
            <w:pPr>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3" w:type="dxa"/>
            <w:vAlign w:val="center"/>
          </w:tcPr>
          <w:p w14:paraId="5A4D9163">
            <w:pPr>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55" w:type="dxa"/>
            <w:vAlign w:val="center"/>
          </w:tcPr>
          <w:p w14:paraId="5A610C60">
            <w:pPr>
              <w:rPr>
                <w:rFonts w:ascii="仿宋_GB2312" w:eastAsia="仿宋_GB2312"/>
              </w:rPr>
            </w:pPr>
            <w:r>
              <w:rPr>
                <w:rFonts w:hint="eastAsia" w:ascii="仿宋_GB2312" w:hAnsi="宋体" w:eastAsia="仿宋_GB2312" w:cs="宋体"/>
              </w:rPr>
              <w:t>规规模控制率</w:t>
            </w:r>
          </w:p>
        </w:tc>
        <w:tc>
          <w:tcPr>
            <w:tcW w:w="1073" w:type="dxa"/>
            <w:vAlign w:val="center"/>
          </w:tcPr>
          <w:p w14:paraId="60F24BF2">
            <w:pPr>
              <w:rPr>
                <w:rFonts w:ascii="仿宋_GB2312" w:eastAsia="仿宋_GB2312"/>
              </w:rPr>
            </w:pPr>
            <w:r>
              <w:rPr>
                <w:rFonts w:hint="eastAsia" w:ascii="仿宋_GB2312" w:hAnsi="宋体" w:eastAsia="仿宋_GB2312" w:cs="宋体"/>
              </w:rPr>
              <w:t>预算投资</w:t>
            </w:r>
          </w:p>
          <w:p w14:paraId="386C4283">
            <w:pPr>
              <w:ind w:firstLine="420"/>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3" w:type="dxa"/>
            <w:vAlign w:val="center"/>
          </w:tcPr>
          <w:p w14:paraId="59FAC892">
            <w:pPr>
              <w:rPr>
                <w:rFonts w:ascii="仿宋_GB2312" w:eastAsia="仿宋_GB2312"/>
              </w:rPr>
            </w:pPr>
            <w:r>
              <w:rPr>
                <w:rFonts w:hint="eastAsia" w:ascii="仿宋_GB2312" w:hAnsi="宋体" w:eastAsia="仿宋_GB2312" w:cs="宋体"/>
              </w:rPr>
              <w:t>实际投资</w:t>
            </w:r>
            <w:r>
              <w:rPr>
                <w:rFonts w:hint="eastAsia" w:ascii="仿宋_GB2312" w:hAnsi="宋体" w:eastAsia="仿宋_GB2312" w:cs="宋体"/>
                <w:lang w:eastAsia="zh-CN"/>
              </w:rPr>
              <w:t xml:space="preserve"> </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39" w:type="dxa"/>
            <w:vAlign w:val="center"/>
          </w:tcPr>
          <w:p w14:paraId="60FDCE02">
            <w:pPr>
              <w:rPr>
                <w:rFonts w:ascii="仿宋_GB2312" w:hAnsi="宋体" w:eastAsia="仿宋_GB2312" w:cs="宋体"/>
                <w:lang w:eastAsia="zh-CN"/>
              </w:rPr>
            </w:pPr>
            <w:r>
              <w:rPr>
                <w:rFonts w:hint="eastAsia" w:ascii="仿宋_GB2312" w:hAnsi="宋体" w:eastAsia="仿宋_GB2312" w:cs="宋体"/>
              </w:rPr>
              <w:t>资概控</w:t>
            </w:r>
          </w:p>
          <w:p w14:paraId="03FE2FC8">
            <w:pPr>
              <w:rPr>
                <w:rFonts w:ascii="仿宋_GB2312" w:eastAsia="仿宋_GB2312"/>
              </w:rPr>
            </w:pPr>
            <w:r>
              <w:rPr>
                <w:rFonts w:hint="eastAsia" w:ascii="仿宋_GB2312" w:hAnsi="宋体" w:eastAsia="仿宋_GB2312" w:cs="宋体"/>
              </w:rPr>
              <w:t>制率</w:t>
            </w:r>
          </w:p>
        </w:tc>
      </w:tr>
      <w:tr w14:paraId="5BE0A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53" w:type="dxa"/>
            <w:vMerge w:val="continue"/>
            <w:tcBorders>
              <w:top w:val="nil"/>
            </w:tcBorders>
          </w:tcPr>
          <w:p w14:paraId="515F8C67">
            <w:pPr>
              <w:pStyle w:val="13"/>
              <w:ind w:firstLine="420"/>
              <w:jc w:val="center"/>
            </w:pPr>
          </w:p>
        </w:tc>
        <w:tc>
          <w:tcPr>
            <w:tcW w:w="1151" w:type="dxa"/>
          </w:tcPr>
          <w:p w14:paraId="150503AC">
            <w:pPr>
              <w:pStyle w:val="13"/>
              <w:ind w:firstLine="420"/>
              <w:jc w:val="center"/>
            </w:pPr>
          </w:p>
        </w:tc>
        <w:tc>
          <w:tcPr>
            <w:tcW w:w="953" w:type="dxa"/>
          </w:tcPr>
          <w:p w14:paraId="6A95B15B">
            <w:pPr>
              <w:pStyle w:val="13"/>
              <w:ind w:firstLine="420"/>
              <w:jc w:val="center"/>
            </w:pPr>
          </w:p>
        </w:tc>
        <w:tc>
          <w:tcPr>
            <w:tcW w:w="955" w:type="dxa"/>
          </w:tcPr>
          <w:p w14:paraId="4A555780">
            <w:pPr>
              <w:pStyle w:val="13"/>
              <w:ind w:firstLine="420"/>
              <w:jc w:val="center"/>
            </w:pPr>
          </w:p>
        </w:tc>
        <w:tc>
          <w:tcPr>
            <w:tcW w:w="1073" w:type="dxa"/>
          </w:tcPr>
          <w:p w14:paraId="70C040B5">
            <w:pPr>
              <w:pStyle w:val="13"/>
              <w:ind w:firstLine="420"/>
              <w:jc w:val="center"/>
            </w:pPr>
          </w:p>
        </w:tc>
        <w:tc>
          <w:tcPr>
            <w:tcW w:w="1033" w:type="dxa"/>
          </w:tcPr>
          <w:p w14:paraId="474C6DB9">
            <w:pPr>
              <w:pStyle w:val="13"/>
              <w:ind w:firstLine="420"/>
              <w:jc w:val="center"/>
            </w:pPr>
          </w:p>
        </w:tc>
        <w:tc>
          <w:tcPr>
            <w:tcW w:w="939" w:type="dxa"/>
          </w:tcPr>
          <w:p w14:paraId="397924AF">
            <w:pPr>
              <w:pStyle w:val="13"/>
              <w:ind w:firstLine="420"/>
              <w:jc w:val="center"/>
            </w:pPr>
          </w:p>
        </w:tc>
      </w:tr>
      <w:tr w14:paraId="6BC97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3253" w:type="dxa"/>
          </w:tcPr>
          <w:p w14:paraId="2AB08839">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04" w:type="dxa"/>
            <w:gridSpan w:val="6"/>
          </w:tcPr>
          <w:p w14:paraId="54BDA0AB">
            <w:pPr>
              <w:pStyle w:val="13"/>
              <w:ind w:firstLine="420"/>
              <w:jc w:val="center"/>
            </w:pPr>
          </w:p>
        </w:tc>
      </w:tr>
    </w:tbl>
    <w:p w14:paraId="709082E1">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3EB34617">
      <w:pPr>
        <w:pStyle w:val="4"/>
        <w:spacing w:before="65" w:line="228" w:lineRule="auto"/>
        <w:ind w:firstLine="102" w:firstLineChars="49"/>
        <w:rPr>
          <w:rFonts w:ascii="仿宋_GB2312" w:hAnsi="宋体" w:eastAsia="仿宋_GB2312" w:cs="宋体"/>
          <w:sz w:val="21"/>
          <w:szCs w:val="21"/>
          <w:lang w:eastAsia="zh-CN"/>
        </w:rPr>
      </w:pPr>
      <w:r>
        <w:rPr>
          <w:rFonts w:ascii="仿宋_GB2312" w:hAnsi="宋体" w:eastAsia="仿宋_GB2312" w:cs="宋体"/>
          <w:sz w:val="21"/>
          <w:szCs w:val="21"/>
          <w:lang w:eastAsia="zh-CN"/>
        </w:rPr>
        <w:t xml:space="preserve">填表人： </w:t>
      </w:r>
      <w:r>
        <w:rPr>
          <w:rFonts w:hint="eastAsia" w:ascii="仿宋_GB2312" w:hAnsi="宋体" w:eastAsia="仿宋_GB2312" w:cs="宋体"/>
          <w:sz w:val="21"/>
          <w:szCs w:val="21"/>
          <w:lang w:eastAsia="zh-CN"/>
        </w:rPr>
        <w:t>熊君</w:t>
      </w:r>
      <w:r>
        <w:rPr>
          <w:rFonts w:ascii="仿宋_GB2312" w:hAnsi="宋体" w:eastAsia="仿宋_GB2312" w:cs="宋体"/>
          <w:sz w:val="21"/>
          <w:szCs w:val="21"/>
          <w:lang w:eastAsia="zh-CN"/>
        </w:rPr>
        <w:t xml:space="preserve">     日期：</w:t>
      </w:r>
      <w:r>
        <w:rPr>
          <w:rFonts w:hint="eastAsia" w:ascii="仿宋_GB2312" w:hAnsi="宋体" w:eastAsia="仿宋_GB2312" w:cs="宋体"/>
          <w:sz w:val="21"/>
          <w:szCs w:val="21"/>
          <w:lang w:val="en-US" w:eastAsia="zh-CN"/>
        </w:rPr>
        <w:t>2024.4.10</w:t>
      </w:r>
      <w:r>
        <w:rPr>
          <w:rFonts w:ascii="仿宋_GB2312" w:hAnsi="宋体" w:eastAsia="仿宋_GB2312" w:cs="宋体"/>
          <w:sz w:val="21"/>
          <w:szCs w:val="21"/>
          <w:lang w:eastAsia="zh-CN"/>
        </w:rPr>
        <w:t xml:space="preserve">     话：</w:t>
      </w:r>
      <w:r>
        <w:rPr>
          <w:rFonts w:hint="eastAsia" w:ascii="仿宋_GB2312" w:hAnsi="宋体" w:eastAsia="仿宋_GB2312" w:cs="宋体"/>
          <w:sz w:val="21"/>
          <w:szCs w:val="21"/>
          <w:lang w:val="en-US" w:eastAsia="zh-CN"/>
        </w:rPr>
        <w:t>13873075920</w:t>
      </w:r>
      <w:r>
        <w:rPr>
          <w:rFonts w:ascii="仿宋_GB2312" w:hAnsi="宋体" w:eastAsia="仿宋_GB2312" w:cs="宋体"/>
          <w:sz w:val="21"/>
          <w:szCs w:val="21"/>
          <w:lang w:eastAsia="zh-CN"/>
        </w:rPr>
        <w:t xml:space="preserve">    单位负责人签字：</w:t>
      </w:r>
      <w:r>
        <w:rPr>
          <w:rFonts w:hint="eastAsia" w:ascii="仿宋_GB2312" w:hAnsi="宋体" w:eastAsia="仿宋_GB2312" w:cs="宋体"/>
          <w:sz w:val="21"/>
          <w:szCs w:val="21"/>
          <w:lang w:eastAsia="zh-CN"/>
        </w:rPr>
        <w:t>高兴球</w:t>
      </w:r>
    </w:p>
    <w:p w14:paraId="1B9F63DB">
      <w:pPr>
        <w:spacing w:line="228" w:lineRule="auto"/>
        <w:ind w:firstLine="400"/>
        <w:rPr>
          <w:rFonts w:eastAsiaTheme="minorEastAsia"/>
          <w:sz w:val="20"/>
          <w:szCs w:val="20"/>
          <w:lang w:eastAsia="zh-CN"/>
        </w:rPr>
        <w:sectPr>
          <w:footerReference r:id="rId3" w:type="default"/>
          <w:footerReference r:id="rId4" w:type="even"/>
          <w:pgSz w:w="11907" w:h="16839"/>
          <w:pgMar w:top="2098" w:right="1474" w:bottom="1985" w:left="1588" w:header="0" w:footer="1588" w:gutter="0"/>
          <w:pgNumType w:fmt="numberInDash"/>
          <w:cols w:space="720" w:num="1"/>
          <w:titlePg/>
          <w:docGrid w:linePitch="286" w:charSpace="0"/>
        </w:sectPr>
      </w:pPr>
    </w:p>
    <w:p w14:paraId="6E07AED5">
      <w:pPr>
        <w:spacing w:before="117" w:line="219" w:lineRule="auto"/>
        <w:ind w:firstLine="61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14:paraId="0F343E4E">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2023年度部门整体支出绩效自评表</w:t>
      </w:r>
    </w:p>
    <w:p w14:paraId="51A1A444">
      <w:pPr>
        <w:spacing w:line="237" w:lineRule="exact"/>
        <w:ind w:firstLine="420"/>
        <w:rPr>
          <w:lang w:eastAsia="zh-CN"/>
        </w:rPr>
      </w:pPr>
    </w:p>
    <w:tbl>
      <w:tblPr>
        <w:tblStyle w:val="12"/>
        <w:tblW w:w="983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1054"/>
        <w:gridCol w:w="1014"/>
        <w:gridCol w:w="1231"/>
        <w:gridCol w:w="1431"/>
        <w:gridCol w:w="1099"/>
        <w:gridCol w:w="689"/>
        <w:gridCol w:w="856"/>
        <w:gridCol w:w="1406"/>
      </w:tblGrid>
      <w:tr w14:paraId="025C8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059" w:type="dxa"/>
            <w:vAlign w:val="center"/>
          </w:tcPr>
          <w:p w14:paraId="3824EA5D">
            <w:pPr>
              <w:rPr>
                <w:rFonts w:ascii="仿宋_GB2312" w:hAnsi="宋体" w:eastAsia="仿宋_GB2312" w:cs="宋体"/>
                <w:lang w:eastAsia="zh-CN"/>
              </w:rPr>
            </w:pPr>
            <w:r>
              <w:rPr>
                <w:rFonts w:hint="eastAsia" w:ascii="仿宋_GB2312" w:hAnsi="宋体" w:eastAsia="仿宋_GB2312" w:cs="宋体"/>
              </w:rPr>
              <w:t>预算部门</w:t>
            </w:r>
          </w:p>
          <w:p w14:paraId="2C6E190E">
            <w:pPr>
              <w:rPr>
                <w:rFonts w:ascii="仿宋_GB2312" w:hAnsi="宋体" w:eastAsia="仿宋_GB2312" w:cs="宋体"/>
                <w:lang w:eastAsia="zh-CN"/>
              </w:rPr>
            </w:pPr>
            <w:r>
              <w:rPr>
                <w:rFonts w:hint="eastAsia" w:ascii="仿宋_GB2312" w:hAnsi="宋体" w:eastAsia="仿宋_GB2312" w:cs="宋体"/>
              </w:rPr>
              <w:t>名称</w:t>
            </w:r>
          </w:p>
        </w:tc>
        <w:tc>
          <w:tcPr>
            <w:tcW w:w="8780" w:type="dxa"/>
            <w:gridSpan w:val="8"/>
            <w:vAlign w:val="center"/>
          </w:tcPr>
          <w:p w14:paraId="72BD9217">
            <w:pPr>
              <w:ind w:firstLine="420"/>
              <w:jc w:val="center"/>
              <w:rPr>
                <w:rFonts w:hint="eastAsia" w:ascii="仿宋_GB2312" w:eastAsia="仿宋_GB2312"/>
                <w:lang w:eastAsia="zh-CN"/>
              </w:rPr>
            </w:pPr>
            <w:r>
              <w:rPr>
                <w:rFonts w:hint="eastAsia" w:ascii="仿宋_GB2312" w:eastAsia="仿宋_GB2312"/>
                <w:lang w:eastAsia="zh-CN"/>
              </w:rPr>
              <w:t>岳阳县应急管理局</w:t>
            </w:r>
          </w:p>
        </w:tc>
      </w:tr>
      <w:tr w14:paraId="3B93C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59" w:type="dxa"/>
            <w:vMerge w:val="restart"/>
            <w:tcBorders>
              <w:bottom w:val="nil"/>
            </w:tcBorders>
            <w:vAlign w:val="center"/>
          </w:tcPr>
          <w:p w14:paraId="1EBA7E9E">
            <w:pPr>
              <w:ind w:firstLine="420"/>
              <w:jc w:val="center"/>
              <w:rPr>
                <w:rFonts w:ascii="仿宋_GB2312" w:eastAsia="仿宋_GB2312"/>
              </w:rPr>
            </w:pPr>
          </w:p>
          <w:p w14:paraId="0EC385DC">
            <w:pP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68" w:type="dxa"/>
            <w:gridSpan w:val="2"/>
            <w:vAlign w:val="center"/>
          </w:tcPr>
          <w:p w14:paraId="7E822147">
            <w:pPr>
              <w:ind w:firstLine="420"/>
              <w:jc w:val="center"/>
              <w:rPr>
                <w:rFonts w:ascii="仿宋_GB2312" w:eastAsia="仿宋_GB2312"/>
              </w:rPr>
            </w:pPr>
          </w:p>
        </w:tc>
        <w:tc>
          <w:tcPr>
            <w:tcW w:w="1231" w:type="dxa"/>
            <w:vAlign w:val="center"/>
          </w:tcPr>
          <w:p w14:paraId="156D8473">
            <w:pPr>
              <w:jc w:val="both"/>
              <w:rPr>
                <w:rFonts w:ascii="仿宋_GB2312" w:eastAsia="仿宋_GB2312"/>
              </w:rPr>
            </w:pPr>
            <w:r>
              <w:rPr>
                <w:rFonts w:hint="eastAsia" w:ascii="仿宋_GB2312" w:hAnsi="宋体" w:eastAsia="仿宋_GB2312" w:cs="宋体"/>
              </w:rPr>
              <w:t>年初预算数</w:t>
            </w:r>
          </w:p>
        </w:tc>
        <w:tc>
          <w:tcPr>
            <w:tcW w:w="1431" w:type="dxa"/>
            <w:vAlign w:val="center"/>
          </w:tcPr>
          <w:p w14:paraId="1B1733CF">
            <w:pPr>
              <w:jc w:val="both"/>
              <w:rPr>
                <w:rFonts w:ascii="仿宋_GB2312" w:eastAsia="仿宋_GB2312"/>
              </w:rPr>
            </w:pPr>
            <w:r>
              <w:rPr>
                <w:rFonts w:hint="eastAsia" w:ascii="仿宋_GB2312" w:hAnsi="宋体" w:eastAsia="仿宋_GB2312" w:cs="宋体"/>
              </w:rPr>
              <w:t>全年预算数</w:t>
            </w:r>
          </w:p>
        </w:tc>
        <w:tc>
          <w:tcPr>
            <w:tcW w:w="1099" w:type="dxa"/>
            <w:vAlign w:val="center"/>
          </w:tcPr>
          <w:p w14:paraId="77586768">
            <w:pPr>
              <w:jc w:val="both"/>
              <w:rPr>
                <w:rFonts w:ascii="仿宋_GB2312" w:eastAsia="仿宋_GB2312"/>
              </w:rPr>
            </w:pPr>
            <w:r>
              <w:rPr>
                <w:rFonts w:hint="eastAsia" w:ascii="仿宋_GB2312" w:hAnsi="宋体" w:eastAsia="仿宋_GB2312" w:cs="宋体"/>
              </w:rPr>
              <w:t>全年执行数</w:t>
            </w:r>
          </w:p>
        </w:tc>
        <w:tc>
          <w:tcPr>
            <w:tcW w:w="689" w:type="dxa"/>
            <w:vAlign w:val="center"/>
          </w:tcPr>
          <w:p w14:paraId="16DFC6BA">
            <w:pPr>
              <w:jc w:val="both"/>
              <w:rPr>
                <w:rFonts w:ascii="仿宋_GB2312" w:eastAsia="仿宋_GB2312"/>
              </w:rPr>
            </w:pPr>
            <w:r>
              <w:rPr>
                <w:rFonts w:hint="eastAsia" w:ascii="仿宋_GB2312" w:hAnsi="宋体" w:eastAsia="仿宋_GB2312" w:cs="宋体"/>
              </w:rPr>
              <w:t>分值</w:t>
            </w:r>
          </w:p>
        </w:tc>
        <w:tc>
          <w:tcPr>
            <w:tcW w:w="856" w:type="dxa"/>
            <w:vAlign w:val="center"/>
          </w:tcPr>
          <w:p w14:paraId="1A610779">
            <w:pPr>
              <w:jc w:val="both"/>
              <w:rPr>
                <w:rFonts w:ascii="仿宋_GB2312" w:eastAsia="仿宋_GB2312"/>
              </w:rPr>
            </w:pPr>
            <w:r>
              <w:rPr>
                <w:rFonts w:hint="eastAsia" w:ascii="仿宋_GB2312" w:hAnsi="宋体" w:eastAsia="仿宋_GB2312" w:cs="宋体"/>
              </w:rPr>
              <w:t>执行率</w:t>
            </w:r>
          </w:p>
        </w:tc>
        <w:tc>
          <w:tcPr>
            <w:tcW w:w="1406" w:type="dxa"/>
            <w:vAlign w:val="center"/>
          </w:tcPr>
          <w:p w14:paraId="153E4E3D">
            <w:pPr>
              <w:ind w:firstLine="420"/>
              <w:jc w:val="center"/>
              <w:rPr>
                <w:rFonts w:ascii="仿宋_GB2312" w:eastAsia="仿宋_GB2312"/>
              </w:rPr>
            </w:pPr>
            <w:r>
              <w:rPr>
                <w:rFonts w:hint="eastAsia" w:ascii="仿宋_GB2312" w:hAnsi="宋体" w:eastAsia="仿宋_GB2312" w:cs="宋体"/>
              </w:rPr>
              <w:t>得分</w:t>
            </w:r>
          </w:p>
        </w:tc>
      </w:tr>
      <w:tr w14:paraId="2C01B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059" w:type="dxa"/>
            <w:vMerge w:val="continue"/>
            <w:tcBorders>
              <w:top w:val="nil"/>
              <w:bottom w:val="nil"/>
            </w:tcBorders>
            <w:vAlign w:val="center"/>
          </w:tcPr>
          <w:p w14:paraId="257190D5">
            <w:pPr>
              <w:ind w:firstLine="420"/>
              <w:jc w:val="center"/>
              <w:rPr>
                <w:rFonts w:ascii="仿宋_GB2312" w:eastAsia="仿宋_GB2312"/>
              </w:rPr>
            </w:pPr>
          </w:p>
        </w:tc>
        <w:tc>
          <w:tcPr>
            <w:tcW w:w="2068" w:type="dxa"/>
            <w:gridSpan w:val="2"/>
            <w:vAlign w:val="center"/>
          </w:tcPr>
          <w:p w14:paraId="2828EEB1">
            <w:pPr>
              <w:ind w:firstLine="420"/>
              <w:jc w:val="center"/>
              <w:rPr>
                <w:rFonts w:ascii="仿宋_GB2312" w:eastAsia="仿宋_GB2312"/>
              </w:rPr>
            </w:pPr>
            <w:r>
              <w:rPr>
                <w:rFonts w:hint="eastAsia" w:ascii="仿宋_GB2312" w:hAnsi="宋体" w:eastAsia="仿宋_GB2312" w:cs="宋体"/>
              </w:rPr>
              <w:t>年度资金总额</w:t>
            </w:r>
          </w:p>
        </w:tc>
        <w:tc>
          <w:tcPr>
            <w:tcW w:w="1231" w:type="dxa"/>
            <w:vAlign w:val="center"/>
          </w:tcPr>
          <w:p w14:paraId="72314CC6">
            <w:pPr>
              <w:jc w:val="center"/>
              <w:rPr>
                <w:rFonts w:hint="default" w:ascii="仿宋_GB2312" w:eastAsia="仿宋_GB2312"/>
                <w:lang w:val="en-US" w:eastAsia="zh-CN"/>
              </w:rPr>
            </w:pPr>
            <w:r>
              <w:rPr>
                <w:rFonts w:hint="eastAsia" w:ascii="仿宋_GB2312" w:eastAsia="仿宋_GB2312"/>
                <w:lang w:val="en-US" w:eastAsia="zh-CN"/>
              </w:rPr>
              <w:t>1690.29</w:t>
            </w:r>
          </w:p>
        </w:tc>
        <w:tc>
          <w:tcPr>
            <w:tcW w:w="1431" w:type="dxa"/>
            <w:vAlign w:val="center"/>
          </w:tcPr>
          <w:p w14:paraId="427CA3FE">
            <w:pPr>
              <w:ind w:firstLine="420"/>
              <w:jc w:val="both"/>
              <w:rPr>
                <w:rFonts w:hint="default" w:ascii="仿宋_GB2312" w:eastAsia="仿宋_GB2312"/>
                <w:lang w:val="en-US" w:eastAsia="zh-CN"/>
              </w:rPr>
            </w:pPr>
            <w:r>
              <w:rPr>
                <w:rFonts w:hint="default" w:ascii="仿宋_GB2312" w:eastAsia="仿宋_GB2312"/>
                <w:lang w:val="en-US" w:eastAsia="zh-CN"/>
              </w:rPr>
              <w:t>2</w:t>
            </w:r>
            <w:r>
              <w:rPr>
                <w:rFonts w:hint="eastAsia" w:ascii="仿宋_GB2312" w:eastAsia="仿宋_GB2312"/>
                <w:lang w:val="en-US" w:eastAsia="zh-CN"/>
              </w:rPr>
              <w:t>258.39</w:t>
            </w:r>
          </w:p>
        </w:tc>
        <w:tc>
          <w:tcPr>
            <w:tcW w:w="1099" w:type="dxa"/>
            <w:vAlign w:val="center"/>
          </w:tcPr>
          <w:p w14:paraId="362E86B6">
            <w:pPr>
              <w:ind w:firstLine="210" w:firstLineChars="100"/>
              <w:jc w:val="both"/>
              <w:rPr>
                <w:rFonts w:hint="default" w:ascii="仿宋_GB2312" w:eastAsia="仿宋_GB2312"/>
                <w:lang w:val="en-US" w:eastAsia="zh-CN"/>
              </w:rPr>
            </w:pPr>
            <w:r>
              <w:rPr>
                <w:rFonts w:hint="default" w:ascii="仿宋_GB2312" w:eastAsia="仿宋_GB2312"/>
                <w:lang w:val="en-US" w:eastAsia="zh-CN"/>
              </w:rPr>
              <w:t>225</w:t>
            </w:r>
            <w:r>
              <w:rPr>
                <w:rFonts w:hint="eastAsia" w:ascii="仿宋_GB2312" w:eastAsia="仿宋_GB2312"/>
                <w:lang w:val="en-US" w:eastAsia="zh-CN"/>
              </w:rPr>
              <w:t>8.39</w:t>
            </w:r>
          </w:p>
        </w:tc>
        <w:tc>
          <w:tcPr>
            <w:tcW w:w="689" w:type="dxa"/>
            <w:vAlign w:val="center"/>
          </w:tcPr>
          <w:p w14:paraId="346C1AE2">
            <w:pPr>
              <w:ind w:firstLine="210" w:firstLineChars="100"/>
              <w:jc w:val="both"/>
              <w:rPr>
                <w:rFonts w:ascii="仿宋_GB2312" w:eastAsia="仿宋_GB2312"/>
              </w:rPr>
            </w:pPr>
            <w:r>
              <w:rPr>
                <w:rFonts w:hint="eastAsia" w:ascii="仿宋_GB2312" w:eastAsia="仿宋_GB2312"/>
              </w:rPr>
              <w:t>10</w:t>
            </w:r>
          </w:p>
        </w:tc>
        <w:tc>
          <w:tcPr>
            <w:tcW w:w="856" w:type="dxa"/>
            <w:vAlign w:val="center"/>
          </w:tcPr>
          <w:p w14:paraId="5A68890D">
            <w:pPr>
              <w:ind w:firstLine="210" w:firstLineChars="100"/>
              <w:jc w:val="both"/>
              <w:rPr>
                <w:rFonts w:hint="default" w:ascii="仿宋_GB2312" w:eastAsia="仿宋_GB2312"/>
                <w:lang w:val="en-US" w:eastAsia="zh-CN"/>
              </w:rPr>
            </w:pPr>
            <w:r>
              <w:rPr>
                <w:rFonts w:hint="eastAsia" w:ascii="仿宋_GB2312" w:eastAsia="仿宋_GB2312"/>
                <w:lang w:val="en-US" w:eastAsia="zh-CN"/>
              </w:rPr>
              <w:t>100%</w:t>
            </w:r>
          </w:p>
        </w:tc>
        <w:tc>
          <w:tcPr>
            <w:tcW w:w="1406" w:type="dxa"/>
            <w:vAlign w:val="center"/>
          </w:tcPr>
          <w:p w14:paraId="12F3302C">
            <w:pPr>
              <w:ind w:firstLine="420"/>
              <w:jc w:val="center"/>
              <w:rPr>
                <w:rFonts w:hint="default" w:ascii="仿宋_GB2312" w:eastAsia="仿宋_GB2312"/>
                <w:lang w:val="en-US" w:eastAsia="zh-CN"/>
              </w:rPr>
            </w:pPr>
            <w:r>
              <w:rPr>
                <w:rFonts w:hint="eastAsia" w:ascii="仿宋_GB2312" w:eastAsia="仿宋_GB2312"/>
                <w:lang w:val="en-US" w:eastAsia="zh-CN"/>
              </w:rPr>
              <w:t>9.6</w:t>
            </w:r>
          </w:p>
        </w:tc>
      </w:tr>
      <w:tr w14:paraId="0A94A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059" w:type="dxa"/>
            <w:vMerge w:val="continue"/>
            <w:tcBorders>
              <w:top w:val="nil"/>
              <w:bottom w:val="nil"/>
            </w:tcBorders>
            <w:vAlign w:val="center"/>
          </w:tcPr>
          <w:p w14:paraId="3787A423">
            <w:pPr>
              <w:ind w:firstLine="420"/>
              <w:jc w:val="center"/>
              <w:rPr>
                <w:rFonts w:ascii="仿宋_GB2312" w:eastAsia="仿宋_GB2312"/>
              </w:rPr>
            </w:pPr>
          </w:p>
        </w:tc>
        <w:tc>
          <w:tcPr>
            <w:tcW w:w="4730" w:type="dxa"/>
            <w:gridSpan w:val="4"/>
            <w:vAlign w:val="center"/>
          </w:tcPr>
          <w:p w14:paraId="3623E198">
            <w:pPr>
              <w:ind w:firstLine="420"/>
              <w:jc w:val="center"/>
              <w:rPr>
                <w:rFonts w:ascii="仿宋_GB2312" w:eastAsia="仿宋_GB2312"/>
              </w:rPr>
            </w:pPr>
            <w:r>
              <w:rPr>
                <w:rFonts w:hint="eastAsia" w:ascii="仿宋_GB2312" w:hAnsi="宋体" w:eastAsia="仿宋_GB2312" w:cs="宋体"/>
              </w:rPr>
              <w:t>按收入性质分：</w:t>
            </w:r>
          </w:p>
        </w:tc>
        <w:tc>
          <w:tcPr>
            <w:tcW w:w="4050" w:type="dxa"/>
            <w:gridSpan w:val="4"/>
            <w:vAlign w:val="center"/>
          </w:tcPr>
          <w:p w14:paraId="3720C28A">
            <w:pPr>
              <w:ind w:firstLine="420"/>
              <w:jc w:val="center"/>
              <w:rPr>
                <w:rFonts w:ascii="仿宋_GB2312" w:eastAsia="仿宋_GB2312"/>
              </w:rPr>
            </w:pPr>
            <w:r>
              <w:rPr>
                <w:rFonts w:hint="eastAsia" w:ascii="仿宋_GB2312" w:hAnsi="宋体" w:eastAsia="仿宋_GB2312" w:cs="宋体"/>
              </w:rPr>
              <w:t>按支出性质分：</w:t>
            </w:r>
          </w:p>
        </w:tc>
      </w:tr>
      <w:tr w14:paraId="4F00D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059" w:type="dxa"/>
            <w:vMerge w:val="continue"/>
            <w:tcBorders>
              <w:top w:val="nil"/>
              <w:bottom w:val="nil"/>
            </w:tcBorders>
            <w:vAlign w:val="center"/>
          </w:tcPr>
          <w:p w14:paraId="2F4BD8BE">
            <w:pPr>
              <w:ind w:firstLine="420"/>
              <w:jc w:val="center"/>
              <w:rPr>
                <w:rFonts w:ascii="仿宋_GB2312" w:eastAsia="仿宋_GB2312"/>
              </w:rPr>
            </w:pPr>
          </w:p>
        </w:tc>
        <w:tc>
          <w:tcPr>
            <w:tcW w:w="4730" w:type="dxa"/>
            <w:gridSpan w:val="4"/>
            <w:vAlign w:val="center"/>
          </w:tcPr>
          <w:p w14:paraId="2ADAA1E8">
            <w:pPr>
              <w:ind w:firstLine="420"/>
              <w:jc w:val="center"/>
              <w:rPr>
                <w:rFonts w:hint="default" w:ascii="仿宋_GB2312" w:eastAsia="仿宋_GB2312"/>
                <w:lang w:val="en-US" w:eastAsia="zh-CN"/>
              </w:rPr>
            </w:pPr>
            <w:r>
              <w:rPr>
                <w:rFonts w:hint="eastAsia" w:ascii="仿宋_GB2312" w:hAnsi="宋体" w:eastAsia="仿宋_GB2312" w:cs="宋体"/>
                <w:lang w:eastAsia="zh-CN"/>
              </w:rPr>
              <w:t>其中：一般公共预算：</w:t>
            </w:r>
            <w:r>
              <w:rPr>
                <w:rFonts w:hint="eastAsia" w:ascii="仿宋_GB2312" w:eastAsia="仿宋_GB2312"/>
                <w:lang w:val="en-US" w:eastAsia="zh-CN"/>
              </w:rPr>
              <w:t>2258.39</w:t>
            </w:r>
          </w:p>
        </w:tc>
        <w:tc>
          <w:tcPr>
            <w:tcW w:w="4050" w:type="dxa"/>
            <w:gridSpan w:val="4"/>
            <w:vAlign w:val="center"/>
          </w:tcPr>
          <w:p w14:paraId="1550EA2B">
            <w:pPr>
              <w:ind w:firstLine="420"/>
              <w:jc w:val="center"/>
              <w:rPr>
                <w:rFonts w:hint="default" w:ascii="仿宋_GB2312" w:eastAsia="仿宋_GB2312"/>
                <w:lang w:val="en-US" w:eastAsia="zh-CN"/>
              </w:rPr>
            </w:pPr>
            <w:r>
              <w:rPr>
                <w:rFonts w:hint="eastAsia" w:ascii="仿宋_GB2312" w:hAnsi="宋体" w:eastAsia="仿宋_GB2312" w:cs="宋体"/>
              </w:rPr>
              <w:t>其中：基本支出：</w:t>
            </w:r>
            <w:r>
              <w:rPr>
                <w:rFonts w:hint="eastAsia" w:ascii="仿宋_GB2312" w:hAnsi="宋体" w:eastAsia="仿宋_GB2312" w:cs="宋体"/>
                <w:lang w:val="en-US" w:eastAsia="zh-CN"/>
              </w:rPr>
              <w:t>614.12</w:t>
            </w:r>
          </w:p>
        </w:tc>
      </w:tr>
      <w:tr w14:paraId="7037E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059" w:type="dxa"/>
            <w:vMerge w:val="continue"/>
            <w:tcBorders>
              <w:top w:val="nil"/>
              <w:bottom w:val="nil"/>
            </w:tcBorders>
            <w:vAlign w:val="center"/>
          </w:tcPr>
          <w:p w14:paraId="6DD2847B">
            <w:pPr>
              <w:ind w:firstLine="420"/>
              <w:jc w:val="center"/>
              <w:rPr>
                <w:rFonts w:ascii="仿宋_GB2312" w:eastAsia="仿宋_GB2312"/>
              </w:rPr>
            </w:pPr>
          </w:p>
        </w:tc>
        <w:tc>
          <w:tcPr>
            <w:tcW w:w="4730" w:type="dxa"/>
            <w:gridSpan w:val="4"/>
            <w:vAlign w:val="center"/>
          </w:tcPr>
          <w:p w14:paraId="393F96C3">
            <w:pPr>
              <w:ind w:firstLine="420"/>
              <w:jc w:val="center"/>
              <w:rPr>
                <w:rFonts w:hint="eastAsia" w:ascii="仿宋_GB2312" w:eastAsia="仿宋_GB2312"/>
                <w:lang w:val="en-US" w:eastAsia="zh-CN"/>
              </w:rPr>
            </w:pPr>
            <w:r>
              <w:rPr>
                <w:rFonts w:hint="eastAsia" w:ascii="仿宋_GB2312" w:hAnsi="宋体" w:eastAsia="仿宋_GB2312" w:cs="宋体"/>
              </w:rPr>
              <w:t>政府性基金拨款：</w:t>
            </w:r>
            <w:r>
              <w:rPr>
                <w:rFonts w:hint="eastAsia" w:ascii="仿宋_GB2312" w:hAnsi="宋体" w:eastAsia="仿宋_GB2312" w:cs="宋体"/>
                <w:lang w:val="en-US" w:eastAsia="zh-CN"/>
              </w:rPr>
              <w:t>0</w:t>
            </w:r>
          </w:p>
        </w:tc>
        <w:tc>
          <w:tcPr>
            <w:tcW w:w="4050" w:type="dxa"/>
            <w:gridSpan w:val="4"/>
            <w:vAlign w:val="center"/>
          </w:tcPr>
          <w:p w14:paraId="0EE8B137">
            <w:pPr>
              <w:ind w:firstLine="420"/>
              <w:jc w:val="center"/>
              <w:rPr>
                <w:rFonts w:hint="default" w:ascii="仿宋_GB2312" w:eastAsia="仿宋_GB2312"/>
                <w:lang w:val="en-US" w:eastAsia="zh-CN"/>
              </w:rPr>
            </w:pPr>
            <w:r>
              <w:rPr>
                <w:rFonts w:hint="eastAsia" w:ascii="仿宋_GB2312" w:hAnsi="宋体" w:eastAsia="仿宋_GB2312" w:cs="宋体"/>
              </w:rPr>
              <w:t>项目支出：</w:t>
            </w:r>
            <w:r>
              <w:rPr>
                <w:rFonts w:hint="eastAsia" w:ascii="仿宋_GB2312" w:hAnsi="宋体" w:eastAsia="仿宋_GB2312" w:cs="宋体"/>
                <w:lang w:val="en-US" w:eastAsia="zh-CN"/>
              </w:rPr>
              <w:t>1644.28</w:t>
            </w:r>
          </w:p>
        </w:tc>
      </w:tr>
      <w:tr w14:paraId="10591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059" w:type="dxa"/>
            <w:vMerge w:val="continue"/>
            <w:tcBorders>
              <w:top w:val="nil"/>
              <w:bottom w:val="nil"/>
            </w:tcBorders>
            <w:vAlign w:val="center"/>
          </w:tcPr>
          <w:p w14:paraId="57F807E4">
            <w:pPr>
              <w:ind w:firstLine="420"/>
              <w:jc w:val="center"/>
              <w:rPr>
                <w:rFonts w:ascii="仿宋_GB2312" w:eastAsia="仿宋_GB2312"/>
              </w:rPr>
            </w:pPr>
          </w:p>
        </w:tc>
        <w:tc>
          <w:tcPr>
            <w:tcW w:w="4730" w:type="dxa"/>
            <w:gridSpan w:val="4"/>
            <w:vAlign w:val="center"/>
          </w:tcPr>
          <w:p w14:paraId="300B5527">
            <w:pPr>
              <w:ind w:firstLine="420"/>
              <w:jc w:val="center"/>
              <w:rPr>
                <w:rFonts w:hint="default" w:ascii="仿宋_GB2312" w:eastAsia="仿宋_GB2312"/>
                <w:lang w:val="en-US" w:eastAsia="zh-CN"/>
              </w:rPr>
            </w:pPr>
            <w:r>
              <w:rPr>
                <w:rFonts w:hint="eastAsia" w:ascii="仿宋_GB2312" w:hAnsi="宋体" w:eastAsia="仿宋_GB2312" w:cs="宋体"/>
                <w:lang w:eastAsia="zh-CN"/>
              </w:rPr>
              <w:t>纳入专户管理的非税收入拨款：</w:t>
            </w:r>
            <w:r>
              <w:rPr>
                <w:rFonts w:hint="eastAsia" w:ascii="仿宋_GB2312" w:hAnsi="宋体" w:eastAsia="仿宋_GB2312" w:cs="宋体"/>
                <w:lang w:val="en-US" w:eastAsia="zh-CN"/>
              </w:rPr>
              <w:t>0</w:t>
            </w:r>
          </w:p>
        </w:tc>
        <w:tc>
          <w:tcPr>
            <w:tcW w:w="4050" w:type="dxa"/>
            <w:gridSpan w:val="4"/>
            <w:vAlign w:val="center"/>
          </w:tcPr>
          <w:p w14:paraId="4711DDF6">
            <w:pPr>
              <w:ind w:firstLine="420"/>
              <w:jc w:val="center"/>
              <w:rPr>
                <w:rFonts w:ascii="仿宋_GB2312" w:eastAsia="仿宋_GB2312"/>
                <w:lang w:eastAsia="zh-CN"/>
              </w:rPr>
            </w:pPr>
          </w:p>
        </w:tc>
      </w:tr>
      <w:tr w14:paraId="5D8BD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59" w:type="dxa"/>
            <w:vMerge w:val="continue"/>
            <w:tcBorders>
              <w:top w:val="nil"/>
            </w:tcBorders>
            <w:vAlign w:val="center"/>
          </w:tcPr>
          <w:p w14:paraId="793A6870">
            <w:pPr>
              <w:ind w:firstLine="420"/>
              <w:jc w:val="center"/>
              <w:rPr>
                <w:rFonts w:ascii="仿宋_GB2312" w:eastAsia="仿宋_GB2312"/>
                <w:lang w:eastAsia="zh-CN"/>
              </w:rPr>
            </w:pPr>
          </w:p>
        </w:tc>
        <w:tc>
          <w:tcPr>
            <w:tcW w:w="4730" w:type="dxa"/>
            <w:gridSpan w:val="4"/>
            <w:vAlign w:val="center"/>
          </w:tcPr>
          <w:p w14:paraId="3DCEBC0D">
            <w:pPr>
              <w:ind w:firstLine="420"/>
              <w:jc w:val="center"/>
              <w:rPr>
                <w:rFonts w:hint="default" w:ascii="仿宋_GB2312" w:eastAsia="仿宋_GB2312"/>
                <w:lang w:val="en-US" w:eastAsia="zh-CN"/>
              </w:rPr>
            </w:pPr>
            <w:r>
              <w:rPr>
                <w:rFonts w:hint="eastAsia" w:ascii="仿宋_GB2312" w:hAnsi="宋体" w:eastAsia="仿宋_GB2312" w:cs="宋体"/>
              </w:rPr>
              <w:t>其他资金：</w:t>
            </w:r>
            <w:r>
              <w:rPr>
                <w:rFonts w:hint="eastAsia" w:ascii="仿宋_GB2312" w:hAnsi="宋体" w:eastAsia="仿宋_GB2312" w:cs="宋体"/>
                <w:lang w:val="en-US" w:eastAsia="zh-CN"/>
              </w:rPr>
              <w:t>88.63</w:t>
            </w:r>
          </w:p>
        </w:tc>
        <w:tc>
          <w:tcPr>
            <w:tcW w:w="4050" w:type="dxa"/>
            <w:gridSpan w:val="4"/>
            <w:vAlign w:val="center"/>
          </w:tcPr>
          <w:p w14:paraId="53C14584">
            <w:pPr>
              <w:ind w:firstLine="420"/>
              <w:jc w:val="center"/>
              <w:rPr>
                <w:rFonts w:ascii="仿宋_GB2312" w:eastAsia="仿宋_GB2312"/>
              </w:rPr>
            </w:pPr>
          </w:p>
        </w:tc>
      </w:tr>
      <w:tr w14:paraId="10B26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59" w:type="dxa"/>
            <w:vMerge w:val="restart"/>
            <w:tcBorders>
              <w:bottom w:val="nil"/>
            </w:tcBorders>
            <w:vAlign w:val="center"/>
          </w:tcPr>
          <w:p w14:paraId="60ED6CE1">
            <w:pPr>
              <w:rPr>
                <w:rFonts w:ascii="仿宋_GB2312" w:hAnsi="宋体" w:eastAsia="仿宋_GB2312" w:cs="宋体"/>
                <w:lang w:eastAsia="zh-CN"/>
              </w:rPr>
            </w:pPr>
            <w:r>
              <w:rPr>
                <w:rFonts w:hint="eastAsia" w:ascii="仿宋_GB2312" w:hAnsi="宋体" w:eastAsia="仿宋_GB2312" w:cs="宋体"/>
              </w:rPr>
              <w:t>年度总体</w:t>
            </w:r>
            <w:r>
              <w:rPr>
                <w:rFonts w:hint="eastAsia" w:ascii="仿宋_GB2312" w:hAnsi="宋体" w:eastAsia="仿宋_GB2312" w:cs="宋体"/>
                <w:lang w:eastAsia="zh-CN"/>
              </w:rPr>
              <w:t xml:space="preserve"> </w:t>
            </w:r>
            <w:r>
              <w:rPr>
                <w:rFonts w:hint="eastAsia" w:ascii="仿宋_GB2312" w:hAnsi="宋体" w:eastAsia="仿宋_GB2312" w:cs="宋体"/>
              </w:rPr>
              <w:t>目标</w:t>
            </w:r>
          </w:p>
        </w:tc>
        <w:tc>
          <w:tcPr>
            <w:tcW w:w="4730" w:type="dxa"/>
            <w:gridSpan w:val="4"/>
            <w:vAlign w:val="center"/>
          </w:tcPr>
          <w:p w14:paraId="2121C741">
            <w:pPr>
              <w:ind w:firstLine="420"/>
              <w:jc w:val="center"/>
              <w:rPr>
                <w:rFonts w:ascii="仿宋_GB2312" w:eastAsia="仿宋_GB2312"/>
              </w:rPr>
            </w:pPr>
            <w:r>
              <w:rPr>
                <w:rFonts w:hint="eastAsia" w:ascii="仿宋_GB2312" w:hAnsi="宋体" w:eastAsia="仿宋_GB2312" w:cs="宋体"/>
              </w:rPr>
              <w:t>预期目标</w:t>
            </w:r>
          </w:p>
        </w:tc>
        <w:tc>
          <w:tcPr>
            <w:tcW w:w="4050" w:type="dxa"/>
            <w:gridSpan w:val="4"/>
            <w:vAlign w:val="center"/>
          </w:tcPr>
          <w:p w14:paraId="7CA4A78B">
            <w:pPr>
              <w:ind w:firstLine="420"/>
              <w:jc w:val="center"/>
              <w:rPr>
                <w:rFonts w:ascii="仿宋_GB2312" w:eastAsia="仿宋_GB2312"/>
              </w:rPr>
            </w:pPr>
            <w:r>
              <w:rPr>
                <w:rFonts w:hint="eastAsia" w:ascii="仿宋_GB2312" w:hAnsi="宋体" w:eastAsia="仿宋_GB2312" w:cs="宋体"/>
              </w:rPr>
              <w:t>实际完成情况</w:t>
            </w:r>
          </w:p>
        </w:tc>
      </w:tr>
      <w:tr w14:paraId="3388B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9" w:type="dxa"/>
            <w:vMerge w:val="continue"/>
            <w:tcBorders>
              <w:top w:val="nil"/>
            </w:tcBorders>
            <w:vAlign w:val="center"/>
          </w:tcPr>
          <w:p w14:paraId="28ECD153">
            <w:pPr>
              <w:ind w:firstLine="420"/>
              <w:jc w:val="center"/>
              <w:rPr>
                <w:rFonts w:ascii="仿宋_GB2312" w:eastAsia="仿宋_GB2312"/>
              </w:rPr>
            </w:pPr>
          </w:p>
        </w:tc>
        <w:tc>
          <w:tcPr>
            <w:tcW w:w="4730" w:type="dxa"/>
            <w:gridSpan w:val="4"/>
            <w:vAlign w:val="center"/>
          </w:tcPr>
          <w:p w14:paraId="3F0B1DBE">
            <w:pPr>
              <w:autoSpaceDN w:val="0"/>
              <w:spacing w:line="320" w:lineRule="exact"/>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目标1：开展安全生产督查和检查，及时查处各类安全事故，严厉打击非法违法安全生产行为；                                                                                                                                                                         目标2：组织指导乡镇、县级部门积极应对各类突发事件，提高全县应急管理水平和防灾减灾救灾能力，防范化解重特大安全风险；　　　　　　　                                          目标3：增强全民防灾减灾意识</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rPr>
              <w:t>提升公众知识普及和自救互救技能，切实减少人员伤亡和财产损失；</w:t>
            </w:r>
          </w:p>
          <w:p w14:paraId="5443B650">
            <w:pPr>
              <w:jc w:val="left"/>
              <w:rPr>
                <w:rFonts w:hint="eastAsia" w:ascii="仿宋_GB2312" w:eastAsia="仿宋_GB2312"/>
                <w:lang w:val="en-US" w:eastAsia="zh-CN"/>
              </w:rPr>
            </w:pPr>
            <w:r>
              <w:rPr>
                <w:rFonts w:hint="eastAsia" w:ascii="仿宋_GB2312" w:hAnsi="仿宋_GB2312" w:eastAsia="仿宋_GB2312" w:cs="仿宋_GB2312"/>
                <w:color w:val="000000"/>
                <w:sz w:val="21"/>
                <w:szCs w:val="21"/>
              </w:rPr>
              <w:t>目标4：</w:t>
            </w:r>
            <w:r>
              <w:rPr>
                <w:rFonts w:hint="eastAsia" w:ascii="仿宋_GB2312" w:hAnsi="仿宋_GB2312" w:eastAsia="仿宋_GB2312" w:cs="仿宋_GB2312"/>
                <w:color w:val="000000"/>
                <w:sz w:val="21"/>
                <w:szCs w:val="21"/>
                <w:lang w:eastAsia="zh-CN"/>
              </w:rPr>
              <w:t>分行业组织应急演练，提高应急救援能力，及时处置各类突发事件。</w:t>
            </w:r>
          </w:p>
        </w:tc>
        <w:tc>
          <w:tcPr>
            <w:tcW w:w="4050" w:type="dxa"/>
            <w:gridSpan w:val="4"/>
            <w:vAlign w:val="center"/>
          </w:tcPr>
          <w:p w14:paraId="785957D8">
            <w:pPr>
              <w:jc w:val="both"/>
              <w:rPr>
                <w:rFonts w:ascii="仿宋_GB2312" w:eastAsia="仿宋_GB2312"/>
              </w:rPr>
            </w:pPr>
            <w:r>
              <w:rPr>
                <w:rFonts w:hint="eastAsia" w:ascii="仿宋_GB2312" w:eastAsia="仿宋_GB2312"/>
              </w:rPr>
              <w:t>1.全年未发生较大以上安全事故和因灾亡人事故；2.组织了6次大型应急演练；3.在全县范围内开展了大规模的宣传活动，提高了群众的安全生产和防灾减灾救灾意识，安全形势大局稳定；4.积极组织应急处突和救援，减少了灾害损失，保障了人民群众的生命和财产安全；5</w:t>
            </w:r>
            <w:r>
              <w:rPr>
                <w:rFonts w:hint="eastAsia" w:ascii="仿宋_GB2312" w:eastAsia="仿宋_GB2312"/>
                <w:lang w:val="en-US" w:eastAsia="zh-CN"/>
              </w:rPr>
              <w:t>.岳阳县</w:t>
            </w:r>
            <w:r>
              <w:rPr>
                <w:rFonts w:hint="eastAsia" w:ascii="仿宋_GB2312" w:eastAsia="仿宋_GB2312"/>
              </w:rPr>
              <w:t>被评为全</w:t>
            </w:r>
            <w:r>
              <w:rPr>
                <w:rFonts w:hint="eastAsia" w:ascii="仿宋_GB2312" w:eastAsia="仿宋_GB2312"/>
                <w:lang w:eastAsia="zh-CN"/>
              </w:rPr>
              <w:t>省</w:t>
            </w:r>
            <w:r>
              <w:rPr>
                <w:rFonts w:hint="eastAsia" w:ascii="仿宋_GB2312" w:eastAsia="仿宋_GB2312"/>
              </w:rPr>
              <w:t>“安全生产</w:t>
            </w:r>
            <w:r>
              <w:rPr>
                <w:rFonts w:hint="eastAsia" w:ascii="仿宋_GB2312" w:eastAsia="仿宋_GB2312"/>
                <w:lang w:eastAsia="zh-CN"/>
              </w:rPr>
              <w:t>和消防工作</w:t>
            </w:r>
            <w:r>
              <w:rPr>
                <w:rFonts w:hint="eastAsia" w:ascii="仿宋_GB2312" w:eastAsia="仿宋_GB2312"/>
              </w:rPr>
              <w:t>先进县”，</w:t>
            </w:r>
            <w:r>
              <w:rPr>
                <w:rFonts w:hint="eastAsia" w:ascii="仿宋_GB2312" w:eastAsia="仿宋_GB2312"/>
                <w:lang w:eastAsia="zh-CN"/>
              </w:rPr>
              <w:t>应急局被评为</w:t>
            </w:r>
            <w:r>
              <w:rPr>
                <w:rFonts w:hint="eastAsia" w:ascii="仿宋_GB2312" w:eastAsia="仿宋_GB2312"/>
              </w:rPr>
              <w:t>全县绩效考核“综合优胜单位”。</w:t>
            </w:r>
          </w:p>
        </w:tc>
      </w:tr>
      <w:tr w14:paraId="06EE4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1059" w:type="dxa"/>
            <w:vMerge w:val="restart"/>
            <w:tcBorders>
              <w:bottom w:val="nil"/>
            </w:tcBorders>
            <w:textDirection w:val="tbRlV"/>
            <w:vAlign w:val="center"/>
          </w:tcPr>
          <w:p w14:paraId="5F3D8216">
            <w:pPr>
              <w:ind w:firstLine="420"/>
              <w:jc w:val="center"/>
              <w:rPr>
                <w:rFonts w:ascii="仿宋_GB2312" w:eastAsia="仿宋_GB2312"/>
              </w:rPr>
            </w:pPr>
          </w:p>
          <w:p w14:paraId="763AA984">
            <w:pPr>
              <w:ind w:firstLine="420"/>
              <w:jc w:val="center"/>
              <w:rPr>
                <w:rFonts w:ascii="仿宋_GB2312" w:eastAsia="仿宋_GB2312"/>
              </w:rPr>
            </w:pPr>
            <w:r>
              <w:rPr>
                <w:rFonts w:hint="eastAsia" w:ascii="仿宋_GB2312" w:hAnsi="宋体" w:eastAsia="仿宋_GB2312" w:cs="宋体"/>
              </w:rPr>
              <w:t>绩效指标</w:t>
            </w:r>
          </w:p>
        </w:tc>
        <w:tc>
          <w:tcPr>
            <w:tcW w:w="1054" w:type="dxa"/>
            <w:vAlign w:val="center"/>
          </w:tcPr>
          <w:p w14:paraId="65034294">
            <w:pPr>
              <w:rPr>
                <w:rFonts w:ascii="仿宋_GB2312" w:eastAsia="仿宋_GB2312"/>
              </w:rPr>
            </w:pPr>
            <w:r>
              <w:rPr>
                <w:rFonts w:hint="eastAsia" w:ascii="仿宋_GB2312" w:hAnsi="宋体" w:eastAsia="仿宋_GB2312" w:cs="宋体"/>
              </w:rPr>
              <w:t>一级指标</w:t>
            </w:r>
          </w:p>
        </w:tc>
        <w:tc>
          <w:tcPr>
            <w:tcW w:w="1014" w:type="dxa"/>
            <w:vAlign w:val="center"/>
          </w:tcPr>
          <w:p w14:paraId="1A011B44">
            <w:pPr>
              <w:rPr>
                <w:rFonts w:ascii="仿宋_GB2312" w:eastAsia="仿宋_GB2312"/>
              </w:rPr>
            </w:pPr>
            <w:r>
              <w:rPr>
                <w:rFonts w:hint="eastAsia" w:ascii="仿宋_GB2312" w:hAnsi="宋体" w:eastAsia="仿宋_GB2312" w:cs="宋体"/>
              </w:rPr>
              <w:t>二级指标</w:t>
            </w:r>
          </w:p>
        </w:tc>
        <w:tc>
          <w:tcPr>
            <w:tcW w:w="1231" w:type="dxa"/>
            <w:vAlign w:val="center"/>
          </w:tcPr>
          <w:p w14:paraId="114FD034">
            <w:pPr>
              <w:rPr>
                <w:rFonts w:ascii="仿宋_GB2312" w:eastAsia="仿宋_GB2312"/>
              </w:rPr>
            </w:pPr>
            <w:r>
              <w:rPr>
                <w:rFonts w:hint="eastAsia" w:ascii="仿宋_GB2312" w:hAnsi="宋体" w:eastAsia="仿宋_GB2312" w:cs="宋体"/>
              </w:rPr>
              <w:t>三级指标</w:t>
            </w:r>
          </w:p>
        </w:tc>
        <w:tc>
          <w:tcPr>
            <w:tcW w:w="1431" w:type="dxa"/>
            <w:vAlign w:val="center"/>
          </w:tcPr>
          <w:p w14:paraId="47C80830">
            <w:pPr>
              <w:rPr>
                <w:rFonts w:ascii="仿宋_GB2312" w:eastAsia="仿宋_GB2312"/>
              </w:rPr>
            </w:pPr>
            <w:r>
              <w:rPr>
                <w:rFonts w:hint="eastAsia" w:ascii="仿宋_GB2312" w:hAnsi="宋体" w:eastAsia="仿宋_GB2312" w:cs="宋体"/>
              </w:rPr>
              <w:t>年度指标值</w:t>
            </w:r>
          </w:p>
        </w:tc>
        <w:tc>
          <w:tcPr>
            <w:tcW w:w="1099" w:type="dxa"/>
            <w:vAlign w:val="center"/>
          </w:tcPr>
          <w:p w14:paraId="05B6680F">
            <w:pPr>
              <w:rPr>
                <w:rFonts w:ascii="仿宋_GB2312" w:eastAsia="仿宋_GB2312"/>
              </w:rPr>
            </w:pPr>
            <w:r>
              <w:rPr>
                <w:rFonts w:hint="eastAsia" w:ascii="仿宋_GB2312" w:hAnsi="宋体" w:eastAsia="仿宋_GB2312" w:cs="宋体"/>
              </w:rPr>
              <w:t>实际完成值</w:t>
            </w:r>
          </w:p>
        </w:tc>
        <w:tc>
          <w:tcPr>
            <w:tcW w:w="689" w:type="dxa"/>
            <w:vAlign w:val="center"/>
          </w:tcPr>
          <w:p w14:paraId="52795534">
            <w:pPr>
              <w:rPr>
                <w:rFonts w:ascii="仿宋_GB2312" w:eastAsia="仿宋_GB2312"/>
              </w:rPr>
            </w:pPr>
            <w:r>
              <w:rPr>
                <w:rFonts w:hint="eastAsia" w:ascii="仿宋_GB2312" w:hAnsi="宋体" w:eastAsia="仿宋_GB2312" w:cs="宋体"/>
              </w:rPr>
              <w:t>分值</w:t>
            </w:r>
          </w:p>
        </w:tc>
        <w:tc>
          <w:tcPr>
            <w:tcW w:w="856" w:type="dxa"/>
            <w:vAlign w:val="center"/>
          </w:tcPr>
          <w:p w14:paraId="6811B2B1">
            <w:pPr>
              <w:rPr>
                <w:rFonts w:ascii="仿宋_GB2312" w:eastAsia="仿宋_GB2312"/>
              </w:rPr>
            </w:pPr>
            <w:r>
              <w:rPr>
                <w:rFonts w:hint="eastAsia" w:ascii="仿宋_GB2312" w:hAnsi="宋体" w:eastAsia="仿宋_GB2312" w:cs="宋体"/>
              </w:rPr>
              <w:t>得分</w:t>
            </w:r>
          </w:p>
        </w:tc>
        <w:tc>
          <w:tcPr>
            <w:tcW w:w="1406" w:type="dxa"/>
            <w:vAlign w:val="center"/>
          </w:tcPr>
          <w:p w14:paraId="054AA9B8">
            <w:pPr>
              <w:rPr>
                <w:rFonts w:ascii="仿宋_GB2312" w:eastAsia="仿宋_GB2312"/>
                <w:lang w:eastAsia="zh-CN"/>
              </w:rPr>
            </w:pPr>
            <w:r>
              <w:rPr>
                <w:rFonts w:hint="eastAsia" w:ascii="仿宋_GB2312" w:hAnsi="宋体" w:eastAsia="仿宋_GB2312" w:cs="宋体"/>
                <w:lang w:eastAsia="zh-CN"/>
              </w:rPr>
              <w:t>偏差原因分析及改进措施</w:t>
            </w:r>
          </w:p>
        </w:tc>
      </w:tr>
      <w:tr w14:paraId="60DFC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1059" w:type="dxa"/>
            <w:vMerge w:val="continue"/>
            <w:tcBorders>
              <w:top w:val="nil"/>
              <w:bottom w:val="nil"/>
            </w:tcBorders>
            <w:textDirection w:val="tbRlV"/>
            <w:vAlign w:val="center"/>
          </w:tcPr>
          <w:p w14:paraId="11D348D0">
            <w:pPr>
              <w:ind w:firstLine="420"/>
              <w:jc w:val="center"/>
              <w:rPr>
                <w:rFonts w:ascii="仿宋_GB2312" w:eastAsia="仿宋_GB2312"/>
                <w:lang w:eastAsia="zh-CN"/>
              </w:rPr>
            </w:pPr>
          </w:p>
        </w:tc>
        <w:tc>
          <w:tcPr>
            <w:tcW w:w="1054" w:type="dxa"/>
            <w:vMerge w:val="restart"/>
            <w:tcBorders>
              <w:bottom w:val="nil"/>
            </w:tcBorders>
            <w:vAlign w:val="center"/>
          </w:tcPr>
          <w:p w14:paraId="5F8A1DAF">
            <w:pPr>
              <w:rPr>
                <w:rFonts w:ascii="仿宋_GB2312" w:eastAsia="仿宋_GB2312"/>
              </w:rPr>
            </w:pPr>
            <w:r>
              <w:rPr>
                <w:rFonts w:hint="eastAsia" w:ascii="仿宋_GB2312" w:hAnsi="宋体" w:eastAsia="仿宋_GB2312" w:cs="宋体"/>
              </w:rPr>
              <w:t>产出指标</w:t>
            </w:r>
          </w:p>
          <w:p w14:paraId="05D669AD">
            <w:pPr>
              <w:rPr>
                <w:rFonts w:ascii="仿宋_GB2312" w:eastAsia="仿宋_GB2312"/>
              </w:rPr>
            </w:pPr>
            <w:r>
              <w:rPr>
                <w:rFonts w:hint="eastAsia" w:ascii="仿宋_GB2312" w:eastAsia="仿宋_GB2312"/>
              </w:rPr>
              <w:t>(50</w:t>
            </w:r>
            <w:r>
              <w:rPr>
                <w:rFonts w:hint="eastAsia" w:ascii="仿宋_GB2312" w:hAnsi="宋体" w:eastAsia="仿宋_GB2312" w:cs="宋体"/>
              </w:rPr>
              <w:t>分</w:t>
            </w:r>
            <w:r>
              <w:rPr>
                <w:rFonts w:hint="eastAsia" w:ascii="仿宋_GB2312" w:eastAsia="仿宋_GB2312"/>
              </w:rPr>
              <w:t>)</w:t>
            </w:r>
          </w:p>
        </w:tc>
        <w:tc>
          <w:tcPr>
            <w:tcW w:w="1014" w:type="dxa"/>
            <w:vMerge w:val="restart"/>
            <w:tcBorders>
              <w:bottom w:val="nil"/>
            </w:tcBorders>
            <w:vAlign w:val="center"/>
          </w:tcPr>
          <w:p w14:paraId="1FDAC6BD">
            <w:pPr>
              <w:rPr>
                <w:rFonts w:ascii="仿宋_GB2312" w:eastAsia="仿宋_GB2312"/>
              </w:rPr>
            </w:pPr>
            <w:r>
              <w:rPr>
                <w:rFonts w:hint="eastAsia" w:ascii="仿宋_GB2312" w:hAnsi="宋体" w:eastAsia="仿宋_GB2312" w:cs="宋体"/>
              </w:rPr>
              <w:t>数量指标</w:t>
            </w:r>
          </w:p>
        </w:tc>
        <w:tc>
          <w:tcPr>
            <w:tcW w:w="1231" w:type="dxa"/>
            <w:vAlign w:val="center"/>
          </w:tcPr>
          <w:p w14:paraId="6A07B218">
            <w:pPr>
              <w:jc w:val="both"/>
              <w:rPr>
                <w:rFonts w:hint="default" w:ascii="仿宋_GB2312" w:eastAsia="仿宋_GB2312"/>
                <w:lang w:val="en-US" w:eastAsia="zh-CN"/>
              </w:rPr>
            </w:pPr>
            <w:r>
              <w:rPr>
                <w:rFonts w:hint="eastAsia" w:ascii="仿宋_GB2312" w:eastAsia="仿宋_GB2312"/>
                <w:lang w:eastAsia="zh-CN"/>
              </w:rPr>
              <w:t>开展</w:t>
            </w:r>
            <w:r>
              <w:rPr>
                <w:rFonts w:hint="eastAsia" w:ascii="仿宋_GB2312" w:eastAsia="仿宋_GB2312"/>
                <w:lang w:val="en-US" w:eastAsia="zh-CN"/>
              </w:rPr>
              <w:t>大型应急演练</w:t>
            </w:r>
          </w:p>
        </w:tc>
        <w:tc>
          <w:tcPr>
            <w:tcW w:w="1431" w:type="dxa"/>
            <w:vAlign w:val="center"/>
          </w:tcPr>
          <w:p w14:paraId="4A06D84C">
            <w:pPr>
              <w:ind w:firstLine="420"/>
              <w:jc w:val="left"/>
              <w:rPr>
                <w:rFonts w:hint="eastAsia" w:ascii="仿宋_GB2312" w:eastAsia="仿宋_GB2312"/>
                <w:lang w:val="en-US" w:eastAsia="zh-CN"/>
              </w:rPr>
            </w:pPr>
            <w:r>
              <w:rPr>
                <w:rFonts w:hint="eastAsia" w:ascii="仿宋_GB2312" w:eastAsia="仿宋_GB2312"/>
                <w:lang w:val="en-US" w:eastAsia="zh-CN"/>
              </w:rPr>
              <w:t>4次以上</w:t>
            </w:r>
          </w:p>
        </w:tc>
        <w:tc>
          <w:tcPr>
            <w:tcW w:w="1099" w:type="dxa"/>
            <w:vAlign w:val="center"/>
          </w:tcPr>
          <w:p w14:paraId="1BABD724">
            <w:pPr>
              <w:ind w:firstLine="420"/>
              <w:jc w:val="center"/>
              <w:rPr>
                <w:rFonts w:hint="eastAsia" w:ascii="仿宋_GB2312" w:eastAsia="仿宋_GB2312"/>
                <w:lang w:val="en-US" w:eastAsia="zh-CN"/>
              </w:rPr>
            </w:pPr>
            <w:r>
              <w:rPr>
                <w:rFonts w:hint="eastAsia" w:ascii="仿宋_GB2312" w:eastAsia="仿宋_GB2312"/>
                <w:lang w:val="en-US" w:eastAsia="zh-CN"/>
              </w:rPr>
              <w:t>6次</w:t>
            </w:r>
          </w:p>
        </w:tc>
        <w:tc>
          <w:tcPr>
            <w:tcW w:w="689" w:type="dxa"/>
            <w:vAlign w:val="center"/>
          </w:tcPr>
          <w:p w14:paraId="4C89311E">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56" w:type="dxa"/>
            <w:vAlign w:val="center"/>
          </w:tcPr>
          <w:p w14:paraId="5296725B">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06" w:type="dxa"/>
            <w:vAlign w:val="center"/>
          </w:tcPr>
          <w:p w14:paraId="798BDE61">
            <w:pPr>
              <w:ind w:firstLine="420"/>
              <w:jc w:val="center"/>
              <w:rPr>
                <w:rFonts w:hint="eastAsia" w:ascii="仿宋_GB2312" w:eastAsia="仿宋_GB2312"/>
                <w:lang w:val="en-US" w:eastAsia="zh-CN"/>
              </w:rPr>
            </w:pPr>
            <w:r>
              <w:rPr>
                <w:rFonts w:hint="eastAsia" w:ascii="仿宋_GB2312" w:eastAsia="仿宋_GB2312"/>
                <w:lang w:val="en-US" w:eastAsia="zh-CN"/>
              </w:rPr>
              <w:t xml:space="preserve"> </w:t>
            </w:r>
            <w:bookmarkStart w:id="1" w:name="_GoBack"/>
            <w:bookmarkEnd w:id="1"/>
          </w:p>
        </w:tc>
      </w:tr>
      <w:tr w14:paraId="35DE5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059" w:type="dxa"/>
            <w:vMerge w:val="continue"/>
            <w:tcBorders>
              <w:top w:val="nil"/>
              <w:bottom w:val="nil"/>
            </w:tcBorders>
            <w:textDirection w:val="tbRlV"/>
            <w:vAlign w:val="center"/>
          </w:tcPr>
          <w:p w14:paraId="726A6290">
            <w:pPr>
              <w:ind w:firstLine="420"/>
              <w:jc w:val="center"/>
              <w:rPr>
                <w:rFonts w:ascii="仿宋_GB2312" w:eastAsia="仿宋_GB2312"/>
              </w:rPr>
            </w:pPr>
          </w:p>
        </w:tc>
        <w:tc>
          <w:tcPr>
            <w:tcW w:w="1054" w:type="dxa"/>
            <w:vMerge w:val="continue"/>
            <w:tcBorders>
              <w:top w:val="nil"/>
              <w:bottom w:val="nil"/>
            </w:tcBorders>
            <w:vAlign w:val="center"/>
          </w:tcPr>
          <w:p w14:paraId="4E122D2F">
            <w:pPr>
              <w:ind w:firstLine="420"/>
              <w:jc w:val="center"/>
              <w:rPr>
                <w:rFonts w:ascii="仿宋_GB2312" w:eastAsia="仿宋_GB2312"/>
              </w:rPr>
            </w:pPr>
          </w:p>
        </w:tc>
        <w:tc>
          <w:tcPr>
            <w:tcW w:w="1014" w:type="dxa"/>
            <w:vMerge w:val="continue"/>
            <w:tcBorders>
              <w:top w:val="nil"/>
            </w:tcBorders>
            <w:vAlign w:val="center"/>
          </w:tcPr>
          <w:p w14:paraId="6B8677A2">
            <w:pPr>
              <w:ind w:firstLine="420"/>
              <w:jc w:val="left"/>
              <w:rPr>
                <w:rFonts w:ascii="仿宋_GB2312" w:eastAsia="仿宋_GB2312"/>
              </w:rPr>
            </w:pPr>
          </w:p>
        </w:tc>
        <w:tc>
          <w:tcPr>
            <w:tcW w:w="1231" w:type="dxa"/>
            <w:vAlign w:val="center"/>
          </w:tcPr>
          <w:p w14:paraId="0B916BFB">
            <w:pPr>
              <w:jc w:val="left"/>
              <w:rPr>
                <w:rFonts w:hint="default" w:ascii="仿宋_GB2312" w:eastAsia="仿宋_GB2312"/>
                <w:lang w:val="en-US" w:eastAsia="zh-CN"/>
              </w:rPr>
            </w:pPr>
            <w:r>
              <w:rPr>
                <w:rFonts w:hint="eastAsia" w:ascii="仿宋_GB2312" w:eastAsia="仿宋_GB2312"/>
                <w:lang w:eastAsia="zh-CN"/>
              </w:rPr>
              <w:t>开展</w:t>
            </w:r>
            <w:r>
              <w:rPr>
                <w:rFonts w:hint="eastAsia" w:ascii="仿宋_GB2312" w:eastAsia="仿宋_GB2312"/>
                <w:lang w:val="en-US" w:eastAsia="zh-CN"/>
              </w:rPr>
              <w:t>安全督查</w:t>
            </w:r>
          </w:p>
        </w:tc>
        <w:tc>
          <w:tcPr>
            <w:tcW w:w="1431" w:type="dxa"/>
            <w:vAlign w:val="center"/>
          </w:tcPr>
          <w:p w14:paraId="04555CC7">
            <w:pPr>
              <w:ind w:firstLine="420"/>
              <w:jc w:val="both"/>
              <w:rPr>
                <w:rFonts w:hint="eastAsia" w:ascii="仿宋_GB2312" w:eastAsia="仿宋_GB2312"/>
                <w:lang w:val="en-US" w:eastAsia="zh-CN"/>
              </w:rPr>
            </w:pPr>
            <w:r>
              <w:rPr>
                <w:rFonts w:hint="eastAsia" w:ascii="仿宋_GB2312" w:eastAsia="仿宋_GB2312"/>
                <w:lang w:val="en-US" w:eastAsia="zh-CN"/>
              </w:rPr>
              <w:t>4次</w:t>
            </w:r>
          </w:p>
        </w:tc>
        <w:tc>
          <w:tcPr>
            <w:tcW w:w="1099" w:type="dxa"/>
            <w:vAlign w:val="center"/>
          </w:tcPr>
          <w:p w14:paraId="7FB85A49">
            <w:pPr>
              <w:ind w:firstLine="420"/>
              <w:jc w:val="center"/>
              <w:rPr>
                <w:rFonts w:hint="eastAsia" w:ascii="仿宋_GB2312" w:eastAsia="仿宋_GB2312"/>
                <w:lang w:val="en-US" w:eastAsia="zh-CN"/>
              </w:rPr>
            </w:pPr>
            <w:r>
              <w:rPr>
                <w:rFonts w:hint="eastAsia" w:ascii="仿宋_GB2312" w:eastAsia="仿宋_GB2312"/>
                <w:lang w:val="en-US" w:eastAsia="zh-CN"/>
              </w:rPr>
              <w:t>4次</w:t>
            </w:r>
          </w:p>
        </w:tc>
        <w:tc>
          <w:tcPr>
            <w:tcW w:w="689" w:type="dxa"/>
            <w:vAlign w:val="center"/>
          </w:tcPr>
          <w:p w14:paraId="4852E92E">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56" w:type="dxa"/>
            <w:vAlign w:val="center"/>
          </w:tcPr>
          <w:p w14:paraId="4A30046D">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06" w:type="dxa"/>
            <w:vAlign w:val="center"/>
          </w:tcPr>
          <w:p w14:paraId="2EC7D085">
            <w:pPr>
              <w:ind w:firstLine="420"/>
              <w:jc w:val="center"/>
              <w:rPr>
                <w:rFonts w:ascii="仿宋_GB2312" w:eastAsia="仿宋_GB2312"/>
              </w:rPr>
            </w:pPr>
          </w:p>
        </w:tc>
      </w:tr>
      <w:tr w14:paraId="02AC4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059" w:type="dxa"/>
            <w:vMerge w:val="continue"/>
            <w:tcBorders>
              <w:top w:val="nil"/>
              <w:bottom w:val="nil"/>
            </w:tcBorders>
            <w:textDirection w:val="tbRlV"/>
            <w:vAlign w:val="center"/>
          </w:tcPr>
          <w:p w14:paraId="614552AA">
            <w:pPr>
              <w:ind w:firstLine="420"/>
              <w:jc w:val="center"/>
              <w:rPr>
                <w:rFonts w:ascii="仿宋_GB2312" w:eastAsia="仿宋_GB2312"/>
              </w:rPr>
            </w:pPr>
          </w:p>
        </w:tc>
        <w:tc>
          <w:tcPr>
            <w:tcW w:w="1054" w:type="dxa"/>
            <w:vMerge w:val="continue"/>
            <w:tcBorders>
              <w:top w:val="nil"/>
              <w:bottom w:val="nil"/>
            </w:tcBorders>
            <w:vAlign w:val="center"/>
          </w:tcPr>
          <w:p w14:paraId="5AFA5C42">
            <w:pPr>
              <w:ind w:firstLine="420"/>
              <w:jc w:val="center"/>
              <w:rPr>
                <w:rFonts w:ascii="仿宋_GB2312" w:eastAsia="仿宋_GB2312"/>
              </w:rPr>
            </w:pPr>
          </w:p>
        </w:tc>
        <w:tc>
          <w:tcPr>
            <w:tcW w:w="1014" w:type="dxa"/>
            <w:vMerge w:val="restart"/>
            <w:tcBorders>
              <w:bottom w:val="nil"/>
            </w:tcBorders>
            <w:vAlign w:val="center"/>
          </w:tcPr>
          <w:p w14:paraId="1D8C0FC4">
            <w:pPr>
              <w:jc w:val="left"/>
              <w:rPr>
                <w:rFonts w:ascii="仿宋_GB2312" w:eastAsia="仿宋_GB2312"/>
              </w:rPr>
            </w:pPr>
            <w:r>
              <w:rPr>
                <w:rFonts w:hint="eastAsia" w:ascii="仿宋_GB2312" w:hAnsi="宋体" w:eastAsia="仿宋_GB2312" w:cs="宋体"/>
              </w:rPr>
              <w:t>质量指标</w:t>
            </w:r>
          </w:p>
        </w:tc>
        <w:tc>
          <w:tcPr>
            <w:tcW w:w="1231" w:type="dxa"/>
            <w:vAlign w:val="center"/>
          </w:tcPr>
          <w:p w14:paraId="1EE6F392">
            <w:pPr>
              <w:jc w:val="left"/>
              <w:rPr>
                <w:rFonts w:hint="eastAsia" w:ascii="仿宋_GB2312" w:eastAsia="仿宋_GB2312"/>
                <w:lang w:eastAsia="zh-CN"/>
              </w:rPr>
            </w:pPr>
            <w:r>
              <w:rPr>
                <w:rFonts w:hint="eastAsia" w:ascii="仿宋_GB2312" w:eastAsia="仿宋_GB2312"/>
                <w:lang w:eastAsia="zh-CN"/>
              </w:rPr>
              <w:t>应急演练成功率</w:t>
            </w:r>
          </w:p>
        </w:tc>
        <w:tc>
          <w:tcPr>
            <w:tcW w:w="1431" w:type="dxa"/>
            <w:vAlign w:val="center"/>
          </w:tcPr>
          <w:p w14:paraId="1A8EFF5D">
            <w:pPr>
              <w:ind w:firstLine="420"/>
              <w:jc w:val="both"/>
              <w:rPr>
                <w:rFonts w:hint="default" w:ascii="仿宋_GB2312" w:eastAsia="仿宋_GB2312"/>
                <w:lang w:val="en-US" w:eastAsia="zh-CN"/>
              </w:rPr>
            </w:pPr>
            <w:r>
              <w:rPr>
                <w:rFonts w:hint="eastAsia" w:ascii="仿宋_GB2312" w:eastAsia="仿宋_GB2312"/>
                <w:lang w:val="en-US" w:eastAsia="zh-CN"/>
              </w:rPr>
              <w:t>100%</w:t>
            </w:r>
          </w:p>
        </w:tc>
        <w:tc>
          <w:tcPr>
            <w:tcW w:w="1099" w:type="dxa"/>
            <w:vAlign w:val="center"/>
          </w:tcPr>
          <w:p w14:paraId="7EE69F6D">
            <w:pPr>
              <w:ind w:firstLine="420"/>
              <w:jc w:val="center"/>
              <w:rPr>
                <w:rFonts w:hint="default" w:ascii="仿宋_GB2312" w:eastAsia="仿宋_GB2312"/>
                <w:lang w:val="en-US" w:eastAsia="zh-CN"/>
              </w:rPr>
            </w:pPr>
            <w:r>
              <w:rPr>
                <w:rFonts w:hint="eastAsia" w:ascii="仿宋_GB2312" w:eastAsia="仿宋_GB2312"/>
                <w:lang w:val="en-US" w:eastAsia="zh-CN"/>
              </w:rPr>
              <w:t>100%</w:t>
            </w:r>
          </w:p>
        </w:tc>
        <w:tc>
          <w:tcPr>
            <w:tcW w:w="689" w:type="dxa"/>
            <w:vAlign w:val="center"/>
          </w:tcPr>
          <w:p w14:paraId="62E9E9F8">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56" w:type="dxa"/>
            <w:vAlign w:val="center"/>
          </w:tcPr>
          <w:p w14:paraId="6F083497">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06" w:type="dxa"/>
            <w:vAlign w:val="center"/>
          </w:tcPr>
          <w:p w14:paraId="435F33E5">
            <w:pPr>
              <w:ind w:firstLine="420"/>
              <w:jc w:val="center"/>
              <w:rPr>
                <w:rFonts w:ascii="仿宋_GB2312" w:eastAsia="仿宋_GB2312"/>
              </w:rPr>
            </w:pPr>
          </w:p>
        </w:tc>
      </w:tr>
      <w:tr w14:paraId="64A0A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059" w:type="dxa"/>
            <w:vMerge w:val="continue"/>
            <w:tcBorders>
              <w:top w:val="nil"/>
              <w:bottom w:val="nil"/>
            </w:tcBorders>
            <w:textDirection w:val="tbRlV"/>
            <w:vAlign w:val="center"/>
          </w:tcPr>
          <w:p w14:paraId="1134B2D5">
            <w:pPr>
              <w:ind w:firstLine="420"/>
              <w:jc w:val="center"/>
              <w:rPr>
                <w:rFonts w:ascii="仿宋_GB2312" w:eastAsia="仿宋_GB2312"/>
              </w:rPr>
            </w:pPr>
          </w:p>
        </w:tc>
        <w:tc>
          <w:tcPr>
            <w:tcW w:w="1054" w:type="dxa"/>
            <w:vMerge w:val="continue"/>
            <w:tcBorders>
              <w:top w:val="nil"/>
              <w:bottom w:val="nil"/>
            </w:tcBorders>
            <w:vAlign w:val="center"/>
          </w:tcPr>
          <w:p w14:paraId="4F208022">
            <w:pPr>
              <w:ind w:firstLine="420"/>
              <w:jc w:val="center"/>
              <w:rPr>
                <w:rFonts w:ascii="仿宋_GB2312" w:eastAsia="仿宋_GB2312"/>
              </w:rPr>
            </w:pPr>
          </w:p>
        </w:tc>
        <w:tc>
          <w:tcPr>
            <w:tcW w:w="1014" w:type="dxa"/>
            <w:vMerge w:val="continue"/>
            <w:tcBorders>
              <w:top w:val="nil"/>
            </w:tcBorders>
            <w:vAlign w:val="center"/>
          </w:tcPr>
          <w:p w14:paraId="45219707">
            <w:pPr>
              <w:ind w:firstLine="420"/>
              <w:jc w:val="left"/>
              <w:rPr>
                <w:rFonts w:ascii="仿宋_GB2312" w:eastAsia="仿宋_GB2312"/>
              </w:rPr>
            </w:pPr>
          </w:p>
        </w:tc>
        <w:tc>
          <w:tcPr>
            <w:tcW w:w="1231" w:type="dxa"/>
            <w:vAlign w:val="center"/>
          </w:tcPr>
          <w:p w14:paraId="125E19A7">
            <w:pPr>
              <w:jc w:val="left"/>
              <w:rPr>
                <w:rFonts w:hint="eastAsia" w:ascii="仿宋_GB2312" w:eastAsia="仿宋_GB2312"/>
                <w:lang w:eastAsia="zh-CN"/>
              </w:rPr>
            </w:pPr>
            <w:r>
              <w:rPr>
                <w:rFonts w:hint="eastAsia" w:ascii="仿宋_GB2312" w:eastAsia="仿宋_GB2312"/>
                <w:lang w:eastAsia="zh-CN"/>
              </w:rPr>
              <w:t>安全宣传覆盖謴</w:t>
            </w:r>
          </w:p>
        </w:tc>
        <w:tc>
          <w:tcPr>
            <w:tcW w:w="1431" w:type="dxa"/>
            <w:vAlign w:val="center"/>
          </w:tcPr>
          <w:p w14:paraId="73580464">
            <w:pPr>
              <w:ind w:firstLine="420"/>
              <w:jc w:val="both"/>
              <w:rPr>
                <w:rFonts w:hint="default" w:ascii="仿宋_GB2312" w:eastAsia="仿宋_GB2312"/>
                <w:lang w:val="en-US" w:eastAsia="zh-CN"/>
              </w:rPr>
            </w:pPr>
            <w:r>
              <w:rPr>
                <w:rFonts w:hint="eastAsia" w:ascii="仿宋_GB2312" w:eastAsia="仿宋_GB2312"/>
                <w:lang w:val="en-US" w:eastAsia="zh-CN"/>
              </w:rPr>
              <w:t>100%</w:t>
            </w:r>
          </w:p>
        </w:tc>
        <w:tc>
          <w:tcPr>
            <w:tcW w:w="1099" w:type="dxa"/>
            <w:vAlign w:val="center"/>
          </w:tcPr>
          <w:p w14:paraId="73E2E583">
            <w:pPr>
              <w:ind w:firstLine="420"/>
              <w:jc w:val="center"/>
              <w:rPr>
                <w:rFonts w:hint="default" w:ascii="仿宋_GB2312" w:eastAsia="仿宋_GB2312"/>
                <w:lang w:val="en-US" w:eastAsia="zh-CN"/>
              </w:rPr>
            </w:pPr>
            <w:r>
              <w:rPr>
                <w:rFonts w:hint="eastAsia" w:ascii="仿宋_GB2312" w:eastAsia="仿宋_GB2312"/>
                <w:lang w:val="en-US" w:eastAsia="zh-CN"/>
              </w:rPr>
              <w:t>100%</w:t>
            </w:r>
          </w:p>
        </w:tc>
        <w:tc>
          <w:tcPr>
            <w:tcW w:w="689" w:type="dxa"/>
            <w:vAlign w:val="center"/>
          </w:tcPr>
          <w:p w14:paraId="2039C518">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56" w:type="dxa"/>
            <w:vAlign w:val="center"/>
          </w:tcPr>
          <w:p w14:paraId="64171AE8">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06" w:type="dxa"/>
            <w:vAlign w:val="center"/>
          </w:tcPr>
          <w:p w14:paraId="08481FCB">
            <w:pPr>
              <w:ind w:firstLine="420"/>
              <w:jc w:val="center"/>
              <w:rPr>
                <w:rFonts w:ascii="仿宋_GB2312" w:eastAsia="仿宋_GB2312"/>
              </w:rPr>
            </w:pPr>
          </w:p>
        </w:tc>
      </w:tr>
      <w:tr w14:paraId="42C3B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059" w:type="dxa"/>
            <w:vMerge w:val="continue"/>
            <w:tcBorders>
              <w:top w:val="nil"/>
              <w:bottom w:val="nil"/>
            </w:tcBorders>
            <w:textDirection w:val="tbRlV"/>
            <w:vAlign w:val="center"/>
          </w:tcPr>
          <w:p w14:paraId="289E6564">
            <w:pPr>
              <w:ind w:firstLine="420"/>
              <w:jc w:val="center"/>
              <w:rPr>
                <w:rFonts w:ascii="仿宋_GB2312" w:eastAsia="仿宋_GB2312"/>
              </w:rPr>
            </w:pPr>
          </w:p>
        </w:tc>
        <w:tc>
          <w:tcPr>
            <w:tcW w:w="1054" w:type="dxa"/>
            <w:vMerge w:val="continue"/>
            <w:tcBorders>
              <w:top w:val="nil"/>
              <w:bottom w:val="nil"/>
            </w:tcBorders>
            <w:vAlign w:val="center"/>
          </w:tcPr>
          <w:p w14:paraId="0868BFD5">
            <w:pPr>
              <w:ind w:firstLine="420"/>
              <w:jc w:val="center"/>
              <w:rPr>
                <w:rFonts w:ascii="仿宋_GB2312" w:eastAsia="仿宋_GB2312"/>
              </w:rPr>
            </w:pPr>
          </w:p>
        </w:tc>
        <w:tc>
          <w:tcPr>
            <w:tcW w:w="1014" w:type="dxa"/>
            <w:tcBorders>
              <w:bottom w:val="nil"/>
            </w:tcBorders>
            <w:vAlign w:val="center"/>
          </w:tcPr>
          <w:p w14:paraId="368C118B">
            <w:pPr>
              <w:jc w:val="left"/>
              <w:rPr>
                <w:rFonts w:ascii="仿宋_GB2312" w:eastAsia="仿宋_GB2312"/>
              </w:rPr>
            </w:pPr>
            <w:r>
              <w:rPr>
                <w:rFonts w:hint="eastAsia" w:ascii="仿宋_GB2312" w:hAnsi="宋体" w:eastAsia="仿宋_GB2312" w:cs="宋体"/>
              </w:rPr>
              <w:t>时效指标</w:t>
            </w:r>
          </w:p>
        </w:tc>
        <w:tc>
          <w:tcPr>
            <w:tcW w:w="1231" w:type="dxa"/>
            <w:vAlign w:val="center"/>
          </w:tcPr>
          <w:p w14:paraId="46B53A54">
            <w:pPr>
              <w:jc w:val="left"/>
              <w:rPr>
                <w:rFonts w:hint="eastAsia" w:ascii="仿宋_GB2312" w:eastAsia="仿宋_GB2312"/>
                <w:lang w:eastAsia="zh-CN"/>
              </w:rPr>
            </w:pPr>
            <w:r>
              <w:rPr>
                <w:rFonts w:hint="eastAsia" w:ascii="仿宋_GB2312" w:eastAsia="仿宋_GB2312"/>
                <w:lang w:eastAsia="zh-CN"/>
              </w:rPr>
              <w:t>年内完成工作目标</w:t>
            </w:r>
          </w:p>
        </w:tc>
        <w:tc>
          <w:tcPr>
            <w:tcW w:w="1431" w:type="dxa"/>
            <w:vAlign w:val="center"/>
          </w:tcPr>
          <w:p w14:paraId="720A16F3">
            <w:pPr>
              <w:jc w:val="left"/>
              <w:rPr>
                <w:rFonts w:hint="default" w:ascii="仿宋_GB2312" w:eastAsia="仿宋_GB2312"/>
                <w:lang w:val="en-US" w:eastAsia="zh-CN"/>
              </w:rPr>
            </w:pPr>
            <w:r>
              <w:rPr>
                <w:rFonts w:hint="eastAsia" w:ascii="仿宋_GB2312" w:eastAsia="仿宋_GB2312"/>
                <w:lang w:val="en-US" w:eastAsia="zh-CN"/>
              </w:rPr>
              <w:t>2023年12月31日</w:t>
            </w:r>
          </w:p>
        </w:tc>
        <w:tc>
          <w:tcPr>
            <w:tcW w:w="1099" w:type="dxa"/>
            <w:vAlign w:val="center"/>
          </w:tcPr>
          <w:p w14:paraId="019A798B">
            <w:pPr>
              <w:ind w:firstLine="420"/>
              <w:jc w:val="both"/>
              <w:rPr>
                <w:rFonts w:hint="eastAsia" w:ascii="仿宋_GB2312" w:eastAsia="仿宋_GB2312"/>
                <w:lang w:eastAsia="zh-CN"/>
              </w:rPr>
            </w:pPr>
            <w:r>
              <w:rPr>
                <w:rFonts w:hint="eastAsia" w:ascii="仿宋_GB2312" w:eastAsia="仿宋_GB2312"/>
                <w:lang w:eastAsia="zh-CN"/>
              </w:rPr>
              <w:t>完成</w:t>
            </w:r>
          </w:p>
        </w:tc>
        <w:tc>
          <w:tcPr>
            <w:tcW w:w="689" w:type="dxa"/>
            <w:vAlign w:val="center"/>
          </w:tcPr>
          <w:p w14:paraId="123BB125">
            <w:pPr>
              <w:ind w:firstLine="420"/>
              <w:jc w:val="both"/>
              <w:rPr>
                <w:rFonts w:hint="default" w:ascii="仿宋_GB2312" w:eastAsia="仿宋_GB2312"/>
                <w:lang w:val="en-US" w:eastAsia="zh-CN"/>
              </w:rPr>
            </w:pPr>
            <w:r>
              <w:rPr>
                <w:rFonts w:hint="eastAsia" w:ascii="仿宋_GB2312" w:eastAsia="仿宋_GB2312"/>
                <w:lang w:val="en-US" w:eastAsia="zh-CN"/>
              </w:rPr>
              <w:t>10</w:t>
            </w:r>
          </w:p>
        </w:tc>
        <w:tc>
          <w:tcPr>
            <w:tcW w:w="856" w:type="dxa"/>
            <w:vAlign w:val="center"/>
          </w:tcPr>
          <w:p w14:paraId="46F3A6E1">
            <w:pPr>
              <w:ind w:firstLine="420"/>
              <w:jc w:val="both"/>
              <w:rPr>
                <w:rFonts w:hint="default" w:ascii="仿宋_GB2312" w:eastAsia="仿宋_GB2312"/>
                <w:lang w:val="en-US" w:eastAsia="zh-CN"/>
              </w:rPr>
            </w:pPr>
            <w:r>
              <w:rPr>
                <w:rFonts w:hint="eastAsia" w:ascii="仿宋_GB2312" w:eastAsia="仿宋_GB2312"/>
                <w:lang w:val="en-US" w:eastAsia="zh-CN"/>
              </w:rPr>
              <w:t>10</w:t>
            </w:r>
          </w:p>
        </w:tc>
        <w:tc>
          <w:tcPr>
            <w:tcW w:w="1406" w:type="dxa"/>
            <w:vAlign w:val="center"/>
          </w:tcPr>
          <w:p w14:paraId="4223B8A9">
            <w:pPr>
              <w:ind w:firstLine="420"/>
              <w:jc w:val="center"/>
              <w:rPr>
                <w:rFonts w:ascii="仿宋_GB2312" w:eastAsia="仿宋_GB2312"/>
              </w:rPr>
            </w:pPr>
          </w:p>
        </w:tc>
      </w:tr>
      <w:tr w14:paraId="559AE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059" w:type="dxa"/>
            <w:vMerge w:val="continue"/>
            <w:tcBorders>
              <w:top w:val="nil"/>
              <w:bottom w:val="nil"/>
            </w:tcBorders>
            <w:textDirection w:val="tbRlV"/>
            <w:vAlign w:val="center"/>
          </w:tcPr>
          <w:p w14:paraId="47729449">
            <w:pPr>
              <w:ind w:firstLine="420"/>
              <w:jc w:val="center"/>
              <w:rPr>
                <w:rFonts w:ascii="仿宋_GB2312" w:eastAsia="仿宋_GB2312"/>
              </w:rPr>
            </w:pPr>
          </w:p>
        </w:tc>
        <w:tc>
          <w:tcPr>
            <w:tcW w:w="1054" w:type="dxa"/>
            <w:vMerge w:val="continue"/>
            <w:tcBorders>
              <w:top w:val="nil"/>
              <w:bottom w:val="nil"/>
            </w:tcBorders>
            <w:vAlign w:val="center"/>
          </w:tcPr>
          <w:p w14:paraId="2C97E2AC">
            <w:pPr>
              <w:ind w:firstLine="420"/>
              <w:jc w:val="center"/>
              <w:rPr>
                <w:rFonts w:ascii="仿宋_GB2312" w:eastAsia="仿宋_GB2312"/>
              </w:rPr>
            </w:pPr>
          </w:p>
        </w:tc>
        <w:tc>
          <w:tcPr>
            <w:tcW w:w="1014" w:type="dxa"/>
            <w:tcBorders>
              <w:bottom w:val="nil"/>
            </w:tcBorders>
            <w:vAlign w:val="center"/>
          </w:tcPr>
          <w:p w14:paraId="2EB7EEC2">
            <w:pPr>
              <w:jc w:val="left"/>
              <w:rPr>
                <w:rFonts w:ascii="仿宋_GB2312" w:eastAsia="仿宋_GB2312"/>
              </w:rPr>
            </w:pPr>
            <w:r>
              <w:rPr>
                <w:rFonts w:hint="eastAsia" w:ascii="仿宋_GB2312" w:hAnsi="宋体" w:eastAsia="仿宋_GB2312" w:cs="宋体"/>
              </w:rPr>
              <w:t>成本指标</w:t>
            </w:r>
          </w:p>
        </w:tc>
        <w:tc>
          <w:tcPr>
            <w:tcW w:w="1231" w:type="dxa"/>
            <w:vAlign w:val="center"/>
          </w:tcPr>
          <w:p w14:paraId="430E92E2">
            <w:pPr>
              <w:jc w:val="left"/>
              <w:rPr>
                <w:rFonts w:hint="eastAsia" w:ascii="仿宋_GB2312" w:eastAsia="仿宋_GB2312"/>
                <w:lang w:eastAsia="zh-CN"/>
              </w:rPr>
            </w:pPr>
            <w:r>
              <w:rPr>
                <w:rFonts w:hint="eastAsia" w:ascii="仿宋_GB2312" w:eastAsia="仿宋_GB2312"/>
                <w:lang w:eastAsia="zh-CN"/>
              </w:rPr>
              <w:t>全年经费预算</w:t>
            </w:r>
          </w:p>
        </w:tc>
        <w:tc>
          <w:tcPr>
            <w:tcW w:w="1431" w:type="dxa"/>
            <w:vAlign w:val="center"/>
          </w:tcPr>
          <w:p w14:paraId="747BAF30">
            <w:pPr>
              <w:jc w:val="both"/>
              <w:rPr>
                <w:rFonts w:hint="default" w:ascii="仿宋_GB2312" w:eastAsia="仿宋_GB2312"/>
                <w:lang w:val="en-US" w:eastAsia="zh-CN"/>
              </w:rPr>
            </w:pPr>
            <w:r>
              <w:rPr>
                <w:rFonts w:hint="eastAsia" w:ascii="仿宋_GB2312" w:eastAsia="仿宋_GB2312"/>
                <w:lang w:eastAsia="zh-CN"/>
              </w:rPr>
              <w:t>控制在</w:t>
            </w:r>
            <w:r>
              <w:rPr>
                <w:rFonts w:hint="eastAsia" w:ascii="仿宋_GB2312" w:eastAsia="仿宋_GB2312"/>
                <w:lang w:val="en-US" w:eastAsia="zh-CN"/>
              </w:rPr>
              <w:t>2258.4万元</w:t>
            </w:r>
          </w:p>
        </w:tc>
        <w:tc>
          <w:tcPr>
            <w:tcW w:w="1099" w:type="dxa"/>
            <w:vAlign w:val="center"/>
          </w:tcPr>
          <w:p w14:paraId="72E391E3">
            <w:pPr>
              <w:jc w:val="both"/>
              <w:rPr>
                <w:rFonts w:hint="default" w:ascii="仿宋_GB2312" w:eastAsia="仿宋_GB2312"/>
                <w:lang w:val="en-US" w:eastAsia="zh-CN"/>
              </w:rPr>
            </w:pPr>
            <w:r>
              <w:rPr>
                <w:rFonts w:hint="eastAsia" w:ascii="仿宋_GB2312" w:eastAsia="仿宋_GB2312"/>
                <w:lang w:val="en-US" w:eastAsia="zh-CN"/>
              </w:rPr>
              <w:t>2258.4万元</w:t>
            </w:r>
          </w:p>
        </w:tc>
        <w:tc>
          <w:tcPr>
            <w:tcW w:w="689" w:type="dxa"/>
            <w:vAlign w:val="center"/>
          </w:tcPr>
          <w:p w14:paraId="356D8644">
            <w:pPr>
              <w:ind w:firstLine="420"/>
              <w:jc w:val="both"/>
              <w:rPr>
                <w:rFonts w:hint="default" w:ascii="仿宋_GB2312" w:eastAsia="仿宋_GB2312"/>
                <w:lang w:val="en-US" w:eastAsia="zh-CN"/>
              </w:rPr>
            </w:pPr>
            <w:r>
              <w:rPr>
                <w:rFonts w:hint="eastAsia" w:ascii="仿宋_GB2312" w:eastAsia="仿宋_GB2312"/>
                <w:lang w:val="en-US" w:eastAsia="zh-CN"/>
              </w:rPr>
              <w:t>10</w:t>
            </w:r>
          </w:p>
        </w:tc>
        <w:tc>
          <w:tcPr>
            <w:tcW w:w="856" w:type="dxa"/>
            <w:vAlign w:val="center"/>
          </w:tcPr>
          <w:p w14:paraId="043B32A0">
            <w:pPr>
              <w:ind w:firstLine="420"/>
              <w:jc w:val="both"/>
              <w:rPr>
                <w:rFonts w:hint="default" w:ascii="仿宋_GB2312" w:eastAsia="仿宋_GB2312"/>
                <w:lang w:val="en-US" w:eastAsia="zh-CN"/>
              </w:rPr>
            </w:pPr>
            <w:r>
              <w:rPr>
                <w:rFonts w:hint="eastAsia" w:ascii="仿宋_GB2312" w:eastAsia="仿宋_GB2312"/>
                <w:lang w:val="en-US" w:eastAsia="zh-CN"/>
              </w:rPr>
              <w:t>10</w:t>
            </w:r>
          </w:p>
        </w:tc>
        <w:tc>
          <w:tcPr>
            <w:tcW w:w="1406" w:type="dxa"/>
            <w:vAlign w:val="center"/>
          </w:tcPr>
          <w:p w14:paraId="18730B5A">
            <w:pPr>
              <w:ind w:firstLine="420"/>
              <w:jc w:val="center"/>
              <w:rPr>
                <w:rFonts w:ascii="仿宋_GB2312" w:eastAsia="仿宋_GB2312"/>
              </w:rPr>
            </w:pPr>
          </w:p>
        </w:tc>
      </w:tr>
      <w:tr w14:paraId="251FF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059" w:type="dxa"/>
            <w:vMerge w:val="continue"/>
            <w:tcBorders>
              <w:top w:val="nil"/>
              <w:bottom w:val="nil"/>
            </w:tcBorders>
            <w:textDirection w:val="tbRlV"/>
            <w:vAlign w:val="center"/>
          </w:tcPr>
          <w:p w14:paraId="4F78A44F">
            <w:pPr>
              <w:ind w:firstLine="420"/>
              <w:jc w:val="center"/>
              <w:rPr>
                <w:rFonts w:ascii="仿宋_GB2312" w:eastAsia="仿宋_GB2312"/>
              </w:rPr>
            </w:pPr>
          </w:p>
        </w:tc>
        <w:tc>
          <w:tcPr>
            <w:tcW w:w="1054" w:type="dxa"/>
            <w:vMerge w:val="restart"/>
            <w:tcBorders>
              <w:bottom w:val="nil"/>
            </w:tcBorders>
            <w:vAlign w:val="center"/>
          </w:tcPr>
          <w:p w14:paraId="1D828DD9">
            <w:pP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14" w:type="dxa"/>
            <w:tcBorders>
              <w:bottom w:val="nil"/>
            </w:tcBorders>
            <w:vAlign w:val="center"/>
          </w:tcPr>
          <w:p w14:paraId="0819419C">
            <w:pPr>
              <w:jc w:val="left"/>
              <w:rPr>
                <w:rFonts w:ascii="仿宋_GB2312" w:eastAsia="仿宋_GB2312"/>
              </w:rPr>
            </w:pPr>
            <w:r>
              <w:rPr>
                <w:rFonts w:hint="eastAsia" w:ascii="仿宋_GB2312" w:hAnsi="宋体" w:eastAsia="仿宋_GB2312" w:cs="宋体"/>
              </w:rPr>
              <w:t>经济效益指标</w:t>
            </w:r>
          </w:p>
        </w:tc>
        <w:tc>
          <w:tcPr>
            <w:tcW w:w="1231" w:type="dxa"/>
            <w:vAlign w:val="center"/>
          </w:tcPr>
          <w:p w14:paraId="3D5F3BA0">
            <w:pPr>
              <w:jc w:val="left"/>
              <w:rPr>
                <w:rFonts w:hint="eastAsia" w:ascii="仿宋_GB2312" w:eastAsia="仿宋_GB2312"/>
                <w:lang w:eastAsia="zh-CN"/>
              </w:rPr>
            </w:pPr>
            <w:r>
              <w:rPr>
                <w:rFonts w:hint="eastAsia" w:ascii="仿宋_GB2312" w:eastAsia="仿宋_GB2312"/>
                <w:lang w:eastAsia="zh-CN"/>
              </w:rPr>
              <w:t>完成罚没收入</w:t>
            </w:r>
          </w:p>
        </w:tc>
        <w:tc>
          <w:tcPr>
            <w:tcW w:w="1431" w:type="dxa"/>
            <w:vAlign w:val="center"/>
          </w:tcPr>
          <w:p w14:paraId="6CB54858">
            <w:pPr>
              <w:ind w:firstLine="420"/>
              <w:jc w:val="both"/>
              <w:rPr>
                <w:rFonts w:hint="default" w:ascii="仿宋_GB2312" w:eastAsia="仿宋_GB2312"/>
                <w:lang w:val="en-US" w:eastAsia="zh-CN"/>
              </w:rPr>
            </w:pPr>
            <w:r>
              <w:rPr>
                <w:rFonts w:hint="eastAsia" w:ascii="仿宋_GB2312" w:eastAsia="仿宋_GB2312"/>
                <w:lang w:val="en-US" w:eastAsia="zh-CN"/>
              </w:rPr>
              <w:t>95万元</w:t>
            </w:r>
          </w:p>
        </w:tc>
        <w:tc>
          <w:tcPr>
            <w:tcW w:w="1099" w:type="dxa"/>
            <w:vAlign w:val="center"/>
          </w:tcPr>
          <w:p w14:paraId="6476E416">
            <w:pPr>
              <w:jc w:val="both"/>
              <w:rPr>
                <w:rFonts w:hint="default" w:ascii="仿宋_GB2312" w:eastAsia="仿宋_GB2312"/>
                <w:lang w:val="en-US" w:eastAsia="zh-CN"/>
              </w:rPr>
            </w:pPr>
            <w:r>
              <w:rPr>
                <w:rFonts w:hint="eastAsia" w:ascii="仿宋_GB2312" w:eastAsia="仿宋_GB2312"/>
                <w:lang w:val="en-US" w:eastAsia="zh-CN"/>
              </w:rPr>
              <w:t>93.1万元</w:t>
            </w:r>
          </w:p>
        </w:tc>
        <w:tc>
          <w:tcPr>
            <w:tcW w:w="689" w:type="dxa"/>
            <w:vAlign w:val="center"/>
          </w:tcPr>
          <w:p w14:paraId="2976F74C">
            <w:pPr>
              <w:ind w:firstLine="420"/>
              <w:jc w:val="both"/>
              <w:rPr>
                <w:rFonts w:hint="default" w:ascii="仿宋_GB2312" w:eastAsia="仿宋_GB2312"/>
                <w:lang w:val="en-US" w:eastAsia="zh-CN"/>
              </w:rPr>
            </w:pPr>
            <w:r>
              <w:rPr>
                <w:rFonts w:hint="eastAsia" w:ascii="仿宋_GB2312" w:eastAsia="仿宋_GB2312"/>
                <w:lang w:val="en-US" w:eastAsia="zh-CN"/>
              </w:rPr>
              <w:t>10</w:t>
            </w:r>
          </w:p>
        </w:tc>
        <w:tc>
          <w:tcPr>
            <w:tcW w:w="856" w:type="dxa"/>
            <w:vAlign w:val="center"/>
          </w:tcPr>
          <w:p w14:paraId="415DE72E">
            <w:pPr>
              <w:ind w:firstLine="420"/>
              <w:jc w:val="both"/>
              <w:rPr>
                <w:rFonts w:hint="default" w:ascii="仿宋_GB2312" w:eastAsia="仿宋_GB2312"/>
                <w:lang w:val="en-US" w:eastAsia="zh-CN"/>
              </w:rPr>
            </w:pPr>
            <w:r>
              <w:rPr>
                <w:rFonts w:hint="eastAsia" w:ascii="仿宋_GB2312" w:eastAsia="仿宋_GB2312"/>
                <w:lang w:val="en-US" w:eastAsia="zh-CN"/>
              </w:rPr>
              <w:t>9</w:t>
            </w:r>
          </w:p>
        </w:tc>
        <w:tc>
          <w:tcPr>
            <w:tcW w:w="1406" w:type="dxa"/>
            <w:vAlign w:val="center"/>
          </w:tcPr>
          <w:p w14:paraId="227B5A9C">
            <w:pPr>
              <w:ind w:firstLine="420"/>
              <w:jc w:val="center"/>
              <w:rPr>
                <w:rFonts w:ascii="仿宋_GB2312" w:eastAsia="仿宋_GB2312"/>
              </w:rPr>
            </w:pPr>
          </w:p>
        </w:tc>
      </w:tr>
      <w:tr w14:paraId="25FF9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1059" w:type="dxa"/>
            <w:vMerge w:val="continue"/>
            <w:tcBorders>
              <w:top w:val="nil"/>
              <w:bottom w:val="nil"/>
            </w:tcBorders>
            <w:textDirection w:val="tbRlV"/>
            <w:vAlign w:val="center"/>
          </w:tcPr>
          <w:p w14:paraId="6B9A6044">
            <w:pPr>
              <w:ind w:firstLine="420"/>
              <w:jc w:val="center"/>
              <w:rPr>
                <w:rFonts w:ascii="仿宋_GB2312" w:eastAsia="仿宋_GB2312"/>
              </w:rPr>
            </w:pPr>
          </w:p>
        </w:tc>
        <w:tc>
          <w:tcPr>
            <w:tcW w:w="1054" w:type="dxa"/>
            <w:vMerge w:val="continue"/>
            <w:tcBorders>
              <w:top w:val="nil"/>
              <w:bottom w:val="nil"/>
            </w:tcBorders>
            <w:vAlign w:val="center"/>
          </w:tcPr>
          <w:p w14:paraId="1A37054C">
            <w:pPr>
              <w:ind w:firstLine="420"/>
              <w:jc w:val="center"/>
              <w:rPr>
                <w:rFonts w:ascii="仿宋_GB2312" w:eastAsia="仿宋_GB2312"/>
              </w:rPr>
            </w:pPr>
          </w:p>
        </w:tc>
        <w:tc>
          <w:tcPr>
            <w:tcW w:w="1014" w:type="dxa"/>
            <w:vMerge w:val="restart"/>
            <w:tcBorders>
              <w:bottom w:val="nil"/>
            </w:tcBorders>
            <w:vAlign w:val="center"/>
          </w:tcPr>
          <w:p w14:paraId="1593686E">
            <w:pPr>
              <w:jc w:val="left"/>
              <w:rPr>
                <w:rFonts w:ascii="仿宋_GB2312" w:eastAsia="仿宋_GB2312"/>
              </w:rPr>
            </w:pPr>
            <w:r>
              <w:rPr>
                <w:rFonts w:hint="eastAsia" w:ascii="仿宋_GB2312" w:hAnsi="宋体" w:eastAsia="仿宋_GB2312" w:cs="宋体"/>
              </w:rPr>
              <w:t>社会效益指标</w:t>
            </w:r>
          </w:p>
        </w:tc>
        <w:tc>
          <w:tcPr>
            <w:tcW w:w="1231" w:type="dxa"/>
            <w:vAlign w:val="center"/>
          </w:tcPr>
          <w:p w14:paraId="29E3138D">
            <w:pPr>
              <w:jc w:val="left"/>
              <w:rPr>
                <w:rFonts w:hint="eastAsia" w:ascii="仿宋_GB2312" w:eastAsia="仿宋_GB2312"/>
                <w:lang w:eastAsia="zh-CN"/>
              </w:rPr>
            </w:pPr>
            <w:r>
              <w:rPr>
                <w:rFonts w:hint="eastAsia" w:ascii="仿宋_GB2312" w:eastAsia="仿宋_GB2312"/>
                <w:lang w:eastAsia="zh-CN"/>
              </w:rPr>
              <w:t>全民安全意识和防灾减灾意识</w:t>
            </w:r>
          </w:p>
        </w:tc>
        <w:tc>
          <w:tcPr>
            <w:tcW w:w="1431" w:type="dxa"/>
            <w:vAlign w:val="center"/>
          </w:tcPr>
          <w:p w14:paraId="7C970752">
            <w:pPr>
              <w:ind w:firstLine="420"/>
              <w:jc w:val="both"/>
              <w:rPr>
                <w:rFonts w:hint="eastAsia" w:ascii="仿宋_GB2312" w:eastAsia="仿宋_GB2312"/>
                <w:lang w:eastAsia="zh-CN"/>
              </w:rPr>
            </w:pPr>
            <w:r>
              <w:rPr>
                <w:rFonts w:hint="eastAsia" w:ascii="仿宋_GB2312" w:eastAsia="仿宋_GB2312"/>
                <w:lang w:eastAsia="zh-CN"/>
              </w:rPr>
              <w:t>明显提升</w:t>
            </w:r>
          </w:p>
        </w:tc>
        <w:tc>
          <w:tcPr>
            <w:tcW w:w="1099" w:type="dxa"/>
            <w:vAlign w:val="center"/>
          </w:tcPr>
          <w:p w14:paraId="0E9BCFC4">
            <w:pPr>
              <w:jc w:val="both"/>
              <w:rPr>
                <w:rFonts w:hint="eastAsia" w:ascii="仿宋_GB2312" w:eastAsia="仿宋_GB2312"/>
                <w:lang w:eastAsia="zh-CN"/>
              </w:rPr>
            </w:pPr>
            <w:r>
              <w:rPr>
                <w:rFonts w:hint="eastAsia" w:ascii="仿宋_GB2312" w:eastAsia="仿宋_GB2312"/>
                <w:lang w:eastAsia="zh-CN"/>
              </w:rPr>
              <w:t>明显提升</w:t>
            </w:r>
          </w:p>
        </w:tc>
        <w:tc>
          <w:tcPr>
            <w:tcW w:w="689" w:type="dxa"/>
            <w:vAlign w:val="center"/>
          </w:tcPr>
          <w:p w14:paraId="02FBF2F6">
            <w:pPr>
              <w:ind w:firstLine="420"/>
              <w:jc w:val="both"/>
              <w:rPr>
                <w:rFonts w:hint="default" w:ascii="仿宋_GB2312" w:eastAsia="仿宋_GB2312"/>
                <w:lang w:val="en-US" w:eastAsia="zh-CN"/>
              </w:rPr>
            </w:pPr>
            <w:r>
              <w:rPr>
                <w:rFonts w:hint="eastAsia" w:ascii="仿宋_GB2312" w:eastAsia="仿宋_GB2312"/>
                <w:lang w:val="en-US" w:eastAsia="zh-CN"/>
              </w:rPr>
              <w:t>5</w:t>
            </w:r>
          </w:p>
        </w:tc>
        <w:tc>
          <w:tcPr>
            <w:tcW w:w="856" w:type="dxa"/>
            <w:vAlign w:val="center"/>
          </w:tcPr>
          <w:p w14:paraId="7ABEF16E">
            <w:pPr>
              <w:ind w:firstLine="420"/>
              <w:jc w:val="both"/>
              <w:rPr>
                <w:rFonts w:hint="default" w:ascii="仿宋_GB2312" w:eastAsia="仿宋_GB2312"/>
                <w:lang w:val="en-US" w:eastAsia="zh-CN"/>
              </w:rPr>
            </w:pPr>
            <w:r>
              <w:rPr>
                <w:rFonts w:hint="eastAsia" w:ascii="仿宋_GB2312" w:eastAsia="仿宋_GB2312"/>
                <w:lang w:val="en-US" w:eastAsia="zh-CN"/>
              </w:rPr>
              <w:t>5</w:t>
            </w:r>
          </w:p>
        </w:tc>
        <w:tc>
          <w:tcPr>
            <w:tcW w:w="1406" w:type="dxa"/>
            <w:vAlign w:val="center"/>
          </w:tcPr>
          <w:p w14:paraId="55036B7E">
            <w:pPr>
              <w:ind w:firstLine="420"/>
              <w:jc w:val="center"/>
              <w:rPr>
                <w:rFonts w:ascii="仿宋_GB2312" w:eastAsia="仿宋_GB2312"/>
              </w:rPr>
            </w:pPr>
          </w:p>
        </w:tc>
      </w:tr>
      <w:tr w14:paraId="7341E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1059" w:type="dxa"/>
            <w:vMerge w:val="continue"/>
            <w:tcBorders>
              <w:top w:val="nil"/>
              <w:bottom w:val="nil"/>
            </w:tcBorders>
            <w:textDirection w:val="tbRlV"/>
            <w:vAlign w:val="center"/>
          </w:tcPr>
          <w:p w14:paraId="0B5714DB">
            <w:pPr>
              <w:ind w:firstLine="420"/>
              <w:jc w:val="center"/>
              <w:rPr>
                <w:rFonts w:ascii="仿宋_GB2312" w:eastAsia="仿宋_GB2312"/>
              </w:rPr>
            </w:pPr>
          </w:p>
        </w:tc>
        <w:tc>
          <w:tcPr>
            <w:tcW w:w="1054" w:type="dxa"/>
            <w:vMerge w:val="continue"/>
            <w:tcBorders>
              <w:top w:val="nil"/>
              <w:bottom w:val="nil"/>
            </w:tcBorders>
            <w:vAlign w:val="center"/>
          </w:tcPr>
          <w:p w14:paraId="5DE21651">
            <w:pPr>
              <w:ind w:firstLine="420"/>
              <w:jc w:val="center"/>
              <w:rPr>
                <w:rFonts w:ascii="仿宋_GB2312" w:eastAsia="仿宋_GB2312"/>
              </w:rPr>
            </w:pPr>
          </w:p>
        </w:tc>
        <w:tc>
          <w:tcPr>
            <w:tcW w:w="1014" w:type="dxa"/>
            <w:vMerge w:val="continue"/>
            <w:tcBorders>
              <w:top w:val="nil"/>
            </w:tcBorders>
            <w:vAlign w:val="center"/>
          </w:tcPr>
          <w:p w14:paraId="65191C7C">
            <w:pPr>
              <w:ind w:firstLine="420"/>
              <w:jc w:val="left"/>
              <w:rPr>
                <w:rFonts w:ascii="仿宋_GB2312" w:eastAsia="仿宋_GB2312"/>
              </w:rPr>
            </w:pPr>
          </w:p>
        </w:tc>
        <w:tc>
          <w:tcPr>
            <w:tcW w:w="1231" w:type="dxa"/>
            <w:vAlign w:val="center"/>
          </w:tcPr>
          <w:p w14:paraId="4D0455C5">
            <w:pPr>
              <w:jc w:val="left"/>
              <w:rPr>
                <w:rFonts w:hint="eastAsia" w:ascii="仿宋_GB2312" w:eastAsia="仿宋_GB2312"/>
                <w:lang w:eastAsia="zh-CN"/>
              </w:rPr>
            </w:pPr>
            <w:r>
              <w:rPr>
                <w:rFonts w:hint="eastAsia" w:ascii="仿宋_GB2312" w:eastAsia="仿宋_GB2312"/>
                <w:lang w:eastAsia="zh-CN"/>
              </w:rPr>
              <w:t>严厉打击非法违法行为</w:t>
            </w:r>
          </w:p>
        </w:tc>
        <w:tc>
          <w:tcPr>
            <w:tcW w:w="1431" w:type="dxa"/>
            <w:vAlign w:val="center"/>
          </w:tcPr>
          <w:p w14:paraId="565C6225">
            <w:pPr>
              <w:jc w:val="both"/>
              <w:rPr>
                <w:rFonts w:hint="eastAsia" w:ascii="仿宋_GB2312" w:eastAsia="仿宋_GB2312"/>
                <w:lang w:eastAsia="zh-CN"/>
              </w:rPr>
            </w:pPr>
            <w:r>
              <w:rPr>
                <w:rFonts w:hint="eastAsia" w:ascii="仿宋_GB2312" w:eastAsia="仿宋_GB2312"/>
                <w:lang w:eastAsia="zh-CN"/>
              </w:rPr>
              <w:t>减少事故发生</w:t>
            </w:r>
          </w:p>
        </w:tc>
        <w:tc>
          <w:tcPr>
            <w:tcW w:w="1099" w:type="dxa"/>
            <w:vAlign w:val="center"/>
          </w:tcPr>
          <w:p w14:paraId="302F43F5">
            <w:pPr>
              <w:jc w:val="both"/>
              <w:rPr>
                <w:rFonts w:hint="eastAsia" w:ascii="仿宋_GB2312" w:eastAsia="仿宋_GB2312"/>
                <w:lang w:eastAsia="zh-CN"/>
              </w:rPr>
            </w:pPr>
            <w:r>
              <w:rPr>
                <w:rFonts w:hint="eastAsia" w:ascii="仿宋_GB2312" w:eastAsia="仿宋_GB2312"/>
                <w:lang w:eastAsia="zh-CN"/>
              </w:rPr>
              <w:t>未发生较大以上安全事故</w:t>
            </w:r>
          </w:p>
        </w:tc>
        <w:tc>
          <w:tcPr>
            <w:tcW w:w="689" w:type="dxa"/>
            <w:vAlign w:val="center"/>
          </w:tcPr>
          <w:p w14:paraId="12C8DF29">
            <w:pPr>
              <w:ind w:firstLine="420"/>
              <w:jc w:val="both"/>
              <w:rPr>
                <w:rFonts w:hint="default" w:ascii="仿宋_GB2312" w:eastAsia="仿宋_GB2312"/>
                <w:lang w:val="en-US" w:eastAsia="zh-CN"/>
              </w:rPr>
            </w:pPr>
            <w:r>
              <w:rPr>
                <w:rFonts w:hint="eastAsia" w:ascii="仿宋_GB2312" w:eastAsia="仿宋_GB2312"/>
                <w:lang w:val="en-US" w:eastAsia="zh-CN"/>
              </w:rPr>
              <w:t>5</w:t>
            </w:r>
          </w:p>
        </w:tc>
        <w:tc>
          <w:tcPr>
            <w:tcW w:w="856" w:type="dxa"/>
            <w:vAlign w:val="center"/>
          </w:tcPr>
          <w:p w14:paraId="7EE82413">
            <w:pPr>
              <w:ind w:firstLine="420"/>
              <w:jc w:val="both"/>
              <w:rPr>
                <w:rFonts w:hint="default" w:ascii="仿宋_GB2312" w:eastAsia="仿宋_GB2312"/>
                <w:lang w:val="en-US" w:eastAsia="zh-CN"/>
              </w:rPr>
            </w:pPr>
            <w:r>
              <w:rPr>
                <w:rFonts w:hint="eastAsia" w:ascii="仿宋_GB2312" w:eastAsia="仿宋_GB2312"/>
                <w:lang w:val="en-US" w:eastAsia="zh-CN"/>
              </w:rPr>
              <w:t>5</w:t>
            </w:r>
          </w:p>
        </w:tc>
        <w:tc>
          <w:tcPr>
            <w:tcW w:w="1406" w:type="dxa"/>
            <w:vAlign w:val="center"/>
          </w:tcPr>
          <w:p w14:paraId="7E5F7636">
            <w:pPr>
              <w:ind w:firstLine="420"/>
              <w:jc w:val="center"/>
              <w:rPr>
                <w:rFonts w:ascii="仿宋_GB2312" w:eastAsia="仿宋_GB2312"/>
              </w:rPr>
            </w:pPr>
          </w:p>
        </w:tc>
      </w:tr>
      <w:tr w14:paraId="6C9F6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059" w:type="dxa"/>
            <w:vMerge w:val="continue"/>
            <w:tcBorders>
              <w:top w:val="nil"/>
              <w:bottom w:val="nil"/>
            </w:tcBorders>
            <w:textDirection w:val="tbRlV"/>
            <w:vAlign w:val="center"/>
          </w:tcPr>
          <w:p w14:paraId="0573B10C">
            <w:pPr>
              <w:ind w:firstLine="420"/>
              <w:jc w:val="center"/>
              <w:rPr>
                <w:rFonts w:ascii="仿宋_GB2312" w:eastAsia="仿宋_GB2312"/>
              </w:rPr>
            </w:pPr>
          </w:p>
        </w:tc>
        <w:tc>
          <w:tcPr>
            <w:tcW w:w="1054" w:type="dxa"/>
            <w:vMerge w:val="continue"/>
            <w:tcBorders>
              <w:top w:val="nil"/>
              <w:bottom w:val="nil"/>
            </w:tcBorders>
            <w:vAlign w:val="center"/>
          </w:tcPr>
          <w:p w14:paraId="2B16CBCC">
            <w:pPr>
              <w:ind w:firstLine="420"/>
              <w:jc w:val="center"/>
              <w:rPr>
                <w:rFonts w:ascii="仿宋_GB2312" w:eastAsia="仿宋_GB2312"/>
              </w:rPr>
            </w:pPr>
          </w:p>
        </w:tc>
        <w:tc>
          <w:tcPr>
            <w:tcW w:w="1014" w:type="dxa"/>
            <w:vMerge w:val="restart"/>
            <w:tcBorders>
              <w:bottom w:val="nil"/>
            </w:tcBorders>
            <w:vAlign w:val="center"/>
          </w:tcPr>
          <w:p w14:paraId="693B55A0">
            <w:pPr>
              <w:jc w:val="left"/>
              <w:rPr>
                <w:rFonts w:ascii="仿宋_GB2312" w:eastAsia="仿宋_GB2312"/>
              </w:rPr>
            </w:pPr>
            <w:r>
              <w:rPr>
                <w:rFonts w:hint="eastAsia" w:ascii="仿宋_GB2312" w:hAnsi="宋体" w:eastAsia="仿宋_GB2312" w:cs="宋体"/>
              </w:rPr>
              <w:t>生态效益指标</w:t>
            </w:r>
          </w:p>
        </w:tc>
        <w:tc>
          <w:tcPr>
            <w:tcW w:w="1231" w:type="dxa"/>
            <w:vAlign w:val="center"/>
          </w:tcPr>
          <w:p w14:paraId="61781598">
            <w:pPr>
              <w:ind w:firstLine="420"/>
              <w:jc w:val="left"/>
              <w:rPr>
                <w:rFonts w:ascii="仿宋_GB2312" w:eastAsia="仿宋_GB2312"/>
              </w:rPr>
            </w:pPr>
          </w:p>
        </w:tc>
        <w:tc>
          <w:tcPr>
            <w:tcW w:w="1431" w:type="dxa"/>
            <w:vAlign w:val="center"/>
          </w:tcPr>
          <w:p w14:paraId="770F045F">
            <w:pPr>
              <w:ind w:firstLine="420"/>
              <w:jc w:val="both"/>
              <w:rPr>
                <w:rFonts w:ascii="仿宋_GB2312" w:eastAsia="仿宋_GB2312"/>
              </w:rPr>
            </w:pPr>
          </w:p>
        </w:tc>
        <w:tc>
          <w:tcPr>
            <w:tcW w:w="1099" w:type="dxa"/>
            <w:vAlign w:val="center"/>
          </w:tcPr>
          <w:p w14:paraId="0F1DFFE1">
            <w:pPr>
              <w:ind w:firstLine="420"/>
              <w:jc w:val="both"/>
              <w:rPr>
                <w:rFonts w:ascii="仿宋_GB2312" w:eastAsia="仿宋_GB2312"/>
              </w:rPr>
            </w:pPr>
          </w:p>
        </w:tc>
        <w:tc>
          <w:tcPr>
            <w:tcW w:w="689" w:type="dxa"/>
            <w:vAlign w:val="center"/>
          </w:tcPr>
          <w:p w14:paraId="28FFF50E">
            <w:pPr>
              <w:ind w:firstLine="420"/>
              <w:jc w:val="both"/>
              <w:rPr>
                <w:rFonts w:ascii="仿宋_GB2312" w:eastAsia="仿宋_GB2312"/>
              </w:rPr>
            </w:pPr>
          </w:p>
        </w:tc>
        <w:tc>
          <w:tcPr>
            <w:tcW w:w="856" w:type="dxa"/>
            <w:vAlign w:val="center"/>
          </w:tcPr>
          <w:p w14:paraId="69AAE862">
            <w:pPr>
              <w:ind w:firstLine="420"/>
              <w:jc w:val="both"/>
              <w:rPr>
                <w:rFonts w:ascii="仿宋_GB2312" w:eastAsia="仿宋_GB2312"/>
              </w:rPr>
            </w:pPr>
          </w:p>
        </w:tc>
        <w:tc>
          <w:tcPr>
            <w:tcW w:w="1406" w:type="dxa"/>
            <w:vAlign w:val="center"/>
          </w:tcPr>
          <w:p w14:paraId="5AB95DBE">
            <w:pPr>
              <w:ind w:firstLine="420"/>
              <w:jc w:val="center"/>
              <w:rPr>
                <w:rFonts w:ascii="仿宋_GB2312" w:eastAsia="仿宋_GB2312"/>
              </w:rPr>
            </w:pPr>
          </w:p>
        </w:tc>
      </w:tr>
      <w:tr w14:paraId="1AF47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59" w:type="dxa"/>
            <w:vMerge w:val="continue"/>
            <w:tcBorders>
              <w:top w:val="nil"/>
              <w:bottom w:val="nil"/>
            </w:tcBorders>
            <w:textDirection w:val="tbRlV"/>
            <w:vAlign w:val="center"/>
          </w:tcPr>
          <w:p w14:paraId="7EDC291E">
            <w:pPr>
              <w:ind w:firstLine="420"/>
              <w:jc w:val="center"/>
              <w:rPr>
                <w:rFonts w:ascii="仿宋_GB2312" w:eastAsia="仿宋_GB2312"/>
              </w:rPr>
            </w:pPr>
          </w:p>
        </w:tc>
        <w:tc>
          <w:tcPr>
            <w:tcW w:w="1054" w:type="dxa"/>
            <w:vMerge w:val="continue"/>
            <w:tcBorders>
              <w:top w:val="nil"/>
              <w:bottom w:val="nil"/>
            </w:tcBorders>
            <w:vAlign w:val="center"/>
          </w:tcPr>
          <w:p w14:paraId="13ECA97A">
            <w:pPr>
              <w:ind w:firstLine="420"/>
              <w:jc w:val="center"/>
              <w:rPr>
                <w:rFonts w:ascii="仿宋_GB2312" w:eastAsia="仿宋_GB2312"/>
              </w:rPr>
            </w:pPr>
          </w:p>
        </w:tc>
        <w:tc>
          <w:tcPr>
            <w:tcW w:w="1014" w:type="dxa"/>
            <w:vMerge w:val="continue"/>
            <w:tcBorders>
              <w:top w:val="nil"/>
            </w:tcBorders>
            <w:vAlign w:val="center"/>
          </w:tcPr>
          <w:p w14:paraId="2ECAFB51">
            <w:pPr>
              <w:ind w:firstLine="420"/>
              <w:jc w:val="left"/>
              <w:rPr>
                <w:rFonts w:ascii="仿宋_GB2312" w:eastAsia="仿宋_GB2312"/>
              </w:rPr>
            </w:pPr>
          </w:p>
        </w:tc>
        <w:tc>
          <w:tcPr>
            <w:tcW w:w="1231" w:type="dxa"/>
            <w:vAlign w:val="center"/>
          </w:tcPr>
          <w:p w14:paraId="6947F641">
            <w:pPr>
              <w:ind w:firstLine="420"/>
              <w:jc w:val="left"/>
              <w:rPr>
                <w:rFonts w:ascii="仿宋_GB2312" w:eastAsia="仿宋_GB2312"/>
              </w:rPr>
            </w:pPr>
          </w:p>
        </w:tc>
        <w:tc>
          <w:tcPr>
            <w:tcW w:w="1431" w:type="dxa"/>
            <w:vAlign w:val="center"/>
          </w:tcPr>
          <w:p w14:paraId="54727103">
            <w:pPr>
              <w:ind w:firstLine="420"/>
              <w:jc w:val="both"/>
              <w:rPr>
                <w:rFonts w:ascii="仿宋_GB2312" w:eastAsia="仿宋_GB2312"/>
              </w:rPr>
            </w:pPr>
          </w:p>
        </w:tc>
        <w:tc>
          <w:tcPr>
            <w:tcW w:w="1099" w:type="dxa"/>
            <w:vAlign w:val="center"/>
          </w:tcPr>
          <w:p w14:paraId="34C083B5">
            <w:pPr>
              <w:ind w:firstLine="420"/>
              <w:jc w:val="both"/>
              <w:rPr>
                <w:rFonts w:ascii="仿宋_GB2312" w:eastAsia="仿宋_GB2312"/>
              </w:rPr>
            </w:pPr>
          </w:p>
        </w:tc>
        <w:tc>
          <w:tcPr>
            <w:tcW w:w="689" w:type="dxa"/>
            <w:vAlign w:val="center"/>
          </w:tcPr>
          <w:p w14:paraId="1560B3F1">
            <w:pPr>
              <w:ind w:firstLine="420"/>
              <w:jc w:val="both"/>
              <w:rPr>
                <w:rFonts w:ascii="仿宋_GB2312" w:eastAsia="仿宋_GB2312"/>
              </w:rPr>
            </w:pPr>
          </w:p>
        </w:tc>
        <w:tc>
          <w:tcPr>
            <w:tcW w:w="856" w:type="dxa"/>
            <w:vAlign w:val="center"/>
          </w:tcPr>
          <w:p w14:paraId="7CA25889">
            <w:pPr>
              <w:ind w:firstLine="420"/>
              <w:jc w:val="both"/>
              <w:rPr>
                <w:rFonts w:ascii="仿宋_GB2312" w:eastAsia="仿宋_GB2312"/>
              </w:rPr>
            </w:pPr>
          </w:p>
        </w:tc>
        <w:tc>
          <w:tcPr>
            <w:tcW w:w="1406" w:type="dxa"/>
            <w:vAlign w:val="center"/>
          </w:tcPr>
          <w:p w14:paraId="482910BC">
            <w:pPr>
              <w:ind w:firstLine="420"/>
              <w:jc w:val="center"/>
              <w:rPr>
                <w:rFonts w:ascii="仿宋_GB2312" w:eastAsia="仿宋_GB2312"/>
              </w:rPr>
            </w:pPr>
          </w:p>
        </w:tc>
      </w:tr>
      <w:tr w14:paraId="4E343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059" w:type="dxa"/>
            <w:vMerge w:val="continue"/>
            <w:tcBorders>
              <w:top w:val="nil"/>
              <w:bottom w:val="nil"/>
            </w:tcBorders>
            <w:textDirection w:val="tbRlV"/>
            <w:vAlign w:val="center"/>
          </w:tcPr>
          <w:p w14:paraId="7F506C7B">
            <w:pPr>
              <w:ind w:firstLine="420"/>
              <w:jc w:val="center"/>
              <w:rPr>
                <w:rFonts w:ascii="仿宋_GB2312" w:eastAsia="仿宋_GB2312"/>
              </w:rPr>
            </w:pPr>
          </w:p>
        </w:tc>
        <w:tc>
          <w:tcPr>
            <w:tcW w:w="1054" w:type="dxa"/>
            <w:vMerge w:val="continue"/>
            <w:tcBorders>
              <w:top w:val="nil"/>
              <w:bottom w:val="nil"/>
            </w:tcBorders>
            <w:vAlign w:val="center"/>
          </w:tcPr>
          <w:p w14:paraId="00CE573E">
            <w:pPr>
              <w:ind w:firstLine="420"/>
              <w:jc w:val="center"/>
              <w:rPr>
                <w:rFonts w:ascii="仿宋_GB2312" w:eastAsia="仿宋_GB2312"/>
              </w:rPr>
            </w:pPr>
          </w:p>
        </w:tc>
        <w:tc>
          <w:tcPr>
            <w:tcW w:w="1014" w:type="dxa"/>
            <w:vMerge w:val="restart"/>
            <w:tcBorders>
              <w:bottom w:val="nil"/>
            </w:tcBorders>
            <w:vAlign w:val="center"/>
          </w:tcPr>
          <w:p w14:paraId="160D0E5F">
            <w:pPr>
              <w:jc w:val="left"/>
              <w:rPr>
                <w:rFonts w:ascii="仿宋_GB2312" w:eastAsia="仿宋_GB2312"/>
              </w:rPr>
            </w:pPr>
            <w:r>
              <w:rPr>
                <w:rFonts w:hint="eastAsia" w:ascii="仿宋_GB2312" w:hAnsi="宋体" w:eastAsia="仿宋_GB2312" w:cs="宋体"/>
              </w:rPr>
              <w:t>可持续影响指标</w:t>
            </w:r>
          </w:p>
        </w:tc>
        <w:tc>
          <w:tcPr>
            <w:tcW w:w="1231" w:type="dxa"/>
            <w:vAlign w:val="center"/>
          </w:tcPr>
          <w:p w14:paraId="2BDEA410">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snapToGrid w:val="0"/>
                <w:color w:val="auto"/>
                <w:kern w:val="0"/>
                <w:sz w:val="20"/>
                <w:szCs w:val="20"/>
                <w:lang w:val="en-US" w:eastAsia="zh-Hans"/>
              </w:rPr>
              <w:t>提高我</w:t>
            </w:r>
            <w:r>
              <w:rPr>
                <w:rFonts w:hint="eastAsia" w:ascii="仿宋" w:hAnsi="仿宋" w:eastAsia="仿宋" w:cs="仿宋"/>
                <w:snapToGrid w:val="0"/>
                <w:color w:val="auto"/>
                <w:kern w:val="0"/>
                <w:sz w:val="20"/>
                <w:szCs w:val="20"/>
                <w:lang w:val="en-US" w:eastAsia="zh-CN"/>
              </w:rPr>
              <w:t>县</w:t>
            </w:r>
            <w:r>
              <w:rPr>
                <w:rFonts w:hint="eastAsia" w:ascii="仿宋" w:hAnsi="仿宋" w:eastAsia="仿宋" w:cs="仿宋"/>
                <w:snapToGrid w:val="0"/>
                <w:color w:val="auto"/>
                <w:kern w:val="0"/>
                <w:sz w:val="20"/>
                <w:szCs w:val="20"/>
              </w:rPr>
              <w:t>管理综合执法工作</w:t>
            </w:r>
            <w:r>
              <w:rPr>
                <w:rFonts w:hint="eastAsia" w:ascii="仿宋" w:hAnsi="仿宋" w:eastAsia="仿宋" w:cs="仿宋"/>
                <w:snapToGrid w:val="0"/>
                <w:color w:val="auto"/>
                <w:kern w:val="0"/>
                <w:sz w:val="20"/>
                <w:szCs w:val="20"/>
                <w:lang w:val="en-US" w:eastAsia="zh-Hans"/>
              </w:rPr>
              <w:t>水平</w:t>
            </w:r>
          </w:p>
        </w:tc>
        <w:tc>
          <w:tcPr>
            <w:tcW w:w="1431" w:type="dxa"/>
            <w:vAlign w:val="center"/>
          </w:tcPr>
          <w:p w14:paraId="1C68BD6A">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Hans"/>
              </w:rPr>
              <w:t>效果显著</w:t>
            </w:r>
          </w:p>
        </w:tc>
        <w:tc>
          <w:tcPr>
            <w:tcW w:w="1099" w:type="dxa"/>
            <w:vAlign w:val="center"/>
          </w:tcPr>
          <w:p w14:paraId="373BBC4F">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Hans"/>
              </w:rPr>
              <w:t>效果显著</w:t>
            </w:r>
          </w:p>
        </w:tc>
        <w:tc>
          <w:tcPr>
            <w:tcW w:w="689" w:type="dxa"/>
            <w:vAlign w:val="center"/>
          </w:tcPr>
          <w:p w14:paraId="0DE774A2">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color w:val="auto"/>
                <w:sz w:val="20"/>
                <w:szCs w:val="20"/>
                <w:lang w:val="en-US" w:eastAsia="zh-CN"/>
              </w:rPr>
              <w:t>5</w:t>
            </w:r>
          </w:p>
        </w:tc>
        <w:tc>
          <w:tcPr>
            <w:tcW w:w="856" w:type="dxa"/>
            <w:vAlign w:val="center"/>
          </w:tcPr>
          <w:p w14:paraId="3EA469ED">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color w:val="auto"/>
                <w:sz w:val="20"/>
                <w:szCs w:val="20"/>
                <w:lang w:val="en-US" w:eastAsia="zh-CN"/>
              </w:rPr>
              <w:t>5</w:t>
            </w:r>
          </w:p>
        </w:tc>
        <w:tc>
          <w:tcPr>
            <w:tcW w:w="1406" w:type="dxa"/>
            <w:vAlign w:val="center"/>
          </w:tcPr>
          <w:p w14:paraId="10AB58D9">
            <w:pPr>
              <w:ind w:firstLine="420"/>
              <w:jc w:val="center"/>
              <w:rPr>
                <w:rFonts w:hint="eastAsia" w:ascii="仿宋" w:hAnsi="仿宋" w:eastAsia="仿宋" w:cs="仿宋"/>
              </w:rPr>
            </w:pPr>
          </w:p>
        </w:tc>
      </w:tr>
      <w:tr w14:paraId="07BC6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059" w:type="dxa"/>
            <w:vMerge w:val="continue"/>
            <w:tcBorders>
              <w:top w:val="nil"/>
              <w:bottom w:val="nil"/>
            </w:tcBorders>
            <w:textDirection w:val="tbRlV"/>
            <w:vAlign w:val="center"/>
          </w:tcPr>
          <w:p w14:paraId="69072716">
            <w:pPr>
              <w:ind w:firstLine="420"/>
              <w:jc w:val="center"/>
              <w:rPr>
                <w:rFonts w:ascii="仿宋_GB2312" w:eastAsia="仿宋_GB2312"/>
              </w:rPr>
            </w:pPr>
          </w:p>
        </w:tc>
        <w:tc>
          <w:tcPr>
            <w:tcW w:w="1054" w:type="dxa"/>
            <w:vMerge w:val="continue"/>
            <w:tcBorders>
              <w:top w:val="nil"/>
            </w:tcBorders>
            <w:vAlign w:val="center"/>
          </w:tcPr>
          <w:p w14:paraId="77C8C584">
            <w:pPr>
              <w:ind w:firstLine="420"/>
              <w:jc w:val="center"/>
              <w:rPr>
                <w:rFonts w:ascii="仿宋_GB2312" w:eastAsia="仿宋_GB2312"/>
              </w:rPr>
            </w:pPr>
          </w:p>
        </w:tc>
        <w:tc>
          <w:tcPr>
            <w:tcW w:w="1014" w:type="dxa"/>
            <w:vMerge w:val="continue"/>
            <w:tcBorders>
              <w:top w:val="nil"/>
            </w:tcBorders>
            <w:vAlign w:val="center"/>
          </w:tcPr>
          <w:p w14:paraId="3A7E5876">
            <w:pPr>
              <w:ind w:firstLine="420"/>
              <w:jc w:val="left"/>
              <w:rPr>
                <w:rFonts w:ascii="仿宋_GB2312" w:eastAsia="仿宋_GB2312"/>
              </w:rPr>
            </w:pPr>
          </w:p>
        </w:tc>
        <w:tc>
          <w:tcPr>
            <w:tcW w:w="1231" w:type="dxa"/>
            <w:vAlign w:val="center"/>
          </w:tcPr>
          <w:p w14:paraId="0EA64227">
            <w:pPr>
              <w:widowControl/>
              <w:kinsoku w:val="0"/>
              <w:autoSpaceDE w:val="0"/>
              <w:autoSpaceDN w:val="0"/>
              <w:adjustRightInd w:val="0"/>
              <w:snapToGrid w:val="0"/>
              <w:spacing w:line="260" w:lineRule="exact"/>
              <w:jc w:val="center"/>
              <w:textAlignment w:val="baseline"/>
              <w:rPr>
                <w:rFonts w:hint="eastAsia" w:ascii="仿宋" w:hAnsi="仿宋" w:eastAsia="仿宋" w:cs="仿宋"/>
                <w:snapToGrid w:val="0"/>
                <w:color w:val="auto"/>
                <w:kern w:val="2"/>
                <w:sz w:val="20"/>
                <w:szCs w:val="20"/>
                <w:lang w:val="en-US" w:eastAsia="zh-Hans" w:bidi="ar-SA"/>
              </w:rPr>
            </w:pPr>
            <w:r>
              <w:rPr>
                <w:rFonts w:hint="eastAsia" w:ascii="仿宋" w:hAnsi="仿宋" w:eastAsia="仿宋" w:cs="仿宋"/>
                <w:color w:val="auto"/>
                <w:kern w:val="2"/>
                <w:sz w:val="20"/>
                <w:szCs w:val="20"/>
                <w:lang w:val="en-US" w:eastAsia="zh-Hans"/>
              </w:rPr>
              <w:t>应急救援装备水平</w:t>
            </w:r>
          </w:p>
        </w:tc>
        <w:tc>
          <w:tcPr>
            <w:tcW w:w="1431" w:type="dxa"/>
            <w:vAlign w:val="center"/>
          </w:tcPr>
          <w:p w14:paraId="23744CFA">
            <w:pPr>
              <w:widowControl/>
              <w:kinsoku w:val="0"/>
              <w:autoSpaceDE w:val="0"/>
              <w:autoSpaceDN w:val="0"/>
              <w:adjustRightInd w:val="0"/>
              <w:snapToGrid w:val="0"/>
              <w:spacing w:line="260" w:lineRule="exact"/>
              <w:jc w:val="center"/>
              <w:textAlignment w:val="baseline"/>
              <w:rPr>
                <w:rFonts w:hint="eastAsia" w:ascii="仿宋" w:hAnsi="仿宋" w:eastAsia="仿宋" w:cs="仿宋"/>
                <w:snapToGrid w:val="0"/>
                <w:color w:val="auto"/>
                <w:kern w:val="2"/>
                <w:sz w:val="20"/>
                <w:szCs w:val="20"/>
                <w:lang w:val="en-US" w:eastAsia="zh-Hans" w:bidi="ar-SA"/>
              </w:rPr>
            </w:pPr>
            <w:r>
              <w:rPr>
                <w:rFonts w:hint="eastAsia" w:ascii="仿宋" w:hAnsi="仿宋" w:eastAsia="仿宋" w:cs="仿宋"/>
                <w:color w:val="auto"/>
                <w:kern w:val="2"/>
                <w:sz w:val="20"/>
                <w:szCs w:val="20"/>
                <w:lang w:val="en-US" w:eastAsia="zh-Hans"/>
              </w:rPr>
              <w:t>显著提升</w:t>
            </w:r>
          </w:p>
        </w:tc>
        <w:tc>
          <w:tcPr>
            <w:tcW w:w="1099" w:type="dxa"/>
            <w:vAlign w:val="center"/>
          </w:tcPr>
          <w:p w14:paraId="67021C58">
            <w:pPr>
              <w:widowControl/>
              <w:kinsoku w:val="0"/>
              <w:autoSpaceDE w:val="0"/>
              <w:autoSpaceDN w:val="0"/>
              <w:adjustRightInd w:val="0"/>
              <w:snapToGrid w:val="0"/>
              <w:spacing w:line="260" w:lineRule="exact"/>
              <w:jc w:val="center"/>
              <w:textAlignment w:val="baseline"/>
              <w:rPr>
                <w:rFonts w:hint="eastAsia" w:ascii="仿宋" w:hAnsi="仿宋" w:eastAsia="仿宋" w:cs="仿宋"/>
                <w:snapToGrid w:val="0"/>
                <w:color w:val="auto"/>
                <w:kern w:val="2"/>
                <w:sz w:val="20"/>
                <w:szCs w:val="20"/>
                <w:lang w:val="en-US" w:eastAsia="zh-Hans" w:bidi="ar-SA"/>
              </w:rPr>
            </w:pPr>
            <w:r>
              <w:rPr>
                <w:rFonts w:hint="eastAsia" w:ascii="仿宋" w:hAnsi="仿宋" w:eastAsia="仿宋" w:cs="仿宋"/>
                <w:color w:val="auto"/>
                <w:kern w:val="2"/>
                <w:sz w:val="20"/>
                <w:szCs w:val="20"/>
                <w:lang w:val="en-US" w:eastAsia="zh-Hans"/>
              </w:rPr>
              <w:t>提升</w:t>
            </w:r>
          </w:p>
        </w:tc>
        <w:tc>
          <w:tcPr>
            <w:tcW w:w="689" w:type="dxa"/>
            <w:vAlign w:val="center"/>
          </w:tcPr>
          <w:p w14:paraId="0CEC0BBA">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 w:hAnsi="仿宋" w:eastAsia="仿宋" w:cs="仿宋"/>
                <w:snapToGrid/>
                <w:color w:val="auto"/>
                <w:kern w:val="2"/>
                <w:sz w:val="20"/>
                <w:szCs w:val="20"/>
                <w:lang w:val="en-US" w:eastAsia="zh-CN" w:bidi="ar-SA"/>
              </w:rPr>
            </w:pPr>
            <w:r>
              <w:rPr>
                <w:rFonts w:hint="eastAsia" w:ascii="仿宋" w:hAnsi="仿宋" w:eastAsia="仿宋" w:cs="仿宋"/>
                <w:color w:val="auto"/>
                <w:sz w:val="20"/>
                <w:szCs w:val="20"/>
                <w:lang w:val="en-US" w:eastAsia="zh-CN"/>
              </w:rPr>
              <w:t>5</w:t>
            </w:r>
          </w:p>
        </w:tc>
        <w:tc>
          <w:tcPr>
            <w:tcW w:w="856" w:type="dxa"/>
            <w:vAlign w:val="center"/>
          </w:tcPr>
          <w:p w14:paraId="1F3A79B2">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 w:hAnsi="仿宋" w:eastAsia="仿宋" w:cs="仿宋"/>
                <w:snapToGrid/>
                <w:color w:val="auto"/>
                <w:kern w:val="2"/>
                <w:sz w:val="20"/>
                <w:szCs w:val="20"/>
                <w:lang w:val="en-US" w:eastAsia="zh-Hans" w:bidi="ar-SA"/>
              </w:rPr>
            </w:pPr>
            <w:r>
              <w:rPr>
                <w:rFonts w:hint="eastAsia" w:ascii="仿宋" w:hAnsi="仿宋" w:eastAsia="仿宋" w:cs="仿宋"/>
                <w:color w:val="auto"/>
                <w:sz w:val="20"/>
                <w:szCs w:val="20"/>
                <w:lang w:val="en-US" w:eastAsia="zh-CN"/>
              </w:rPr>
              <w:t>5</w:t>
            </w:r>
          </w:p>
        </w:tc>
        <w:tc>
          <w:tcPr>
            <w:tcW w:w="1406" w:type="dxa"/>
            <w:vAlign w:val="center"/>
          </w:tcPr>
          <w:p w14:paraId="5ACA1128">
            <w:pPr>
              <w:ind w:firstLine="420"/>
              <w:jc w:val="center"/>
              <w:rPr>
                <w:rFonts w:hint="eastAsia" w:ascii="仿宋" w:hAnsi="仿宋" w:eastAsia="仿宋" w:cs="仿宋"/>
              </w:rPr>
            </w:pPr>
          </w:p>
        </w:tc>
      </w:tr>
      <w:tr w14:paraId="53231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059" w:type="dxa"/>
            <w:vMerge w:val="continue"/>
            <w:tcBorders>
              <w:top w:val="nil"/>
              <w:bottom w:val="nil"/>
            </w:tcBorders>
            <w:textDirection w:val="tbRlV"/>
            <w:vAlign w:val="center"/>
          </w:tcPr>
          <w:p w14:paraId="48166E1B">
            <w:pPr>
              <w:ind w:firstLine="420"/>
              <w:jc w:val="center"/>
              <w:rPr>
                <w:rFonts w:ascii="仿宋_GB2312" w:eastAsia="仿宋_GB2312"/>
              </w:rPr>
            </w:pPr>
          </w:p>
        </w:tc>
        <w:tc>
          <w:tcPr>
            <w:tcW w:w="1054" w:type="dxa"/>
            <w:vMerge w:val="restart"/>
            <w:tcBorders>
              <w:bottom w:val="nil"/>
            </w:tcBorders>
            <w:vAlign w:val="center"/>
          </w:tcPr>
          <w:p w14:paraId="3311163E">
            <w:pPr>
              <w:rPr>
                <w:rFonts w:ascii="仿宋_GB2312" w:eastAsia="仿宋_GB2312"/>
              </w:rPr>
            </w:pPr>
            <w:r>
              <w:rPr>
                <w:rFonts w:hint="eastAsia" w:ascii="仿宋_GB2312" w:hAnsi="宋体" w:eastAsia="仿宋_GB2312" w:cs="宋体"/>
              </w:rPr>
              <w:t>满意度指标</w:t>
            </w:r>
          </w:p>
          <w:p w14:paraId="78263739">
            <w:pP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14" w:type="dxa"/>
            <w:vMerge w:val="restart"/>
            <w:tcBorders>
              <w:bottom w:val="nil"/>
            </w:tcBorders>
            <w:vAlign w:val="center"/>
          </w:tcPr>
          <w:p w14:paraId="4CAC9278">
            <w:pPr>
              <w:jc w:val="left"/>
              <w:rPr>
                <w:rFonts w:ascii="仿宋_GB2312" w:eastAsia="仿宋_GB2312"/>
              </w:rPr>
            </w:pPr>
            <w:r>
              <w:rPr>
                <w:rFonts w:hint="eastAsia" w:ascii="仿宋_GB2312" w:hAnsi="宋体" w:eastAsia="仿宋_GB2312" w:cs="宋体"/>
              </w:rPr>
              <w:t>服务对象满意度指标</w:t>
            </w:r>
          </w:p>
        </w:tc>
        <w:tc>
          <w:tcPr>
            <w:tcW w:w="1231" w:type="dxa"/>
            <w:vAlign w:val="center"/>
          </w:tcPr>
          <w:p w14:paraId="01555606">
            <w:pPr>
              <w:jc w:val="left"/>
              <w:rPr>
                <w:rFonts w:hint="eastAsia" w:ascii="仿宋_GB2312" w:eastAsia="仿宋_GB2312"/>
                <w:lang w:eastAsia="zh-CN"/>
              </w:rPr>
            </w:pPr>
            <w:r>
              <w:rPr>
                <w:rFonts w:hint="eastAsia" w:ascii="仿宋_GB2312" w:eastAsia="仿宋_GB2312"/>
                <w:lang w:eastAsia="zh-CN"/>
              </w:rPr>
              <w:t>群众满意度</w:t>
            </w:r>
          </w:p>
        </w:tc>
        <w:tc>
          <w:tcPr>
            <w:tcW w:w="1431" w:type="dxa"/>
            <w:vAlign w:val="center"/>
          </w:tcPr>
          <w:p w14:paraId="0A47CA5D">
            <w:pPr>
              <w:ind w:firstLine="420"/>
              <w:jc w:val="both"/>
              <w:rPr>
                <w:rFonts w:hint="default" w:ascii="仿宋_GB2312" w:eastAsia="仿宋_GB2312"/>
                <w:lang w:val="en-US" w:eastAsia="zh-CN"/>
              </w:rPr>
            </w:pPr>
            <w:r>
              <w:rPr>
                <w:rFonts w:hint="eastAsia" w:ascii="仿宋_GB2312" w:eastAsia="仿宋_GB2312"/>
                <w:lang w:val="en-US" w:eastAsia="zh-CN"/>
              </w:rPr>
              <w:t>92%以上</w:t>
            </w:r>
          </w:p>
        </w:tc>
        <w:tc>
          <w:tcPr>
            <w:tcW w:w="1099" w:type="dxa"/>
            <w:vAlign w:val="center"/>
          </w:tcPr>
          <w:p w14:paraId="7B020259">
            <w:pPr>
              <w:ind w:firstLine="420"/>
              <w:jc w:val="both"/>
              <w:rPr>
                <w:rFonts w:hint="default" w:ascii="仿宋_GB2312" w:eastAsia="仿宋_GB2312"/>
                <w:lang w:val="en-US" w:eastAsia="zh-CN"/>
              </w:rPr>
            </w:pPr>
            <w:r>
              <w:rPr>
                <w:rFonts w:hint="eastAsia" w:ascii="仿宋_GB2312" w:eastAsia="仿宋_GB2312"/>
                <w:lang w:val="en-US" w:eastAsia="zh-CN"/>
              </w:rPr>
              <w:t>95%</w:t>
            </w:r>
          </w:p>
        </w:tc>
        <w:tc>
          <w:tcPr>
            <w:tcW w:w="689" w:type="dxa"/>
            <w:vAlign w:val="center"/>
          </w:tcPr>
          <w:p w14:paraId="3C29E89A">
            <w:pPr>
              <w:ind w:firstLine="420"/>
              <w:jc w:val="both"/>
              <w:rPr>
                <w:rFonts w:hint="eastAsia" w:ascii="仿宋_GB2312" w:eastAsia="仿宋_GB2312"/>
                <w:lang w:val="en-US" w:eastAsia="zh-CN"/>
              </w:rPr>
            </w:pPr>
            <w:r>
              <w:rPr>
                <w:rFonts w:hint="eastAsia" w:ascii="仿宋_GB2312" w:eastAsia="仿宋_GB2312"/>
                <w:lang w:val="en-US" w:eastAsia="zh-CN"/>
              </w:rPr>
              <w:t>5</w:t>
            </w:r>
          </w:p>
        </w:tc>
        <w:tc>
          <w:tcPr>
            <w:tcW w:w="856" w:type="dxa"/>
            <w:vAlign w:val="center"/>
          </w:tcPr>
          <w:p w14:paraId="37EEBB8E">
            <w:pPr>
              <w:ind w:firstLine="420"/>
              <w:jc w:val="both"/>
              <w:rPr>
                <w:rFonts w:hint="eastAsia" w:ascii="仿宋_GB2312" w:eastAsia="仿宋_GB2312"/>
                <w:lang w:val="en-US" w:eastAsia="zh-CN"/>
              </w:rPr>
            </w:pPr>
            <w:r>
              <w:rPr>
                <w:rFonts w:hint="eastAsia" w:ascii="仿宋_GB2312" w:eastAsia="仿宋_GB2312"/>
                <w:lang w:val="en-US" w:eastAsia="zh-CN"/>
              </w:rPr>
              <w:t>5</w:t>
            </w:r>
          </w:p>
        </w:tc>
        <w:tc>
          <w:tcPr>
            <w:tcW w:w="1406" w:type="dxa"/>
            <w:vAlign w:val="center"/>
          </w:tcPr>
          <w:p w14:paraId="239A06CD">
            <w:pPr>
              <w:ind w:firstLine="420"/>
              <w:jc w:val="center"/>
              <w:rPr>
                <w:rFonts w:ascii="仿宋_GB2312" w:eastAsia="仿宋_GB2312"/>
              </w:rPr>
            </w:pPr>
          </w:p>
        </w:tc>
      </w:tr>
      <w:tr w14:paraId="462EF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059" w:type="dxa"/>
            <w:vMerge w:val="continue"/>
            <w:tcBorders>
              <w:top w:val="nil"/>
              <w:bottom w:val="nil"/>
            </w:tcBorders>
            <w:textDirection w:val="tbRlV"/>
            <w:vAlign w:val="center"/>
          </w:tcPr>
          <w:p w14:paraId="7D8E28EC">
            <w:pPr>
              <w:ind w:firstLine="420"/>
              <w:jc w:val="center"/>
              <w:rPr>
                <w:rFonts w:ascii="仿宋_GB2312" w:eastAsia="仿宋_GB2312"/>
              </w:rPr>
            </w:pPr>
          </w:p>
        </w:tc>
        <w:tc>
          <w:tcPr>
            <w:tcW w:w="1054" w:type="dxa"/>
            <w:vMerge w:val="continue"/>
            <w:tcBorders>
              <w:top w:val="nil"/>
              <w:bottom w:val="nil"/>
            </w:tcBorders>
            <w:vAlign w:val="center"/>
          </w:tcPr>
          <w:p w14:paraId="1BEF0DDA">
            <w:pPr>
              <w:ind w:firstLine="420"/>
              <w:jc w:val="center"/>
              <w:rPr>
                <w:rFonts w:ascii="仿宋_GB2312" w:eastAsia="仿宋_GB2312"/>
              </w:rPr>
            </w:pPr>
          </w:p>
        </w:tc>
        <w:tc>
          <w:tcPr>
            <w:tcW w:w="1014" w:type="dxa"/>
            <w:vMerge w:val="continue"/>
            <w:tcBorders>
              <w:top w:val="nil"/>
              <w:bottom w:val="nil"/>
            </w:tcBorders>
            <w:vAlign w:val="center"/>
          </w:tcPr>
          <w:p w14:paraId="5E83218D">
            <w:pPr>
              <w:ind w:firstLine="420"/>
              <w:jc w:val="center"/>
              <w:rPr>
                <w:rFonts w:ascii="仿宋_GB2312" w:eastAsia="仿宋_GB2312"/>
              </w:rPr>
            </w:pPr>
          </w:p>
        </w:tc>
        <w:tc>
          <w:tcPr>
            <w:tcW w:w="1231" w:type="dxa"/>
            <w:vAlign w:val="center"/>
          </w:tcPr>
          <w:p w14:paraId="738BE078">
            <w:pPr>
              <w:jc w:val="both"/>
              <w:rPr>
                <w:rFonts w:hint="eastAsia" w:ascii="仿宋_GB2312" w:eastAsia="仿宋_GB2312"/>
                <w:lang w:eastAsia="zh-CN"/>
              </w:rPr>
            </w:pPr>
            <w:r>
              <w:rPr>
                <w:rFonts w:hint="eastAsia" w:ascii="仿宋_GB2312" w:eastAsia="仿宋_GB2312"/>
                <w:lang w:eastAsia="zh-CN"/>
              </w:rPr>
              <w:t>企业满意度</w:t>
            </w:r>
          </w:p>
        </w:tc>
        <w:tc>
          <w:tcPr>
            <w:tcW w:w="1431" w:type="dxa"/>
            <w:vAlign w:val="center"/>
          </w:tcPr>
          <w:p w14:paraId="6D5F972C">
            <w:pPr>
              <w:ind w:firstLine="420"/>
              <w:jc w:val="both"/>
              <w:rPr>
                <w:rFonts w:hint="default" w:ascii="仿宋_GB2312" w:eastAsia="仿宋_GB2312"/>
                <w:lang w:val="en-US" w:eastAsia="zh-CN"/>
              </w:rPr>
            </w:pPr>
            <w:r>
              <w:rPr>
                <w:rFonts w:hint="eastAsia" w:ascii="仿宋_GB2312" w:eastAsia="仿宋_GB2312"/>
                <w:lang w:val="en-US" w:eastAsia="zh-CN"/>
              </w:rPr>
              <w:t>92%以上</w:t>
            </w:r>
          </w:p>
        </w:tc>
        <w:tc>
          <w:tcPr>
            <w:tcW w:w="1099" w:type="dxa"/>
            <w:vAlign w:val="center"/>
          </w:tcPr>
          <w:p w14:paraId="6B7DF82D">
            <w:pPr>
              <w:ind w:firstLine="420"/>
              <w:jc w:val="both"/>
              <w:rPr>
                <w:rFonts w:hint="default" w:ascii="仿宋_GB2312" w:eastAsia="仿宋_GB2312"/>
                <w:lang w:val="en-US" w:eastAsia="zh-CN"/>
              </w:rPr>
            </w:pPr>
            <w:r>
              <w:rPr>
                <w:rFonts w:hint="eastAsia" w:ascii="仿宋_GB2312" w:eastAsia="仿宋_GB2312"/>
                <w:lang w:val="en-US" w:eastAsia="zh-CN"/>
              </w:rPr>
              <w:t>95%</w:t>
            </w:r>
          </w:p>
        </w:tc>
        <w:tc>
          <w:tcPr>
            <w:tcW w:w="689" w:type="dxa"/>
            <w:vAlign w:val="center"/>
          </w:tcPr>
          <w:p w14:paraId="4F7A02B7">
            <w:pPr>
              <w:ind w:firstLine="420"/>
              <w:jc w:val="both"/>
              <w:rPr>
                <w:rFonts w:hint="eastAsia" w:ascii="仿宋_GB2312" w:eastAsia="仿宋_GB2312"/>
                <w:lang w:val="en-US" w:eastAsia="zh-CN"/>
              </w:rPr>
            </w:pPr>
            <w:r>
              <w:rPr>
                <w:rFonts w:hint="eastAsia" w:ascii="仿宋_GB2312" w:eastAsia="仿宋_GB2312"/>
                <w:lang w:val="en-US" w:eastAsia="zh-CN"/>
              </w:rPr>
              <w:t>5</w:t>
            </w:r>
          </w:p>
        </w:tc>
        <w:tc>
          <w:tcPr>
            <w:tcW w:w="856" w:type="dxa"/>
            <w:vAlign w:val="center"/>
          </w:tcPr>
          <w:p w14:paraId="4C1BCD22">
            <w:pPr>
              <w:ind w:firstLine="420"/>
              <w:jc w:val="both"/>
              <w:rPr>
                <w:rFonts w:hint="eastAsia" w:ascii="仿宋_GB2312" w:eastAsia="仿宋_GB2312"/>
                <w:lang w:val="en-US" w:eastAsia="zh-CN"/>
              </w:rPr>
            </w:pPr>
            <w:r>
              <w:rPr>
                <w:rFonts w:hint="eastAsia" w:ascii="仿宋_GB2312" w:eastAsia="仿宋_GB2312"/>
                <w:lang w:val="en-US" w:eastAsia="zh-CN"/>
              </w:rPr>
              <w:t>5</w:t>
            </w:r>
          </w:p>
        </w:tc>
        <w:tc>
          <w:tcPr>
            <w:tcW w:w="1406" w:type="dxa"/>
            <w:vAlign w:val="center"/>
          </w:tcPr>
          <w:p w14:paraId="56666B78">
            <w:pPr>
              <w:ind w:firstLine="420"/>
              <w:jc w:val="center"/>
              <w:rPr>
                <w:rFonts w:ascii="仿宋_GB2312" w:eastAsia="仿宋_GB2312"/>
              </w:rPr>
            </w:pPr>
          </w:p>
        </w:tc>
      </w:tr>
      <w:tr w14:paraId="5DD21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888" w:type="dxa"/>
            <w:gridSpan w:val="6"/>
            <w:vAlign w:val="center"/>
          </w:tcPr>
          <w:p w14:paraId="4D1D16CA">
            <w:pPr>
              <w:ind w:firstLine="420"/>
              <w:jc w:val="center"/>
              <w:rPr>
                <w:rFonts w:ascii="仿宋_GB2312" w:eastAsia="仿宋_GB2312"/>
                <w:lang w:eastAsia="zh-CN"/>
              </w:rPr>
            </w:pPr>
            <w:r>
              <w:rPr>
                <w:rFonts w:hint="eastAsia" w:ascii="仿宋_GB2312" w:eastAsia="仿宋_GB2312"/>
                <w:lang w:eastAsia="zh-CN"/>
              </w:rPr>
              <w:t>总分</w:t>
            </w:r>
          </w:p>
        </w:tc>
        <w:tc>
          <w:tcPr>
            <w:tcW w:w="689" w:type="dxa"/>
            <w:vAlign w:val="center"/>
          </w:tcPr>
          <w:p w14:paraId="6C3D116F">
            <w:pPr>
              <w:jc w:val="center"/>
              <w:rPr>
                <w:rFonts w:ascii="仿宋_GB2312" w:eastAsia="仿宋_GB2312"/>
              </w:rPr>
            </w:pPr>
            <w:r>
              <w:rPr>
                <w:rFonts w:hint="eastAsia" w:ascii="仿宋_GB2312" w:eastAsia="仿宋_GB2312"/>
                <w:lang w:val="en-US" w:eastAsia="zh-CN"/>
              </w:rPr>
              <w:t>9</w:t>
            </w:r>
            <w:r>
              <w:rPr>
                <w:rFonts w:hint="eastAsia" w:ascii="仿宋_GB2312" w:eastAsia="仿宋_GB2312"/>
              </w:rPr>
              <w:t>0</w:t>
            </w:r>
          </w:p>
        </w:tc>
        <w:tc>
          <w:tcPr>
            <w:tcW w:w="856" w:type="dxa"/>
            <w:vAlign w:val="center"/>
          </w:tcPr>
          <w:p w14:paraId="2FA73129">
            <w:pPr>
              <w:ind w:firstLine="210" w:firstLineChars="100"/>
              <w:jc w:val="both"/>
              <w:rPr>
                <w:rFonts w:hint="default" w:ascii="仿宋_GB2312" w:eastAsia="仿宋_GB2312"/>
                <w:lang w:val="en-US" w:eastAsia="zh-CN"/>
              </w:rPr>
            </w:pPr>
            <w:r>
              <w:rPr>
                <w:rFonts w:hint="eastAsia" w:ascii="仿宋_GB2312" w:eastAsia="仿宋_GB2312"/>
                <w:lang w:val="en-US" w:eastAsia="zh-CN"/>
              </w:rPr>
              <w:t>89</w:t>
            </w:r>
          </w:p>
        </w:tc>
        <w:tc>
          <w:tcPr>
            <w:tcW w:w="1406" w:type="dxa"/>
            <w:vAlign w:val="center"/>
          </w:tcPr>
          <w:p w14:paraId="1B723324">
            <w:pPr>
              <w:ind w:firstLine="420"/>
              <w:jc w:val="center"/>
              <w:rPr>
                <w:rFonts w:ascii="仿宋_GB2312" w:eastAsia="仿宋_GB2312"/>
              </w:rPr>
            </w:pPr>
          </w:p>
        </w:tc>
      </w:tr>
    </w:tbl>
    <w:p w14:paraId="6BAD05C1">
      <w:pPr>
        <w:pStyle w:val="4"/>
        <w:spacing w:before="293" w:line="236" w:lineRule="auto"/>
        <w:rPr>
          <w:rFonts w:ascii="仿宋_GB2312" w:hAnsi="宋体" w:eastAsia="仿宋_GB2312" w:cs="宋体"/>
          <w:lang w:eastAsia="zh-CN"/>
        </w:rPr>
      </w:pPr>
      <w:r>
        <w:rPr>
          <w:rFonts w:ascii="仿宋_GB2312" w:hAnsi="宋体" w:eastAsia="仿宋_GB2312" w:cs="宋体"/>
          <w:sz w:val="21"/>
          <w:szCs w:val="21"/>
          <w:lang w:eastAsia="zh-CN"/>
        </w:rPr>
        <w:t>填表人：</w:t>
      </w:r>
      <w:r>
        <w:rPr>
          <w:rFonts w:hint="eastAsia" w:ascii="仿宋_GB2312" w:hAnsi="宋体" w:eastAsia="仿宋_GB2312" w:cs="宋体"/>
          <w:sz w:val="21"/>
          <w:szCs w:val="21"/>
          <w:lang w:eastAsia="zh-CN"/>
        </w:rPr>
        <w:t>熊君</w:t>
      </w:r>
      <w:r>
        <w:rPr>
          <w:rFonts w:ascii="仿宋_GB2312" w:hAnsi="宋体" w:eastAsia="仿宋_GB2312" w:cs="宋体"/>
          <w:sz w:val="21"/>
          <w:szCs w:val="21"/>
          <w:lang w:eastAsia="zh-CN"/>
        </w:rPr>
        <w:t xml:space="preserve">   填报日期：</w:t>
      </w:r>
      <w:r>
        <w:rPr>
          <w:rFonts w:hint="eastAsia" w:ascii="仿宋_GB2312" w:hAnsi="宋体" w:eastAsia="仿宋_GB2312" w:cs="宋体"/>
          <w:sz w:val="21"/>
          <w:szCs w:val="21"/>
          <w:lang w:val="en-US" w:eastAsia="zh-CN"/>
        </w:rPr>
        <w:t>2024.4.10</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w:t>
      </w:r>
      <w:r>
        <w:rPr>
          <w:rFonts w:hint="eastAsia" w:ascii="仿宋_GB2312" w:hAnsi="宋体" w:eastAsia="仿宋_GB2312" w:cs="宋体"/>
          <w:sz w:val="21"/>
          <w:szCs w:val="21"/>
          <w:lang w:eastAsia="zh-CN"/>
        </w:rPr>
        <w:t>：</w:t>
      </w:r>
      <w:r>
        <w:rPr>
          <w:rFonts w:hint="eastAsia" w:ascii="仿宋_GB2312" w:hAnsi="宋体" w:eastAsia="仿宋_GB2312" w:cs="宋体"/>
          <w:sz w:val="21"/>
          <w:szCs w:val="21"/>
          <w:lang w:val="en-US" w:eastAsia="zh-CN"/>
        </w:rPr>
        <w:t>13873075920</w:t>
      </w:r>
      <w:r>
        <w:rPr>
          <w:rFonts w:ascii="仿宋_GB2312" w:hAnsi="宋体" w:eastAsia="仿宋_GB2312" w:cs="宋体"/>
          <w:sz w:val="21"/>
          <w:szCs w:val="21"/>
          <w:lang w:eastAsia="zh-CN"/>
        </w:rPr>
        <w:t xml:space="preserve">   单位负责人签字：</w:t>
      </w:r>
      <w:r>
        <w:rPr>
          <w:rFonts w:hint="eastAsia" w:ascii="仿宋_GB2312" w:hAnsi="宋体" w:eastAsia="仿宋_GB2312" w:cs="宋体"/>
          <w:sz w:val="21"/>
          <w:szCs w:val="21"/>
          <w:lang w:eastAsia="zh-CN"/>
        </w:rPr>
        <w:t>高兴球</w:t>
      </w:r>
      <w:r>
        <w:rPr>
          <w:rFonts w:ascii="仿宋_GB2312" w:hAnsi="宋体" w:eastAsia="仿宋_GB2312" w:cs="宋体"/>
          <w:lang w:eastAsia="zh-CN"/>
        </w:rPr>
        <w:t xml:space="preserve"> </w:t>
      </w:r>
    </w:p>
    <w:p w14:paraId="461BFF7B">
      <w:pPr>
        <w:widowControl/>
        <w:shd w:val="clear" w:color="auto" w:fill="auto"/>
        <w:spacing w:line="520" w:lineRule="exact"/>
        <w:ind w:firstLine="0" w:firstLineChars="0"/>
        <w:jc w:val="left"/>
        <w:rPr>
          <w:rFonts w:hint="eastAsia" w:ascii="黑体" w:hAnsi="黑体" w:eastAsia="黑体"/>
          <w:sz w:val="32"/>
          <w:szCs w:val="32"/>
        </w:rPr>
      </w:pPr>
    </w:p>
    <w:p w14:paraId="4B0E9FBC">
      <w:pPr>
        <w:widowControl/>
        <w:shd w:val="clear" w:color="auto" w:fill="auto"/>
        <w:spacing w:line="520" w:lineRule="exact"/>
        <w:ind w:firstLine="0" w:firstLineChars="0"/>
        <w:jc w:val="left"/>
        <w:rPr>
          <w:rFonts w:hint="eastAsia" w:ascii="黑体" w:hAnsi="黑体" w:eastAsia="黑体"/>
          <w:sz w:val="32"/>
          <w:szCs w:val="32"/>
        </w:rPr>
      </w:pPr>
    </w:p>
    <w:p w14:paraId="533A8F71">
      <w:pPr>
        <w:widowControl/>
        <w:shd w:val="clear" w:color="auto" w:fill="auto"/>
        <w:spacing w:line="520" w:lineRule="exact"/>
        <w:ind w:firstLine="0" w:firstLineChars="0"/>
        <w:jc w:val="left"/>
        <w:rPr>
          <w:rFonts w:hint="eastAsia" w:ascii="黑体" w:hAnsi="黑体" w:eastAsia="黑体"/>
          <w:sz w:val="32"/>
          <w:szCs w:val="32"/>
        </w:rPr>
      </w:pPr>
    </w:p>
    <w:p w14:paraId="52DACEB5">
      <w:pPr>
        <w:widowControl/>
        <w:shd w:val="clear" w:color="auto" w:fill="auto"/>
        <w:spacing w:line="520" w:lineRule="exact"/>
        <w:ind w:firstLine="0" w:firstLineChars="0"/>
        <w:jc w:val="left"/>
        <w:rPr>
          <w:rFonts w:hint="eastAsia" w:ascii="黑体" w:hAnsi="黑体" w:eastAsia="黑体"/>
          <w:sz w:val="32"/>
          <w:szCs w:val="32"/>
        </w:rPr>
      </w:pPr>
    </w:p>
    <w:p w14:paraId="6D7F1A37">
      <w:pPr>
        <w:widowControl/>
        <w:shd w:val="clear" w:color="auto" w:fill="auto"/>
        <w:spacing w:line="520" w:lineRule="exact"/>
        <w:ind w:firstLine="0" w:firstLineChars="0"/>
        <w:jc w:val="left"/>
        <w:rPr>
          <w:rFonts w:hint="eastAsia" w:ascii="黑体" w:hAnsi="黑体" w:eastAsia="黑体"/>
          <w:sz w:val="32"/>
          <w:szCs w:val="32"/>
        </w:rPr>
      </w:pPr>
    </w:p>
    <w:p w14:paraId="14437AA6">
      <w:pPr>
        <w:widowControl/>
        <w:shd w:val="clear" w:color="auto" w:fill="auto"/>
        <w:spacing w:line="520" w:lineRule="exact"/>
        <w:ind w:firstLine="0" w:firstLineChars="0"/>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028C8D52">
      <w:pPr>
        <w:widowControl/>
        <w:spacing w:line="600" w:lineRule="exact"/>
        <w:jc w:val="center"/>
        <w:rPr>
          <w:rFonts w:hint="eastAsia" w:ascii="方正小标宋简体" w:eastAsia="方正小标宋简体"/>
          <w:color w:val="000000"/>
          <w:kern w:val="0"/>
          <w:sz w:val="42"/>
          <w:szCs w:val="42"/>
        </w:rPr>
      </w:pPr>
      <w:r>
        <w:rPr>
          <w:rFonts w:hint="eastAsia" w:ascii="方正小标宋简体" w:eastAsia="方正小标宋简体"/>
          <w:color w:val="000000"/>
          <w:kern w:val="0"/>
          <w:sz w:val="42"/>
          <w:szCs w:val="42"/>
        </w:rPr>
        <w:t>项目支出绩效自评表</w:t>
      </w:r>
    </w:p>
    <w:p w14:paraId="768FBA22">
      <w:pPr>
        <w:widowControl/>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 xml:space="preserve">  </w:t>
      </w:r>
      <w:r>
        <w:rPr>
          <w:rFonts w:hint="eastAsia" w:eastAsia="仿宋_GB2312"/>
          <w:color w:val="000000"/>
          <w:kern w:val="0"/>
          <w:szCs w:val="21"/>
          <w:lang w:val="en-US" w:eastAsia="zh-CN"/>
        </w:rPr>
        <w:t>20223</w:t>
      </w:r>
      <w:r>
        <w:rPr>
          <w:rFonts w:hint="eastAsia" w:eastAsia="仿宋_GB2312"/>
          <w:color w:val="000000"/>
          <w:kern w:val="0"/>
          <w:szCs w:val="21"/>
        </w:rPr>
        <w:t>年度）</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275"/>
        <w:gridCol w:w="1083"/>
        <w:gridCol w:w="1134"/>
        <w:gridCol w:w="828"/>
        <w:gridCol w:w="873"/>
        <w:gridCol w:w="1418"/>
      </w:tblGrid>
      <w:tr w14:paraId="4E69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279DC76">
            <w:pPr>
              <w:widowControl/>
              <w:spacing w:line="260" w:lineRule="exact"/>
              <w:jc w:val="center"/>
              <w:rPr>
                <w:rFonts w:eastAsia="仿宋_GB2312"/>
                <w:color w:val="000000"/>
                <w:kern w:val="0"/>
                <w:szCs w:val="21"/>
              </w:rPr>
            </w:pPr>
            <w:r>
              <w:rPr>
                <w:rFonts w:eastAsia="仿宋_GB2312"/>
                <w:color w:val="000000"/>
                <w:kern w:val="0"/>
                <w:szCs w:val="21"/>
              </w:rPr>
              <w:t>项目支</w:t>
            </w:r>
          </w:p>
          <w:p w14:paraId="34861A35">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11C6E7FE">
            <w:pPr>
              <w:widowControl/>
              <w:jc w:val="center"/>
              <w:rPr>
                <w:rFonts w:eastAsia="仿宋_GB2312"/>
                <w:color w:val="000000"/>
                <w:kern w:val="0"/>
                <w:szCs w:val="21"/>
              </w:rPr>
            </w:pPr>
            <w:r>
              <w:rPr>
                <w:rFonts w:hint="eastAsia" w:eastAsia="仿宋_GB2312"/>
                <w:color w:val="000000"/>
                <w:kern w:val="0"/>
                <w:szCs w:val="21"/>
                <w:lang w:val="en-US" w:eastAsia="zh-CN"/>
              </w:rPr>
              <w:t>应急防灾经费</w:t>
            </w:r>
            <w:r>
              <w:rPr>
                <w:rFonts w:eastAsia="仿宋_GB2312"/>
                <w:color w:val="000000"/>
                <w:kern w:val="0"/>
                <w:szCs w:val="21"/>
              </w:rPr>
              <w:t>　</w:t>
            </w:r>
          </w:p>
        </w:tc>
      </w:tr>
      <w:tr w14:paraId="1227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CA4A3BF">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1C0380C9">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岳阳县应急管理局</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A180D7">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456DA0B5">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岳阳县应急管理局</w:t>
            </w:r>
          </w:p>
        </w:tc>
      </w:tr>
      <w:tr w14:paraId="78A9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C688930">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97D686B">
            <w:pPr>
              <w:widowControl/>
              <w:jc w:val="left"/>
              <w:rPr>
                <w:rFonts w:eastAsia="仿宋_GB2312"/>
                <w:color w:val="000000"/>
                <w:kern w:val="0"/>
                <w:szCs w:val="21"/>
              </w:rPr>
            </w:pPr>
            <w:r>
              <w:rPr>
                <w:rFonts w:eastAsia="仿宋_GB2312"/>
                <w:color w:val="000000"/>
                <w:kern w:val="0"/>
                <w:szCs w:val="21"/>
              </w:rPr>
              <w:t>　</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2969538">
            <w:pPr>
              <w:widowControl/>
              <w:jc w:val="center"/>
              <w:rPr>
                <w:rFonts w:eastAsia="仿宋_GB2312"/>
                <w:color w:val="000000"/>
                <w:kern w:val="0"/>
                <w:szCs w:val="21"/>
              </w:rPr>
            </w:pPr>
            <w:r>
              <w:rPr>
                <w:rFonts w:eastAsia="仿宋_GB2312"/>
                <w:color w:val="000000"/>
                <w:kern w:val="0"/>
                <w:szCs w:val="21"/>
              </w:rPr>
              <w:t>年初</w:t>
            </w:r>
          </w:p>
          <w:p w14:paraId="55714A66">
            <w:pPr>
              <w:widowControl/>
              <w:jc w:val="center"/>
              <w:rPr>
                <w:rFonts w:eastAsia="仿宋_GB2312"/>
                <w:color w:val="000000"/>
                <w:kern w:val="0"/>
                <w:szCs w:val="21"/>
              </w:rPr>
            </w:pPr>
            <w:r>
              <w:rPr>
                <w:rFonts w:eastAsia="仿宋_GB2312"/>
                <w:color w:val="000000"/>
                <w:kern w:val="0"/>
                <w:szCs w:val="21"/>
              </w:rPr>
              <w:t>预算数</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57D344F6">
            <w:pPr>
              <w:widowControl/>
              <w:jc w:val="center"/>
              <w:rPr>
                <w:rFonts w:eastAsia="仿宋_GB2312"/>
                <w:color w:val="000000"/>
                <w:kern w:val="0"/>
                <w:szCs w:val="21"/>
              </w:rPr>
            </w:pPr>
            <w:r>
              <w:rPr>
                <w:rFonts w:eastAsia="仿宋_GB2312"/>
                <w:color w:val="000000"/>
                <w:kern w:val="0"/>
                <w:szCs w:val="21"/>
              </w:rPr>
              <w:t>全年</w:t>
            </w:r>
          </w:p>
          <w:p w14:paraId="1FB04B8B">
            <w:pPr>
              <w:widowControl/>
              <w:jc w:val="center"/>
              <w:rPr>
                <w:rFonts w:eastAsia="仿宋_GB2312"/>
                <w:color w:val="000000"/>
                <w:kern w:val="0"/>
                <w:szCs w:val="21"/>
              </w:rPr>
            </w:pPr>
            <w:r>
              <w:rPr>
                <w:rFonts w:eastAsia="仿宋_GB2312"/>
                <w:color w:val="000000"/>
                <w:kern w:val="0"/>
                <w:szCs w:val="21"/>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291D7B">
            <w:pPr>
              <w:jc w:val="center"/>
              <w:rPr>
                <w:rFonts w:eastAsia="仿宋_GB2312"/>
                <w:szCs w:val="21"/>
              </w:rPr>
            </w:pPr>
            <w:r>
              <w:rPr>
                <w:rFonts w:eastAsia="仿宋_GB2312"/>
                <w:szCs w:val="21"/>
              </w:rPr>
              <w:t>全年</w:t>
            </w:r>
          </w:p>
          <w:p w14:paraId="54A59F9E">
            <w:pPr>
              <w:jc w:val="center"/>
              <w:rPr>
                <w:rFonts w:eastAsia="仿宋_GB2312"/>
                <w:szCs w:val="21"/>
              </w:rPr>
            </w:pPr>
            <w:r>
              <w:rPr>
                <w:rFonts w:eastAsia="仿宋_GB2312"/>
                <w:szCs w:val="21"/>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F89AA6">
            <w:pPr>
              <w:jc w:val="center"/>
              <w:rPr>
                <w:rFonts w:eastAsia="仿宋_GB2312"/>
                <w:szCs w:val="21"/>
              </w:rPr>
            </w:pPr>
            <w:r>
              <w:rPr>
                <w:rFonts w:eastAsia="仿宋_GB2312"/>
                <w:szCs w:val="21"/>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1FF86AE">
            <w:pPr>
              <w:jc w:val="center"/>
              <w:rPr>
                <w:rFonts w:eastAsia="仿宋_GB2312"/>
                <w:szCs w:val="21"/>
              </w:rPr>
            </w:pPr>
            <w:r>
              <w:rPr>
                <w:rFonts w:eastAsia="仿宋_GB2312"/>
                <w:szCs w:val="21"/>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5EEC716">
            <w:pPr>
              <w:jc w:val="center"/>
              <w:rPr>
                <w:rFonts w:eastAsia="仿宋_GB2312"/>
                <w:szCs w:val="21"/>
              </w:rPr>
            </w:pPr>
            <w:r>
              <w:rPr>
                <w:rFonts w:eastAsia="仿宋_GB2312"/>
                <w:szCs w:val="21"/>
              </w:rPr>
              <w:t>得分</w:t>
            </w:r>
          </w:p>
        </w:tc>
      </w:tr>
      <w:tr w14:paraId="4436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97DFBB">
            <w:pPr>
              <w:widowControl/>
              <w:jc w:val="left"/>
              <w:rPr>
                <w:rFonts w:eastAsia="仿宋_GB2312"/>
                <w:color w:val="000000"/>
                <w:kern w:val="0"/>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59E1635">
            <w:pPr>
              <w:widowControl/>
              <w:jc w:val="left"/>
              <w:rPr>
                <w:rFonts w:eastAsia="仿宋_GB2312"/>
                <w:color w:val="000000"/>
                <w:kern w:val="0"/>
                <w:szCs w:val="21"/>
              </w:rPr>
            </w:pPr>
            <w:r>
              <w:rPr>
                <w:rFonts w:eastAsia="仿宋_GB2312"/>
                <w:color w:val="000000"/>
                <w:kern w:val="0"/>
                <w:szCs w:val="21"/>
              </w:rPr>
              <w:t>年度资金总额　</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0362319">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382.7</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19563A42">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553.84</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D2D208">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553.84</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CFF437B">
            <w:pPr>
              <w:widowControl/>
              <w:jc w:val="center"/>
              <w:rPr>
                <w:rFonts w:eastAsia="仿宋_GB2312"/>
                <w:color w:val="000000"/>
                <w:kern w:val="0"/>
                <w:szCs w:val="21"/>
              </w:rPr>
            </w:pPr>
            <w:r>
              <w:rPr>
                <w:rFonts w:eastAsia="仿宋_GB2312"/>
                <w:color w:val="000000"/>
                <w:kern w:val="0"/>
                <w:szCs w:val="21"/>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071CCB">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2E85D4E">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14:paraId="7ACD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954FA4">
            <w:pPr>
              <w:widowControl/>
              <w:jc w:val="left"/>
              <w:rPr>
                <w:rFonts w:eastAsia="仿宋_GB2312"/>
                <w:color w:val="000000"/>
                <w:kern w:val="0"/>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CB869FB">
            <w:pPr>
              <w:widowControl/>
              <w:jc w:val="left"/>
              <w:rPr>
                <w:rFonts w:eastAsia="仿宋_GB2312"/>
                <w:color w:val="000000"/>
                <w:kern w:val="0"/>
                <w:szCs w:val="21"/>
              </w:rPr>
            </w:pPr>
            <w:r>
              <w:rPr>
                <w:rFonts w:eastAsia="仿宋_GB2312"/>
                <w:color w:val="000000"/>
                <w:kern w:val="0"/>
                <w:szCs w:val="21"/>
              </w:rPr>
              <w:t>其中：当年财政拨款　</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E61253D">
            <w:pPr>
              <w:widowControl/>
              <w:jc w:val="center"/>
              <w:rPr>
                <w:rFonts w:eastAsia="仿宋_GB2312"/>
                <w:color w:val="000000"/>
                <w:kern w:val="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1516DB45">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446.86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8F1058">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446.86</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6EBE726">
            <w:pPr>
              <w:widowControl/>
              <w:jc w:val="center"/>
              <w:rPr>
                <w:rFonts w:eastAsia="仿宋_GB2312"/>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531F93D6">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5C9A76">
            <w:pPr>
              <w:widowControl/>
              <w:jc w:val="center"/>
              <w:rPr>
                <w:rFonts w:eastAsia="仿宋_GB2312"/>
                <w:color w:val="000000"/>
                <w:kern w:val="0"/>
                <w:szCs w:val="21"/>
              </w:rPr>
            </w:pPr>
          </w:p>
        </w:tc>
      </w:tr>
      <w:tr w14:paraId="1E09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A07A2A">
            <w:pPr>
              <w:widowControl/>
              <w:jc w:val="left"/>
              <w:rPr>
                <w:rFonts w:eastAsia="仿宋_GB2312"/>
                <w:color w:val="000000"/>
                <w:kern w:val="0"/>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A8BB8F2">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2095506">
            <w:pPr>
              <w:widowControl/>
              <w:jc w:val="left"/>
              <w:rPr>
                <w:rFonts w:eastAsia="仿宋_GB2312"/>
                <w:color w:val="000000"/>
                <w:kern w:val="0"/>
                <w:szCs w:val="21"/>
              </w:rPr>
            </w:pPr>
            <w:r>
              <w:rPr>
                <w:rFonts w:eastAsia="仿宋_GB2312"/>
                <w:color w:val="000000"/>
                <w:kern w:val="0"/>
                <w:szCs w:val="21"/>
              </w:rPr>
              <w:t>　</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8760228">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18.35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618FB0">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18.35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D9A8CAB">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CA16236">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7DC97F">
            <w:pPr>
              <w:widowControl/>
              <w:jc w:val="left"/>
              <w:rPr>
                <w:rFonts w:eastAsia="仿宋_GB2312"/>
                <w:color w:val="000000"/>
                <w:kern w:val="0"/>
                <w:szCs w:val="21"/>
              </w:rPr>
            </w:pPr>
            <w:r>
              <w:rPr>
                <w:rFonts w:eastAsia="仿宋_GB2312"/>
                <w:color w:val="000000"/>
                <w:kern w:val="0"/>
                <w:szCs w:val="21"/>
              </w:rPr>
              <w:t>　</w:t>
            </w:r>
          </w:p>
        </w:tc>
      </w:tr>
      <w:tr w14:paraId="2217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56630E">
            <w:pPr>
              <w:widowControl/>
              <w:jc w:val="left"/>
              <w:rPr>
                <w:rFonts w:eastAsia="仿宋_GB2312"/>
                <w:color w:val="000000"/>
                <w:kern w:val="0"/>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9423C0A">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0D5ECB7">
            <w:pPr>
              <w:widowControl/>
              <w:jc w:val="left"/>
              <w:rPr>
                <w:rFonts w:eastAsia="仿宋_GB2312"/>
                <w:color w:val="000000"/>
                <w:kern w:val="0"/>
                <w:szCs w:val="21"/>
              </w:rPr>
            </w:pPr>
            <w:r>
              <w:rPr>
                <w:rFonts w:eastAsia="仿宋_GB2312"/>
                <w:color w:val="000000"/>
                <w:kern w:val="0"/>
                <w:szCs w:val="21"/>
              </w:rPr>
              <w:t>　</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1E308AF8">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88.63</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63F693">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88.63</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B47929">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6DE5FE2">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504B955">
            <w:pPr>
              <w:widowControl/>
              <w:jc w:val="left"/>
              <w:rPr>
                <w:rFonts w:eastAsia="仿宋_GB2312"/>
                <w:color w:val="000000"/>
                <w:kern w:val="0"/>
                <w:szCs w:val="21"/>
              </w:rPr>
            </w:pPr>
            <w:r>
              <w:rPr>
                <w:rFonts w:eastAsia="仿宋_GB2312"/>
                <w:color w:val="000000"/>
                <w:kern w:val="0"/>
                <w:szCs w:val="21"/>
              </w:rPr>
              <w:t>　</w:t>
            </w:r>
          </w:p>
        </w:tc>
      </w:tr>
      <w:tr w14:paraId="06F8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F39B6E6">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00E81467">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0AB22856">
            <w:pPr>
              <w:widowControl/>
              <w:jc w:val="center"/>
              <w:rPr>
                <w:rFonts w:eastAsia="仿宋_GB2312"/>
                <w:color w:val="000000"/>
                <w:kern w:val="0"/>
                <w:szCs w:val="21"/>
              </w:rPr>
            </w:pPr>
            <w:r>
              <w:rPr>
                <w:rFonts w:eastAsia="仿宋_GB2312"/>
                <w:color w:val="000000"/>
                <w:kern w:val="0"/>
                <w:szCs w:val="21"/>
              </w:rPr>
              <w:t>实际完成情况　</w:t>
            </w:r>
          </w:p>
        </w:tc>
      </w:tr>
      <w:tr w14:paraId="530B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945978">
            <w:pPr>
              <w:widowControl/>
              <w:jc w:val="left"/>
              <w:rPr>
                <w:rFonts w:eastAsia="仿宋_GB2312"/>
                <w:color w:val="000000"/>
                <w:kern w:val="0"/>
                <w:szCs w:val="21"/>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642D5CA8">
            <w:pPr>
              <w:widowControl/>
              <w:numPr>
                <w:ilvl w:val="0"/>
                <w:numId w:val="1"/>
              </w:numPr>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积极发挥防汛抗旱</w:t>
            </w:r>
            <w:r>
              <w:rPr>
                <w:rFonts w:hint="eastAsia" w:ascii="Times New Roman" w:hAnsi="Times New Roman" w:eastAsia="仿宋_GB2312" w:cs="Times New Roman"/>
                <w:color w:val="000000"/>
                <w:kern w:val="0"/>
                <w:szCs w:val="21"/>
                <w:lang w:val="en-US" w:eastAsia="zh-CN"/>
              </w:rPr>
              <w:t>和森林防灭火</w:t>
            </w:r>
            <w:r>
              <w:rPr>
                <w:rFonts w:hint="default" w:ascii="Times New Roman" w:hAnsi="Times New Roman" w:eastAsia="仿宋_GB2312" w:cs="Times New Roman"/>
                <w:color w:val="000000"/>
                <w:kern w:val="0"/>
                <w:szCs w:val="21"/>
                <w:lang w:val="en-US" w:eastAsia="zh-CN"/>
              </w:rPr>
              <w:t>指挥部办公室的职能职责，</w:t>
            </w:r>
            <w:r>
              <w:rPr>
                <w:rFonts w:hint="eastAsia" w:ascii="Times New Roman" w:hAnsi="Times New Roman" w:eastAsia="仿宋_GB2312" w:cs="Times New Roman"/>
                <w:color w:val="000000"/>
                <w:kern w:val="0"/>
                <w:szCs w:val="21"/>
                <w:lang w:val="en-US" w:eastAsia="zh-CN"/>
              </w:rPr>
              <w:t>组织</w:t>
            </w:r>
            <w:r>
              <w:rPr>
                <w:rFonts w:hint="default" w:ascii="Times New Roman" w:hAnsi="Times New Roman" w:eastAsia="仿宋_GB2312" w:cs="Times New Roman"/>
                <w:color w:val="000000"/>
                <w:kern w:val="0"/>
                <w:szCs w:val="21"/>
                <w:lang w:val="en-US" w:eastAsia="zh-CN"/>
              </w:rPr>
              <w:t>应急演练</w:t>
            </w:r>
            <w:r>
              <w:rPr>
                <w:rFonts w:hint="eastAsia" w:ascii="Times New Roman" w:hAnsi="Times New Roman" w:eastAsia="仿宋_GB2312" w:cs="Times New Roman"/>
                <w:color w:val="000000"/>
                <w:kern w:val="0"/>
                <w:szCs w:val="21"/>
                <w:lang w:val="en-US" w:eastAsia="zh-CN"/>
              </w:rPr>
              <w:t>和</w:t>
            </w:r>
            <w:r>
              <w:rPr>
                <w:rFonts w:hint="default" w:ascii="Times New Roman" w:hAnsi="Times New Roman" w:eastAsia="仿宋_GB2312" w:cs="Times New Roman"/>
                <w:color w:val="000000"/>
                <w:kern w:val="0"/>
                <w:szCs w:val="21"/>
                <w:lang w:val="en-US" w:eastAsia="zh-CN"/>
              </w:rPr>
              <w:t>培训等</w:t>
            </w:r>
            <w:r>
              <w:rPr>
                <w:rFonts w:hint="eastAsia" w:ascii="Times New Roman" w:hAnsi="Times New Roman" w:eastAsia="仿宋_GB2312" w:cs="Times New Roman"/>
                <w:color w:val="000000"/>
                <w:kern w:val="0"/>
                <w:szCs w:val="21"/>
                <w:lang w:val="en-US" w:eastAsia="zh-CN"/>
              </w:rPr>
              <w:t>。</w:t>
            </w:r>
          </w:p>
          <w:p w14:paraId="3DC390B5">
            <w:pPr>
              <w:widowControl/>
              <w:numPr>
                <w:ilvl w:val="0"/>
                <w:numId w:val="1"/>
              </w:numPr>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履行安全“总管”职能职责，协调推进</w:t>
            </w:r>
            <w:r>
              <w:rPr>
                <w:rFonts w:hint="default" w:ascii="Times New Roman" w:hAnsi="Times New Roman" w:eastAsia="仿宋_GB2312" w:cs="Times New Roman"/>
                <w:color w:val="000000"/>
                <w:kern w:val="0"/>
                <w:szCs w:val="21"/>
              </w:rPr>
              <w:t>安全生产专项整治 ，</w:t>
            </w:r>
            <w:r>
              <w:rPr>
                <w:rFonts w:hint="default" w:ascii="Times New Roman" w:hAnsi="Times New Roman" w:eastAsia="仿宋_GB2312" w:cs="Times New Roman"/>
                <w:color w:val="000000"/>
                <w:kern w:val="0"/>
                <w:szCs w:val="21"/>
                <w:lang w:val="en-US" w:eastAsia="zh-CN"/>
              </w:rPr>
              <w:t>开展隐患排查、打非治违</w:t>
            </w:r>
            <w:r>
              <w:rPr>
                <w:rFonts w:hint="eastAsia" w:ascii="Times New Roman" w:hAnsi="Times New Roman" w:eastAsia="仿宋_GB2312" w:cs="Times New Roman"/>
                <w:color w:val="000000"/>
                <w:kern w:val="0"/>
                <w:szCs w:val="21"/>
                <w:lang w:val="en-US" w:eastAsia="zh-CN"/>
              </w:rPr>
              <w:t>。</w:t>
            </w:r>
          </w:p>
          <w:p w14:paraId="07BF888E">
            <w:pPr>
              <w:widowControl/>
              <w:numPr>
                <w:ilvl w:val="0"/>
                <w:numId w:val="1"/>
              </w:numPr>
              <w:jc w:val="left"/>
              <w:rPr>
                <w:rFonts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lang w:val="en-US" w:eastAsia="zh-CN"/>
              </w:rPr>
              <w:t>开展危化、非煤矿山、工贸烟花直管行业安全生产监管，应急指挥中心365天24小时应急处突值班。</w:t>
            </w:r>
          </w:p>
          <w:p w14:paraId="351C4717">
            <w:pPr>
              <w:widowControl/>
              <w:numPr>
                <w:ilvl w:val="0"/>
                <w:numId w:val="1"/>
              </w:numPr>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加大安全生产和应急防灾宣传，提高居民安全意识</w:t>
            </w:r>
            <w:r>
              <w:rPr>
                <w:rFonts w:hint="default" w:ascii="Times New Roman" w:hAnsi="Times New Roman" w:eastAsia="仿宋_GB2312" w:cs="Times New Roman"/>
                <w:color w:val="000000"/>
                <w:kern w:val="0"/>
                <w:szCs w:val="21"/>
                <w:lang w:val="en-US" w:eastAsia="zh-CN"/>
              </w:rPr>
              <w:t>。</w:t>
            </w:r>
            <w:r>
              <w:rPr>
                <w:rFonts w:hint="default"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3C78CCD9">
            <w:pPr>
              <w:widowControl/>
              <w:numPr>
                <w:ilvl w:val="0"/>
                <w:numId w:val="2"/>
              </w:numPr>
              <w:autoSpaceDN/>
              <w:spacing w:line="240" w:lineRule="auto"/>
              <w:ind w:left="0"/>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完成防汛抗旱目标任务，</w:t>
            </w:r>
            <w:r>
              <w:rPr>
                <w:rFonts w:hint="default" w:ascii="Times New Roman" w:hAnsi="Times New Roman" w:eastAsia="仿宋_GB2312" w:cs="Times New Roman"/>
                <w:color w:val="000000"/>
                <w:kern w:val="0"/>
                <w:sz w:val="21"/>
                <w:szCs w:val="21"/>
                <w:lang w:val="en-US" w:eastAsia="zh-CN"/>
              </w:rPr>
              <w:t>面对极端高温</w:t>
            </w:r>
            <w:r>
              <w:rPr>
                <w:rFonts w:hint="eastAsia" w:ascii="Times New Roman" w:hAnsi="Times New Roman" w:eastAsia="仿宋_GB2312" w:cs="Times New Roman"/>
                <w:color w:val="000000"/>
                <w:kern w:val="0"/>
                <w:sz w:val="21"/>
                <w:szCs w:val="21"/>
                <w:lang w:val="en-US" w:eastAsia="zh-CN"/>
              </w:rPr>
              <w:t>干旱天气</w:t>
            </w:r>
            <w:r>
              <w:rPr>
                <w:rFonts w:hint="default" w:ascii="Times New Roman" w:hAnsi="Times New Roman" w:eastAsia="仿宋_GB2312" w:cs="Times New Roman"/>
                <w:color w:val="000000"/>
                <w:kern w:val="0"/>
                <w:sz w:val="21"/>
                <w:szCs w:val="21"/>
                <w:lang w:val="en-US" w:eastAsia="zh-CN"/>
              </w:rPr>
              <w:t>先后打赢了抗旱保苗、保供、森林防灭火攻坚战</w:t>
            </w:r>
            <w:r>
              <w:rPr>
                <w:rFonts w:hint="eastAsia" w:ascii="Times New Roman" w:hAnsi="Times New Roman" w:eastAsia="仿宋_GB2312" w:cs="Times New Roman"/>
                <w:color w:val="000000"/>
                <w:kern w:val="0"/>
                <w:sz w:val="21"/>
                <w:szCs w:val="21"/>
                <w:lang w:val="en-US" w:eastAsia="zh-CN"/>
              </w:rPr>
              <w:t>。</w:t>
            </w:r>
          </w:p>
          <w:p w14:paraId="58652475">
            <w:pPr>
              <w:widowControl/>
              <w:numPr>
                <w:ilvl w:val="0"/>
                <w:numId w:val="3"/>
              </w:numPr>
              <w:autoSpaceDN/>
              <w:spacing w:line="240" w:lineRule="auto"/>
              <w:jc w:val="left"/>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通报曝光、挂牌督办、警示约谈、严肃责任追究等制度措施，倒逼责任落地落</w:t>
            </w:r>
            <w:r>
              <w:rPr>
                <w:rFonts w:hint="eastAsia" w:ascii="Times New Roman" w:hAnsi="Times New Roman" w:eastAsia="仿宋_GB2312" w:cs="Times New Roman"/>
                <w:color w:val="000000"/>
                <w:kern w:val="0"/>
                <w:sz w:val="21"/>
                <w:szCs w:val="21"/>
                <w:lang w:val="en-US" w:eastAsia="zh-CN"/>
              </w:rPr>
              <w:t>。</w:t>
            </w:r>
          </w:p>
          <w:p w14:paraId="0714E9A1">
            <w:pPr>
              <w:widowControl/>
              <w:numPr>
                <w:ilvl w:val="0"/>
                <w:numId w:val="0"/>
              </w:numPr>
              <w:autoSpaceDN/>
              <w:spacing w:line="240" w:lineRule="auto"/>
              <w:ind w:left="0"/>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spacing w:val="0"/>
                <w:kern w:val="0"/>
                <w:sz w:val="21"/>
                <w:szCs w:val="21"/>
                <w:lang w:val="en-US" w:eastAsia="zh-CN"/>
              </w:rPr>
              <w:t>3.全年</w:t>
            </w:r>
            <w:r>
              <w:rPr>
                <w:rFonts w:hint="eastAsia" w:ascii="Times New Roman" w:hAnsi="Times New Roman" w:eastAsia="仿宋_GB2312" w:cs="Times New Roman"/>
                <w:color w:val="000000"/>
                <w:kern w:val="0"/>
                <w:sz w:val="21"/>
                <w:szCs w:val="21"/>
                <w:lang w:val="en-US" w:eastAsia="zh-CN"/>
              </w:rPr>
              <w:t>突发事件应急处置55起，没有发生次生事故，维护了人民群众生命财产安全。</w:t>
            </w:r>
          </w:p>
          <w:p w14:paraId="1F41C6CE">
            <w:pPr>
              <w:widowControl/>
              <w:numPr>
                <w:ilvl w:val="0"/>
                <w:numId w:val="0"/>
              </w:numPr>
              <w:autoSpaceDN/>
              <w:spacing w:line="240" w:lineRule="auto"/>
              <w:ind w:left="0"/>
              <w:jc w:val="left"/>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spacing w:val="0"/>
                <w:kern w:val="0"/>
                <w:sz w:val="21"/>
                <w:szCs w:val="21"/>
                <w:lang w:val="en-US" w:eastAsia="zh-CN"/>
              </w:rPr>
              <w:t>4.</w:t>
            </w:r>
            <w:r>
              <w:rPr>
                <w:rFonts w:hint="eastAsia" w:ascii="Times New Roman" w:hAnsi="Times New Roman" w:eastAsia="仿宋_GB2312" w:cs="Times New Roman"/>
                <w:color w:val="000000"/>
                <w:kern w:val="0"/>
                <w:szCs w:val="21"/>
                <w:lang w:val="en-US" w:eastAsia="zh-CN"/>
              </w:rPr>
              <w:t>加大了安全生产和应急防灾宣传，居民安全意识得到明显提升。</w:t>
            </w:r>
          </w:p>
          <w:p w14:paraId="43146197">
            <w:pPr>
              <w:widowControl/>
              <w:numPr>
                <w:ilvl w:val="0"/>
                <w:numId w:val="0"/>
              </w:numPr>
              <w:jc w:val="left"/>
              <w:rPr>
                <w:rFonts w:hint="default" w:ascii="Times New Roman" w:hAnsi="Times New Roman" w:eastAsia="仿宋_GB2312" w:cs="Times New Roman"/>
                <w:color w:val="000000"/>
                <w:kern w:val="0"/>
                <w:szCs w:val="21"/>
                <w:lang w:val="en-US" w:eastAsia="zh-CN"/>
              </w:rPr>
            </w:pPr>
          </w:p>
        </w:tc>
      </w:tr>
      <w:tr w14:paraId="04DD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CEAABCB">
            <w:pPr>
              <w:widowControl/>
              <w:jc w:val="center"/>
              <w:rPr>
                <w:rFonts w:eastAsia="仿宋_GB2312"/>
                <w:color w:val="000000"/>
                <w:kern w:val="0"/>
                <w:szCs w:val="21"/>
              </w:rPr>
            </w:pPr>
            <w:r>
              <w:rPr>
                <w:rFonts w:eastAsia="仿宋_GB2312"/>
                <w:color w:val="000000"/>
                <w:kern w:val="0"/>
                <w:szCs w:val="21"/>
              </w:rPr>
              <w:t>绩</w:t>
            </w:r>
          </w:p>
          <w:p w14:paraId="77DC903F">
            <w:pPr>
              <w:widowControl/>
              <w:jc w:val="center"/>
              <w:rPr>
                <w:rFonts w:eastAsia="仿宋_GB2312"/>
                <w:color w:val="000000"/>
                <w:kern w:val="0"/>
                <w:szCs w:val="21"/>
              </w:rPr>
            </w:pPr>
            <w:r>
              <w:rPr>
                <w:rFonts w:eastAsia="仿宋_GB2312"/>
                <w:color w:val="000000"/>
                <w:kern w:val="0"/>
                <w:szCs w:val="21"/>
              </w:rPr>
              <w:t>效</w:t>
            </w:r>
          </w:p>
          <w:p w14:paraId="6644ACCD">
            <w:pPr>
              <w:widowControl/>
              <w:jc w:val="center"/>
              <w:rPr>
                <w:rFonts w:eastAsia="仿宋_GB2312"/>
                <w:color w:val="000000"/>
                <w:kern w:val="0"/>
                <w:szCs w:val="21"/>
              </w:rPr>
            </w:pPr>
            <w:r>
              <w:rPr>
                <w:rFonts w:eastAsia="仿宋_GB2312"/>
                <w:color w:val="000000"/>
                <w:kern w:val="0"/>
                <w:szCs w:val="21"/>
              </w:rPr>
              <w:t>指</w:t>
            </w:r>
          </w:p>
          <w:p w14:paraId="21818EDC">
            <w:pPr>
              <w:widowControl/>
              <w:jc w:val="center"/>
              <w:rPr>
                <w:rFonts w:eastAsia="仿宋_GB2312"/>
                <w:color w:val="000000"/>
                <w:kern w:val="0"/>
                <w:szCs w:val="21"/>
              </w:rPr>
            </w:pPr>
            <w:r>
              <w:rPr>
                <w:rFonts w:eastAsia="仿宋_GB2312"/>
                <w:color w:val="000000"/>
                <w:kern w:val="0"/>
                <w:szCs w:val="21"/>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2347C6">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A288DB">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745A226">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1E41759">
            <w:pPr>
              <w:widowControl/>
              <w:spacing w:line="240" w:lineRule="exact"/>
              <w:jc w:val="center"/>
              <w:rPr>
                <w:rFonts w:eastAsia="仿宋_GB2312"/>
                <w:color w:val="000000"/>
                <w:kern w:val="0"/>
                <w:szCs w:val="21"/>
              </w:rPr>
            </w:pPr>
            <w:r>
              <w:rPr>
                <w:rFonts w:eastAsia="仿宋_GB2312"/>
                <w:color w:val="000000"/>
                <w:kern w:val="0"/>
                <w:szCs w:val="21"/>
              </w:rPr>
              <w:t>年度</w:t>
            </w:r>
          </w:p>
          <w:p w14:paraId="18988A3B">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02818C">
            <w:pPr>
              <w:widowControl/>
              <w:spacing w:line="240" w:lineRule="exact"/>
              <w:jc w:val="center"/>
              <w:rPr>
                <w:rFonts w:eastAsia="仿宋_GB2312"/>
                <w:color w:val="000000"/>
                <w:kern w:val="0"/>
                <w:szCs w:val="21"/>
              </w:rPr>
            </w:pPr>
            <w:r>
              <w:rPr>
                <w:rFonts w:eastAsia="仿宋_GB2312"/>
                <w:color w:val="000000"/>
                <w:kern w:val="0"/>
                <w:szCs w:val="21"/>
              </w:rPr>
              <w:t>实际</w:t>
            </w:r>
          </w:p>
          <w:p w14:paraId="3B4E0573">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C9FD9DC">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750FA2">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721884">
            <w:pPr>
              <w:widowControl/>
              <w:spacing w:line="240" w:lineRule="exact"/>
              <w:jc w:val="center"/>
              <w:rPr>
                <w:rFonts w:eastAsia="仿宋_GB2312"/>
                <w:color w:val="000000"/>
                <w:kern w:val="0"/>
                <w:szCs w:val="21"/>
              </w:rPr>
            </w:pPr>
            <w:r>
              <w:rPr>
                <w:rFonts w:eastAsia="仿宋_GB2312"/>
                <w:color w:val="000000"/>
                <w:kern w:val="0"/>
                <w:szCs w:val="21"/>
              </w:rPr>
              <w:t>偏差原因</w:t>
            </w:r>
          </w:p>
          <w:p w14:paraId="012CEFFC">
            <w:pPr>
              <w:widowControl/>
              <w:spacing w:line="240" w:lineRule="exact"/>
              <w:jc w:val="center"/>
              <w:rPr>
                <w:rFonts w:eastAsia="仿宋_GB2312"/>
                <w:color w:val="000000"/>
                <w:kern w:val="0"/>
                <w:szCs w:val="21"/>
              </w:rPr>
            </w:pPr>
            <w:r>
              <w:rPr>
                <w:rFonts w:eastAsia="仿宋_GB2312"/>
                <w:color w:val="000000"/>
                <w:kern w:val="0"/>
                <w:szCs w:val="21"/>
              </w:rPr>
              <w:t>分析及</w:t>
            </w:r>
          </w:p>
          <w:p w14:paraId="436C3BC4">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14:paraId="3DCF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969C85">
            <w:pPr>
              <w:widowControl/>
              <w:jc w:val="left"/>
              <w:rPr>
                <w:rFonts w:eastAsia="仿宋_GB2312"/>
                <w:color w:val="000000"/>
                <w:kern w:val="0"/>
                <w:szCs w:val="21"/>
              </w:rPr>
            </w:pPr>
          </w:p>
        </w:tc>
        <w:tc>
          <w:tcPr>
            <w:tcW w:w="1080" w:type="dxa"/>
            <w:vMerge w:val="restart"/>
            <w:tcBorders>
              <w:top w:val="single" w:color="auto" w:sz="4" w:space="0"/>
              <w:left w:val="single" w:color="auto" w:sz="4" w:space="0"/>
              <w:right w:val="single" w:color="auto" w:sz="4" w:space="0"/>
            </w:tcBorders>
            <w:noWrap w:val="0"/>
            <w:vAlign w:val="center"/>
          </w:tcPr>
          <w:p w14:paraId="6B0AB093">
            <w:pPr>
              <w:widowControl/>
              <w:jc w:val="center"/>
              <w:rPr>
                <w:rFonts w:eastAsia="仿宋_GB2312"/>
                <w:color w:val="000000"/>
                <w:kern w:val="0"/>
                <w:szCs w:val="21"/>
              </w:rPr>
            </w:pPr>
            <w:r>
              <w:rPr>
                <w:rFonts w:eastAsia="仿宋_GB2312"/>
                <w:color w:val="000000"/>
                <w:kern w:val="0"/>
                <w:szCs w:val="21"/>
              </w:rPr>
              <w:t>产出指标</w:t>
            </w:r>
          </w:p>
          <w:p w14:paraId="7A841914">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FB3966D">
            <w:pPr>
              <w:widowControl/>
              <w:jc w:val="center"/>
              <w:rPr>
                <w:rFonts w:eastAsia="仿宋_GB2312"/>
                <w:color w:val="000000"/>
                <w:kern w:val="0"/>
                <w:szCs w:val="21"/>
              </w:rPr>
            </w:pPr>
            <w:r>
              <w:rPr>
                <w:rFonts w:eastAsia="仿宋_GB2312"/>
                <w:color w:val="000000"/>
                <w:kern w:val="0"/>
                <w:szCs w:val="21"/>
              </w:rPr>
              <w:t>数量指标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291824A">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开展大型应急演练</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1FBCF3D">
            <w:pPr>
              <w:widowControl/>
              <w:jc w:val="center"/>
              <w:rPr>
                <w:rFonts w:hint="default" w:eastAsia="仿宋_GB2312"/>
                <w:color w:val="000000"/>
                <w:kern w:val="0"/>
                <w:szCs w:val="21"/>
                <w:lang w:val="en-US" w:eastAsia="zh-CN"/>
              </w:rPr>
            </w:pPr>
            <w:r>
              <w:rPr>
                <w:rFonts w:hint="default" w:ascii="Arial" w:hAnsi="Arial" w:eastAsia="仿宋_GB2312" w:cs="Arial"/>
                <w:color w:val="000000"/>
                <w:kern w:val="0"/>
                <w:szCs w:val="21"/>
                <w:lang w:val="en-US" w:eastAsia="zh-CN"/>
              </w:rPr>
              <w:t>≥</w:t>
            </w:r>
            <w:r>
              <w:rPr>
                <w:rFonts w:hint="eastAsia" w:eastAsia="仿宋_GB2312"/>
                <w:color w:val="000000"/>
                <w:kern w:val="0"/>
                <w:szCs w:val="21"/>
                <w:lang w:val="en-US" w:eastAsia="zh-CN"/>
              </w:rPr>
              <w:t>4次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EB4293">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80E277C">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B17A166">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24A860">
            <w:pPr>
              <w:widowControl/>
              <w:jc w:val="left"/>
              <w:rPr>
                <w:rFonts w:eastAsia="仿宋_GB2312"/>
                <w:color w:val="000000"/>
                <w:kern w:val="0"/>
                <w:szCs w:val="21"/>
              </w:rPr>
            </w:pPr>
            <w:r>
              <w:rPr>
                <w:rFonts w:eastAsia="仿宋_GB2312"/>
                <w:color w:val="000000"/>
                <w:kern w:val="0"/>
                <w:szCs w:val="21"/>
              </w:rPr>
              <w:t>　</w:t>
            </w:r>
          </w:p>
        </w:tc>
      </w:tr>
      <w:tr w14:paraId="7C13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7FAFF8">
            <w:pPr>
              <w:widowControl/>
              <w:jc w:val="left"/>
              <w:rPr>
                <w:rFonts w:eastAsia="仿宋_GB2312"/>
                <w:color w:val="000000"/>
                <w:kern w:val="0"/>
                <w:szCs w:val="21"/>
              </w:rPr>
            </w:pPr>
          </w:p>
        </w:tc>
        <w:tc>
          <w:tcPr>
            <w:tcW w:w="1080" w:type="dxa"/>
            <w:vMerge w:val="continue"/>
            <w:tcBorders>
              <w:left w:val="single" w:color="auto" w:sz="4" w:space="0"/>
              <w:right w:val="single" w:color="auto" w:sz="4" w:space="0"/>
            </w:tcBorders>
            <w:noWrap w:val="0"/>
            <w:vAlign w:val="center"/>
          </w:tcPr>
          <w:p w14:paraId="321253FA">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C1AF05">
            <w:pPr>
              <w:widowControl/>
              <w:jc w:val="left"/>
              <w:rPr>
                <w:rFonts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26706A4">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应急指挥中心</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1E531910">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365天24小时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D3A286">
            <w:pPr>
              <w:widowControl/>
              <w:jc w:val="center"/>
              <w:rPr>
                <w:rFonts w:eastAsia="仿宋_GB2312"/>
                <w:color w:val="000000"/>
                <w:kern w:val="0"/>
                <w:szCs w:val="21"/>
              </w:rPr>
            </w:pPr>
            <w:r>
              <w:rPr>
                <w:rFonts w:hint="eastAsia" w:eastAsia="仿宋_GB2312"/>
                <w:color w:val="000000"/>
                <w:kern w:val="0"/>
                <w:szCs w:val="21"/>
                <w:lang w:val="en-US" w:eastAsia="zh-CN"/>
              </w:rPr>
              <w:t>365天24小时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5188C84">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397319">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30E78F">
            <w:pPr>
              <w:widowControl/>
              <w:jc w:val="left"/>
              <w:rPr>
                <w:rFonts w:eastAsia="仿宋_GB2312"/>
                <w:color w:val="000000"/>
                <w:kern w:val="0"/>
                <w:szCs w:val="21"/>
              </w:rPr>
            </w:pPr>
            <w:r>
              <w:rPr>
                <w:rFonts w:eastAsia="仿宋_GB2312"/>
                <w:color w:val="000000"/>
                <w:kern w:val="0"/>
                <w:szCs w:val="21"/>
              </w:rPr>
              <w:t>　</w:t>
            </w:r>
          </w:p>
        </w:tc>
      </w:tr>
      <w:tr w14:paraId="0AF2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2104EC">
            <w:pPr>
              <w:widowControl/>
              <w:jc w:val="left"/>
              <w:rPr>
                <w:rFonts w:eastAsia="仿宋_GB2312"/>
                <w:color w:val="000000"/>
                <w:kern w:val="0"/>
                <w:szCs w:val="21"/>
              </w:rPr>
            </w:pPr>
          </w:p>
        </w:tc>
        <w:tc>
          <w:tcPr>
            <w:tcW w:w="1080" w:type="dxa"/>
            <w:vMerge w:val="continue"/>
            <w:tcBorders>
              <w:left w:val="single" w:color="auto" w:sz="4" w:space="0"/>
              <w:right w:val="single" w:color="auto" w:sz="4" w:space="0"/>
            </w:tcBorders>
            <w:noWrap w:val="0"/>
            <w:vAlign w:val="center"/>
          </w:tcPr>
          <w:p w14:paraId="06BAFEEC">
            <w:pPr>
              <w:widowControl/>
              <w:jc w:val="left"/>
              <w:rPr>
                <w:rFonts w:eastAsia="仿宋_GB2312"/>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233DACE">
            <w:pPr>
              <w:widowControl/>
              <w:jc w:val="center"/>
              <w:rPr>
                <w:rFonts w:eastAsia="仿宋_GB2312"/>
                <w:color w:val="000000"/>
                <w:kern w:val="0"/>
                <w:szCs w:val="21"/>
              </w:rPr>
            </w:pPr>
            <w:r>
              <w:rPr>
                <w:rFonts w:eastAsia="仿宋_GB2312"/>
                <w:color w:val="000000"/>
                <w:kern w:val="0"/>
                <w:szCs w:val="21"/>
              </w:rPr>
              <w:t>质量指标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45C52C5">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对安全隐患举报者奖励覆盖率</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F39110F">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3630F1">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E5AB336">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E21432">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E8A508">
            <w:pPr>
              <w:widowControl/>
              <w:jc w:val="left"/>
              <w:rPr>
                <w:rFonts w:eastAsia="仿宋_GB2312"/>
                <w:color w:val="000000"/>
                <w:kern w:val="0"/>
                <w:szCs w:val="21"/>
              </w:rPr>
            </w:pPr>
            <w:r>
              <w:rPr>
                <w:rFonts w:eastAsia="仿宋_GB2312"/>
                <w:color w:val="000000"/>
                <w:kern w:val="0"/>
                <w:szCs w:val="21"/>
              </w:rPr>
              <w:t>　</w:t>
            </w:r>
          </w:p>
        </w:tc>
      </w:tr>
      <w:tr w14:paraId="390B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9D7FBB">
            <w:pPr>
              <w:widowControl/>
              <w:jc w:val="left"/>
              <w:rPr>
                <w:rFonts w:eastAsia="仿宋_GB2312"/>
                <w:color w:val="000000"/>
                <w:kern w:val="0"/>
                <w:szCs w:val="21"/>
              </w:rPr>
            </w:pPr>
          </w:p>
        </w:tc>
        <w:tc>
          <w:tcPr>
            <w:tcW w:w="1080" w:type="dxa"/>
            <w:vMerge w:val="continue"/>
            <w:tcBorders>
              <w:left w:val="single" w:color="auto" w:sz="4" w:space="0"/>
              <w:right w:val="single" w:color="auto" w:sz="4" w:space="0"/>
            </w:tcBorders>
            <w:noWrap w:val="0"/>
            <w:vAlign w:val="center"/>
          </w:tcPr>
          <w:p w14:paraId="44B8D648">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06E6C7">
            <w:pPr>
              <w:widowControl/>
              <w:jc w:val="left"/>
              <w:rPr>
                <w:rFonts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16A0E16">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应急处置率</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FDE3B59">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C72D52">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CF47236">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4708881">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1ABB85C">
            <w:pPr>
              <w:widowControl/>
              <w:jc w:val="left"/>
              <w:rPr>
                <w:rFonts w:eastAsia="仿宋_GB2312"/>
                <w:color w:val="000000"/>
                <w:kern w:val="0"/>
                <w:szCs w:val="21"/>
              </w:rPr>
            </w:pPr>
          </w:p>
        </w:tc>
      </w:tr>
      <w:tr w14:paraId="608C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C8DB2F9">
            <w:pPr>
              <w:widowControl/>
              <w:jc w:val="left"/>
              <w:rPr>
                <w:rFonts w:eastAsia="仿宋_GB2312"/>
                <w:color w:val="000000"/>
                <w:kern w:val="0"/>
                <w:szCs w:val="21"/>
              </w:rPr>
            </w:pPr>
          </w:p>
        </w:tc>
        <w:tc>
          <w:tcPr>
            <w:tcW w:w="1080" w:type="dxa"/>
            <w:vMerge w:val="continue"/>
            <w:tcBorders>
              <w:left w:val="single" w:color="auto" w:sz="4" w:space="0"/>
              <w:right w:val="single" w:color="auto" w:sz="4" w:space="0"/>
            </w:tcBorders>
            <w:noWrap w:val="0"/>
            <w:vAlign w:val="center"/>
          </w:tcPr>
          <w:p w14:paraId="423CF9A4">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D3C3FC">
            <w:pPr>
              <w:widowControl/>
              <w:jc w:val="left"/>
              <w:rPr>
                <w:rFonts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B26CFC2">
            <w:pPr>
              <w:widowControl/>
              <w:jc w:val="left"/>
              <w:rPr>
                <w:rFonts w:eastAsia="仿宋_GB2312"/>
                <w:color w:val="000000"/>
                <w:kern w:val="0"/>
                <w:szCs w:val="21"/>
              </w:rPr>
            </w:pPr>
            <w:r>
              <w:rPr>
                <w:rFonts w:hint="eastAsia" w:eastAsia="仿宋_GB2312"/>
                <w:color w:val="000000"/>
                <w:kern w:val="0"/>
                <w:szCs w:val="21"/>
                <w:lang w:val="en-US" w:eastAsia="zh-CN"/>
              </w:rPr>
              <w:t>重大隐患整改率</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5BC77A0C">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4FB950F">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433A4C">
            <w:pPr>
              <w:widowControl/>
              <w:jc w:val="center"/>
              <w:rPr>
                <w:rFonts w:eastAsia="仿宋_GB2312"/>
                <w:color w:val="000000"/>
                <w:kern w:val="0"/>
                <w:szCs w:val="21"/>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2CE3EE9">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9AA894">
            <w:pPr>
              <w:widowControl/>
              <w:jc w:val="left"/>
              <w:rPr>
                <w:rFonts w:eastAsia="仿宋_GB2312"/>
                <w:color w:val="000000"/>
                <w:kern w:val="0"/>
                <w:szCs w:val="21"/>
              </w:rPr>
            </w:pPr>
            <w:r>
              <w:rPr>
                <w:rFonts w:eastAsia="仿宋_GB2312"/>
                <w:color w:val="000000"/>
                <w:kern w:val="0"/>
                <w:szCs w:val="21"/>
              </w:rPr>
              <w:t>　</w:t>
            </w:r>
          </w:p>
        </w:tc>
      </w:tr>
      <w:tr w14:paraId="7B2E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8249BD">
            <w:pPr>
              <w:widowControl/>
              <w:jc w:val="left"/>
              <w:rPr>
                <w:rFonts w:eastAsia="仿宋_GB2312"/>
                <w:color w:val="000000"/>
                <w:kern w:val="0"/>
                <w:szCs w:val="21"/>
              </w:rPr>
            </w:pPr>
          </w:p>
        </w:tc>
        <w:tc>
          <w:tcPr>
            <w:tcW w:w="1080" w:type="dxa"/>
            <w:vMerge w:val="continue"/>
            <w:tcBorders>
              <w:left w:val="single" w:color="auto" w:sz="4" w:space="0"/>
              <w:right w:val="single" w:color="auto" w:sz="4" w:space="0"/>
            </w:tcBorders>
            <w:noWrap w:val="0"/>
            <w:vAlign w:val="center"/>
          </w:tcPr>
          <w:p w14:paraId="7DF23BE5">
            <w:pPr>
              <w:widowControl/>
              <w:jc w:val="left"/>
              <w:rPr>
                <w:rFonts w:eastAsia="仿宋_GB2312"/>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941B3B6">
            <w:pPr>
              <w:widowControl/>
              <w:jc w:val="center"/>
              <w:rPr>
                <w:rFonts w:eastAsia="仿宋_GB2312"/>
                <w:color w:val="000000"/>
                <w:kern w:val="0"/>
                <w:szCs w:val="21"/>
              </w:rPr>
            </w:pPr>
            <w:r>
              <w:rPr>
                <w:rFonts w:eastAsia="仿宋_GB2312"/>
                <w:color w:val="000000"/>
                <w:kern w:val="0"/>
                <w:szCs w:val="21"/>
              </w:rPr>
              <w:t>时效指标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821CF4C">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隐患完成整改的时间</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7E0E554">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90天</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C58602">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90天</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9062755">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9638FD">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822E66">
            <w:pPr>
              <w:widowControl/>
              <w:jc w:val="left"/>
              <w:rPr>
                <w:rFonts w:eastAsia="仿宋_GB2312"/>
                <w:color w:val="000000"/>
                <w:kern w:val="0"/>
                <w:szCs w:val="21"/>
              </w:rPr>
            </w:pPr>
            <w:r>
              <w:rPr>
                <w:rFonts w:eastAsia="仿宋_GB2312"/>
                <w:color w:val="000000"/>
                <w:kern w:val="0"/>
                <w:szCs w:val="21"/>
              </w:rPr>
              <w:t>　</w:t>
            </w:r>
          </w:p>
        </w:tc>
      </w:tr>
      <w:tr w14:paraId="3525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62AAF3">
            <w:pPr>
              <w:widowControl/>
              <w:jc w:val="left"/>
              <w:rPr>
                <w:rFonts w:eastAsia="仿宋_GB2312"/>
                <w:color w:val="000000"/>
                <w:kern w:val="0"/>
                <w:szCs w:val="21"/>
              </w:rPr>
            </w:pPr>
          </w:p>
        </w:tc>
        <w:tc>
          <w:tcPr>
            <w:tcW w:w="1080" w:type="dxa"/>
            <w:vMerge w:val="continue"/>
            <w:tcBorders>
              <w:left w:val="single" w:color="auto" w:sz="4" w:space="0"/>
              <w:right w:val="single" w:color="auto" w:sz="4" w:space="0"/>
            </w:tcBorders>
            <w:noWrap w:val="0"/>
            <w:vAlign w:val="center"/>
          </w:tcPr>
          <w:p w14:paraId="4ADC0354">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AA5E65">
            <w:pPr>
              <w:widowControl/>
              <w:jc w:val="left"/>
              <w:rPr>
                <w:rFonts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1F5BF43">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事故调查</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C81F651">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如期完成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FDDF31">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D82B6F">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0ABDBD">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7FF4BB">
            <w:pPr>
              <w:widowControl/>
              <w:jc w:val="left"/>
              <w:rPr>
                <w:rFonts w:eastAsia="仿宋_GB2312"/>
                <w:color w:val="000000"/>
                <w:kern w:val="0"/>
                <w:szCs w:val="21"/>
              </w:rPr>
            </w:pPr>
          </w:p>
        </w:tc>
      </w:tr>
      <w:tr w14:paraId="0441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F6AC41">
            <w:pPr>
              <w:widowControl/>
              <w:jc w:val="left"/>
              <w:rPr>
                <w:rFonts w:eastAsia="仿宋_GB2312"/>
                <w:color w:val="000000"/>
                <w:kern w:val="0"/>
                <w:szCs w:val="21"/>
              </w:rPr>
            </w:pPr>
          </w:p>
        </w:tc>
        <w:tc>
          <w:tcPr>
            <w:tcW w:w="1080" w:type="dxa"/>
            <w:vMerge w:val="continue"/>
            <w:tcBorders>
              <w:left w:val="single" w:color="auto" w:sz="4" w:space="0"/>
              <w:bottom w:val="single" w:color="auto" w:sz="4" w:space="0"/>
              <w:right w:val="single" w:color="auto" w:sz="4" w:space="0"/>
            </w:tcBorders>
            <w:noWrap w:val="0"/>
            <w:vAlign w:val="center"/>
          </w:tcPr>
          <w:p w14:paraId="0DEAF7C2">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EF75B0">
            <w:pPr>
              <w:widowControl/>
              <w:jc w:val="left"/>
              <w:rPr>
                <w:rFonts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BDA2E68">
            <w:pPr>
              <w:widowControl/>
              <w:jc w:val="left"/>
              <w:rPr>
                <w:rFonts w:eastAsia="仿宋_GB2312"/>
                <w:color w:val="000000"/>
                <w:kern w:val="0"/>
                <w:szCs w:val="21"/>
              </w:rPr>
            </w:pPr>
            <w:r>
              <w:rPr>
                <w:rFonts w:hint="eastAsia" w:eastAsia="仿宋_GB2312"/>
                <w:color w:val="000000"/>
                <w:kern w:val="0"/>
                <w:szCs w:val="21"/>
                <w:lang w:val="en-US" w:eastAsia="zh-CN"/>
              </w:rPr>
              <w:t>突发事件上报的时间</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0A17682">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2小时内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A8E26B">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2小时内</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804C1E7">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D78E3CD">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C2DA97">
            <w:pPr>
              <w:widowControl/>
              <w:jc w:val="left"/>
              <w:rPr>
                <w:rFonts w:eastAsia="仿宋_GB2312"/>
                <w:color w:val="000000"/>
                <w:kern w:val="0"/>
                <w:szCs w:val="21"/>
              </w:rPr>
            </w:pPr>
            <w:r>
              <w:rPr>
                <w:rFonts w:eastAsia="仿宋_GB2312"/>
                <w:color w:val="000000"/>
                <w:kern w:val="0"/>
                <w:szCs w:val="21"/>
              </w:rPr>
              <w:t>　</w:t>
            </w:r>
          </w:p>
        </w:tc>
      </w:tr>
      <w:tr w14:paraId="3A9D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CCC3EE">
            <w:pPr>
              <w:widowControl/>
              <w:jc w:val="left"/>
              <w:rPr>
                <w:rFonts w:eastAsia="仿宋_GB2312"/>
                <w:color w:val="000000"/>
                <w:kern w:val="0"/>
                <w:szCs w:val="21"/>
              </w:rPr>
            </w:pPr>
          </w:p>
        </w:tc>
        <w:tc>
          <w:tcPr>
            <w:tcW w:w="1080" w:type="dxa"/>
            <w:vMerge w:val="restart"/>
            <w:tcBorders>
              <w:top w:val="single" w:color="auto" w:sz="4" w:space="0"/>
              <w:left w:val="single" w:color="auto" w:sz="4" w:space="0"/>
              <w:right w:val="single" w:color="auto" w:sz="4" w:space="0"/>
            </w:tcBorders>
            <w:noWrap w:val="0"/>
            <w:vAlign w:val="center"/>
          </w:tcPr>
          <w:p w14:paraId="40EA3A7E">
            <w:pPr>
              <w:widowControl/>
              <w:jc w:val="left"/>
              <w:rPr>
                <w:rFonts w:hint="default" w:eastAsia="仿宋_GB2312"/>
                <w:color w:val="000000"/>
                <w:kern w:val="0"/>
                <w:szCs w:val="21"/>
                <w:lang w:val="en-US" w:eastAsia="zh-CN"/>
              </w:rPr>
            </w:pPr>
            <w:r>
              <w:rPr>
                <w:rFonts w:hint="eastAsia" w:eastAsia="仿宋_GB2312"/>
                <w:color w:val="000000"/>
                <w:kern w:val="0"/>
                <w:szCs w:val="21"/>
                <w:lang w:eastAsia="zh-CN"/>
              </w:rPr>
              <w:t>效益指标（</w:t>
            </w:r>
            <w:r>
              <w:rPr>
                <w:rFonts w:hint="eastAsia" w:eastAsia="仿宋_GB2312"/>
                <w:color w:val="000000"/>
                <w:kern w:val="0"/>
                <w:szCs w:val="21"/>
                <w:lang w:val="en-US" w:eastAsia="zh-CN"/>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DDE0B6">
            <w:pPr>
              <w:widowControl/>
              <w:jc w:val="center"/>
              <w:rPr>
                <w:rFonts w:eastAsia="仿宋_GB2312"/>
                <w:color w:val="000000"/>
                <w:kern w:val="0"/>
                <w:szCs w:val="21"/>
              </w:rPr>
            </w:pPr>
            <w:r>
              <w:rPr>
                <w:rFonts w:eastAsia="仿宋_GB2312"/>
                <w:color w:val="000000"/>
                <w:kern w:val="0"/>
                <w:szCs w:val="21"/>
              </w:rPr>
              <w:t>成本指标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717ECDE">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支出不超过预算</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154D727F">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小于等于100%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B50D6F">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0177996">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EDD7A8">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6A8D06">
            <w:pPr>
              <w:widowControl/>
              <w:jc w:val="left"/>
              <w:rPr>
                <w:rFonts w:eastAsia="仿宋_GB2312"/>
                <w:color w:val="000000"/>
                <w:kern w:val="0"/>
                <w:szCs w:val="21"/>
              </w:rPr>
            </w:pPr>
            <w:r>
              <w:rPr>
                <w:rFonts w:eastAsia="仿宋_GB2312"/>
                <w:color w:val="000000"/>
                <w:kern w:val="0"/>
                <w:szCs w:val="21"/>
              </w:rPr>
              <w:t>　</w:t>
            </w:r>
          </w:p>
        </w:tc>
      </w:tr>
      <w:tr w14:paraId="4C3A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65B7FA0">
            <w:pPr>
              <w:widowControl/>
              <w:jc w:val="left"/>
              <w:rPr>
                <w:rFonts w:eastAsia="仿宋_GB2312"/>
                <w:color w:val="000000"/>
                <w:kern w:val="0"/>
                <w:szCs w:val="21"/>
              </w:rPr>
            </w:pPr>
          </w:p>
        </w:tc>
        <w:tc>
          <w:tcPr>
            <w:tcW w:w="1080" w:type="dxa"/>
            <w:vMerge w:val="continue"/>
            <w:tcBorders>
              <w:left w:val="single" w:color="auto" w:sz="4" w:space="0"/>
              <w:right w:val="single" w:color="auto" w:sz="4" w:space="0"/>
            </w:tcBorders>
            <w:noWrap w:val="0"/>
            <w:vAlign w:val="center"/>
          </w:tcPr>
          <w:p w14:paraId="74278562">
            <w:pPr>
              <w:widowControl/>
              <w:jc w:val="left"/>
              <w:rPr>
                <w:rFonts w:eastAsia="仿宋_GB2312"/>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202F3E">
            <w:pPr>
              <w:widowControl/>
              <w:jc w:val="left"/>
              <w:rPr>
                <w:rFonts w:hint="eastAsia" w:eastAsia="仿宋_GB2312"/>
                <w:color w:val="000000"/>
                <w:kern w:val="0"/>
                <w:szCs w:val="21"/>
                <w:lang w:eastAsia="zh-CN"/>
              </w:rPr>
            </w:pPr>
            <w:r>
              <w:rPr>
                <w:rFonts w:hint="eastAsia" w:eastAsia="仿宋_GB2312"/>
                <w:color w:val="000000"/>
                <w:kern w:val="0"/>
                <w:szCs w:val="21"/>
                <w:lang w:eastAsia="zh-CN"/>
              </w:rPr>
              <w:t>经济指标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23A3EB4">
            <w:pPr>
              <w:widowControl/>
              <w:jc w:val="left"/>
              <w:rPr>
                <w:rFonts w:eastAsia="仿宋_GB2312"/>
                <w:color w:val="000000"/>
                <w:kern w:val="0"/>
                <w:szCs w:val="21"/>
              </w:rPr>
            </w:pPr>
            <w:r>
              <w:rPr>
                <w:rFonts w:hint="eastAsia" w:eastAsia="仿宋_GB2312"/>
                <w:color w:val="000000"/>
                <w:kern w:val="0"/>
                <w:szCs w:val="21"/>
                <w:lang w:val="en-US" w:eastAsia="zh-CN"/>
              </w:rPr>
              <w:t>安全生产事故经济损失</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3E79FCE">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下降10%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6C90AD">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下降15%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C5FA97D">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0225A7A">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C0E9CE">
            <w:pPr>
              <w:widowControl/>
              <w:jc w:val="left"/>
              <w:rPr>
                <w:rFonts w:eastAsia="仿宋_GB2312"/>
                <w:color w:val="000000"/>
                <w:kern w:val="0"/>
                <w:szCs w:val="21"/>
              </w:rPr>
            </w:pPr>
            <w:r>
              <w:rPr>
                <w:rFonts w:eastAsia="仿宋_GB2312"/>
                <w:color w:val="000000"/>
                <w:kern w:val="0"/>
                <w:szCs w:val="21"/>
              </w:rPr>
              <w:t>　</w:t>
            </w:r>
          </w:p>
        </w:tc>
      </w:tr>
      <w:tr w14:paraId="2CBB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54EAA1">
            <w:pPr>
              <w:widowControl/>
              <w:jc w:val="left"/>
              <w:rPr>
                <w:rFonts w:eastAsia="仿宋_GB2312"/>
                <w:color w:val="000000"/>
                <w:kern w:val="0"/>
                <w:szCs w:val="21"/>
              </w:rPr>
            </w:pPr>
          </w:p>
        </w:tc>
        <w:tc>
          <w:tcPr>
            <w:tcW w:w="1080" w:type="dxa"/>
            <w:vMerge w:val="continue"/>
            <w:tcBorders>
              <w:left w:val="single" w:color="auto" w:sz="4" w:space="0"/>
              <w:right w:val="single" w:color="auto" w:sz="4" w:space="0"/>
            </w:tcBorders>
            <w:noWrap w:val="0"/>
            <w:vAlign w:val="center"/>
          </w:tcPr>
          <w:p w14:paraId="451AE93D">
            <w:pPr>
              <w:widowControl/>
              <w:jc w:val="left"/>
              <w:rPr>
                <w:rFonts w:eastAsia="仿宋_GB2312"/>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60B1AF">
            <w:pPr>
              <w:widowControl/>
              <w:jc w:val="center"/>
              <w:rPr>
                <w:rFonts w:eastAsia="仿宋_GB2312"/>
                <w:color w:val="000000"/>
                <w:kern w:val="0"/>
                <w:szCs w:val="21"/>
              </w:rPr>
            </w:pPr>
            <w:r>
              <w:rPr>
                <w:rFonts w:eastAsia="仿宋_GB2312"/>
                <w:color w:val="000000"/>
                <w:kern w:val="0"/>
                <w:szCs w:val="21"/>
              </w:rPr>
              <w:t>社会效</w:t>
            </w:r>
          </w:p>
          <w:p w14:paraId="760D1AFE">
            <w:pPr>
              <w:widowControl/>
              <w:jc w:val="center"/>
              <w:rPr>
                <w:rFonts w:eastAsia="仿宋_GB2312"/>
                <w:color w:val="000000"/>
                <w:kern w:val="0"/>
                <w:szCs w:val="21"/>
              </w:rPr>
            </w:pPr>
            <w:r>
              <w:rPr>
                <w:rFonts w:eastAsia="仿宋_GB2312"/>
                <w:color w:val="000000"/>
                <w:kern w:val="0"/>
                <w:szCs w:val="21"/>
              </w:rPr>
              <w:t>益指标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E7DCB04">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严厉打击非法违法行为</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5E9E5211">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效果明显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5CA472">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1C71A5">
            <w:pPr>
              <w:widowControl/>
              <w:jc w:val="center"/>
              <w:rPr>
                <w:rFonts w:eastAsia="仿宋_GB2312"/>
                <w:color w:val="000000"/>
                <w:kern w:val="0"/>
                <w:szCs w:val="21"/>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F77F99">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174AA8">
            <w:pPr>
              <w:widowControl/>
              <w:jc w:val="left"/>
              <w:rPr>
                <w:rFonts w:eastAsia="仿宋_GB2312"/>
                <w:color w:val="000000"/>
                <w:kern w:val="0"/>
                <w:szCs w:val="21"/>
              </w:rPr>
            </w:pPr>
            <w:r>
              <w:rPr>
                <w:rFonts w:eastAsia="仿宋_GB2312"/>
                <w:color w:val="000000"/>
                <w:kern w:val="0"/>
                <w:szCs w:val="21"/>
              </w:rPr>
              <w:t>　</w:t>
            </w:r>
          </w:p>
        </w:tc>
      </w:tr>
      <w:tr w14:paraId="573F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AC2809">
            <w:pPr>
              <w:widowControl/>
              <w:jc w:val="left"/>
              <w:rPr>
                <w:rFonts w:eastAsia="仿宋_GB2312"/>
                <w:color w:val="000000"/>
                <w:kern w:val="0"/>
                <w:szCs w:val="21"/>
              </w:rPr>
            </w:pPr>
          </w:p>
        </w:tc>
        <w:tc>
          <w:tcPr>
            <w:tcW w:w="1080" w:type="dxa"/>
            <w:vMerge w:val="continue"/>
            <w:tcBorders>
              <w:left w:val="single" w:color="auto" w:sz="4" w:space="0"/>
              <w:right w:val="single" w:color="auto" w:sz="4" w:space="0"/>
            </w:tcBorders>
            <w:noWrap w:val="0"/>
            <w:vAlign w:val="center"/>
          </w:tcPr>
          <w:p w14:paraId="7EB97C0D">
            <w:pPr>
              <w:widowControl/>
              <w:jc w:val="left"/>
              <w:rPr>
                <w:rFonts w:eastAsia="仿宋_GB2312"/>
                <w:color w:val="000000"/>
                <w:kern w:val="0"/>
                <w:szCs w:val="21"/>
              </w:rPr>
            </w:pPr>
          </w:p>
        </w:tc>
        <w:tc>
          <w:tcPr>
            <w:tcW w:w="1080" w:type="dxa"/>
            <w:vMerge w:val="restart"/>
            <w:tcBorders>
              <w:top w:val="single" w:color="auto" w:sz="4" w:space="0"/>
              <w:left w:val="single" w:color="auto" w:sz="4" w:space="0"/>
              <w:right w:val="single" w:color="auto" w:sz="4" w:space="0"/>
            </w:tcBorders>
            <w:noWrap w:val="0"/>
            <w:vAlign w:val="center"/>
          </w:tcPr>
          <w:p w14:paraId="0DA0E27F">
            <w:pPr>
              <w:widowControl/>
              <w:jc w:val="center"/>
              <w:rPr>
                <w:rFonts w:eastAsia="仿宋_GB2312"/>
                <w:color w:val="000000"/>
                <w:kern w:val="0"/>
                <w:szCs w:val="21"/>
              </w:rPr>
            </w:pPr>
            <w:r>
              <w:rPr>
                <w:rFonts w:eastAsia="仿宋_GB2312"/>
                <w:color w:val="000000"/>
                <w:kern w:val="0"/>
                <w:szCs w:val="21"/>
              </w:rPr>
              <w:t>可持续影响指标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E416923">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安全生产和应急防灾意识</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3DF22F38">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明显提升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3C24D8">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明显提升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E0896B9">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87C57F">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E5333A">
            <w:pPr>
              <w:widowControl/>
              <w:jc w:val="left"/>
              <w:rPr>
                <w:rFonts w:eastAsia="仿宋_GB2312"/>
                <w:color w:val="000000"/>
                <w:kern w:val="0"/>
                <w:szCs w:val="21"/>
              </w:rPr>
            </w:pPr>
            <w:r>
              <w:rPr>
                <w:rFonts w:eastAsia="仿宋_GB2312"/>
                <w:color w:val="000000"/>
                <w:kern w:val="0"/>
                <w:szCs w:val="21"/>
              </w:rPr>
              <w:t>　</w:t>
            </w:r>
          </w:p>
        </w:tc>
      </w:tr>
      <w:tr w14:paraId="7A61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18AC07">
            <w:pPr>
              <w:widowControl/>
              <w:jc w:val="left"/>
              <w:rPr>
                <w:rFonts w:eastAsia="仿宋_GB2312"/>
                <w:color w:val="000000"/>
                <w:kern w:val="0"/>
                <w:szCs w:val="21"/>
              </w:rPr>
            </w:pPr>
          </w:p>
        </w:tc>
        <w:tc>
          <w:tcPr>
            <w:tcW w:w="1080" w:type="dxa"/>
            <w:vMerge w:val="continue"/>
            <w:tcBorders>
              <w:left w:val="single" w:color="auto" w:sz="4" w:space="0"/>
              <w:bottom w:val="single" w:color="auto" w:sz="4" w:space="0"/>
              <w:right w:val="single" w:color="auto" w:sz="4" w:space="0"/>
            </w:tcBorders>
            <w:noWrap w:val="0"/>
            <w:vAlign w:val="center"/>
          </w:tcPr>
          <w:p w14:paraId="07684A3A">
            <w:pPr>
              <w:widowControl/>
              <w:jc w:val="left"/>
              <w:rPr>
                <w:rFonts w:eastAsia="仿宋_GB2312"/>
                <w:color w:val="000000"/>
                <w:kern w:val="0"/>
                <w:szCs w:val="21"/>
              </w:rPr>
            </w:pPr>
          </w:p>
        </w:tc>
        <w:tc>
          <w:tcPr>
            <w:tcW w:w="1080" w:type="dxa"/>
            <w:vMerge w:val="continue"/>
            <w:tcBorders>
              <w:left w:val="single" w:color="auto" w:sz="4" w:space="0"/>
              <w:bottom w:val="single" w:color="auto" w:sz="4" w:space="0"/>
              <w:right w:val="single" w:color="auto" w:sz="4" w:space="0"/>
            </w:tcBorders>
            <w:noWrap w:val="0"/>
            <w:vAlign w:val="center"/>
          </w:tcPr>
          <w:p w14:paraId="2AB594E0">
            <w:pPr>
              <w:widowControl/>
              <w:jc w:val="left"/>
              <w:rPr>
                <w:rFonts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A72A847">
            <w:pPr>
              <w:widowControl/>
              <w:jc w:val="left"/>
              <w:rPr>
                <w:rFonts w:eastAsia="仿宋_GB2312"/>
                <w:color w:val="000000"/>
                <w:kern w:val="0"/>
                <w:szCs w:val="21"/>
              </w:rPr>
            </w:pPr>
            <w:r>
              <w:rPr>
                <w:rFonts w:hint="eastAsia" w:eastAsia="仿宋_GB2312"/>
                <w:color w:val="000000"/>
                <w:kern w:val="0"/>
                <w:szCs w:val="21"/>
                <w:lang w:val="en-US" w:eastAsia="zh-CN"/>
              </w:rPr>
              <w:t>全社会抵御自然灾害的能力</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3029FF1">
            <w:pPr>
              <w:widowControl/>
              <w:jc w:val="center"/>
              <w:rPr>
                <w:rFonts w:eastAsia="仿宋_GB2312"/>
                <w:color w:val="000000"/>
                <w:kern w:val="0"/>
                <w:szCs w:val="21"/>
              </w:rPr>
            </w:pPr>
            <w:r>
              <w:rPr>
                <w:rFonts w:hint="eastAsia" w:eastAsia="仿宋_GB2312"/>
                <w:color w:val="000000"/>
                <w:kern w:val="0"/>
                <w:szCs w:val="21"/>
                <w:lang w:val="en-US" w:eastAsia="zh-CN"/>
              </w:rPr>
              <w:t>显著增强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13B028">
            <w:pPr>
              <w:widowControl/>
              <w:jc w:val="center"/>
              <w:rPr>
                <w:rFonts w:eastAsia="仿宋_GB2312"/>
                <w:b/>
                <w:bCs/>
                <w:color w:val="000000"/>
                <w:kern w:val="0"/>
                <w:szCs w:val="21"/>
              </w:rPr>
            </w:pPr>
            <w:r>
              <w:rPr>
                <w:rFonts w:hint="eastAsia" w:eastAsia="仿宋_GB2312"/>
                <w:color w:val="000000"/>
                <w:kern w:val="0"/>
                <w:szCs w:val="21"/>
                <w:lang w:val="en-US" w:eastAsia="zh-CN"/>
              </w:rPr>
              <w:t>显著增强</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4F68BB9">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444321C">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24155C4">
            <w:pPr>
              <w:widowControl/>
              <w:jc w:val="left"/>
              <w:rPr>
                <w:rFonts w:eastAsia="仿宋_GB2312"/>
                <w:color w:val="000000"/>
                <w:kern w:val="0"/>
                <w:szCs w:val="21"/>
              </w:rPr>
            </w:pPr>
            <w:r>
              <w:rPr>
                <w:rFonts w:eastAsia="仿宋_GB2312"/>
                <w:color w:val="000000"/>
                <w:kern w:val="0"/>
                <w:szCs w:val="21"/>
              </w:rPr>
              <w:t>　</w:t>
            </w:r>
          </w:p>
        </w:tc>
      </w:tr>
      <w:tr w14:paraId="674B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977419">
            <w:pPr>
              <w:widowControl/>
              <w:jc w:val="left"/>
              <w:rPr>
                <w:rFonts w:eastAsia="仿宋_GB2312"/>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0338CA1">
            <w:pPr>
              <w:rPr>
                <w:rFonts w:ascii="仿宋_GB2312" w:eastAsia="仿宋_GB2312"/>
              </w:rPr>
            </w:pPr>
            <w:r>
              <w:rPr>
                <w:rFonts w:hint="eastAsia" w:ascii="仿宋_GB2312" w:hAnsi="宋体" w:eastAsia="仿宋_GB2312" w:cs="宋体"/>
              </w:rPr>
              <w:t>满意度指标</w:t>
            </w:r>
          </w:p>
          <w:p w14:paraId="5CFA8AE3">
            <w:pPr>
              <w:rPr>
                <w:rFonts w:ascii="仿宋_GB2312" w:hAnsi="Arial" w:eastAsia="仿宋_GB2312" w:cs="Arial"/>
                <w:snapToGrid w:val="0"/>
                <w:color w:val="000000"/>
                <w:sz w:val="21"/>
                <w:szCs w:val="21"/>
                <w:lang w:val="en-US" w:eastAsia="en-US" w:bidi="ar-SA"/>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8ABD4F">
            <w:pPr>
              <w:jc w:val="left"/>
              <w:rPr>
                <w:rFonts w:ascii="仿宋_GB2312" w:hAnsi="Arial" w:eastAsia="仿宋_GB2312" w:cs="Arial"/>
                <w:snapToGrid w:val="0"/>
                <w:color w:val="000000"/>
                <w:sz w:val="21"/>
                <w:szCs w:val="21"/>
                <w:lang w:val="en-US" w:eastAsia="en-US" w:bidi="ar-SA"/>
              </w:rPr>
            </w:pPr>
            <w:r>
              <w:rPr>
                <w:rFonts w:hint="eastAsia" w:ascii="仿宋_GB2312" w:hAnsi="宋体" w:eastAsia="仿宋_GB2312" w:cs="宋体"/>
              </w:rPr>
              <w:t>服务对象满意度指标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4431694">
            <w:pPr>
              <w:widowControl/>
              <w:jc w:val="left"/>
              <w:rPr>
                <w:rFonts w:eastAsia="仿宋_GB2312"/>
                <w:color w:val="000000"/>
                <w:kern w:val="0"/>
                <w:szCs w:val="21"/>
              </w:rPr>
            </w:pPr>
            <w:r>
              <w:rPr>
                <w:rFonts w:hint="eastAsia" w:eastAsia="仿宋_GB2312"/>
                <w:color w:val="000000"/>
                <w:kern w:val="0"/>
                <w:szCs w:val="21"/>
                <w:lang w:val="en-US" w:eastAsia="zh-CN"/>
              </w:rPr>
              <w:t>受灾群众对救灾工作的满意度</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D88CB19">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EDD349">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92%</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C463457">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F64F06">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DD7106F">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eastAsia="zh-CN"/>
              </w:rPr>
              <w:t>部分灾民认为补助标准偏低</w:t>
            </w:r>
          </w:p>
        </w:tc>
      </w:tr>
      <w:tr w14:paraId="7954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6AFACAF4">
            <w:pPr>
              <w:widowControl/>
              <w:jc w:val="center"/>
              <w:rPr>
                <w:rFonts w:eastAsia="仿宋_GB2312"/>
                <w:color w:val="000000"/>
                <w:kern w:val="0"/>
                <w:szCs w:val="21"/>
              </w:rPr>
            </w:pPr>
            <w:r>
              <w:rPr>
                <w:rFonts w:eastAsia="仿宋_GB2312"/>
                <w:color w:val="000000"/>
                <w:kern w:val="0"/>
                <w:szCs w:val="21"/>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51ED160">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222ADBF">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89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B2E455">
            <w:pPr>
              <w:widowControl/>
              <w:jc w:val="left"/>
              <w:rPr>
                <w:rFonts w:eastAsia="仿宋_GB2312"/>
                <w:color w:val="000000"/>
                <w:kern w:val="0"/>
                <w:szCs w:val="21"/>
              </w:rPr>
            </w:pPr>
            <w:r>
              <w:rPr>
                <w:rFonts w:eastAsia="仿宋_GB2312"/>
                <w:color w:val="000000"/>
                <w:kern w:val="0"/>
                <w:szCs w:val="21"/>
              </w:rPr>
              <w:t>　</w:t>
            </w:r>
          </w:p>
        </w:tc>
      </w:tr>
    </w:tbl>
    <w:p w14:paraId="2E39938E">
      <w:pPr>
        <w:pStyle w:val="4"/>
        <w:spacing w:before="293" w:line="236" w:lineRule="auto"/>
        <w:rPr>
          <w:rFonts w:ascii="仿宋_GB2312" w:hAnsi="宋体" w:eastAsia="仿宋_GB2312" w:cs="宋体"/>
          <w:lang w:eastAsia="zh-CN"/>
        </w:rPr>
      </w:pPr>
      <w:r>
        <w:rPr>
          <w:rFonts w:ascii="仿宋_GB2312" w:hAnsi="宋体" w:eastAsia="仿宋_GB2312" w:cs="宋体"/>
          <w:sz w:val="21"/>
          <w:szCs w:val="21"/>
          <w:lang w:eastAsia="zh-CN"/>
        </w:rPr>
        <w:t>填表人：</w:t>
      </w:r>
      <w:r>
        <w:rPr>
          <w:rFonts w:hint="eastAsia" w:ascii="仿宋_GB2312" w:hAnsi="宋体" w:eastAsia="仿宋_GB2312" w:cs="宋体"/>
          <w:sz w:val="21"/>
          <w:szCs w:val="21"/>
          <w:lang w:eastAsia="zh-CN"/>
        </w:rPr>
        <w:t>熊君</w:t>
      </w:r>
      <w:r>
        <w:rPr>
          <w:rFonts w:ascii="仿宋_GB2312" w:hAnsi="宋体" w:eastAsia="仿宋_GB2312" w:cs="宋体"/>
          <w:sz w:val="21"/>
          <w:szCs w:val="21"/>
          <w:lang w:eastAsia="zh-CN"/>
        </w:rPr>
        <w:t xml:space="preserve">   填报日期：</w:t>
      </w:r>
      <w:r>
        <w:rPr>
          <w:rFonts w:hint="eastAsia" w:ascii="仿宋_GB2312" w:hAnsi="宋体" w:eastAsia="仿宋_GB2312" w:cs="宋体"/>
          <w:sz w:val="21"/>
          <w:szCs w:val="21"/>
          <w:lang w:val="en-US" w:eastAsia="zh-CN"/>
        </w:rPr>
        <w:t>2024.4.10</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w:t>
      </w:r>
      <w:r>
        <w:rPr>
          <w:rFonts w:hint="eastAsia" w:ascii="仿宋_GB2312" w:hAnsi="宋体" w:eastAsia="仿宋_GB2312" w:cs="宋体"/>
          <w:sz w:val="21"/>
          <w:szCs w:val="21"/>
          <w:lang w:eastAsia="zh-CN"/>
        </w:rPr>
        <w:t>：</w:t>
      </w:r>
      <w:r>
        <w:rPr>
          <w:rFonts w:hint="eastAsia" w:ascii="仿宋_GB2312" w:hAnsi="宋体" w:eastAsia="仿宋_GB2312" w:cs="宋体"/>
          <w:sz w:val="21"/>
          <w:szCs w:val="21"/>
          <w:lang w:val="en-US" w:eastAsia="zh-CN"/>
        </w:rPr>
        <w:t>13873075920</w:t>
      </w:r>
      <w:r>
        <w:rPr>
          <w:rFonts w:ascii="仿宋_GB2312" w:hAnsi="宋体" w:eastAsia="仿宋_GB2312" w:cs="宋体"/>
          <w:sz w:val="21"/>
          <w:szCs w:val="21"/>
          <w:lang w:eastAsia="zh-CN"/>
        </w:rPr>
        <w:t xml:space="preserve">   单位负责人签字：</w:t>
      </w:r>
      <w:r>
        <w:rPr>
          <w:rFonts w:hint="eastAsia" w:ascii="仿宋_GB2312" w:hAnsi="宋体" w:eastAsia="仿宋_GB2312" w:cs="宋体"/>
          <w:sz w:val="21"/>
          <w:szCs w:val="21"/>
          <w:lang w:eastAsia="zh-CN"/>
        </w:rPr>
        <w:t>高兴球</w:t>
      </w:r>
      <w:r>
        <w:rPr>
          <w:rFonts w:ascii="仿宋_GB2312" w:hAnsi="宋体" w:eastAsia="仿宋_GB2312" w:cs="宋体"/>
          <w:lang w:eastAsia="zh-CN"/>
        </w:rPr>
        <w:t xml:space="preserve"> </w:t>
      </w:r>
    </w:p>
    <w:p w14:paraId="2FE9D962">
      <w:pPr>
        <w:widowControl/>
        <w:spacing w:line="240" w:lineRule="auto"/>
        <w:jc w:val="left"/>
        <w:rPr>
          <w:rFonts w:hint="eastAsia" w:ascii="黑体" w:hAnsi="黑体" w:eastAsia="黑体" w:cs="Times New Roman"/>
          <w:kern w:val="2"/>
          <w:sz w:val="32"/>
          <w:szCs w:val="32"/>
          <w:lang w:val="en-US" w:eastAsia="zh-CN"/>
        </w:rPr>
      </w:pPr>
    </w:p>
    <w:p w14:paraId="34F602B9">
      <w:pPr>
        <w:widowControl/>
        <w:spacing w:line="240" w:lineRule="auto"/>
        <w:jc w:val="left"/>
        <w:rPr>
          <w:rFonts w:hint="eastAsia" w:ascii="黑体" w:hAnsi="黑体" w:eastAsia="黑体" w:cs="Times New Roman"/>
          <w:kern w:val="2"/>
          <w:sz w:val="32"/>
          <w:szCs w:val="32"/>
          <w:lang w:val="en-US" w:eastAsia="zh-CN"/>
        </w:rPr>
      </w:pPr>
    </w:p>
    <w:p w14:paraId="78165CF7">
      <w:pPr>
        <w:widowControl/>
        <w:spacing w:line="240" w:lineRule="auto"/>
        <w:jc w:val="left"/>
        <w:rPr>
          <w:rFonts w:hint="eastAsia" w:ascii="黑体" w:hAnsi="黑体" w:eastAsia="黑体" w:cs="Times New Roman"/>
          <w:kern w:val="2"/>
          <w:sz w:val="32"/>
          <w:szCs w:val="32"/>
          <w:lang w:val="en-US" w:eastAsia="zh-CN"/>
        </w:rPr>
      </w:pPr>
    </w:p>
    <w:p w14:paraId="1CD5B142">
      <w:pPr>
        <w:widowControl/>
        <w:spacing w:line="240" w:lineRule="auto"/>
        <w:jc w:val="left"/>
        <w:rPr>
          <w:rFonts w:hint="eastAsia" w:ascii="黑体" w:hAnsi="黑体" w:eastAsia="黑体" w:cs="Times New Roman"/>
          <w:kern w:val="2"/>
          <w:sz w:val="32"/>
          <w:szCs w:val="32"/>
          <w:lang w:val="en-US" w:eastAsia="zh-CN"/>
        </w:rPr>
      </w:pPr>
    </w:p>
    <w:p w14:paraId="39946E87">
      <w:pPr>
        <w:widowControl/>
        <w:spacing w:line="240" w:lineRule="auto"/>
        <w:jc w:val="left"/>
        <w:rPr>
          <w:rFonts w:hint="eastAsia" w:ascii="黑体" w:hAnsi="黑体" w:eastAsia="黑体" w:cs="Times New Roman"/>
          <w:kern w:val="2"/>
          <w:sz w:val="32"/>
          <w:szCs w:val="32"/>
          <w:lang w:val="en-US" w:eastAsia="zh-CN"/>
        </w:rPr>
      </w:pPr>
    </w:p>
    <w:p w14:paraId="48B43E43">
      <w:pPr>
        <w:widowControl/>
        <w:spacing w:line="240" w:lineRule="auto"/>
        <w:jc w:val="left"/>
        <w:rPr>
          <w:rFonts w:hint="eastAsia" w:ascii="黑体" w:hAnsi="黑体" w:eastAsia="黑体" w:cs="Times New Roman"/>
          <w:kern w:val="2"/>
          <w:sz w:val="32"/>
          <w:szCs w:val="32"/>
          <w:lang w:val="en-US" w:eastAsia="zh-CN"/>
        </w:rPr>
      </w:pPr>
    </w:p>
    <w:p w14:paraId="04A060FA">
      <w:pPr>
        <w:widowControl/>
        <w:spacing w:line="240" w:lineRule="auto"/>
        <w:jc w:val="left"/>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附件4</w:t>
      </w:r>
    </w:p>
    <w:p w14:paraId="46A4DAF0">
      <w:pPr>
        <w:widowControl/>
        <w:spacing w:line="600" w:lineRule="exact"/>
        <w:jc w:val="center"/>
        <w:rPr>
          <w:rFonts w:hint="eastAsia" w:ascii="方正小标宋简体" w:eastAsia="方正小标宋简体"/>
          <w:color w:val="000000"/>
          <w:kern w:val="0"/>
          <w:sz w:val="42"/>
          <w:szCs w:val="42"/>
        </w:rPr>
      </w:pPr>
      <w:r>
        <w:rPr>
          <w:rFonts w:hint="eastAsia" w:ascii="方正小标宋简体" w:eastAsia="方正小标宋简体"/>
          <w:color w:val="000000"/>
          <w:kern w:val="0"/>
          <w:sz w:val="42"/>
          <w:szCs w:val="42"/>
        </w:rPr>
        <w:t>项目支出绩效自评表</w:t>
      </w:r>
    </w:p>
    <w:p w14:paraId="2882FD3C">
      <w:pPr>
        <w:widowControl/>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 xml:space="preserve">  </w:t>
      </w:r>
      <w:r>
        <w:rPr>
          <w:rFonts w:hint="eastAsia" w:eastAsia="仿宋_GB2312"/>
          <w:color w:val="000000"/>
          <w:kern w:val="0"/>
          <w:szCs w:val="21"/>
          <w:lang w:val="en-US" w:eastAsia="zh-CN"/>
        </w:rPr>
        <w:t>2023</w:t>
      </w:r>
      <w:r>
        <w:rPr>
          <w:rFonts w:hint="eastAsia" w:eastAsia="仿宋_GB2312"/>
          <w:color w:val="000000"/>
          <w:kern w:val="0"/>
          <w:szCs w:val="21"/>
        </w:rPr>
        <w:t>年度）</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275"/>
        <w:gridCol w:w="1083"/>
        <w:gridCol w:w="1134"/>
        <w:gridCol w:w="828"/>
        <w:gridCol w:w="873"/>
        <w:gridCol w:w="1418"/>
      </w:tblGrid>
      <w:tr w14:paraId="7FD9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A852DF8">
            <w:pPr>
              <w:widowControl/>
              <w:spacing w:line="260" w:lineRule="exact"/>
              <w:jc w:val="center"/>
              <w:rPr>
                <w:rFonts w:eastAsia="仿宋_GB2312"/>
                <w:color w:val="000000"/>
                <w:kern w:val="0"/>
                <w:szCs w:val="21"/>
              </w:rPr>
            </w:pPr>
            <w:r>
              <w:rPr>
                <w:rFonts w:eastAsia="仿宋_GB2312"/>
                <w:color w:val="000000"/>
                <w:kern w:val="0"/>
                <w:szCs w:val="21"/>
              </w:rPr>
              <w:t>项目支</w:t>
            </w:r>
          </w:p>
          <w:p w14:paraId="0B1B7355">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179DF589">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其他项目</w:t>
            </w:r>
          </w:p>
        </w:tc>
      </w:tr>
      <w:tr w14:paraId="6C1C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9E5FD44">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4A741352">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岳阳县应急管理局</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F5D136">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77EFB239">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岳阳县应急管理局</w:t>
            </w:r>
          </w:p>
        </w:tc>
      </w:tr>
      <w:tr w14:paraId="7737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BF41806">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6611BFB">
            <w:pPr>
              <w:widowControl/>
              <w:jc w:val="left"/>
              <w:rPr>
                <w:rFonts w:eastAsia="仿宋_GB2312"/>
                <w:color w:val="000000"/>
                <w:kern w:val="0"/>
                <w:szCs w:val="21"/>
              </w:rPr>
            </w:pPr>
            <w:r>
              <w:rPr>
                <w:rFonts w:eastAsia="仿宋_GB2312"/>
                <w:color w:val="000000"/>
                <w:kern w:val="0"/>
                <w:szCs w:val="21"/>
              </w:rPr>
              <w:t>　</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53F55B4">
            <w:pPr>
              <w:widowControl/>
              <w:jc w:val="center"/>
              <w:rPr>
                <w:rFonts w:eastAsia="仿宋_GB2312"/>
                <w:color w:val="000000"/>
                <w:kern w:val="0"/>
                <w:szCs w:val="21"/>
              </w:rPr>
            </w:pPr>
            <w:r>
              <w:rPr>
                <w:rFonts w:eastAsia="仿宋_GB2312"/>
                <w:color w:val="000000"/>
                <w:kern w:val="0"/>
                <w:szCs w:val="21"/>
              </w:rPr>
              <w:t>年初</w:t>
            </w:r>
          </w:p>
          <w:p w14:paraId="6D0293E3">
            <w:pPr>
              <w:widowControl/>
              <w:jc w:val="center"/>
              <w:rPr>
                <w:rFonts w:eastAsia="仿宋_GB2312"/>
                <w:color w:val="000000"/>
                <w:kern w:val="0"/>
                <w:szCs w:val="21"/>
              </w:rPr>
            </w:pPr>
            <w:r>
              <w:rPr>
                <w:rFonts w:eastAsia="仿宋_GB2312"/>
                <w:color w:val="000000"/>
                <w:kern w:val="0"/>
                <w:szCs w:val="21"/>
              </w:rPr>
              <w:t>预算数</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136E605C">
            <w:pPr>
              <w:widowControl/>
              <w:jc w:val="center"/>
              <w:rPr>
                <w:rFonts w:eastAsia="仿宋_GB2312"/>
                <w:color w:val="000000"/>
                <w:kern w:val="0"/>
                <w:szCs w:val="21"/>
              </w:rPr>
            </w:pPr>
            <w:r>
              <w:rPr>
                <w:rFonts w:eastAsia="仿宋_GB2312"/>
                <w:color w:val="000000"/>
                <w:kern w:val="0"/>
                <w:szCs w:val="21"/>
              </w:rPr>
              <w:t>全年</w:t>
            </w:r>
          </w:p>
          <w:p w14:paraId="798E6867">
            <w:pPr>
              <w:widowControl/>
              <w:jc w:val="center"/>
              <w:rPr>
                <w:rFonts w:eastAsia="仿宋_GB2312"/>
                <w:color w:val="000000"/>
                <w:kern w:val="0"/>
                <w:szCs w:val="21"/>
              </w:rPr>
            </w:pPr>
            <w:r>
              <w:rPr>
                <w:rFonts w:eastAsia="仿宋_GB2312"/>
                <w:color w:val="000000"/>
                <w:kern w:val="0"/>
                <w:szCs w:val="21"/>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4246CB">
            <w:pPr>
              <w:jc w:val="center"/>
              <w:rPr>
                <w:rFonts w:eastAsia="仿宋_GB2312"/>
                <w:szCs w:val="21"/>
              </w:rPr>
            </w:pPr>
            <w:r>
              <w:rPr>
                <w:rFonts w:eastAsia="仿宋_GB2312"/>
                <w:szCs w:val="21"/>
              </w:rPr>
              <w:t>全年</w:t>
            </w:r>
          </w:p>
          <w:p w14:paraId="1920854C">
            <w:pPr>
              <w:jc w:val="center"/>
              <w:rPr>
                <w:rFonts w:eastAsia="仿宋_GB2312"/>
                <w:szCs w:val="21"/>
              </w:rPr>
            </w:pPr>
            <w:r>
              <w:rPr>
                <w:rFonts w:eastAsia="仿宋_GB2312"/>
                <w:szCs w:val="21"/>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0C8B457">
            <w:pPr>
              <w:jc w:val="center"/>
              <w:rPr>
                <w:rFonts w:eastAsia="仿宋_GB2312"/>
                <w:szCs w:val="21"/>
              </w:rPr>
            </w:pPr>
            <w:r>
              <w:rPr>
                <w:rFonts w:eastAsia="仿宋_GB2312"/>
                <w:szCs w:val="21"/>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67B71BF">
            <w:pPr>
              <w:jc w:val="center"/>
              <w:rPr>
                <w:rFonts w:eastAsia="仿宋_GB2312"/>
                <w:szCs w:val="21"/>
              </w:rPr>
            </w:pPr>
            <w:r>
              <w:rPr>
                <w:rFonts w:eastAsia="仿宋_GB2312"/>
                <w:szCs w:val="21"/>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3401D5">
            <w:pPr>
              <w:jc w:val="center"/>
              <w:rPr>
                <w:rFonts w:eastAsia="仿宋_GB2312"/>
                <w:szCs w:val="21"/>
              </w:rPr>
            </w:pPr>
            <w:r>
              <w:rPr>
                <w:rFonts w:eastAsia="仿宋_GB2312"/>
                <w:szCs w:val="21"/>
              </w:rPr>
              <w:t>得分</w:t>
            </w:r>
          </w:p>
        </w:tc>
      </w:tr>
      <w:tr w14:paraId="5846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352ADE">
            <w:pPr>
              <w:widowControl/>
              <w:jc w:val="left"/>
              <w:rPr>
                <w:rFonts w:eastAsia="仿宋_GB2312"/>
                <w:color w:val="000000"/>
                <w:kern w:val="0"/>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FDC0BB8">
            <w:pPr>
              <w:widowControl/>
              <w:jc w:val="left"/>
              <w:rPr>
                <w:rFonts w:eastAsia="仿宋_GB2312"/>
                <w:color w:val="000000"/>
                <w:kern w:val="0"/>
                <w:szCs w:val="21"/>
              </w:rPr>
            </w:pPr>
            <w:r>
              <w:rPr>
                <w:rFonts w:eastAsia="仿宋_GB2312"/>
                <w:color w:val="000000"/>
                <w:kern w:val="0"/>
                <w:szCs w:val="21"/>
              </w:rPr>
              <w:t>年度资金总额　</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B79E7D1">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71B03E06">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1090.44</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76D532">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1090.44</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AF75A92">
            <w:pPr>
              <w:widowControl/>
              <w:jc w:val="center"/>
              <w:rPr>
                <w:rFonts w:eastAsia="仿宋_GB2312"/>
                <w:color w:val="000000"/>
                <w:kern w:val="0"/>
                <w:szCs w:val="21"/>
              </w:rPr>
            </w:pPr>
            <w:r>
              <w:rPr>
                <w:rFonts w:eastAsia="仿宋_GB2312"/>
                <w:color w:val="000000"/>
                <w:kern w:val="0"/>
                <w:szCs w:val="21"/>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D76462">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766FEF">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14:paraId="11F3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4F7CA8">
            <w:pPr>
              <w:widowControl/>
              <w:jc w:val="left"/>
              <w:rPr>
                <w:rFonts w:eastAsia="仿宋_GB2312"/>
                <w:color w:val="000000"/>
                <w:kern w:val="0"/>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CF40D65">
            <w:pPr>
              <w:widowControl/>
              <w:jc w:val="left"/>
              <w:rPr>
                <w:rFonts w:eastAsia="仿宋_GB2312"/>
                <w:color w:val="000000"/>
                <w:kern w:val="0"/>
                <w:szCs w:val="21"/>
              </w:rPr>
            </w:pPr>
            <w:r>
              <w:rPr>
                <w:rFonts w:eastAsia="仿宋_GB2312"/>
                <w:color w:val="000000"/>
                <w:kern w:val="0"/>
                <w:szCs w:val="21"/>
              </w:rPr>
              <w:t>其中：当年财政拨款　</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4F9BB0A">
            <w:pPr>
              <w:widowControl/>
              <w:jc w:val="left"/>
              <w:rPr>
                <w:rFonts w:eastAsia="仿宋_GB2312"/>
                <w:color w:val="000000"/>
                <w:kern w:val="0"/>
                <w:szCs w:val="21"/>
              </w:rPr>
            </w:pPr>
            <w:r>
              <w:rPr>
                <w:rFonts w:eastAsia="仿宋_GB2312"/>
                <w:color w:val="000000"/>
                <w:kern w:val="0"/>
                <w:szCs w:val="21"/>
              </w:rPr>
              <w:t>　</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070F9A0">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1090.44</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121825">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1090.44</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204236F">
            <w:pPr>
              <w:widowControl/>
              <w:jc w:val="center"/>
              <w:rPr>
                <w:rFonts w:eastAsia="仿宋_GB2312"/>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530D0D">
            <w:pPr>
              <w:widowControl/>
              <w:jc w:val="center"/>
              <w:rPr>
                <w:rFonts w:eastAsia="仿宋_GB2312"/>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9B1C971">
            <w:pPr>
              <w:widowControl/>
              <w:jc w:val="center"/>
              <w:rPr>
                <w:rFonts w:eastAsia="仿宋_GB2312"/>
                <w:color w:val="000000"/>
                <w:kern w:val="0"/>
                <w:szCs w:val="21"/>
              </w:rPr>
            </w:pPr>
          </w:p>
        </w:tc>
      </w:tr>
      <w:tr w14:paraId="3293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481F1A">
            <w:pPr>
              <w:widowControl/>
              <w:jc w:val="left"/>
              <w:rPr>
                <w:rFonts w:eastAsia="仿宋_GB2312"/>
                <w:color w:val="000000"/>
                <w:kern w:val="0"/>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6D62ABC">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2BD5CEC">
            <w:pPr>
              <w:widowControl/>
              <w:jc w:val="left"/>
              <w:rPr>
                <w:rFonts w:eastAsia="仿宋_GB2312"/>
                <w:color w:val="000000"/>
                <w:kern w:val="0"/>
                <w:szCs w:val="21"/>
              </w:rPr>
            </w:pPr>
            <w:r>
              <w:rPr>
                <w:rFonts w:eastAsia="仿宋_GB2312"/>
                <w:color w:val="000000"/>
                <w:kern w:val="0"/>
                <w:szCs w:val="21"/>
              </w:rPr>
              <w:t>　</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C0BFD93">
            <w:pPr>
              <w:widowControl/>
              <w:jc w:val="left"/>
              <w:rPr>
                <w:rFonts w:eastAsia="仿宋_GB2312"/>
                <w:color w:val="000000"/>
                <w:kern w:val="0"/>
                <w:szCs w:val="21"/>
              </w:rPr>
            </w:pPr>
            <w:r>
              <w:rPr>
                <w:rFonts w:eastAsia="仿宋_GB2312"/>
                <w:color w:val="000000"/>
                <w:kern w:val="0"/>
                <w:szCs w:val="21"/>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97A62E">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50D0588">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61D72B">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77DB93">
            <w:pPr>
              <w:widowControl/>
              <w:jc w:val="left"/>
              <w:rPr>
                <w:rFonts w:eastAsia="仿宋_GB2312"/>
                <w:color w:val="000000"/>
                <w:kern w:val="0"/>
                <w:szCs w:val="21"/>
              </w:rPr>
            </w:pPr>
            <w:r>
              <w:rPr>
                <w:rFonts w:eastAsia="仿宋_GB2312"/>
                <w:color w:val="000000"/>
                <w:kern w:val="0"/>
                <w:szCs w:val="21"/>
              </w:rPr>
              <w:t>　</w:t>
            </w:r>
          </w:p>
        </w:tc>
      </w:tr>
      <w:tr w14:paraId="65DB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E3ED0E">
            <w:pPr>
              <w:widowControl/>
              <w:jc w:val="left"/>
              <w:rPr>
                <w:rFonts w:eastAsia="仿宋_GB2312"/>
                <w:color w:val="000000"/>
                <w:kern w:val="0"/>
                <w:szCs w:val="21"/>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62FB4C4">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7DDC32B">
            <w:pPr>
              <w:widowControl/>
              <w:jc w:val="left"/>
              <w:rPr>
                <w:rFonts w:eastAsia="仿宋_GB2312"/>
                <w:color w:val="000000"/>
                <w:kern w:val="0"/>
                <w:szCs w:val="21"/>
              </w:rPr>
            </w:pPr>
            <w:r>
              <w:rPr>
                <w:rFonts w:eastAsia="仿宋_GB2312"/>
                <w:color w:val="000000"/>
                <w:kern w:val="0"/>
                <w:szCs w:val="21"/>
              </w:rPr>
              <w:t>　</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306EF6CA">
            <w:pPr>
              <w:widowControl/>
              <w:jc w:val="left"/>
              <w:rPr>
                <w:rFonts w:eastAsia="仿宋_GB2312"/>
                <w:color w:val="000000"/>
                <w:kern w:val="0"/>
                <w:szCs w:val="21"/>
              </w:rPr>
            </w:pPr>
            <w:r>
              <w:rPr>
                <w:rFonts w:eastAsia="仿宋_GB2312"/>
                <w:color w:val="000000"/>
                <w:kern w:val="0"/>
                <w:szCs w:val="21"/>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37B117">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8017073">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74C4F9">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9C0FD3">
            <w:pPr>
              <w:widowControl/>
              <w:jc w:val="left"/>
              <w:rPr>
                <w:rFonts w:eastAsia="仿宋_GB2312"/>
                <w:color w:val="000000"/>
                <w:kern w:val="0"/>
                <w:szCs w:val="21"/>
              </w:rPr>
            </w:pPr>
            <w:r>
              <w:rPr>
                <w:rFonts w:eastAsia="仿宋_GB2312"/>
                <w:color w:val="000000"/>
                <w:kern w:val="0"/>
                <w:szCs w:val="21"/>
              </w:rPr>
              <w:t>　</w:t>
            </w:r>
          </w:p>
        </w:tc>
      </w:tr>
      <w:tr w14:paraId="69D0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27D4FD0">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63EE7058">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0D4ABDCD">
            <w:pPr>
              <w:widowControl/>
              <w:jc w:val="center"/>
              <w:rPr>
                <w:rFonts w:eastAsia="仿宋_GB2312"/>
                <w:color w:val="000000"/>
                <w:kern w:val="0"/>
                <w:szCs w:val="21"/>
              </w:rPr>
            </w:pPr>
            <w:r>
              <w:rPr>
                <w:rFonts w:eastAsia="仿宋_GB2312"/>
                <w:color w:val="000000"/>
                <w:kern w:val="0"/>
                <w:szCs w:val="21"/>
              </w:rPr>
              <w:t>实际完成情况　</w:t>
            </w:r>
          </w:p>
        </w:tc>
      </w:tr>
      <w:tr w14:paraId="1C7E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C22153">
            <w:pPr>
              <w:widowControl/>
              <w:jc w:val="left"/>
              <w:rPr>
                <w:rFonts w:eastAsia="仿宋_GB2312"/>
                <w:color w:val="000000"/>
                <w:kern w:val="0"/>
                <w:szCs w:val="21"/>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54EEDCDA">
            <w:pPr>
              <w:widowControl/>
              <w:numPr>
                <w:ilvl w:val="0"/>
                <w:numId w:val="0"/>
              </w:numPr>
              <w:jc w:val="left"/>
              <w:rPr>
                <w:rFonts w:eastAsia="仿宋_GB2312"/>
                <w:color w:val="000000"/>
                <w:kern w:val="0"/>
                <w:szCs w:val="21"/>
              </w:rPr>
            </w:pPr>
            <w:r>
              <w:rPr>
                <w:rFonts w:hint="eastAsia" w:ascii="Times New Roman" w:hAnsi="Times New Roman" w:eastAsia="仿宋_GB2312" w:cs="Times New Roman"/>
                <w:color w:val="000000"/>
                <w:kern w:val="0"/>
                <w:sz w:val="21"/>
                <w:szCs w:val="21"/>
                <w:shd w:val="clear" w:color="auto" w:fill="auto"/>
                <w:lang w:val="en-US" w:eastAsia="zh-CN"/>
              </w:rPr>
              <w:t>1.救助因灾受困群众，保障群众生活和生产需要。</w:t>
            </w:r>
          </w:p>
          <w:p w14:paraId="0030448F">
            <w:pPr>
              <w:widowControl/>
              <w:numPr>
                <w:ilvl w:val="0"/>
                <w:numId w:val="0"/>
              </w:numPr>
              <w:jc w:val="left"/>
              <w:rPr>
                <w:rFonts w:eastAsia="仿宋_GB2312"/>
                <w:color w:val="000000"/>
                <w:kern w:val="0"/>
                <w:szCs w:val="21"/>
              </w:rPr>
            </w:pPr>
            <w:r>
              <w:rPr>
                <w:rFonts w:hint="eastAsia" w:ascii="Times New Roman" w:hAnsi="Times New Roman" w:eastAsia="仿宋_GB2312" w:cs="Times New Roman"/>
                <w:color w:val="000000"/>
                <w:kern w:val="0"/>
                <w:sz w:val="21"/>
                <w:szCs w:val="21"/>
                <w:shd w:val="clear" w:color="auto" w:fill="auto"/>
                <w:lang w:val="en-US" w:eastAsia="zh-CN"/>
              </w:rPr>
              <w:t>2.</w:t>
            </w:r>
            <w:r>
              <w:rPr>
                <w:rFonts w:hint="default" w:ascii="Times New Roman" w:hAnsi="Times New Roman" w:eastAsia="仿宋_GB2312" w:cs="Times New Roman"/>
                <w:color w:val="000000"/>
                <w:kern w:val="0"/>
                <w:sz w:val="21"/>
                <w:szCs w:val="21"/>
                <w:shd w:val="clear" w:color="auto" w:fill="auto"/>
                <w:lang w:val="en-US" w:eastAsia="zh-CN"/>
              </w:rPr>
              <w:t>购</w:t>
            </w:r>
            <w:r>
              <w:rPr>
                <w:rFonts w:hint="eastAsia" w:ascii="Times New Roman" w:hAnsi="Times New Roman" w:eastAsia="仿宋_GB2312" w:cs="Times New Roman"/>
                <w:color w:val="000000"/>
                <w:kern w:val="0"/>
                <w:sz w:val="21"/>
                <w:szCs w:val="21"/>
                <w:shd w:val="clear" w:color="auto" w:fill="auto"/>
                <w:lang w:val="en-US" w:eastAsia="zh-CN"/>
              </w:rPr>
              <w:t>置应急装备和</w:t>
            </w:r>
            <w:r>
              <w:rPr>
                <w:rFonts w:hint="default" w:ascii="Times New Roman" w:hAnsi="Times New Roman" w:eastAsia="仿宋_GB2312" w:cs="Times New Roman"/>
                <w:color w:val="000000"/>
                <w:kern w:val="0"/>
                <w:sz w:val="21"/>
                <w:szCs w:val="21"/>
                <w:shd w:val="clear" w:color="auto" w:fill="auto"/>
                <w:lang w:val="en-US" w:eastAsia="zh-CN"/>
              </w:rPr>
              <w:t>物资。</w:t>
            </w:r>
          </w:p>
          <w:p w14:paraId="5D4DC213">
            <w:pPr>
              <w:widowControl/>
              <w:numPr>
                <w:ilvl w:val="0"/>
                <w:numId w:val="0"/>
              </w:numPr>
              <w:jc w:val="left"/>
              <w:rPr>
                <w:rFonts w:eastAsia="仿宋_GB2312"/>
                <w:color w:val="000000"/>
                <w:kern w:val="0"/>
                <w:szCs w:val="21"/>
              </w:rPr>
            </w:pPr>
            <w:r>
              <w:rPr>
                <w:rFonts w:hint="eastAsia" w:ascii="Times New Roman" w:hAnsi="Times New Roman" w:eastAsia="仿宋_GB2312" w:cs="Times New Roman"/>
                <w:color w:val="000000"/>
                <w:kern w:val="0"/>
                <w:sz w:val="21"/>
                <w:szCs w:val="21"/>
                <w:shd w:val="clear" w:color="auto" w:fill="auto"/>
                <w:lang w:val="en-US" w:eastAsia="zh-CN"/>
              </w:rPr>
              <w:t>3.</w:t>
            </w:r>
            <w:r>
              <w:rPr>
                <w:rFonts w:hint="default" w:ascii="Times New Roman" w:hAnsi="Times New Roman" w:eastAsia="仿宋_GB2312" w:cs="Times New Roman"/>
                <w:color w:val="000000"/>
                <w:kern w:val="0"/>
                <w:sz w:val="21"/>
                <w:szCs w:val="21"/>
                <w:shd w:val="clear" w:color="auto" w:fill="auto"/>
                <w:lang w:val="en-US" w:eastAsia="zh-CN"/>
              </w:rPr>
              <w:t>排查地质灾害，</w:t>
            </w:r>
            <w:r>
              <w:rPr>
                <w:rFonts w:hint="eastAsia" w:ascii="Times New Roman" w:hAnsi="Times New Roman" w:eastAsia="仿宋_GB2312" w:cs="Times New Roman"/>
                <w:color w:val="000000"/>
                <w:kern w:val="0"/>
                <w:sz w:val="21"/>
                <w:szCs w:val="21"/>
                <w:shd w:val="clear" w:color="auto" w:fill="auto"/>
                <w:lang w:val="en-US" w:eastAsia="zh-CN"/>
              </w:rPr>
              <w:t>治理地质隐患</w:t>
            </w:r>
            <w:r>
              <w:rPr>
                <w:rFonts w:hint="default" w:ascii="Times New Roman" w:hAnsi="Times New Roman" w:eastAsia="仿宋_GB2312" w:cs="Times New Roman"/>
                <w:color w:val="000000"/>
                <w:kern w:val="0"/>
                <w:sz w:val="21"/>
                <w:szCs w:val="21"/>
                <w:shd w:val="clear" w:color="auto" w:fill="auto"/>
                <w:lang w:val="en-US" w:eastAsia="zh-CN"/>
              </w:rPr>
              <w:t>。</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61ECB67C">
            <w:pPr>
              <w:widowControl/>
              <w:numPr>
                <w:ilvl w:val="0"/>
                <w:numId w:val="4"/>
              </w:numPr>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 w:val="21"/>
                <w:szCs w:val="21"/>
                <w:shd w:val="clear" w:color="auto" w:fill="auto"/>
                <w:lang w:val="en-US" w:eastAsia="zh-CN"/>
              </w:rPr>
              <w:t>救灾资金打卡到户12850户，救助灾民46400人，发放棉大衣棉被，救助308户，496人，保障了灾民的基本生产和生活需要</w:t>
            </w:r>
            <w:r>
              <w:rPr>
                <w:rFonts w:hint="eastAsia" w:eastAsia="仿宋_GB2312" w:cs="Times New Roman"/>
                <w:i w:val="0"/>
                <w:iCs w:val="0"/>
                <w:caps w:val="0"/>
                <w:color w:val="000000"/>
                <w:spacing w:val="0"/>
                <w:kern w:val="0"/>
                <w:sz w:val="21"/>
                <w:szCs w:val="21"/>
                <w:shd w:val="clear" w:color="auto" w:fill="auto"/>
                <w:lang w:val="en-US" w:eastAsia="zh-CN"/>
              </w:rPr>
              <w:t>。</w:t>
            </w:r>
          </w:p>
          <w:p w14:paraId="53AA576E">
            <w:pPr>
              <w:widowControl/>
              <w:numPr>
                <w:ilvl w:val="0"/>
                <w:numId w:val="4"/>
              </w:numPr>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 w:val="21"/>
                <w:szCs w:val="21"/>
                <w:shd w:val="clear" w:color="auto" w:fill="auto"/>
                <w:lang w:val="en-US" w:eastAsia="zh-CN"/>
              </w:rPr>
              <w:t>排危除险地质灾害隐患点16个；治理地质灾害隐患16个；成功搜救和转移人员213人；减少或避免经济损失2300万元</w:t>
            </w: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rPr>
              <w:t>。</w:t>
            </w:r>
          </w:p>
          <w:p w14:paraId="2A7DE391">
            <w:pPr>
              <w:widowControl/>
              <w:numPr>
                <w:ilvl w:val="0"/>
                <w:numId w:val="4"/>
              </w:numPr>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rPr>
              <w:t>新购两台消防车辆和一批应急装备、物资，进一步提升了应急救援能力。</w:t>
            </w:r>
          </w:p>
        </w:tc>
      </w:tr>
      <w:tr w14:paraId="5B34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243E2E0">
            <w:pPr>
              <w:widowControl/>
              <w:jc w:val="center"/>
              <w:rPr>
                <w:rFonts w:eastAsia="仿宋_GB2312"/>
                <w:color w:val="000000"/>
                <w:kern w:val="0"/>
                <w:szCs w:val="21"/>
              </w:rPr>
            </w:pPr>
            <w:r>
              <w:rPr>
                <w:rFonts w:eastAsia="仿宋_GB2312"/>
                <w:color w:val="000000"/>
                <w:kern w:val="0"/>
                <w:szCs w:val="21"/>
              </w:rPr>
              <w:t>绩</w:t>
            </w:r>
          </w:p>
          <w:p w14:paraId="6017688C">
            <w:pPr>
              <w:widowControl/>
              <w:jc w:val="center"/>
              <w:rPr>
                <w:rFonts w:eastAsia="仿宋_GB2312"/>
                <w:color w:val="000000"/>
                <w:kern w:val="0"/>
                <w:szCs w:val="21"/>
              </w:rPr>
            </w:pPr>
            <w:r>
              <w:rPr>
                <w:rFonts w:eastAsia="仿宋_GB2312"/>
                <w:color w:val="000000"/>
                <w:kern w:val="0"/>
                <w:szCs w:val="21"/>
              </w:rPr>
              <w:t>效</w:t>
            </w:r>
          </w:p>
          <w:p w14:paraId="277EFA43">
            <w:pPr>
              <w:widowControl/>
              <w:jc w:val="center"/>
              <w:rPr>
                <w:rFonts w:eastAsia="仿宋_GB2312"/>
                <w:color w:val="000000"/>
                <w:kern w:val="0"/>
                <w:szCs w:val="21"/>
              </w:rPr>
            </w:pPr>
            <w:r>
              <w:rPr>
                <w:rFonts w:eastAsia="仿宋_GB2312"/>
                <w:color w:val="000000"/>
                <w:kern w:val="0"/>
                <w:szCs w:val="21"/>
              </w:rPr>
              <w:t>指</w:t>
            </w:r>
          </w:p>
          <w:p w14:paraId="5996C5E8">
            <w:pPr>
              <w:widowControl/>
              <w:jc w:val="center"/>
              <w:rPr>
                <w:rFonts w:eastAsia="仿宋_GB2312"/>
                <w:color w:val="000000"/>
                <w:kern w:val="0"/>
                <w:szCs w:val="21"/>
              </w:rPr>
            </w:pPr>
            <w:r>
              <w:rPr>
                <w:rFonts w:eastAsia="仿宋_GB2312"/>
                <w:color w:val="000000"/>
                <w:kern w:val="0"/>
                <w:szCs w:val="21"/>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F5EB18">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19B85D">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9AEBB5F">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A16A4A8">
            <w:pPr>
              <w:widowControl/>
              <w:spacing w:line="240" w:lineRule="exact"/>
              <w:jc w:val="center"/>
              <w:rPr>
                <w:rFonts w:eastAsia="仿宋_GB2312"/>
                <w:color w:val="000000"/>
                <w:kern w:val="0"/>
                <w:szCs w:val="21"/>
              </w:rPr>
            </w:pPr>
            <w:r>
              <w:rPr>
                <w:rFonts w:eastAsia="仿宋_GB2312"/>
                <w:color w:val="000000"/>
                <w:kern w:val="0"/>
                <w:szCs w:val="21"/>
              </w:rPr>
              <w:t>年度</w:t>
            </w:r>
          </w:p>
          <w:p w14:paraId="1268A84E">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14C4CD">
            <w:pPr>
              <w:widowControl/>
              <w:spacing w:line="240" w:lineRule="auto"/>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实际</w:t>
            </w:r>
          </w:p>
          <w:p w14:paraId="258F142A">
            <w:pPr>
              <w:widowControl/>
              <w:spacing w:line="240" w:lineRule="auto"/>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2A76DC5">
            <w:pPr>
              <w:widowControl/>
              <w:spacing w:line="240" w:lineRule="auto"/>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2CCDC8E">
            <w:pPr>
              <w:widowControl/>
              <w:spacing w:line="240" w:lineRule="auto"/>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E3D8A1">
            <w:pPr>
              <w:widowControl/>
              <w:spacing w:line="240" w:lineRule="auto"/>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偏差原因</w:t>
            </w:r>
          </w:p>
          <w:p w14:paraId="044E5023">
            <w:pPr>
              <w:widowControl/>
              <w:spacing w:line="240" w:lineRule="auto"/>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分析及</w:t>
            </w:r>
          </w:p>
          <w:p w14:paraId="33046702">
            <w:pPr>
              <w:widowControl/>
              <w:spacing w:line="240" w:lineRule="auto"/>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改进措施</w:t>
            </w:r>
          </w:p>
        </w:tc>
      </w:tr>
      <w:tr w14:paraId="51D4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BC2D01">
            <w:pPr>
              <w:widowControl/>
              <w:jc w:val="left"/>
              <w:rPr>
                <w:rFonts w:eastAsia="仿宋_GB2312"/>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7E7DC61">
            <w:pPr>
              <w:widowControl/>
              <w:jc w:val="center"/>
              <w:rPr>
                <w:rFonts w:eastAsia="仿宋_GB2312"/>
                <w:color w:val="000000"/>
                <w:kern w:val="0"/>
                <w:szCs w:val="21"/>
              </w:rPr>
            </w:pPr>
            <w:r>
              <w:rPr>
                <w:rFonts w:eastAsia="仿宋_GB2312"/>
                <w:color w:val="000000"/>
                <w:kern w:val="0"/>
                <w:szCs w:val="21"/>
              </w:rPr>
              <w:t>产出指标</w:t>
            </w:r>
          </w:p>
          <w:p w14:paraId="0C3771FC">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F710EE0">
            <w:pPr>
              <w:widowControl/>
              <w:jc w:val="center"/>
              <w:rPr>
                <w:rFonts w:eastAsia="仿宋_GB2312"/>
                <w:color w:val="000000"/>
                <w:kern w:val="0"/>
                <w:szCs w:val="21"/>
              </w:rPr>
            </w:pPr>
            <w:r>
              <w:rPr>
                <w:rFonts w:eastAsia="仿宋_GB2312"/>
                <w:color w:val="000000"/>
                <w:kern w:val="0"/>
                <w:szCs w:val="21"/>
              </w:rPr>
              <w:t>数量指标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EC2BB91">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救助受灾群众</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3835630">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45000人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9C51B0">
            <w:pPr>
              <w:widowControl/>
              <w:jc w:val="center"/>
              <w:rPr>
                <w:rFonts w:hint="default" w:ascii="Times New Roman" w:hAnsi="Times New Roman" w:eastAsia="仿宋_GB2312" w:cs="Times New Roman"/>
                <w:color w:val="000000"/>
                <w:kern w:val="0"/>
                <w:szCs w:val="21"/>
                <w:lang w:val="en-US"/>
              </w:rPr>
            </w:pPr>
            <w:r>
              <w:rPr>
                <w:rFonts w:hint="eastAsia" w:ascii="Times New Roman" w:hAnsi="Times New Roman" w:eastAsia="仿宋_GB2312" w:cs="Times New Roman"/>
                <w:color w:val="000000"/>
                <w:kern w:val="0"/>
                <w:szCs w:val="21"/>
                <w:lang w:val="en-US" w:eastAsia="zh-CN"/>
              </w:rPr>
              <w:t>46896</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734693E">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1AF74B">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91C6C29">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14:paraId="24B6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471B77">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A7D32C">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293FC9">
            <w:pPr>
              <w:widowControl/>
              <w:jc w:val="left"/>
              <w:rPr>
                <w:rFonts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F2C20F9">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购买消防车辆</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1B7930F6">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F31A31D">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2辆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0C9E570">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DFB1D4">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DEEF8E">
            <w:pPr>
              <w:widowControl/>
              <w:jc w:val="left"/>
              <w:rPr>
                <w:rFonts w:ascii="Times New Roman" w:hAnsi="Times New Roman" w:eastAsia="仿宋_GB2312" w:cs="Times New Roman"/>
                <w:color w:val="000000"/>
                <w:kern w:val="0"/>
                <w:szCs w:val="21"/>
              </w:rPr>
            </w:pPr>
          </w:p>
        </w:tc>
      </w:tr>
      <w:tr w14:paraId="4AFD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84695A">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EF09AE">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26B365">
            <w:pPr>
              <w:widowControl/>
              <w:jc w:val="left"/>
              <w:rPr>
                <w:rFonts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09B4072">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采购棉衣、棉被</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13A4CA42">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600套</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B56283">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800套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0A200F2">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9F3CCB">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C5A160">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14:paraId="6210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992554">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F710C0">
            <w:pPr>
              <w:widowControl/>
              <w:jc w:val="left"/>
              <w:rPr>
                <w:rFonts w:eastAsia="仿宋_GB2312"/>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A1D0A64">
            <w:pPr>
              <w:widowControl/>
              <w:jc w:val="center"/>
              <w:rPr>
                <w:rFonts w:eastAsia="仿宋_GB2312"/>
                <w:color w:val="000000"/>
                <w:kern w:val="0"/>
                <w:szCs w:val="21"/>
              </w:rPr>
            </w:pPr>
            <w:r>
              <w:rPr>
                <w:rFonts w:eastAsia="仿宋_GB2312"/>
                <w:color w:val="000000"/>
                <w:kern w:val="0"/>
                <w:szCs w:val="21"/>
              </w:rPr>
              <w:t>质量指标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B481447">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地质灾害隐患整改完成率</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18B68EE">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49154E">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D0491F2">
            <w:pPr>
              <w:widowControl/>
              <w:jc w:val="center"/>
              <w:rPr>
                <w:rFonts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3B539DA">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597C4F">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14:paraId="1AC8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625D69">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432151">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ED76A9">
            <w:pPr>
              <w:widowControl/>
              <w:jc w:val="left"/>
              <w:rPr>
                <w:rFonts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BB9CAA2">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受灾群众救助率</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7179820D">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4C064D">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CC9ACF">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1BA0971">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169220">
            <w:pPr>
              <w:widowControl/>
              <w:jc w:val="left"/>
              <w:rPr>
                <w:rFonts w:ascii="Times New Roman" w:hAnsi="Times New Roman" w:eastAsia="仿宋_GB2312" w:cs="Times New Roman"/>
                <w:color w:val="000000"/>
                <w:kern w:val="0"/>
                <w:szCs w:val="21"/>
              </w:rPr>
            </w:pPr>
          </w:p>
        </w:tc>
      </w:tr>
      <w:tr w14:paraId="520B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037BD6">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25CD97">
            <w:pPr>
              <w:widowControl/>
              <w:jc w:val="left"/>
              <w:rPr>
                <w:rFonts w:eastAsia="仿宋_GB2312"/>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35C0BC6">
            <w:pPr>
              <w:widowControl/>
              <w:jc w:val="center"/>
              <w:rPr>
                <w:rFonts w:eastAsia="仿宋_GB2312"/>
                <w:color w:val="000000"/>
                <w:kern w:val="0"/>
                <w:szCs w:val="21"/>
              </w:rPr>
            </w:pPr>
            <w:r>
              <w:rPr>
                <w:rFonts w:eastAsia="仿宋_GB2312"/>
                <w:color w:val="000000"/>
                <w:kern w:val="0"/>
                <w:szCs w:val="21"/>
              </w:rPr>
              <w:t>时效指标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30E8457">
            <w:pPr>
              <w:widowControl/>
              <w:jc w:val="left"/>
              <w:rPr>
                <w:rFonts w:hint="default" w:ascii="Times New Roman" w:hAnsi="Times New Roman" w:eastAsia="仿宋_GB2312"/>
                <w:color w:val="000000"/>
                <w:kern w:val="0"/>
                <w:sz w:val="21"/>
                <w:szCs w:val="21"/>
                <w:lang w:val="en-US" w:eastAsia="zh-CN" w:bidi="ar-SA"/>
              </w:rPr>
            </w:pPr>
            <w:r>
              <w:rPr>
                <w:rFonts w:hint="eastAsia" w:eastAsia="仿宋_GB2312"/>
                <w:color w:val="000000"/>
                <w:kern w:val="0"/>
                <w:szCs w:val="21"/>
                <w:lang w:val="en-US" w:eastAsia="zh-CN"/>
              </w:rPr>
              <w:t>救灾资金拨付时间</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BF79BCD">
            <w:pPr>
              <w:widowControl/>
              <w:jc w:val="center"/>
              <w:rPr>
                <w:rFonts w:hint="default" w:ascii="Times New Roman" w:hAnsi="Times New Roman" w:eastAsia="仿宋_GB2312"/>
                <w:color w:val="000000"/>
                <w:kern w:val="0"/>
                <w:sz w:val="21"/>
                <w:szCs w:val="21"/>
                <w:lang w:val="en-US" w:eastAsia="zh-CN" w:bidi="ar-SA"/>
              </w:rPr>
            </w:pPr>
            <w:r>
              <w:rPr>
                <w:rFonts w:hint="eastAsia" w:eastAsia="仿宋_GB2312"/>
                <w:color w:val="000000"/>
                <w:kern w:val="0"/>
                <w:szCs w:val="21"/>
                <w:lang w:val="en-US" w:eastAsia="zh-CN"/>
              </w:rPr>
              <w:t>按规定时间完成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81ECEE">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lang w:val="en-US" w:eastAsia="zh-CN"/>
              </w:rPr>
              <w:t>按规定时间完成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93A747D">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CA08225">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517CD50">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14:paraId="7466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F7DE4B">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824458">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E8C967">
            <w:pPr>
              <w:widowControl/>
              <w:jc w:val="left"/>
              <w:rPr>
                <w:rFonts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D42E0B7">
            <w:pPr>
              <w:widowControl/>
              <w:jc w:val="left"/>
              <w:rPr>
                <w:rFonts w:eastAsia="仿宋_GB2312"/>
                <w:color w:val="000000"/>
                <w:kern w:val="0"/>
                <w:szCs w:val="21"/>
              </w:rPr>
            </w:pPr>
            <w:r>
              <w:rPr>
                <w:rFonts w:hint="eastAsia" w:eastAsia="仿宋_GB2312"/>
                <w:color w:val="000000"/>
                <w:kern w:val="0"/>
                <w:szCs w:val="21"/>
                <w:lang w:val="en-US" w:eastAsia="zh-CN"/>
              </w:rPr>
              <w:t>灾情上报的时间</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1E62DEA">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2小时内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DCF0E8">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2小时内</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C761199">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35EBFDD">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00113D">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14:paraId="24BF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FAB236">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89135A">
            <w:pPr>
              <w:widowControl/>
              <w:jc w:val="left"/>
              <w:rPr>
                <w:rFonts w:eastAsia="仿宋_GB2312"/>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529892">
            <w:pPr>
              <w:widowControl/>
              <w:jc w:val="center"/>
              <w:rPr>
                <w:rFonts w:eastAsia="仿宋_GB2312"/>
                <w:color w:val="000000"/>
                <w:kern w:val="0"/>
                <w:szCs w:val="21"/>
              </w:rPr>
            </w:pPr>
            <w:r>
              <w:rPr>
                <w:rFonts w:eastAsia="仿宋_GB2312"/>
                <w:color w:val="000000"/>
                <w:kern w:val="0"/>
                <w:szCs w:val="21"/>
              </w:rPr>
              <w:t>成本指标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165DEC6">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支出不超过预算</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F291EC3">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小于等于100%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93DA0D">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6918E7">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A53F2FD">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E8B124C">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14:paraId="7FE4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3D57CE">
            <w:pPr>
              <w:widowControl/>
              <w:jc w:val="left"/>
              <w:rPr>
                <w:rFonts w:eastAsia="仿宋_GB2312"/>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CB2BF46">
            <w:pPr>
              <w:widowControl/>
              <w:jc w:val="left"/>
              <w:rPr>
                <w:rFonts w:eastAsia="仿宋_GB2312"/>
                <w:color w:val="000000"/>
                <w:kern w:val="0"/>
                <w:szCs w:val="21"/>
              </w:rPr>
            </w:pPr>
            <w:r>
              <w:rPr>
                <w:rFonts w:eastAsia="仿宋_GB2312"/>
                <w:color w:val="000000"/>
                <w:kern w:val="0"/>
                <w:szCs w:val="21"/>
              </w:rPr>
              <w:t>效益指标</w:t>
            </w:r>
          </w:p>
          <w:p w14:paraId="0284AC94">
            <w:pPr>
              <w:widowControl/>
              <w:jc w:val="left"/>
              <w:rPr>
                <w:rFonts w:eastAsia="仿宋_GB2312"/>
                <w:color w:val="000000"/>
                <w:kern w:val="0"/>
                <w:szCs w:val="21"/>
              </w:rPr>
            </w:pPr>
            <w:r>
              <w:rPr>
                <w:rFonts w:eastAsia="仿宋_GB2312"/>
                <w:color w:val="000000"/>
                <w:kern w:val="0"/>
                <w:szCs w:val="21"/>
              </w:rPr>
              <w:t>（30分）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D0789C2">
            <w:pPr>
              <w:widowControl/>
              <w:jc w:val="center"/>
              <w:rPr>
                <w:rFonts w:eastAsia="仿宋_GB2312"/>
                <w:color w:val="000000"/>
                <w:kern w:val="0"/>
                <w:szCs w:val="21"/>
              </w:rPr>
            </w:pPr>
            <w:r>
              <w:rPr>
                <w:rFonts w:eastAsia="仿宋_GB2312"/>
                <w:color w:val="000000"/>
                <w:kern w:val="0"/>
                <w:szCs w:val="21"/>
              </w:rPr>
              <w:t>经济效</w:t>
            </w:r>
          </w:p>
          <w:p w14:paraId="5502A49C">
            <w:pPr>
              <w:widowControl/>
              <w:jc w:val="center"/>
              <w:rPr>
                <w:rFonts w:eastAsia="仿宋_GB2312"/>
                <w:color w:val="000000"/>
                <w:kern w:val="0"/>
                <w:szCs w:val="21"/>
              </w:rPr>
            </w:pPr>
            <w:r>
              <w:rPr>
                <w:rFonts w:eastAsia="仿宋_GB2312"/>
                <w:color w:val="000000"/>
                <w:kern w:val="0"/>
                <w:szCs w:val="21"/>
              </w:rPr>
              <w:t>益指标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ED660A2">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因灾亡人事故</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5E4B57EE">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无</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588F88">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无</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CC9BE64">
            <w:pPr>
              <w:widowControl/>
              <w:jc w:val="center"/>
              <w:rPr>
                <w:rFonts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0D82D4">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2A5BBC9">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14:paraId="3E11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F1C70E">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8CBF99">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52E14A">
            <w:pPr>
              <w:widowControl/>
              <w:jc w:val="left"/>
              <w:rPr>
                <w:rFonts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CF10EFD">
            <w:pPr>
              <w:widowControl/>
              <w:jc w:val="left"/>
              <w:rPr>
                <w:rFonts w:eastAsia="仿宋_GB2312"/>
                <w:color w:val="000000"/>
                <w:kern w:val="0"/>
                <w:szCs w:val="21"/>
              </w:rPr>
            </w:pPr>
            <w:r>
              <w:rPr>
                <w:rFonts w:hint="eastAsia" w:eastAsia="仿宋_GB2312"/>
                <w:color w:val="000000"/>
                <w:kern w:val="0"/>
                <w:szCs w:val="21"/>
                <w:lang w:val="en-US" w:eastAsia="zh-CN"/>
              </w:rPr>
              <w:t>自然灾害造成的经济损失</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801CFF9">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下降10%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6BFB32">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下降1</w:t>
            </w:r>
            <w:r>
              <w:rPr>
                <w:rFonts w:hint="eastAsia" w:ascii="Times New Roman" w:hAnsi="Times New Roman" w:eastAsia="仿宋_GB2312" w:cs="Times New Roman"/>
                <w:color w:val="000000"/>
                <w:kern w:val="0"/>
                <w:szCs w:val="21"/>
                <w:lang w:val="en-US" w:eastAsia="zh-CN"/>
              </w:rPr>
              <w:t>5</w:t>
            </w:r>
            <w:r>
              <w:rPr>
                <w:rFonts w:hint="default" w:ascii="Times New Roman" w:hAnsi="Times New Roman" w:eastAsia="仿宋_GB2312" w:cs="Times New Roman"/>
                <w:color w:val="000000"/>
                <w:kern w:val="0"/>
                <w:szCs w:val="21"/>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C31E182">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6A1CCC">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9F4260">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14:paraId="3C16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68AD83">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F8F2FB">
            <w:pPr>
              <w:widowControl/>
              <w:jc w:val="left"/>
              <w:rPr>
                <w:rFonts w:eastAsia="仿宋_GB2312"/>
                <w:color w:val="000000"/>
                <w:kern w:val="0"/>
                <w:szCs w:val="21"/>
              </w:rPr>
            </w:pPr>
          </w:p>
        </w:tc>
        <w:tc>
          <w:tcPr>
            <w:tcW w:w="1080" w:type="dxa"/>
            <w:tcBorders>
              <w:top w:val="single" w:color="auto" w:sz="4" w:space="0"/>
              <w:left w:val="single" w:color="auto" w:sz="4" w:space="0"/>
              <w:right w:val="single" w:color="auto" w:sz="4" w:space="0"/>
            </w:tcBorders>
            <w:noWrap w:val="0"/>
            <w:vAlign w:val="center"/>
          </w:tcPr>
          <w:p w14:paraId="011E0C40">
            <w:pPr>
              <w:widowControl/>
              <w:jc w:val="center"/>
              <w:rPr>
                <w:rFonts w:eastAsia="仿宋_GB2312"/>
                <w:color w:val="000000"/>
                <w:kern w:val="0"/>
                <w:szCs w:val="21"/>
              </w:rPr>
            </w:pPr>
            <w:r>
              <w:rPr>
                <w:rFonts w:eastAsia="仿宋_GB2312"/>
                <w:color w:val="000000"/>
                <w:kern w:val="0"/>
                <w:szCs w:val="21"/>
              </w:rPr>
              <w:t>社会效</w:t>
            </w:r>
          </w:p>
          <w:p w14:paraId="5C066E44">
            <w:pPr>
              <w:widowControl/>
              <w:jc w:val="center"/>
              <w:rPr>
                <w:rFonts w:eastAsia="仿宋_GB2312"/>
                <w:color w:val="000000"/>
                <w:kern w:val="0"/>
                <w:szCs w:val="21"/>
              </w:rPr>
            </w:pPr>
            <w:r>
              <w:rPr>
                <w:rFonts w:eastAsia="仿宋_GB2312"/>
                <w:color w:val="000000"/>
                <w:kern w:val="0"/>
                <w:szCs w:val="21"/>
              </w:rPr>
              <w:t>益指标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3D5A119">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综合灾害数据库完善程度</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5044F264">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逐年完善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EC8C0E">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逐年完善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D08B72">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602595">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3D61B85">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w:t>
            </w:r>
          </w:p>
        </w:tc>
      </w:tr>
      <w:tr w14:paraId="5E24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EBCB20">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70231F">
            <w:pPr>
              <w:widowControl/>
              <w:jc w:val="left"/>
              <w:rPr>
                <w:rFonts w:eastAsia="仿宋_GB2312"/>
                <w:color w:val="000000"/>
                <w:kern w:val="0"/>
                <w:szCs w:val="21"/>
              </w:rPr>
            </w:pPr>
          </w:p>
        </w:tc>
        <w:tc>
          <w:tcPr>
            <w:tcW w:w="1080" w:type="dxa"/>
            <w:vMerge w:val="restart"/>
            <w:tcBorders>
              <w:top w:val="single" w:color="auto" w:sz="4" w:space="0"/>
              <w:left w:val="single" w:color="auto" w:sz="4" w:space="0"/>
              <w:right w:val="single" w:color="auto" w:sz="4" w:space="0"/>
            </w:tcBorders>
            <w:noWrap w:val="0"/>
            <w:vAlign w:val="center"/>
          </w:tcPr>
          <w:p w14:paraId="75914D38">
            <w:pPr>
              <w:widowControl/>
              <w:jc w:val="left"/>
              <w:rPr>
                <w:rFonts w:hint="eastAsia" w:eastAsia="仿宋_GB2312"/>
                <w:color w:val="000000"/>
                <w:kern w:val="0"/>
                <w:szCs w:val="21"/>
                <w:lang w:eastAsia="zh-CN"/>
              </w:rPr>
            </w:pPr>
            <w:r>
              <w:rPr>
                <w:rFonts w:hint="eastAsia" w:eastAsia="仿宋_GB2312"/>
                <w:color w:val="000000"/>
                <w:kern w:val="0"/>
                <w:szCs w:val="21"/>
                <w:lang w:eastAsia="zh-CN"/>
              </w:rPr>
              <w:t>可持续影响指标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266F8A7">
            <w:pPr>
              <w:widowControl/>
              <w:jc w:val="left"/>
              <w:rPr>
                <w:rFonts w:hint="default" w:ascii="Arial" w:hAnsi="Arial" w:eastAsia="仿宋_GB2312" w:cs="Arial"/>
                <w:snapToGrid w:val="0"/>
                <w:color w:val="000000"/>
                <w:kern w:val="0"/>
                <w:sz w:val="21"/>
                <w:szCs w:val="21"/>
                <w:lang w:val="en-US" w:eastAsia="zh-CN" w:bidi="ar-SA"/>
              </w:rPr>
            </w:pPr>
            <w:r>
              <w:rPr>
                <w:rFonts w:hint="eastAsia" w:eastAsia="仿宋_GB2312"/>
                <w:color w:val="000000"/>
                <w:kern w:val="0"/>
                <w:szCs w:val="21"/>
                <w:lang w:val="en-US" w:eastAsia="zh-CN"/>
              </w:rPr>
              <w:t>全社会安全生产意识</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1522B47C">
            <w:pPr>
              <w:widowControl/>
              <w:jc w:val="center"/>
              <w:rPr>
                <w:rFonts w:hint="default" w:ascii="Arial" w:hAnsi="Arial" w:eastAsia="仿宋_GB2312" w:cs="Arial"/>
                <w:snapToGrid w:val="0"/>
                <w:color w:val="000000"/>
                <w:kern w:val="0"/>
                <w:sz w:val="21"/>
                <w:szCs w:val="21"/>
                <w:lang w:val="en-US" w:eastAsia="zh-CN" w:bidi="ar-SA"/>
              </w:rPr>
            </w:pPr>
            <w:r>
              <w:rPr>
                <w:rFonts w:hint="eastAsia" w:eastAsia="仿宋_GB2312"/>
                <w:color w:val="000000"/>
                <w:kern w:val="0"/>
                <w:szCs w:val="21"/>
                <w:lang w:val="en-US" w:eastAsia="zh-CN"/>
              </w:rPr>
              <w:t>显著增强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6A80A4">
            <w:pPr>
              <w:widowControl/>
              <w:jc w:val="center"/>
              <w:rPr>
                <w:rFonts w:ascii="Arial" w:hAnsi="Arial" w:eastAsia="仿宋_GB2312" w:cs="Arial"/>
                <w:snapToGrid w:val="0"/>
                <w:color w:val="000000"/>
                <w:kern w:val="0"/>
                <w:sz w:val="21"/>
                <w:szCs w:val="21"/>
                <w:lang w:val="en-US" w:eastAsia="en-US" w:bidi="ar-SA"/>
              </w:rPr>
            </w:pPr>
            <w:r>
              <w:rPr>
                <w:rFonts w:hint="eastAsia" w:eastAsia="仿宋_GB2312"/>
                <w:color w:val="000000"/>
                <w:kern w:val="0"/>
                <w:szCs w:val="21"/>
                <w:lang w:val="en-US" w:eastAsia="zh-CN"/>
              </w:rPr>
              <w:t>显著增强</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8C7D0CD">
            <w:pPr>
              <w:widowControl/>
              <w:jc w:val="center"/>
              <w:rPr>
                <w:rFonts w:hint="default" w:ascii="Arial" w:hAnsi="Arial" w:eastAsia="仿宋_GB2312" w:cs="Arial"/>
                <w:snapToGrid w:val="0"/>
                <w:color w:val="000000"/>
                <w:kern w:val="0"/>
                <w:sz w:val="21"/>
                <w:szCs w:val="21"/>
                <w:lang w:val="en-US" w:eastAsia="zh-CN" w:bidi="ar-SA"/>
              </w:rPr>
            </w:pPr>
            <w:r>
              <w:rPr>
                <w:rFonts w:hint="eastAsia" w:eastAsia="仿宋_GB2312"/>
                <w:color w:val="000000"/>
                <w:kern w:val="0"/>
                <w:szCs w:val="21"/>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B65B3AE">
            <w:pPr>
              <w:widowControl/>
              <w:jc w:val="center"/>
              <w:rPr>
                <w:rFonts w:hint="default" w:ascii="Arial" w:hAnsi="Arial" w:eastAsia="仿宋_GB2312" w:cs="Arial"/>
                <w:snapToGrid w:val="0"/>
                <w:color w:val="000000"/>
                <w:kern w:val="0"/>
                <w:sz w:val="21"/>
                <w:szCs w:val="21"/>
                <w:lang w:val="en-US" w:eastAsia="zh-CN" w:bidi="ar-SA"/>
              </w:rPr>
            </w:pPr>
            <w:r>
              <w:rPr>
                <w:rFonts w:hint="eastAsia" w:eastAsia="仿宋_GB2312"/>
                <w:color w:val="000000"/>
                <w:kern w:val="0"/>
                <w:szCs w:val="21"/>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7CEB96">
            <w:pPr>
              <w:widowControl/>
              <w:jc w:val="left"/>
              <w:rPr>
                <w:rFonts w:ascii="Times New Roman" w:hAnsi="Times New Roman" w:eastAsia="仿宋_GB2312" w:cs="Times New Roman"/>
                <w:color w:val="000000"/>
                <w:kern w:val="0"/>
                <w:szCs w:val="21"/>
              </w:rPr>
            </w:pPr>
          </w:p>
        </w:tc>
      </w:tr>
      <w:tr w14:paraId="6F94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74930A">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C6DB14">
            <w:pPr>
              <w:widowControl/>
              <w:jc w:val="left"/>
              <w:rPr>
                <w:rFonts w:eastAsia="仿宋_GB2312"/>
                <w:color w:val="000000"/>
                <w:kern w:val="0"/>
                <w:szCs w:val="21"/>
              </w:rPr>
            </w:pPr>
          </w:p>
        </w:tc>
        <w:tc>
          <w:tcPr>
            <w:tcW w:w="1080" w:type="dxa"/>
            <w:vMerge w:val="continue"/>
            <w:tcBorders>
              <w:left w:val="single" w:color="auto" w:sz="4" w:space="0"/>
              <w:bottom w:val="single" w:color="auto" w:sz="4" w:space="0"/>
              <w:right w:val="single" w:color="auto" w:sz="4" w:space="0"/>
            </w:tcBorders>
            <w:noWrap w:val="0"/>
            <w:vAlign w:val="center"/>
          </w:tcPr>
          <w:p w14:paraId="2B28340A">
            <w:pPr>
              <w:widowControl/>
              <w:jc w:val="left"/>
              <w:rPr>
                <w:rFonts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C14E057">
            <w:pPr>
              <w:widowControl/>
              <w:jc w:val="left"/>
              <w:rPr>
                <w:rFonts w:hint="default" w:ascii="Arial" w:hAnsi="Arial" w:eastAsia="仿宋_GB2312" w:cs="Arial"/>
                <w:snapToGrid w:val="0"/>
                <w:color w:val="000000"/>
                <w:kern w:val="0"/>
                <w:sz w:val="21"/>
                <w:szCs w:val="21"/>
                <w:lang w:val="en-US" w:eastAsia="zh-CN" w:bidi="ar-SA"/>
              </w:rPr>
            </w:pPr>
            <w:r>
              <w:rPr>
                <w:rFonts w:hint="eastAsia" w:eastAsia="仿宋_GB2312"/>
                <w:color w:val="000000"/>
                <w:kern w:val="0"/>
                <w:szCs w:val="21"/>
                <w:lang w:val="en-US" w:eastAsia="zh-CN"/>
              </w:rPr>
              <w:t>全社会抵御自然灾害的能力</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7A7C4935">
            <w:pPr>
              <w:widowControl/>
              <w:jc w:val="center"/>
              <w:rPr>
                <w:rFonts w:ascii="Arial" w:hAnsi="Arial" w:eastAsia="仿宋_GB2312" w:cs="Arial"/>
                <w:snapToGrid w:val="0"/>
                <w:color w:val="000000"/>
                <w:kern w:val="0"/>
                <w:sz w:val="21"/>
                <w:szCs w:val="21"/>
                <w:lang w:val="en-US" w:eastAsia="en-US" w:bidi="ar-SA"/>
              </w:rPr>
            </w:pPr>
            <w:r>
              <w:rPr>
                <w:rFonts w:hint="eastAsia" w:eastAsia="仿宋_GB2312"/>
                <w:color w:val="000000"/>
                <w:kern w:val="0"/>
                <w:szCs w:val="21"/>
                <w:lang w:val="en-US" w:eastAsia="zh-CN"/>
              </w:rPr>
              <w:t>显著增强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114B81">
            <w:pPr>
              <w:widowControl/>
              <w:jc w:val="center"/>
              <w:rPr>
                <w:rFonts w:ascii="Arial" w:hAnsi="Arial" w:eastAsia="仿宋_GB2312" w:cs="Arial"/>
                <w:b/>
                <w:bCs/>
                <w:snapToGrid w:val="0"/>
                <w:color w:val="000000"/>
                <w:kern w:val="0"/>
                <w:sz w:val="21"/>
                <w:szCs w:val="21"/>
                <w:lang w:val="en-US" w:eastAsia="en-US" w:bidi="ar-SA"/>
              </w:rPr>
            </w:pPr>
            <w:r>
              <w:rPr>
                <w:rFonts w:hint="eastAsia" w:eastAsia="仿宋_GB2312"/>
                <w:color w:val="000000"/>
                <w:kern w:val="0"/>
                <w:szCs w:val="21"/>
                <w:lang w:val="en-US" w:eastAsia="zh-CN"/>
              </w:rPr>
              <w:t>显著增强</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916A757">
            <w:pPr>
              <w:widowControl/>
              <w:jc w:val="center"/>
              <w:rPr>
                <w:rFonts w:hint="eastAsia" w:ascii="Arial" w:hAnsi="Arial" w:eastAsia="仿宋_GB2312" w:cs="Arial"/>
                <w:snapToGrid w:val="0"/>
                <w:color w:val="000000"/>
                <w:kern w:val="0"/>
                <w:sz w:val="21"/>
                <w:szCs w:val="21"/>
                <w:lang w:val="en-US" w:eastAsia="zh-CN" w:bidi="ar-SA"/>
              </w:rPr>
            </w:pPr>
            <w:r>
              <w:rPr>
                <w:rFonts w:hint="eastAsia" w:eastAsia="仿宋_GB2312"/>
                <w:color w:val="000000"/>
                <w:kern w:val="0"/>
                <w:szCs w:val="21"/>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AADAED7">
            <w:pPr>
              <w:widowControl/>
              <w:jc w:val="center"/>
              <w:rPr>
                <w:rFonts w:hint="eastAsia" w:ascii="Arial" w:hAnsi="Arial" w:eastAsia="仿宋_GB2312" w:cs="Arial"/>
                <w:snapToGrid w:val="0"/>
                <w:color w:val="000000"/>
                <w:kern w:val="0"/>
                <w:sz w:val="21"/>
                <w:szCs w:val="21"/>
                <w:lang w:val="en-US" w:eastAsia="zh-CN" w:bidi="ar-SA"/>
              </w:rPr>
            </w:pPr>
            <w:r>
              <w:rPr>
                <w:rFonts w:hint="eastAsia" w:eastAsia="仿宋_GB2312"/>
                <w:color w:val="000000"/>
                <w:kern w:val="0"/>
                <w:szCs w:val="21"/>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6173B4">
            <w:pPr>
              <w:widowControl/>
              <w:jc w:val="left"/>
              <w:rPr>
                <w:rFonts w:eastAsia="仿宋_GB2312"/>
                <w:color w:val="000000"/>
                <w:kern w:val="0"/>
                <w:szCs w:val="21"/>
              </w:rPr>
            </w:pPr>
          </w:p>
        </w:tc>
      </w:tr>
      <w:tr w14:paraId="0A94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6597E5">
            <w:pPr>
              <w:widowControl/>
              <w:jc w:val="left"/>
              <w:rPr>
                <w:rFonts w:eastAsia="仿宋_GB2312"/>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ECB5DBA">
            <w:pPr>
              <w:widowControl/>
              <w:jc w:val="center"/>
              <w:rPr>
                <w:rFonts w:eastAsia="仿宋_GB2312"/>
                <w:color w:val="000000"/>
                <w:kern w:val="0"/>
                <w:szCs w:val="21"/>
              </w:rPr>
            </w:pPr>
            <w:r>
              <w:rPr>
                <w:rFonts w:eastAsia="仿宋_GB2312"/>
                <w:color w:val="000000"/>
                <w:kern w:val="0"/>
                <w:szCs w:val="21"/>
              </w:rPr>
              <w:t>满意度</w:t>
            </w:r>
          </w:p>
          <w:p w14:paraId="780D73D5">
            <w:pPr>
              <w:widowControl/>
              <w:jc w:val="center"/>
              <w:rPr>
                <w:rFonts w:eastAsia="仿宋_GB2312"/>
                <w:color w:val="000000"/>
                <w:kern w:val="0"/>
                <w:szCs w:val="21"/>
              </w:rPr>
            </w:pPr>
            <w:r>
              <w:rPr>
                <w:rFonts w:eastAsia="仿宋_GB2312"/>
                <w:color w:val="000000"/>
                <w:kern w:val="0"/>
                <w:szCs w:val="21"/>
              </w:rPr>
              <w:t>指标</w:t>
            </w:r>
          </w:p>
          <w:p w14:paraId="34B1C4BA">
            <w:pPr>
              <w:widowControl/>
              <w:jc w:val="center"/>
              <w:rPr>
                <w:rFonts w:eastAsia="仿宋_GB2312"/>
                <w:color w:val="000000"/>
                <w:kern w:val="0"/>
                <w:szCs w:val="21"/>
              </w:rPr>
            </w:pPr>
            <w:r>
              <w:rPr>
                <w:rFonts w:eastAsia="仿宋_GB2312"/>
                <w:color w:val="000000"/>
                <w:kern w:val="0"/>
                <w:szCs w:val="21"/>
              </w:rPr>
              <w:t>（10分）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4810C00">
            <w:pPr>
              <w:widowControl/>
              <w:jc w:val="center"/>
              <w:rPr>
                <w:rFonts w:eastAsia="仿宋_GB2312"/>
                <w:color w:val="000000"/>
                <w:kern w:val="0"/>
                <w:szCs w:val="21"/>
              </w:rPr>
            </w:pPr>
            <w:r>
              <w:rPr>
                <w:rFonts w:eastAsia="仿宋_GB2312"/>
                <w:color w:val="000000"/>
                <w:kern w:val="0"/>
                <w:szCs w:val="21"/>
              </w:rPr>
              <w:t>服务对象满意度指标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60689F2">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受灾群众对救助工作的满意度</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1DE00DC0">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7AD4B9">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06B4A3">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EA8195">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9F689F">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部分受灾群众认为补助标准过低</w:t>
            </w:r>
          </w:p>
        </w:tc>
      </w:tr>
      <w:tr w14:paraId="2173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F98B96">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93098F">
            <w:pPr>
              <w:widowControl/>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DA3ED0">
            <w:pPr>
              <w:widowControl/>
              <w:jc w:val="left"/>
              <w:rPr>
                <w:rFonts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CCB1C08">
            <w:pPr>
              <w:widowControl/>
              <w:jc w:val="left"/>
              <w:rPr>
                <w:rFonts w:eastAsia="仿宋_GB2312"/>
                <w:color w:val="000000"/>
                <w:kern w:val="0"/>
                <w:szCs w:val="21"/>
              </w:rPr>
            </w:pPr>
            <w:r>
              <w:rPr>
                <w:rFonts w:hint="eastAsia" w:eastAsia="仿宋_GB2312"/>
                <w:color w:val="000000"/>
                <w:kern w:val="0"/>
                <w:szCs w:val="21"/>
                <w:lang w:val="en-US" w:eastAsia="zh-CN"/>
              </w:rPr>
              <w:t>群众对应急管理工作的满意度</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2DAE5AB">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1CE674">
            <w:pPr>
              <w:widowControl/>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92%</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CBEDEE4">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3A117CA">
            <w:pPr>
              <w:widowControl/>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578ABB3">
            <w:pPr>
              <w:widowControl/>
              <w:jc w:val="left"/>
              <w:rPr>
                <w:rFonts w:eastAsia="仿宋_GB2312"/>
                <w:color w:val="000000"/>
                <w:kern w:val="0"/>
                <w:szCs w:val="21"/>
              </w:rPr>
            </w:pPr>
            <w:r>
              <w:rPr>
                <w:rFonts w:eastAsia="仿宋_GB2312"/>
                <w:color w:val="000000"/>
                <w:kern w:val="0"/>
                <w:szCs w:val="21"/>
              </w:rPr>
              <w:t>　</w:t>
            </w:r>
          </w:p>
        </w:tc>
      </w:tr>
      <w:tr w14:paraId="3000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110AFAB8">
            <w:pPr>
              <w:widowControl/>
              <w:jc w:val="center"/>
              <w:rPr>
                <w:rFonts w:eastAsia="仿宋_GB2312"/>
                <w:color w:val="000000"/>
                <w:kern w:val="0"/>
                <w:szCs w:val="21"/>
              </w:rPr>
            </w:pPr>
            <w:r>
              <w:rPr>
                <w:rFonts w:eastAsia="仿宋_GB2312"/>
                <w:color w:val="000000"/>
                <w:kern w:val="0"/>
                <w:szCs w:val="21"/>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9AF1E19">
            <w:pPr>
              <w:widowControl/>
              <w:jc w:val="center"/>
              <w:rPr>
                <w:rFonts w:eastAsia="仿宋_GB2312"/>
                <w:color w:val="000000"/>
                <w:kern w:val="0"/>
                <w:szCs w:val="21"/>
              </w:rPr>
            </w:pPr>
            <w:r>
              <w:rPr>
                <w:rFonts w:hint="eastAsia" w:eastAsia="仿宋_GB2312"/>
                <w:color w:val="000000"/>
                <w:kern w:val="0"/>
                <w:szCs w:val="21"/>
                <w:lang w:val="en-US" w:eastAsia="zh-CN"/>
              </w:rPr>
              <w:t>9</w:t>
            </w:r>
            <w:r>
              <w:rPr>
                <w:rFonts w:eastAsia="仿宋_GB2312"/>
                <w:color w:val="000000"/>
                <w:kern w:val="0"/>
                <w:szCs w:val="21"/>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0CA03F6">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89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CBC89A0">
            <w:pPr>
              <w:widowControl/>
              <w:jc w:val="left"/>
              <w:rPr>
                <w:rFonts w:eastAsia="仿宋_GB2312"/>
                <w:color w:val="000000"/>
                <w:kern w:val="0"/>
                <w:szCs w:val="21"/>
              </w:rPr>
            </w:pPr>
            <w:r>
              <w:rPr>
                <w:rFonts w:eastAsia="仿宋_GB2312"/>
                <w:color w:val="000000"/>
                <w:kern w:val="0"/>
                <w:szCs w:val="21"/>
              </w:rPr>
              <w:t>　</w:t>
            </w:r>
          </w:p>
        </w:tc>
      </w:tr>
    </w:tbl>
    <w:p w14:paraId="28429CD0">
      <w:pPr>
        <w:pStyle w:val="4"/>
        <w:spacing w:before="293" w:line="236" w:lineRule="auto"/>
        <w:rPr>
          <w:rFonts w:ascii="仿宋_GB2312" w:hAnsi="宋体" w:eastAsia="仿宋_GB2312" w:cs="宋体"/>
          <w:lang w:eastAsia="zh-CN"/>
        </w:rPr>
      </w:pPr>
      <w:r>
        <w:rPr>
          <w:rFonts w:ascii="仿宋_GB2312" w:hAnsi="宋体" w:eastAsia="仿宋_GB2312" w:cs="宋体"/>
          <w:sz w:val="21"/>
          <w:szCs w:val="21"/>
          <w:lang w:eastAsia="zh-CN"/>
        </w:rPr>
        <w:t>填表人：</w:t>
      </w:r>
      <w:r>
        <w:rPr>
          <w:rFonts w:hint="eastAsia" w:ascii="仿宋_GB2312" w:hAnsi="宋体" w:eastAsia="仿宋_GB2312" w:cs="宋体"/>
          <w:sz w:val="21"/>
          <w:szCs w:val="21"/>
          <w:lang w:eastAsia="zh-CN"/>
        </w:rPr>
        <w:t>熊君</w:t>
      </w:r>
      <w:r>
        <w:rPr>
          <w:rFonts w:ascii="仿宋_GB2312" w:hAnsi="宋体" w:eastAsia="仿宋_GB2312" w:cs="宋体"/>
          <w:sz w:val="21"/>
          <w:szCs w:val="21"/>
          <w:lang w:eastAsia="zh-CN"/>
        </w:rPr>
        <w:t xml:space="preserve">   填报日期：</w:t>
      </w:r>
      <w:r>
        <w:rPr>
          <w:rFonts w:hint="eastAsia" w:ascii="仿宋_GB2312" w:hAnsi="宋体" w:eastAsia="仿宋_GB2312" w:cs="宋体"/>
          <w:sz w:val="21"/>
          <w:szCs w:val="21"/>
          <w:lang w:val="en-US" w:eastAsia="zh-CN"/>
        </w:rPr>
        <w:t>2024.4.10</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w:t>
      </w:r>
      <w:r>
        <w:rPr>
          <w:rFonts w:hint="eastAsia" w:ascii="仿宋_GB2312" w:hAnsi="宋体" w:eastAsia="仿宋_GB2312" w:cs="宋体"/>
          <w:sz w:val="21"/>
          <w:szCs w:val="21"/>
          <w:lang w:eastAsia="zh-CN"/>
        </w:rPr>
        <w:t>：</w:t>
      </w:r>
      <w:r>
        <w:rPr>
          <w:rFonts w:hint="eastAsia" w:ascii="仿宋_GB2312" w:hAnsi="宋体" w:eastAsia="仿宋_GB2312" w:cs="宋体"/>
          <w:sz w:val="21"/>
          <w:szCs w:val="21"/>
          <w:lang w:val="en-US" w:eastAsia="zh-CN"/>
        </w:rPr>
        <w:t>13873075920</w:t>
      </w:r>
      <w:r>
        <w:rPr>
          <w:rFonts w:ascii="仿宋_GB2312" w:hAnsi="宋体" w:eastAsia="仿宋_GB2312" w:cs="宋体"/>
          <w:sz w:val="21"/>
          <w:szCs w:val="21"/>
          <w:lang w:eastAsia="zh-CN"/>
        </w:rPr>
        <w:t xml:space="preserve">   单位负责人签字：</w:t>
      </w:r>
      <w:r>
        <w:rPr>
          <w:rFonts w:hint="eastAsia" w:ascii="仿宋_GB2312" w:hAnsi="宋体" w:eastAsia="仿宋_GB2312" w:cs="宋体"/>
          <w:sz w:val="21"/>
          <w:szCs w:val="21"/>
          <w:lang w:eastAsia="zh-CN"/>
        </w:rPr>
        <w:t>高兴球</w:t>
      </w:r>
      <w:r>
        <w:rPr>
          <w:rFonts w:ascii="仿宋_GB2312" w:hAnsi="宋体" w:eastAsia="仿宋_GB2312" w:cs="宋体"/>
          <w:lang w:eastAsia="zh-CN"/>
        </w:rPr>
        <w:t xml:space="preserve"> </w:t>
      </w:r>
    </w:p>
    <w:p w14:paraId="32D90373">
      <w:pPr>
        <w:widowControl/>
        <w:spacing w:line="240" w:lineRule="auto"/>
        <w:jc w:val="left"/>
        <w:rPr>
          <w:rFonts w:hint="eastAsia" w:ascii="黑体" w:hAnsi="黑体" w:eastAsia="黑体" w:cs="Times New Roman"/>
          <w:kern w:val="2"/>
          <w:sz w:val="32"/>
          <w:szCs w:val="32"/>
          <w:lang w:val="en-US" w:eastAsia="zh-CN"/>
        </w:rPr>
      </w:pPr>
    </w:p>
    <w:p w14:paraId="773BF40E">
      <w:pPr>
        <w:spacing w:line="267" w:lineRule="auto"/>
        <w:jc w:val="both"/>
        <w:rPr>
          <w:rFonts w:hint="eastAsia" w:ascii="宋体" w:hAnsi="宋体" w:eastAsia="宋体" w:cs="宋体"/>
          <w:bCs/>
          <w:spacing w:val="-4"/>
          <w:sz w:val="28"/>
          <w:szCs w:val="28"/>
          <w:lang w:eastAsia="zh-CN"/>
        </w:rPr>
      </w:pPr>
    </w:p>
    <w:p w14:paraId="469D660C">
      <w:pPr>
        <w:spacing w:line="267" w:lineRule="auto"/>
        <w:jc w:val="both"/>
        <w:rPr>
          <w:rFonts w:hint="eastAsia" w:ascii="宋体" w:hAnsi="宋体" w:eastAsia="宋体" w:cs="宋体"/>
          <w:bCs/>
          <w:spacing w:val="-4"/>
          <w:sz w:val="28"/>
          <w:szCs w:val="28"/>
          <w:lang w:eastAsia="zh-CN"/>
        </w:rPr>
      </w:pPr>
    </w:p>
    <w:p w14:paraId="5145A813">
      <w:pPr>
        <w:spacing w:line="267" w:lineRule="auto"/>
        <w:jc w:val="both"/>
        <w:rPr>
          <w:rFonts w:hint="eastAsia" w:ascii="宋体" w:hAnsi="宋体" w:eastAsia="宋体" w:cs="宋体"/>
          <w:bCs/>
          <w:spacing w:val="-4"/>
          <w:sz w:val="28"/>
          <w:szCs w:val="28"/>
          <w:lang w:eastAsia="zh-CN"/>
        </w:rPr>
      </w:pPr>
    </w:p>
    <w:p w14:paraId="30804AAD">
      <w:pPr>
        <w:spacing w:line="267" w:lineRule="auto"/>
        <w:jc w:val="both"/>
        <w:rPr>
          <w:rFonts w:hint="eastAsia" w:ascii="宋体" w:hAnsi="宋体" w:eastAsia="宋体" w:cs="宋体"/>
          <w:bCs/>
          <w:spacing w:val="-4"/>
          <w:sz w:val="28"/>
          <w:szCs w:val="28"/>
          <w:lang w:eastAsia="zh-CN"/>
        </w:rPr>
      </w:pPr>
    </w:p>
    <w:p w14:paraId="38BD1FDD">
      <w:pPr>
        <w:spacing w:line="267" w:lineRule="auto"/>
        <w:jc w:val="both"/>
        <w:rPr>
          <w:rFonts w:hint="eastAsia" w:ascii="宋体" w:hAnsi="宋体" w:eastAsia="宋体" w:cs="宋体"/>
          <w:bCs/>
          <w:spacing w:val="-4"/>
          <w:sz w:val="28"/>
          <w:szCs w:val="28"/>
          <w:lang w:eastAsia="zh-CN"/>
        </w:rPr>
      </w:pPr>
    </w:p>
    <w:p w14:paraId="0B9FCB6F">
      <w:pPr>
        <w:spacing w:line="267" w:lineRule="auto"/>
        <w:jc w:val="both"/>
        <w:rPr>
          <w:rFonts w:hint="eastAsia" w:ascii="宋体" w:hAnsi="宋体" w:eastAsia="宋体" w:cs="宋体"/>
          <w:bCs/>
          <w:spacing w:val="-4"/>
          <w:sz w:val="28"/>
          <w:szCs w:val="28"/>
          <w:lang w:eastAsia="zh-CN"/>
        </w:rPr>
      </w:pPr>
    </w:p>
    <w:p w14:paraId="2DE5C028">
      <w:pPr>
        <w:spacing w:line="267" w:lineRule="auto"/>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244B2A4E">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岳阳县应急管理局</w:t>
      </w:r>
      <w:r>
        <w:rPr>
          <w:rFonts w:hint="eastAsia" w:ascii="方正小标宋简体" w:hAnsi="宋体" w:eastAsia="方正小标宋简体" w:cs="宋体"/>
          <w:sz w:val="44"/>
          <w:szCs w:val="44"/>
          <w:lang w:eastAsia="zh-CN"/>
        </w:rPr>
        <w:t>整体支出</w:t>
      </w:r>
    </w:p>
    <w:p w14:paraId="33AACB51">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5B0149FF">
      <w:pPr>
        <w:pStyle w:val="4"/>
        <w:spacing w:before="78" w:line="221" w:lineRule="auto"/>
        <w:ind w:firstLine="587"/>
        <w:jc w:val="center"/>
        <w:rPr>
          <w:rFonts w:ascii="楷体_GB2312" w:eastAsia="楷体_GB2312"/>
          <w:b/>
          <w:bCs/>
          <w:spacing w:val="-28"/>
          <w:sz w:val="32"/>
          <w:szCs w:val="32"/>
          <w:lang w:eastAsia="zh-CN"/>
        </w:rPr>
      </w:pPr>
    </w:p>
    <w:p w14:paraId="1AA055B2">
      <w:pPr>
        <w:pStyle w:val="4"/>
        <w:spacing w:before="78" w:line="221" w:lineRule="auto"/>
        <w:ind w:firstLine="587"/>
        <w:jc w:val="center"/>
        <w:rPr>
          <w:rFonts w:ascii="楷体_GB2312" w:eastAsia="楷体_GB2312"/>
          <w:b/>
          <w:bCs/>
          <w:spacing w:val="-28"/>
          <w:sz w:val="32"/>
          <w:szCs w:val="32"/>
          <w:lang w:eastAsia="zh-CN"/>
        </w:rPr>
      </w:pPr>
    </w:p>
    <w:p w14:paraId="300F0C9C">
      <w:pPr>
        <w:pStyle w:val="4"/>
        <w:spacing w:before="78" w:line="221" w:lineRule="auto"/>
        <w:ind w:firstLine="587"/>
        <w:jc w:val="center"/>
        <w:rPr>
          <w:rFonts w:ascii="楷体_GB2312" w:eastAsia="楷体_GB2312"/>
          <w:b/>
          <w:bCs/>
          <w:spacing w:val="-28"/>
          <w:sz w:val="32"/>
          <w:szCs w:val="32"/>
          <w:lang w:eastAsia="zh-CN"/>
        </w:rPr>
      </w:pPr>
    </w:p>
    <w:p w14:paraId="15990E1D">
      <w:pPr>
        <w:pStyle w:val="4"/>
        <w:spacing w:before="78" w:line="221" w:lineRule="auto"/>
        <w:ind w:firstLine="587"/>
        <w:jc w:val="center"/>
        <w:rPr>
          <w:rFonts w:ascii="楷体_GB2312" w:eastAsia="楷体_GB2312"/>
          <w:b/>
          <w:bCs/>
          <w:spacing w:val="-28"/>
          <w:sz w:val="32"/>
          <w:szCs w:val="32"/>
          <w:lang w:eastAsia="zh-CN"/>
        </w:rPr>
      </w:pPr>
    </w:p>
    <w:p w14:paraId="74027728">
      <w:pPr>
        <w:pStyle w:val="4"/>
        <w:spacing w:before="78" w:line="221" w:lineRule="auto"/>
        <w:ind w:firstLine="587"/>
        <w:jc w:val="center"/>
        <w:rPr>
          <w:rFonts w:ascii="楷体_GB2312" w:eastAsia="楷体_GB2312"/>
          <w:b/>
          <w:bCs/>
          <w:spacing w:val="-28"/>
          <w:sz w:val="32"/>
          <w:szCs w:val="32"/>
          <w:lang w:eastAsia="zh-CN"/>
        </w:rPr>
      </w:pPr>
    </w:p>
    <w:p w14:paraId="6AC8AA10">
      <w:pPr>
        <w:pStyle w:val="4"/>
        <w:spacing w:before="78" w:line="221" w:lineRule="auto"/>
        <w:ind w:firstLine="587"/>
        <w:jc w:val="center"/>
        <w:rPr>
          <w:rFonts w:ascii="楷体_GB2312" w:eastAsia="楷体_GB2312"/>
          <w:b/>
          <w:bCs/>
          <w:spacing w:val="-28"/>
          <w:sz w:val="32"/>
          <w:szCs w:val="32"/>
          <w:lang w:eastAsia="zh-CN"/>
        </w:rPr>
      </w:pPr>
    </w:p>
    <w:p w14:paraId="6BCB1039">
      <w:pPr>
        <w:pStyle w:val="4"/>
        <w:spacing w:before="78" w:line="221" w:lineRule="auto"/>
        <w:ind w:firstLine="587"/>
        <w:jc w:val="center"/>
        <w:rPr>
          <w:rFonts w:ascii="楷体_GB2312" w:eastAsia="楷体_GB2312"/>
          <w:b/>
          <w:bCs/>
          <w:spacing w:val="-28"/>
          <w:sz w:val="32"/>
          <w:szCs w:val="32"/>
          <w:lang w:eastAsia="zh-CN"/>
        </w:rPr>
      </w:pPr>
    </w:p>
    <w:p w14:paraId="465C54C5">
      <w:pPr>
        <w:pStyle w:val="4"/>
        <w:spacing w:before="78" w:line="221" w:lineRule="auto"/>
        <w:ind w:firstLine="587"/>
        <w:jc w:val="center"/>
        <w:rPr>
          <w:rFonts w:ascii="楷体_GB2312" w:eastAsia="楷体_GB2312"/>
          <w:b/>
          <w:bCs/>
          <w:spacing w:val="-28"/>
          <w:sz w:val="32"/>
          <w:szCs w:val="32"/>
          <w:lang w:eastAsia="zh-CN"/>
        </w:rPr>
      </w:pPr>
    </w:p>
    <w:p w14:paraId="4F8F3F63">
      <w:pPr>
        <w:pStyle w:val="4"/>
        <w:spacing w:before="78" w:line="221" w:lineRule="auto"/>
        <w:ind w:firstLine="587"/>
        <w:jc w:val="center"/>
        <w:rPr>
          <w:rFonts w:ascii="楷体_GB2312" w:eastAsia="楷体_GB2312"/>
          <w:b/>
          <w:bCs/>
          <w:spacing w:val="-28"/>
          <w:sz w:val="32"/>
          <w:szCs w:val="32"/>
          <w:lang w:eastAsia="zh-CN"/>
        </w:rPr>
      </w:pPr>
    </w:p>
    <w:p w14:paraId="5BE24309">
      <w:pPr>
        <w:pStyle w:val="4"/>
        <w:spacing w:before="78" w:line="221" w:lineRule="auto"/>
        <w:ind w:firstLine="587"/>
        <w:jc w:val="center"/>
        <w:rPr>
          <w:rFonts w:ascii="楷体_GB2312" w:eastAsia="楷体_GB2312"/>
          <w:b/>
          <w:bCs/>
          <w:spacing w:val="-28"/>
          <w:sz w:val="32"/>
          <w:szCs w:val="32"/>
          <w:lang w:eastAsia="zh-CN"/>
        </w:rPr>
      </w:pPr>
    </w:p>
    <w:p w14:paraId="7913D4AE">
      <w:pPr>
        <w:pStyle w:val="4"/>
        <w:spacing w:before="78" w:line="221" w:lineRule="auto"/>
        <w:ind w:firstLine="587"/>
        <w:jc w:val="center"/>
        <w:rPr>
          <w:rFonts w:ascii="楷体_GB2312" w:eastAsia="楷体_GB2312"/>
          <w:b/>
          <w:bCs/>
          <w:spacing w:val="-28"/>
          <w:sz w:val="32"/>
          <w:szCs w:val="32"/>
          <w:lang w:eastAsia="zh-CN"/>
        </w:rPr>
      </w:pPr>
    </w:p>
    <w:p w14:paraId="5822F8CA">
      <w:pPr>
        <w:pStyle w:val="4"/>
        <w:spacing w:before="78" w:line="221" w:lineRule="auto"/>
        <w:ind w:firstLine="587"/>
        <w:jc w:val="center"/>
        <w:rPr>
          <w:rFonts w:ascii="楷体_GB2312" w:eastAsia="楷体_GB2312"/>
          <w:b/>
          <w:bCs/>
          <w:spacing w:val="-28"/>
          <w:sz w:val="32"/>
          <w:szCs w:val="32"/>
          <w:lang w:eastAsia="zh-CN"/>
        </w:rPr>
      </w:pPr>
    </w:p>
    <w:p w14:paraId="2EE215C8">
      <w:pPr>
        <w:pStyle w:val="4"/>
        <w:spacing w:before="78" w:line="221" w:lineRule="auto"/>
        <w:ind w:firstLine="587"/>
        <w:jc w:val="center"/>
        <w:rPr>
          <w:rFonts w:ascii="楷体_GB2312" w:eastAsia="楷体_GB2312"/>
          <w:b/>
          <w:bCs/>
          <w:spacing w:val="-28"/>
          <w:sz w:val="32"/>
          <w:szCs w:val="32"/>
          <w:lang w:eastAsia="zh-CN"/>
        </w:rPr>
      </w:pPr>
    </w:p>
    <w:p w14:paraId="0FD8E4E5">
      <w:pPr>
        <w:pStyle w:val="4"/>
        <w:spacing w:before="78" w:line="221" w:lineRule="auto"/>
        <w:ind w:firstLine="587"/>
        <w:jc w:val="center"/>
        <w:rPr>
          <w:rFonts w:ascii="楷体_GB2312" w:eastAsia="楷体_GB2312"/>
          <w:b/>
          <w:bCs/>
          <w:spacing w:val="-28"/>
          <w:sz w:val="32"/>
          <w:szCs w:val="32"/>
          <w:lang w:eastAsia="zh-CN"/>
        </w:rPr>
      </w:pPr>
    </w:p>
    <w:p w14:paraId="0D74BC50">
      <w:pPr>
        <w:pStyle w:val="4"/>
        <w:spacing w:before="78" w:line="221" w:lineRule="auto"/>
        <w:ind w:firstLine="587"/>
        <w:jc w:val="center"/>
        <w:rPr>
          <w:rFonts w:ascii="楷体_GB2312" w:eastAsia="楷体_GB2312"/>
          <w:b/>
          <w:bCs/>
          <w:spacing w:val="-28"/>
          <w:sz w:val="32"/>
          <w:szCs w:val="32"/>
          <w:lang w:eastAsia="zh-CN"/>
        </w:rPr>
      </w:pPr>
    </w:p>
    <w:p w14:paraId="2F80DFD2">
      <w:pPr>
        <w:pStyle w:val="4"/>
        <w:spacing w:before="78" w:line="221" w:lineRule="auto"/>
        <w:ind w:firstLine="587"/>
        <w:jc w:val="center"/>
        <w:rPr>
          <w:rFonts w:ascii="楷体_GB2312" w:eastAsia="楷体_GB2312"/>
          <w:b/>
          <w:bCs/>
          <w:spacing w:val="-28"/>
          <w:sz w:val="32"/>
          <w:szCs w:val="32"/>
          <w:lang w:eastAsia="zh-CN"/>
        </w:rPr>
      </w:pPr>
    </w:p>
    <w:p w14:paraId="2ACFF3DA">
      <w:pPr>
        <w:pStyle w:val="4"/>
        <w:spacing w:before="78" w:line="221" w:lineRule="auto"/>
        <w:ind w:firstLine="587"/>
        <w:jc w:val="center"/>
        <w:rPr>
          <w:rFonts w:ascii="楷体_GB2312" w:eastAsia="楷体_GB2312"/>
          <w:b/>
          <w:bCs/>
          <w:spacing w:val="-28"/>
          <w:sz w:val="32"/>
          <w:szCs w:val="32"/>
          <w:lang w:eastAsia="zh-CN"/>
        </w:rPr>
      </w:pPr>
    </w:p>
    <w:p w14:paraId="2292ED56">
      <w:pPr>
        <w:pStyle w:val="4"/>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r>
        <w:rPr>
          <w:rFonts w:hint="eastAsia" w:ascii="楷体_GB2312" w:eastAsia="楷体_GB2312"/>
          <w:b/>
          <w:bCs/>
          <w:spacing w:val="-28"/>
          <w:sz w:val="32"/>
          <w:szCs w:val="32"/>
          <w:u w:val="single"/>
          <w:lang w:eastAsia="zh-CN"/>
        </w:rPr>
        <w:t>(盖章)</w:t>
      </w:r>
    </w:p>
    <w:p w14:paraId="095797A9">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val="en-US" w:eastAsia="zh-CN"/>
        </w:rPr>
        <w:t>2024</w:t>
      </w:r>
      <w:r>
        <w:rPr>
          <w:rFonts w:hint="eastAsia" w:ascii="楷体_GB2312" w:hAnsi="楷体" w:eastAsia="楷体_GB2312" w:cs="楷体"/>
          <w:b/>
          <w:bCs/>
          <w:spacing w:val="-13"/>
          <w:sz w:val="32"/>
          <w:szCs w:val="32"/>
          <w:lang w:eastAsia="zh-CN"/>
        </w:rPr>
        <w:t>年</w:t>
      </w:r>
      <w:r>
        <w:rPr>
          <w:rFonts w:hint="eastAsia" w:ascii="楷体_GB2312" w:hAnsi="楷体" w:eastAsia="楷体_GB2312" w:cs="楷体"/>
          <w:b/>
          <w:bCs/>
          <w:spacing w:val="-13"/>
          <w:sz w:val="32"/>
          <w:szCs w:val="32"/>
          <w:lang w:val="en-US" w:eastAsia="zh-CN"/>
        </w:rPr>
        <w:t>4</w:t>
      </w:r>
      <w:r>
        <w:rPr>
          <w:rFonts w:hint="eastAsia" w:ascii="楷体_GB2312" w:hAnsi="楷体" w:eastAsia="楷体_GB2312" w:cs="楷体"/>
          <w:spacing w:val="-13"/>
          <w:sz w:val="32"/>
          <w:szCs w:val="32"/>
          <w:lang w:eastAsia="zh-CN"/>
        </w:rPr>
        <w:t>月</w:t>
      </w:r>
      <w:r>
        <w:rPr>
          <w:rFonts w:hint="eastAsia" w:ascii="楷体_GB2312" w:hAnsi="楷体" w:eastAsia="楷体_GB2312" w:cs="楷体"/>
          <w:spacing w:val="-13"/>
          <w:sz w:val="32"/>
          <w:szCs w:val="32"/>
          <w:lang w:val="en-US" w:eastAsia="zh-CN"/>
        </w:rPr>
        <w:t>10</w:t>
      </w:r>
      <w:r>
        <w:rPr>
          <w:rFonts w:hint="eastAsia" w:ascii="楷体_GB2312" w:hAnsi="楷体" w:eastAsia="楷体_GB2312" w:cs="楷体"/>
          <w:b/>
          <w:bCs/>
          <w:spacing w:val="-13"/>
          <w:sz w:val="32"/>
          <w:szCs w:val="32"/>
          <w:lang w:eastAsia="zh-CN"/>
        </w:rPr>
        <w:t>日</w:t>
      </w:r>
    </w:p>
    <w:p w14:paraId="4C9972B7">
      <w:pPr>
        <w:pStyle w:val="4"/>
        <w:spacing w:before="211" w:line="224" w:lineRule="auto"/>
        <w:ind w:firstLine="638"/>
        <w:jc w:val="center"/>
        <w:rPr>
          <w:b/>
          <w:bCs/>
          <w:spacing w:val="18"/>
          <w:sz w:val="30"/>
          <w:szCs w:val="30"/>
          <w:lang w:eastAsia="zh-CN"/>
        </w:rPr>
      </w:pPr>
      <w:r>
        <w:rPr>
          <w:b/>
          <w:bCs/>
          <w:spacing w:val="18"/>
          <w:sz w:val="30"/>
          <w:szCs w:val="30"/>
          <w:lang w:eastAsia="zh-CN"/>
        </w:rPr>
        <w:t>(此页为封面)</w:t>
      </w:r>
    </w:p>
    <w:p w14:paraId="2234716A">
      <w:pPr>
        <w:pStyle w:val="4"/>
        <w:spacing w:before="211" w:line="224" w:lineRule="auto"/>
        <w:ind w:firstLine="638"/>
        <w:jc w:val="both"/>
        <w:rPr>
          <w:b/>
          <w:bCs/>
          <w:spacing w:val="18"/>
          <w:sz w:val="30"/>
          <w:szCs w:val="30"/>
          <w:lang w:eastAsia="zh-CN"/>
        </w:rPr>
      </w:pPr>
    </w:p>
    <w:p w14:paraId="218F6D76">
      <w:pPr>
        <w:pStyle w:val="4"/>
        <w:numPr>
          <w:ilvl w:val="0"/>
          <w:numId w:val="0"/>
        </w:numPr>
        <w:spacing w:before="211" w:line="224" w:lineRule="auto"/>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一、部门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14:paraId="51F1E0B7">
      <w:pPr>
        <w:spacing w:line="400" w:lineRule="exact"/>
        <w:ind w:firstLine="482" w:firstLineChars="200"/>
        <w:rPr>
          <w:rFonts w:ascii="仿宋_GB2312" w:hAnsi="Calibri" w:eastAsia="仿宋_GB2312"/>
          <w:b/>
          <w:bCs/>
          <w:sz w:val="24"/>
        </w:rPr>
      </w:pPr>
      <w:r>
        <w:rPr>
          <w:rFonts w:hint="eastAsia" w:ascii="仿宋_GB2312" w:hAnsi="Calibri" w:eastAsia="仿宋_GB2312"/>
          <w:b/>
          <w:bCs/>
          <w:sz w:val="24"/>
        </w:rPr>
        <w:t>（一）职能职责</w:t>
      </w:r>
    </w:p>
    <w:p w14:paraId="78777FDA">
      <w:pPr>
        <w:spacing w:line="400" w:lineRule="exact"/>
        <w:ind w:firstLine="480" w:firstLineChars="200"/>
        <w:rPr>
          <w:rFonts w:ascii="仿宋_GB2312" w:hAnsi="Calibri" w:eastAsia="仿宋_GB2312"/>
          <w:sz w:val="24"/>
        </w:rPr>
      </w:pPr>
      <w:r>
        <w:rPr>
          <w:rFonts w:hint="eastAsia" w:ascii="仿宋_GB2312" w:hAnsi="Calibri" w:eastAsia="仿宋_GB2312"/>
          <w:sz w:val="24"/>
        </w:rPr>
        <w:t>（一）负责应急管理工作，指导全县各乡镇各部门应对安全生产类、自然灾害类等突发事件和综合防灾减灾救灾工作。负责安全生产综合监督管理和工矿商贸行业安全生产监督管理工作。</w:t>
      </w:r>
    </w:p>
    <w:p w14:paraId="28A71EAA">
      <w:pPr>
        <w:spacing w:line="400" w:lineRule="exact"/>
        <w:ind w:firstLine="480" w:firstLineChars="200"/>
        <w:rPr>
          <w:rFonts w:ascii="仿宋_GB2312" w:hAnsi="Calibri" w:eastAsia="仿宋_GB2312"/>
          <w:sz w:val="24"/>
        </w:rPr>
      </w:pPr>
      <w:r>
        <w:rPr>
          <w:rFonts w:hint="eastAsia" w:ascii="仿宋_GB2312" w:hAnsi="Calibri" w:eastAsia="仿宋_GB2312"/>
          <w:sz w:val="24"/>
        </w:rPr>
        <w:t>（二）贯彻实施相关法律法规、部门规章、规程和标准，组织编制全县应急体系建设、安全生产和综合防灾减灾规划，组织拟订相关规范性文件并监督实施。</w:t>
      </w:r>
    </w:p>
    <w:p w14:paraId="38626D0F">
      <w:pPr>
        <w:spacing w:line="400" w:lineRule="exact"/>
        <w:ind w:firstLine="480" w:firstLineChars="200"/>
        <w:rPr>
          <w:rFonts w:ascii="仿宋_GB2312" w:hAnsi="Calibri" w:eastAsia="仿宋_GB2312"/>
          <w:sz w:val="24"/>
        </w:rPr>
      </w:pPr>
      <w:r>
        <w:rPr>
          <w:rFonts w:hint="eastAsia" w:ascii="仿宋_GB2312" w:hAnsi="Calibri" w:eastAsia="仿宋_GB2312"/>
          <w:sz w:val="24"/>
        </w:rPr>
        <w:t>（三）指导应急预案体系建设，建立完善事故灾难和自然灾害分级应对制度，组织编制岳阳县总体应急预案和安全生产类、自然灾害类专项预案，综合协调应急预案衔接工作，组织开展预案演练，推动应急避难设施建设。</w:t>
      </w:r>
    </w:p>
    <w:p w14:paraId="50060003">
      <w:pPr>
        <w:spacing w:line="400" w:lineRule="exact"/>
        <w:ind w:firstLine="480" w:firstLineChars="200"/>
        <w:rPr>
          <w:rFonts w:ascii="仿宋_GB2312" w:hAnsi="Calibri" w:eastAsia="仿宋_GB2312"/>
          <w:sz w:val="24"/>
        </w:rPr>
      </w:pPr>
      <w:r>
        <w:rPr>
          <w:rFonts w:hint="eastAsia" w:ascii="仿宋_GB2312" w:hAnsi="Calibri" w:eastAsia="仿宋_GB2312"/>
          <w:sz w:val="24"/>
        </w:rPr>
        <w:t>（四）牵头推进全县统一的应急管理信息系统建设，负责信息传输渠道的规划和布局，建立监测预警和灾情报告制度，健全自然灾害信息资源获取和共享机制，依法统一发布灾情。</w:t>
      </w:r>
    </w:p>
    <w:p w14:paraId="393AB858">
      <w:pPr>
        <w:spacing w:line="400" w:lineRule="exact"/>
        <w:ind w:firstLine="480" w:firstLineChars="200"/>
        <w:rPr>
          <w:rFonts w:ascii="仿宋_GB2312" w:hAnsi="Calibri" w:eastAsia="仿宋_GB2312"/>
          <w:sz w:val="24"/>
        </w:rPr>
      </w:pPr>
      <w:r>
        <w:rPr>
          <w:rFonts w:hint="eastAsia" w:ascii="仿宋_GB2312" w:hAnsi="Calibri" w:eastAsia="仿宋_GB2312"/>
          <w:sz w:val="24"/>
        </w:rPr>
        <w:t>（五）组织指导协调安全生产类、自然灾害类等突发事件应急救援，承担县应对灾害指挥部工作，综合研判突发事件发展态势并提出应对建议，协助县委、县政府指定的负责同志组织灾害应急处置工作。</w:t>
      </w:r>
    </w:p>
    <w:p w14:paraId="4344A386">
      <w:pPr>
        <w:spacing w:line="400" w:lineRule="exact"/>
        <w:ind w:firstLine="480" w:firstLineChars="200"/>
        <w:rPr>
          <w:rFonts w:ascii="仿宋_GB2312" w:hAnsi="Calibri" w:eastAsia="仿宋_GB2312"/>
          <w:sz w:val="24"/>
        </w:rPr>
      </w:pPr>
      <w:r>
        <w:rPr>
          <w:rFonts w:hint="eastAsia" w:ascii="仿宋_GB2312" w:hAnsi="Calibri" w:eastAsia="仿宋_GB2312"/>
          <w:sz w:val="24"/>
        </w:rPr>
        <w:t>（六）统一协调指挥各类应急专业队伍，建立应急协调联动机制，推进指挥平台对接，负责做好解放军和武警部队参与应急救援相关衔接工作。</w:t>
      </w:r>
    </w:p>
    <w:p w14:paraId="25C7385B">
      <w:pPr>
        <w:spacing w:line="400" w:lineRule="exact"/>
        <w:ind w:firstLine="480" w:firstLineChars="200"/>
        <w:rPr>
          <w:rFonts w:ascii="仿宋_GB2312" w:hAnsi="Calibri" w:eastAsia="仿宋_GB2312"/>
          <w:sz w:val="24"/>
        </w:rPr>
      </w:pPr>
      <w:r>
        <w:rPr>
          <w:rFonts w:hint="eastAsia" w:ascii="仿宋_GB2312" w:hAnsi="Calibri" w:eastAsia="仿宋_GB2312"/>
          <w:sz w:val="24"/>
        </w:rPr>
        <w:t>（七）统筹全县应急救援力量建设，负责消防、森林和草原火灾扑救、抗洪抢险、地震和地质灾害救援、生产安全事故救援等专业应急救援力量建设，依权限做好综合性应急救援队伍建设的相关工作，指导社会应急救援力量建设。</w:t>
      </w:r>
    </w:p>
    <w:p w14:paraId="538A4F55">
      <w:pPr>
        <w:spacing w:line="400" w:lineRule="exact"/>
        <w:ind w:firstLine="480" w:firstLineChars="200"/>
        <w:rPr>
          <w:rFonts w:ascii="仿宋_GB2312" w:hAnsi="Calibri" w:eastAsia="仿宋_GB2312"/>
          <w:sz w:val="24"/>
        </w:rPr>
      </w:pPr>
      <w:r>
        <w:rPr>
          <w:rFonts w:hint="eastAsia" w:ascii="仿宋_GB2312" w:hAnsi="Calibri" w:eastAsia="仿宋_GB2312"/>
          <w:sz w:val="24"/>
        </w:rPr>
        <w:t>（八）负责全县消防管理有关工作，指导消防监督、火灾预防、火灾扑救等工作。</w:t>
      </w:r>
    </w:p>
    <w:p w14:paraId="0D3E3328">
      <w:pPr>
        <w:spacing w:line="400" w:lineRule="exact"/>
        <w:ind w:firstLine="480" w:firstLineChars="200"/>
        <w:rPr>
          <w:rFonts w:ascii="仿宋_GB2312" w:hAnsi="Calibri" w:eastAsia="仿宋_GB2312"/>
          <w:sz w:val="24"/>
        </w:rPr>
      </w:pPr>
      <w:r>
        <w:rPr>
          <w:rFonts w:hint="eastAsia" w:ascii="仿宋_GB2312" w:hAnsi="Calibri" w:eastAsia="仿宋_GB2312"/>
          <w:sz w:val="24"/>
        </w:rPr>
        <w:t>（九）指导协调全县森林和草原火灾、水旱灾害、地震和地质灾害等防治工作，负责自然灾害综合监测预警工作，指导开展自然灾害综合风险评估工作。</w:t>
      </w:r>
    </w:p>
    <w:p w14:paraId="0E657B68">
      <w:pPr>
        <w:spacing w:line="400" w:lineRule="exact"/>
        <w:ind w:firstLine="480" w:firstLineChars="200"/>
        <w:rPr>
          <w:rFonts w:ascii="仿宋_GB2312" w:hAnsi="Calibri" w:eastAsia="仿宋_GB2312"/>
          <w:sz w:val="24"/>
        </w:rPr>
      </w:pPr>
      <w:r>
        <w:rPr>
          <w:rFonts w:hint="eastAsia" w:ascii="仿宋_GB2312" w:hAnsi="Calibri" w:eastAsia="仿宋_GB2312"/>
          <w:sz w:val="24"/>
        </w:rPr>
        <w:t>（十）组织协调灾害救助工作，组织指导灾情核查、损失评估、救灾捐赠工作，按权限管理、分配中央、省、市下达和县级救灾款物并监督使用。</w:t>
      </w:r>
    </w:p>
    <w:p w14:paraId="463F8B0E">
      <w:pPr>
        <w:spacing w:line="400" w:lineRule="exact"/>
        <w:ind w:firstLine="480" w:firstLineChars="200"/>
        <w:rPr>
          <w:rFonts w:ascii="仿宋_GB2312" w:hAnsi="Calibri" w:eastAsia="仿宋_GB2312"/>
          <w:sz w:val="24"/>
        </w:rPr>
      </w:pPr>
      <w:r>
        <w:rPr>
          <w:rFonts w:hint="eastAsia" w:ascii="仿宋_GB2312" w:hAnsi="Calibri" w:eastAsia="仿宋_GB2312"/>
          <w:sz w:val="24"/>
        </w:rPr>
        <w:t>（十一）依法行使安全生产综合监督管理职权，指导协调、监督检查县政府有关部门和各乡镇政府安全生产工作，组织开展安全生产巡查、考核工作。</w:t>
      </w:r>
    </w:p>
    <w:p w14:paraId="0C4F3A86">
      <w:pPr>
        <w:spacing w:line="400" w:lineRule="exact"/>
        <w:ind w:firstLine="480" w:firstLineChars="200"/>
        <w:rPr>
          <w:rFonts w:ascii="仿宋_GB2312" w:hAnsi="Calibri" w:eastAsia="仿宋_GB2312"/>
          <w:sz w:val="24"/>
        </w:rPr>
      </w:pPr>
      <w:r>
        <w:rPr>
          <w:rFonts w:hint="eastAsia" w:ascii="仿宋_GB2312" w:hAnsi="Calibri" w:eastAsia="仿宋_GB2312"/>
          <w:sz w:val="24"/>
        </w:rPr>
        <w:t>（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14:paraId="1BEDA532">
      <w:pPr>
        <w:spacing w:line="400" w:lineRule="exact"/>
        <w:ind w:firstLine="480" w:firstLineChars="200"/>
        <w:rPr>
          <w:rFonts w:ascii="仿宋_GB2312" w:hAnsi="Calibri" w:eastAsia="仿宋_GB2312"/>
          <w:sz w:val="24"/>
        </w:rPr>
      </w:pPr>
      <w:r>
        <w:rPr>
          <w:rFonts w:hint="eastAsia" w:ascii="仿宋_GB2312" w:hAnsi="Calibri" w:eastAsia="仿宋_GB2312"/>
          <w:sz w:val="24"/>
        </w:rPr>
        <w:t>（十三）依法组织指导生产安全事故调查处理，监督事故查处和责任追究落实情况。组织开展自然灾害类突发事件的调查评估工作。</w:t>
      </w:r>
    </w:p>
    <w:p w14:paraId="41327EC6">
      <w:pPr>
        <w:spacing w:line="400" w:lineRule="exact"/>
        <w:ind w:firstLine="480" w:firstLineChars="200"/>
        <w:rPr>
          <w:rFonts w:ascii="仿宋_GB2312" w:hAnsi="Calibri" w:eastAsia="仿宋_GB2312"/>
          <w:sz w:val="24"/>
        </w:rPr>
      </w:pPr>
      <w:r>
        <w:rPr>
          <w:rFonts w:hint="eastAsia" w:ascii="仿宋_GB2312" w:hAnsi="Calibri" w:eastAsia="仿宋_GB2312"/>
          <w:sz w:val="24"/>
        </w:rPr>
        <w:t>（十四）开展应急管理对外交流与合作，组织参与安全生产类、自然灾害类等突发事件的对外救援工作。</w:t>
      </w:r>
    </w:p>
    <w:p w14:paraId="1355BF54">
      <w:pPr>
        <w:spacing w:line="400" w:lineRule="exact"/>
        <w:ind w:firstLine="480" w:firstLineChars="200"/>
        <w:rPr>
          <w:rFonts w:ascii="仿宋_GB2312" w:hAnsi="Calibri" w:eastAsia="仿宋_GB2312"/>
          <w:sz w:val="24"/>
        </w:rPr>
      </w:pPr>
      <w:r>
        <w:rPr>
          <w:rFonts w:hint="eastAsia" w:ascii="仿宋_GB2312" w:hAnsi="Calibri" w:eastAsia="仿宋_GB2312"/>
          <w:sz w:val="24"/>
        </w:rPr>
        <w:t>（十五）制定全县应急物资储备和应急救援装备规划并组织实施，会同县商务粮食局等部门建立健全应急物资信息平台和调拨制度，在救灾时统一调度。</w:t>
      </w:r>
    </w:p>
    <w:p w14:paraId="29F44EB2">
      <w:pPr>
        <w:spacing w:line="400" w:lineRule="exact"/>
        <w:ind w:firstLine="480" w:firstLineChars="200"/>
        <w:rPr>
          <w:rFonts w:ascii="仿宋_GB2312" w:hAnsi="Calibri" w:eastAsia="仿宋_GB2312"/>
          <w:sz w:val="24"/>
        </w:rPr>
      </w:pPr>
      <w:r>
        <w:rPr>
          <w:rFonts w:hint="eastAsia" w:ascii="仿宋_GB2312" w:hAnsi="Calibri" w:eastAsia="仿宋_GB2312"/>
          <w:sz w:val="24"/>
        </w:rPr>
        <w:t>（十六）负责应急管理、安全生产宣传教育和培训工作，组织指导应急管理、安全生产的科学技术研究、推广应用和信息化建设工作。</w:t>
      </w:r>
    </w:p>
    <w:p w14:paraId="7F360A3E">
      <w:pPr>
        <w:spacing w:line="400" w:lineRule="exact"/>
        <w:ind w:firstLine="480" w:firstLineChars="200"/>
        <w:rPr>
          <w:rFonts w:ascii="仿宋_GB2312" w:hAnsi="Calibri" w:eastAsia="仿宋_GB2312"/>
          <w:sz w:val="24"/>
        </w:rPr>
      </w:pPr>
      <w:r>
        <w:rPr>
          <w:rFonts w:hint="eastAsia" w:ascii="仿宋_GB2312" w:hAnsi="Calibri" w:eastAsia="仿宋_GB2312"/>
          <w:sz w:val="24"/>
        </w:rPr>
        <w:t>（十七）承担县防汛抗旱指挥部日常工作，协调县防汛抗旱指挥部成员单位的相关工作，组织执行国家、省、市防汛抗旱总指挥部、相关流域防汛抗旱指挥机构和县防汛抗旱指挥部的指示、命令。</w:t>
      </w:r>
    </w:p>
    <w:p w14:paraId="508B3AE3">
      <w:pPr>
        <w:spacing w:line="400" w:lineRule="exact"/>
        <w:ind w:firstLine="480" w:firstLineChars="200"/>
        <w:rPr>
          <w:rFonts w:ascii="仿宋_GB2312" w:hAnsi="Calibri" w:eastAsia="仿宋_GB2312"/>
          <w:sz w:val="24"/>
        </w:rPr>
      </w:pPr>
      <w:r>
        <w:rPr>
          <w:rFonts w:hint="eastAsia" w:ascii="仿宋_GB2312" w:hAnsi="Calibri" w:eastAsia="仿宋_GB2312"/>
          <w:sz w:val="24"/>
        </w:rPr>
        <w:t>（十八）完成县委、县政府交办的其他任务。</w:t>
      </w:r>
    </w:p>
    <w:p w14:paraId="1C5021FA">
      <w:pPr>
        <w:spacing w:line="400" w:lineRule="exact"/>
        <w:ind w:firstLine="482" w:firstLineChars="200"/>
        <w:rPr>
          <w:rFonts w:ascii="仿宋_GB2312" w:hAnsi="Calibri" w:eastAsia="仿宋_GB2312"/>
          <w:b/>
          <w:bCs/>
          <w:sz w:val="24"/>
        </w:rPr>
      </w:pPr>
      <w:r>
        <w:rPr>
          <w:rFonts w:hint="eastAsia" w:ascii="仿宋_GB2312" w:hAnsi="Calibri" w:eastAsia="仿宋_GB2312"/>
          <w:b/>
          <w:bCs/>
          <w:sz w:val="24"/>
        </w:rPr>
        <w:t>（二）机构设置</w:t>
      </w:r>
    </w:p>
    <w:p w14:paraId="7928CAEA">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lang w:eastAsia="zh-CN"/>
        </w:rPr>
        <w:t>我局</w:t>
      </w:r>
      <w:r>
        <w:rPr>
          <w:rFonts w:hint="eastAsia" w:ascii="仿宋_GB2312" w:hAnsi="Calibri" w:eastAsia="仿宋_GB2312"/>
          <w:sz w:val="24"/>
        </w:rPr>
        <w:t>共设</w:t>
      </w:r>
      <w:r>
        <w:rPr>
          <w:rFonts w:hint="eastAsia" w:ascii="仿宋_GB2312" w:hAnsi="Calibri" w:eastAsia="仿宋_GB2312"/>
          <w:sz w:val="24"/>
          <w:lang w:val="en-US" w:eastAsia="zh-CN"/>
        </w:rPr>
        <w:t>6</w:t>
      </w:r>
      <w:r>
        <w:rPr>
          <w:rFonts w:hint="eastAsia" w:ascii="仿宋_GB2312" w:hAnsi="Calibri" w:eastAsia="仿宋_GB2312"/>
          <w:sz w:val="24"/>
        </w:rPr>
        <w:t>个内设机构：办公室、</w:t>
      </w:r>
      <w:r>
        <w:rPr>
          <w:rFonts w:hint="eastAsia" w:ascii="仿宋_GB2312" w:hAnsi="Calibri" w:eastAsia="仿宋_GB2312"/>
          <w:sz w:val="24"/>
          <w:lang w:eastAsia="zh-CN"/>
        </w:rPr>
        <w:t>政工室、安全生产综合协调股、行政审批股、综合防灾减灾股、直管行业</w:t>
      </w:r>
      <w:r>
        <w:rPr>
          <w:rFonts w:hint="eastAsia" w:ascii="仿宋_GB2312" w:hAnsi="Calibri" w:eastAsia="仿宋_GB2312"/>
          <w:sz w:val="24"/>
        </w:rPr>
        <w:t>安全监管股</w:t>
      </w:r>
      <w:r>
        <w:rPr>
          <w:rFonts w:hint="eastAsia" w:ascii="仿宋_GB2312" w:hAnsi="Calibri" w:eastAsia="仿宋_GB2312"/>
          <w:sz w:val="24"/>
          <w:lang w:eastAsia="zh-CN"/>
        </w:rPr>
        <w:t>，</w:t>
      </w:r>
      <w:r>
        <w:rPr>
          <w:rFonts w:hint="eastAsia" w:ascii="仿宋_GB2312" w:hAnsi="Calibri" w:eastAsia="仿宋_GB2312"/>
          <w:sz w:val="24"/>
        </w:rPr>
        <w:t>下设</w:t>
      </w:r>
      <w:r>
        <w:rPr>
          <w:rFonts w:hint="eastAsia" w:ascii="仿宋_GB2312" w:hAnsi="Calibri" w:eastAsia="仿宋_GB2312"/>
          <w:sz w:val="24"/>
          <w:lang w:eastAsia="zh-CN"/>
        </w:rPr>
        <w:t>应急管理综合行政</w:t>
      </w:r>
      <w:r>
        <w:rPr>
          <w:rFonts w:hint="eastAsia" w:ascii="仿宋_GB2312" w:hAnsi="Calibri" w:eastAsia="仿宋_GB2312"/>
          <w:sz w:val="24"/>
        </w:rPr>
        <w:t>执法大队和应急救援中心两个二级机构。全局在职在编干部4</w:t>
      </w:r>
      <w:r>
        <w:rPr>
          <w:rFonts w:hint="eastAsia" w:ascii="仿宋_GB2312" w:hAnsi="Calibri" w:eastAsia="仿宋_GB2312"/>
          <w:sz w:val="24"/>
          <w:lang w:val="en-US" w:eastAsia="zh-CN"/>
        </w:rPr>
        <w:t>2</w:t>
      </w:r>
      <w:r>
        <w:rPr>
          <w:rFonts w:hint="eastAsia" w:ascii="仿宋_GB2312" w:hAnsi="Calibri" w:eastAsia="仿宋_GB2312"/>
          <w:sz w:val="24"/>
        </w:rPr>
        <w:t>人，“三性”用工2人，退休人员</w:t>
      </w:r>
      <w:r>
        <w:rPr>
          <w:rFonts w:hint="eastAsia" w:ascii="仿宋_GB2312" w:hAnsi="Calibri" w:eastAsia="仿宋_GB2312"/>
          <w:sz w:val="24"/>
          <w:lang w:val="en-US" w:eastAsia="zh-CN"/>
        </w:rPr>
        <w:t>4</w:t>
      </w:r>
      <w:r>
        <w:rPr>
          <w:rFonts w:hint="eastAsia" w:ascii="仿宋_GB2312" w:hAnsi="Calibri" w:eastAsia="仿宋_GB2312"/>
          <w:sz w:val="24"/>
        </w:rPr>
        <w:t>人。</w:t>
      </w:r>
    </w:p>
    <w:p w14:paraId="00B9A27C">
      <w:pPr>
        <w:spacing w:line="400" w:lineRule="exact"/>
        <w:ind w:firstLine="480" w:firstLineChars="200"/>
        <w:rPr>
          <w:rFonts w:hint="eastAsia" w:ascii="方正黑体_GBK" w:eastAsia="方正黑体_GBK"/>
          <w:sz w:val="32"/>
          <w:szCs w:val="32"/>
          <w:lang w:eastAsia="zh-CN"/>
        </w:rPr>
      </w:pPr>
      <w:r>
        <w:rPr>
          <w:rFonts w:hint="eastAsia" w:ascii="仿宋_GB2312" w:hAnsi="Calibri" w:eastAsia="仿宋_GB2312"/>
          <w:sz w:val="24"/>
        </w:rPr>
        <w:t>本单位二级机构均未实行独立核算，整体支出仅为机关本级支出。</w:t>
      </w:r>
    </w:p>
    <w:p w14:paraId="25202859">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44548D18">
      <w:pPr>
        <w:spacing w:line="400" w:lineRule="exact"/>
        <w:ind w:firstLine="480" w:firstLineChars="200"/>
        <w:rPr>
          <w:rFonts w:hint="eastAsia" w:ascii="Times New Roman" w:hAnsi="Times New Roman" w:eastAsia="楷体_GB2312"/>
          <w:b/>
          <w:sz w:val="32"/>
          <w:szCs w:val="32"/>
          <w:lang w:eastAsia="zh-CN"/>
        </w:rPr>
      </w:pPr>
      <w:r>
        <w:rPr>
          <w:rFonts w:hint="eastAsia" w:ascii="仿宋_GB2312" w:hAnsi="Calibri" w:eastAsia="仿宋_GB2312"/>
          <w:sz w:val="24"/>
        </w:rPr>
        <w:t>202</w:t>
      </w:r>
      <w:r>
        <w:rPr>
          <w:rFonts w:hint="eastAsia" w:ascii="仿宋_GB2312" w:hAnsi="Calibri" w:eastAsia="仿宋_GB2312"/>
          <w:sz w:val="24"/>
          <w:lang w:val="en-US" w:eastAsia="zh-CN"/>
        </w:rPr>
        <w:t>3</w:t>
      </w:r>
      <w:r>
        <w:rPr>
          <w:rFonts w:hint="eastAsia" w:ascii="仿宋_GB2312" w:hAnsi="Calibri" w:eastAsia="仿宋_GB2312"/>
          <w:sz w:val="24"/>
        </w:rPr>
        <w:t>年，总收入</w:t>
      </w:r>
      <w:r>
        <w:rPr>
          <w:rFonts w:hint="eastAsia" w:ascii="仿宋_GB2312" w:hAnsi="Calibri" w:eastAsia="仿宋_GB2312"/>
          <w:sz w:val="24"/>
          <w:lang w:val="en-US" w:eastAsia="zh-CN"/>
        </w:rPr>
        <w:t>2258.39</w:t>
      </w:r>
      <w:r>
        <w:rPr>
          <w:rFonts w:hint="eastAsia" w:ascii="仿宋_GB2312" w:hAnsi="Calibri" w:eastAsia="仿宋_GB2312"/>
          <w:sz w:val="24"/>
        </w:rPr>
        <w:t>万元，其中公共财政拨款</w:t>
      </w:r>
      <w:r>
        <w:rPr>
          <w:rFonts w:hint="eastAsia" w:ascii="仿宋_GB2312" w:hAnsi="Calibri" w:eastAsia="仿宋_GB2312"/>
          <w:sz w:val="24"/>
          <w:lang w:val="en-US" w:eastAsia="zh-CN"/>
        </w:rPr>
        <w:t>2258.39</w:t>
      </w:r>
      <w:r>
        <w:rPr>
          <w:rFonts w:hint="eastAsia" w:ascii="仿宋_GB2312" w:hAnsi="Calibri" w:eastAsia="仿宋_GB2312"/>
          <w:sz w:val="24"/>
        </w:rPr>
        <w:t>万元，政府性基金预算财政拨款收入</w:t>
      </w:r>
      <w:r>
        <w:rPr>
          <w:rFonts w:hint="eastAsia" w:ascii="仿宋_GB2312" w:hAnsi="Calibri" w:eastAsia="仿宋_GB2312"/>
          <w:sz w:val="24"/>
          <w:lang w:val="en-US" w:eastAsia="zh-CN"/>
        </w:rPr>
        <w:t>0</w:t>
      </w:r>
      <w:r>
        <w:rPr>
          <w:rFonts w:hint="eastAsia" w:ascii="仿宋_GB2312" w:hAnsi="Calibri" w:eastAsia="仿宋_GB2312"/>
          <w:sz w:val="24"/>
        </w:rPr>
        <w:t>万元，</w:t>
      </w:r>
      <w:r>
        <w:rPr>
          <w:rFonts w:hint="eastAsia" w:ascii="仿宋_GB2312" w:hAnsi="Calibri" w:eastAsia="仿宋_GB2312"/>
          <w:sz w:val="24"/>
          <w:lang w:eastAsia="zh-CN"/>
        </w:rPr>
        <w:t>国有资本经营预算财政拨款收入</w:t>
      </w:r>
      <w:r>
        <w:rPr>
          <w:rFonts w:hint="eastAsia" w:ascii="仿宋_GB2312" w:hAnsi="Calibri" w:eastAsia="仿宋_GB2312"/>
          <w:sz w:val="24"/>
          <w:lang w:val="en-US" w:eastAsia="zh-CN"/>
        </w:rPr>
        <w:t>0万元</w:t>
      </w:r>
      <w:r>
        <w:rPr>
          <w:rFonts w:hint="eastAsia" w:ascii="仿宋_GB2312" w:hAnsi="Calibri" w:eastAsia="仿宋_GB2312"/>
          <w:sz w:val="24"/>
        </w:rPr>
        <w:t>。总支出</w:t>
      </w:r>
      <w:r>
        <w:rPr>
          <w:rFonts w:hint="eastAsia" w:ascii="仿宋_GB2312" w:hAnsi="Calibri" w:eastAsia="仿宋_GB2312"/>
          <w:sz w:val="24"/>
          <w:lang w:val="en-US" w:eastAsia="zh-CN"/>
        </w:rPr>
        <w:t>2258.39</w:t>
      </w:r>
      <w:r>
        <w:rPr>
          <w:rFonts w:hint="eastAsia" w:ascii="仿宋_GB2312" w:hAnsi="Calibri" w:eastAsia="仿宋_GB2312"/>
          <w:sz w:val="24"/>
        </w:rPr>
        <w:t>万元，其中基本支出</w:t>
      </w:r>
      <w:r>
        <w:rPr>
          <w:rFonts w:hint="eastAsia" w:ascii="仿宋_GB2312" w:hAnsi="Calibri" w:eastAsia="仿宋_GB2312"/>
          <w:sz w:val="24"/>
          <w:lang w:val="en-US" w:eastAsia="zh-CN"/>
        </w:rPr>
        <w:t>614.12</w:t>
      </w:r>
      <w:r>
        <w:rPr>
          <w:rFonts w:hint="eastAsia" w:ascii="仿宋_GB2312" w:hAnsi="Calibri" w:eastAsia="仿宋_GB2312"/>
          <w:sz w:val="24"/>
        </w:rPr>
        <w:t>万元，项目支出</w:t>
      </w:r>
      <w:r>
        <w:rPr>
          <w:rFonts w:hint="eastAsia" w:ascii="仿宋_GB2312" w:hAnsi="Calibri" w:eastAsia="仿宋_GB2312"/>
          <w:sz w:val="24"/>
          <w:lang w:val="en-US" w:eastAsia="zh-CN"/>
        </w:rPr>
        <w:t>1644.28</w:t>
      </w:r>
      <w:r>
        <w:rPr>
          <w:rFonts w:hint="eastAsia" w:ascii="仿宋_GB2312" w:hAnsi="Calibri" w:eastAsia="仿宋_GB2312"/>
          <w:sz w:val="24"/>
        </w:rPr>
        <w:t>万元，结余</w:t>
      </w:r>
      <w:r>
        <w:rPr>
          <w:rFonts w:hint="eastAsia" w:ascii="仿宋_GB2312" w:hAnsi="Calibri" w:eastAsia="仿宋_GB2312"/>
          <w:sz w:val="24"/>
          <w:lang w:val="en-US" w:eastAsia="zh-CN"/>
        </w:rPr>
        <w:t>0</w:t>
      </w:r>
      <w:r>
        <w:rPr>
          <w:rFonts w:hint="eastAsia" w:ascii="仿宋_GB2312" w:hAnsi="Calibri" w:eastAsia="仿宋_GB2312"/>
          <w:sz w:val="24"/>
        </w:rPr>
        <w:t>万元。　　</w:t>
      </w:r>
    </w:p>
    <w:p w14:paraId="5D843ACD">
      <w:pPr>
        <w:pStyle w:val="16"/>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2D952CCC">
      <w:pPr>
        <w:spacing w:line="400" w:lineRule="exact"/>
        <w:ind w:firstLine="480" w:firstLineChars="200"/>
        <w:rPr>
          <w:rFonts w:hint="eastAsia" w:ascii="Times New Roman" w:hAnsi="Times New Roman" w:eastAsia="仿宋_GB2312"/>
          <w:sz w:val="32"/>
          <w:szCs w:val="32"/>
          <w:lang w:eastAsia="zh-CN"/>
        </w:rPr>
      </w:pPr>
      <w:r>
        <w:rPr>
          <w:rFonts w:hint="eastAsia" w:ascii="仿宋_GB2312" w:hAnsi="Calibri" w:eastAsia="仿宋_GB2312"/>
          <w:sz w:val="24"/>
        </w:rPr>
        <w:t>是指为保障单位机构正常运转、完成日常工作任务而发生的各项支出，包括用于基本工资、津贴补贴等人员经费以及办公费、印刷费、水电费、办公设备购置等日常公用经费。202</w:t>
      </w:r>
      <w:r>
        <w:rPr>
          <w:rFonts w:hint="eastAsia" w:ascii="仿宋_GB2312" w:hAnsi="Calibri" w:eastAsia="仿宋_GB2312"/>
          <w:sz w:val="24"/>
          <w:lang w:val="en-US" w:eastAsia="zh-CN"/>
        </w:rPr>
        <w:t>3</w:t>
      </w:r>
      <w:r>
        <w:rPr>
          <w:rFonts w:hint="eastAsia" w:ascii="仿宋_GB2312" w:hAnsi="Calibri" w:eastAsia="仿宋_GB2312"/>
          <w:sz w:val="24"/>
        </w:rPr>
        <w:t>年基本支出</w:t>
      </w:r>
      <w:r>
        <w:rPr>
          <w:rFonts w:hint="eastAsia" w:ascii="仿宋_GB2312" w:hAnsi="Calibri" w:eastAsia="仿宋_GB2312"/>
          <w:sz w:val="24"/>
          <w:lang w:val="en-US" w:eastAsia="zh-CN"/>
        </w:rPr>
        <w:t>614.12</w:t>
      </w:r>
      <w:r>
        <w:rPr>
          <w:rFonts w:hint="eastAsia" w:ascii="仿宋_GB2312" w:hAnsi="Calibri" w:eastAsia="仿宋_GB2312"/>
          <w:sz w:val="24"/>
        </w:rPr>
        <w:t>万元，其中人员支出</w:t>
      </w:r>
      <w:r>
        <w:rPr>
          <w:rFonts w:hint="eastAsia" w:ascii="仿宋_GB2312" w:hAnsi="Calibri" w:eastAsia="仿宋_GB2312"/>
          <w:sz w:val="24"/>
          <w:lang w:val="en-US" w:eastAsia="zh-CN"/>
        </w:rPr>
        <w:t>448.37</w:t>
      </w:r>
      <w:r>
        <w:rPr>
          <w:rFonts w:hint="eastAsia" w:ascii="仿宋_GB2312" w:hAnsi="Calibri" w:eastAsia="仿宋_GB2312"/>
          <w:sz w:val="24"/>
        </w:rPr>
        <w:t>万，公用支出</w:t>
      </w:r>
      <w:r>
        <w:rPr>
          <w:rFonts w:hint="eastAsia" w:ascii="仿宋_GB2312" w:hAnsi="Calibri" w:eastAsia="仿宋_GB2312"/>
          <w:sz w:val="24"/>
          <w:lang w:val="en-US" w:eastAsia="zh-CN"/>
        </w:rPr>
        <w:t>165.75</w:t>
      </w:r>
      <w:r>
        <w:rPr>
          <w:rFonts w:hint="eastAsia" w:ascii="仿宋_GB2312" w:hAnsi="Calibri" w:eastAsia="仿宋_GB2312"/>
          <w:sz w:val="24"/>
        </w:rPr>
        <w:t>万元，“三公”经费共支出</w:t>
      </w:r>
      <w:r>
        <w:rPr>
          <w:rFonts w:hint="eastAsia" w:ascii="仿宋_GB2312" w:hAnsi="Calibri" w:eastAsia="仿宋_GB2312"/>
          <w:sz w:val="24"/>
          <w:lang w:val="en-US" w:eastAsia="zh-CN"/>
        </w:rPr>
        <w:t>64.2</w:t>
      </w:r>
      <w:r>
        <w:rPr>
          <w:rFonts w:hint="eastAsia" w:ascii="仿宋_GB2312" w:hAnsi="Calibri" w:eastAsia="仿宋_GB2312"/>
          <w:sz w:val="24"/>
        </w:rPr>
        <w:t>万元，其中公务接待费4.5万元</w:t>
      </w:r>
      <w:r>
        <w:rPr>
          <w:rFonts w:hint="eastAsia" w:ascii="仿宋_GB2312" w:hAnsi="Calibri" w:eastAsia="仿宋_GB2312"/>
          <w:sz w:val="24"/>
          <w:lang w:val="en-US" w:eastAsia="zh-CN"/>
        </w:rPr>
        <w:t>,</w:t>
      </w:r>
      <w:r>
        <w:rPr>
          <w:rFonts w:hint="eastAsia" w:ascii="仿宋_GB2312" w:hAnsi="Calibri" w:eastAsia="仿宋_GB2312"/>
          <w:sz w:val="24"/>
        </w:rPr>
        <w:t>与上年持平，主要原因为是规范财务管理，严格执行预算管理</w:t>
      </w:r>
      <w:r>
        <w:rPr>
          <w:rFonts w:hint="eastAsia" w:ascii="仿宋_GB2312" w:hAnsi="Calibri" w:eastAsia="仿宋_GB2312"/>
          <w:sz w:val="24"/>
          <w:lang w:eastAsia="zh-CN"/>
        </w:rPr>
        <w:t>；</w:t>
      </w:r>
      <w:r>
        <w:rPr>
          <w:rFonts w:hint="eastAsia" w:ascii="仿宋_GB2312" w:hAnsi="Calibri" w:eastAsia="仿宋_GB2312"/>
          <w:sz w:val="24"/>
          <w:lang w:val="en-US" w:eastAsia="zh-CN"/>
        </w:rPr>
        <w:t>公务用车购置费59.7万元</w:t>
      </w:r>
      <w:r>
        <w:rPr>
          <w:rFonts w:hint="eastAsia" w:ascii="仿宋_GB2312" w:hAnsi="Calibri" w:eastAsia="仿宋_GB2312"/>
          <w:sz w:val="24"/>
        </w:rPr>
        <w:t>，</w:t>
      </w:r>
      <w:r>
        <w:rPr>
          <w:rFonts w:hint="eastAsia" w:ascii="仿宋_GB2312" w:hAnsi="Calibri" w:eastAsia="仿宋_GB2312"/>
          <w:sz w:val="24"/>
          <w:lang w:eastAsia="zh-CN"/>
        </w:rPr>
        <w:t>按上级要求用专项资金购置了应急车辆和特种车辆。</w:t>
      </w:r>
    </w:p>
    <w:p w14:paraId="24B0BC5B">
      <w:pPr>
        <w:pStyle w:val="16"/>
        <w:numPr>
          <w:ilvl w:val="0"/>
          <w:numId w:val="5"/>
        </w:numPr>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w:t>
      </w:r>
    </w:p>
    <w:p w14:paraId="0E5D1028">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202</w:t>
      </w:r>
      <w:r>
        <w:rPr>
          <w:rFonts w:hint="eastAsia" w:ascii="仿宋_GB2312" w:hAnsi="Calibri" w:eastAsia="仿宋_GB2312"/>
          <w:sz w:val="24"/>
          <w:lang w:val="en-US" w:eastAsia="zh-CN"/>
        </w:rPr>
        <w:t>3</w:t>
      </w:r>
      <w:r>
        <w:rPr>
          <w:rFonts w:hint="eastAsia" w:ascii="仿宋_GB2312" w:hAnsi="Calibri" w:eastAsia="仿宋_GB2312"/>
          <w:sz w:val="24"/>
        </w:rPr>
        <w:t>年项目支出</w:t>
      </w:r>
      <w:r>
        <w:rPr>
          <w:rFonts w:hint="eastAsia" w:ascii="仿宋_GB2312" w:hAnsi="Calibri" w:eastAsia="仿宋_GB2312"/>
          <w:sz w:val="24"/>
          <w:lang w:eastAsia="zh-CN"/>
        </w:rPr>
        <w:t>年初</w:t>
      </w:r>
      <w:r>
        <w:rPr>
          <w:rFonts w:hint="eastAsia" w:ascii="仿宋_GB2312" w:hAnsi="Calibri" w:eastAsia="仿宋_GB2312"/>
          <w:sz w:val="24"/>
        </w:rPr>
        <w:t>预算收入为</w:t>
      </w:r>
      <w:r>
        <w:rPr>
          <w:rFonts w:hint="eastAsia" w:ascii="仿宋_GB2312" w:hAnsi="Calibri" w:eastAsia="仿宋_GB2312"/>
          <w:sz w:val="24"/>
          <w:lang w:val="en-US" w:eastAsia="zh-CN"/>
        </w:rPr>
        <w:t>1171.88</w:t>
      </w:r>
      <w:r>
        <w:rPr>
          <w:rFonts w:hint="eastAsia" w:ascii="仿宋_GB2312" w:hAnsi="Calibri" w:eastAsia="仿宋_GB2312"/>
          <w:sz w:val="24"/>
        </w:rPr>
        <w:t>万元，年中追加</w:t>
      </w:r>
      <w:r>
        <w:rPr>
          <w:rFonts w:hint="eastAsia" w:ascii="仿宋_GB2312" w:hAnsi="Calibri" w:eastAsia="仿宋_GB2312"/>
          <w:sz w:val="24"/>
          <w:lang w:val="en-US" w:eastAsia="zh-CN"/>
        </w:rPr>
        <w:t>472.4万元。</w:t>
      </w:r>
      <w:r>
        <w:rPr>
          <w:rFonts w:hint="eastAsia" w:ascii="仿宋_GB2312" w:hAnsi="Calibri" w:eastAsia="仿宋_GB2312"/>
          <w:sz w:val="24"/>
        </w:rPr>
        <w:t>202</w:t>
      </w:r>
      <w:r>
        <w:rPr>
          <w:rFonts w:hint="eastAsia" w:ascii="仿宋_GB2312" w:hAnsi="Calibri" w:eastAsia="仿宋_GB2312"/>
          <w:sz w:val="24"/>
          <w:lang w:val="en-US" w:eastAsia="zh-CN"/>
        </w:rPr>
        <w:t>3</w:t>
      </w:r>
      <w:r>
        <w:rPr>
          <w:rFonts w:hint="eastAsia" w:ascii="仿宋_GB2312" w:hAnsi="Calibri" w:eastAsia="仿宋_GB2312"/>
          <w:sz w:val="24"/>
        </w:rPr>
        <w:t>年决算支出为</w:t>
      </w:r>
      <w:r>
        <w:rPr>
          <w:rFonts w:hint="eastAsia" w:ascii="仿宋_GB2312" w:hAnsi="Calibri" w:eastAsia="仿宋_GB2312"/>
          <w:sz w:val="24"/>
          <w:lang w:val="en-US" w:eastAsia="zh-CN"/>
        </w:rPr>
        <w:t>1644.28</w:t>
      </w:r>
      <w:r>
        <w:rPr>
          <w:rFonts w:hint="eastAsia" w:ascii="仿宋_GB2312" w:hAnsi="Calibri" w:eastAsia="仿宋_GB2312"/>
          <w:sz w:val="24"/>
        </w:rPr>
        <w:t>万元，预算执行率为</w:t>
      </w:r>
      <w:r>
        <w:rPr>
          <w:rFonts w:hint="eastAsia" w:ascii="仿宋_GB2312" w:hAnsi="Calibri" w:eastAsia="仿宋_GB2312"/>
          <w:sz w:val="24"/>
          <w:lang w:val="en-US" w:eastAsia="zh-CN"/>
        </w:rPr>
        <w:t>140.31</w:t>
      </w:r>
      <w:r>
        <w:rPr>
          <w:rFonts w:hint="eastAsia" w:ascii="仿宋_GB2312" w:hAnsi="Calibri" w:eastAsia="仿宋_GB2312"/>
          <w:sz w:val="24"/>
        </w:rPr>
        <w:t>%，年末结转</w:t>
      </w:r>
      <w:r>
        <w:rPr>
          <w:rFonts w:hint="eastAsia" w:ascii="仿宋_GB2312" w:hAnsi="Calibri" w:eastAsia="仿宋_GB2312"/>
          <w:sz w:val="24"/>
          <w:lang w:val="en-US" w:eastAsia="zh-CN"/>
        </w:rPr>
        <w:t>0</w:t>
      </w:r>
      <w:r>
        <w:rPr>
          <w:rFonts w:hint="eastAsia" w:ascii="仿宋_GB2312" w:hAnsi="Calibri" w:eastAsia="仿宋_GB2312"/>
          <w:sz w:val="24"/>
        </w:rPr>
        <w:t>万元。</w:t>
      </w:r>
      <w:r>
        <w:rPr>
          <w:rFonts w:hint="eastAsia" w:ascii="仿宋_GB2312" w:hAnsi="Calibri" w:eastAsia="仿宋_GB2312"/>
          <w:sz w:val="24"/>
          <w:lang w:val="en-US" w:eastAsia="zh-CN"/>
        </w:rPr>
        <w:t>其中：应急防灾经费553.84万元，其他项目</w:t>
      </w:r>
      <w:r>
        <w:rPr>
          <w:rFonts w:hint="eastAsia" w:ascii="仿宋_GB2312" w:hAnsi="Calibri" w:eastAsia="仿宋_GB2312"/>
          <w:sz w:val="24"/>
          <w:lang w:eastAsia="zh-CN"/>
        </w:rPr>
        <w:t>支出</w:t>
      </w:r>
      <w:r>
        <w:rPr>
          <w:rFonts w:hint="eastAsia" w:ascii="仿宋_GB2312" w:hAnsi="Calibri" w:eastAsia="仿宋_GB2312"/>
          <w:sz w:val="24"/>
          <w:lang w:val="en-US" w:eastAsia="zh-CN"/>
        </w:rPr>
        <w:t>1090.44万元</w:t>
      </w:r>
      <w:r>
        <w:rPr>
          <w:rFonts w:hint="eastAsia" w:ascii="仿宋_GB2312" w:hAnsi="Calibri" w:eastAsia="仿宋_GB2312"/>
          <w:sz w:val="24"/>
        </w:rPr>
        <w:t>。</w:t>
      </w:r>
    </w:p>
    <w:p w14:paraId="14D8362C">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lang w:val="en-US" w:eastAsia="zh-CN"/>
        </w:rPr>
        <w:t>1.</w:t>
      </w:r>
      <w:r>
        <w:rPr>
          <w:rFonts w:hint="eastAsia" w:ascii="仿宋_GB2312" w:hAnsi="Calibri" w:eastAsia="仿宋_GB2312"/>
          <w:sz w:val="24"/>
          <w:lang w:eastAsia="zh-CN"/>
        </w:rPr>
        <w:t>应急防灾支出</w:t>
      </w:r>
      <w:r>
        <w:rPr>
          <w:rFonts w:hint="eastAsia" w:ascii="仿宋_GB2312" w:hAnsi="Calibri" w:eastAsia="仿宋_GB2312"/>
          <w:sz w:val="24"/>
        </w:rPr>
        <w:t>。</w:t>
      </w:r>
      <w:r>
        <w:rPr>
          <w:rFonts w:hint="eastAsia" w:ascii="仿宋_GB2312" w:hAnsi="Calibri" w:eastAsia="仿宋_GB2312"/>
          <w:sz w:val="24"/>
          <w:lang w:eastAsia="zh-CN"/>
        </w:rPr>
        <w:t>应急防灾支出</w:t>
      </w:r>
      <w:r>
        <w:rPr>
          <w:rFonts w:hint="eastAsia" w:ascii="仿宋_GB2312" w:hAnsi="Calibri" w:eastAsia="仿宋_GB2312"/>
          <w:sz w:val="24"/>
        </w:rPr>
        <w:t>是</w:t>
      </w:r>
      <w:r>
        <w:rPr>
          <w:rFonts w:hint="eastAsia" w:ascii="仿宋_GB2312" w:hAnsi="Calibri" w:eastAsia="仿宋_GB2312"/>
          <w:sz w:val="24"/>
          <w:lang w:eastAsia="zh-CN"/>
        </w:rPr>
        <w:t>县</w:t>
      </w:r>
      <w:r>
        <w:rPr>
          <w:rFonts w:hint="eastAsia" w:ascii="仿宋_GB2312" w:hAnsi="Calibri" w:eastAsia="仿宋_GB2312"/>
          <w:sz w:val="24"/>
        </w:rPr>
        <w:t>本级项目，主要用于保障防汛抗旱指挥部办公室</w:t>
      </w:r>
      <w:r>
        <w:rPr>
          <w:rFonts w:hint="eastAsia" w:ascii="仿宋_GB2312" w:hAnsi="Calibri" w:eastAsia="仿宋_GB2312"/>
          <w:sz w:val="24"/>
          <w:lang w:eastAsia="zh-CN"/>
        </w:rPr>
        <w:t>和</w:t>
      </w:r>
      <w:r>
        <w:rPr>
          <w:rFonts w:hint="eastAsia" w:ascii="仿宋_GB2312" w:hAnsi="Calibri" w:eastAsia="仿宋_GB2312"/>
          <w:sz w:val="24"/>
        </w:rPr>
        <w:t>森林防灭火指挥部办公室履行职能职责</w:t>
      </w:r>
      <w:r>
        <w:rPr>
          <w:rFonts w:hint="eastAsia" w:ascii="仿宋_GB2312" w:hAnsi="Calibri" w:eastAsia="仿宋_GB2312"/>
          <w:sz w:val="24"/>
          <w:lang w:eastAsia="zh-CN"/>
        </w:rPr>
        <w:t>，</w:t>
      </w:r>
      <w:r>
        <w:rPr>
          <w:rFonts w:hint="eastAsia" w:ascii="仿宋_GB2312" w:hAnsi="Calibri" w:eastAsia="仿宋_GB2312"/>
          <w:sz w:val="24"/>
        </w:rPr>
        <w:t>开展应急演练、培训等；进行安全生产专项整治 ，开展隐患排查、打非治违；开展危化、非煤矿山、工贸烟花直管行业安全生产监管；确保应急指挥中心365天24小时应急处突值班；积极开展防灾减灾救灾活动</w:t>
      </w:r>
      <w:r>
        <w:rPr>
          <w:rFonts w:hint="eastAsia" w:ascii="仿宋_GB2312" w:hAnsi="Calibri" w:eastAsia="仿宋_GB2312"/>
          <w:sz w:val="24"/>
          <w:lang w:eastAsia="zh-CN"/>
        </w:rPr>
        <w:t>及消防物资采购、宣传及隐患排查开支。</w:t>
      </w:r>
    </w:p>
    <w:p w14:paraId="748A2F6A">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lang w:val="en-US" w:eastAsia="zh-CN"/>
        </w:rPr>
        <w:t>2.</w:t>
      </w:r>
      <w:r>
        <w:rPr>
          <w:rFonts w:hint="eastAsia" w:ascii="仿宋_GB2312" w:hAnsi="Calibri" w:eastAsia="仿宋_GB2312"/>
          <w:sz w:val="24"/>
          <w:lang w:eastAsia="zh-CN"/>
        </w:rPr>
        <w:t>其他项目支出。其他项目支出</w:t>
      </w:r>
      <w:r>
        <w:rPr>
          <w:rFonts w:hint="eastAsia" w:ascii="仿宋_GB2312" w:hAnsi="Calibri" w:eastAsia="仿宋_GB2312"/>
          <w:sz w:val="24"/>
        </w:rPr>
        <w:t>指在除基本支出和</w:t>
      </w:r>
      <w:r>
        <w:rPr>
          <w:rFonts w:hint="eastAsia" w:ascii="仿宋_GB2312" w:hAnsi="Calibri" w:eastAsia="仿宋_GB2312"/>
          <w:sz w:val="24"/>
          <w:lang w:eastAsia="zh-CN"/>
        </w:rPr>
        <w:t>本</w:t>
      </w:r>
      <w:r>
        <w:rPr>
          <w:rFonts w:hint="eastAsia" w:ascii="仿宋_GB2312" w:hAnsi="Calibri" w:eastAsia="仿宋_GB2312"/>
          <w:sz w:val="24"/>
        </w:rPr>
        <w:t>级专项以外的完成特定的行政工作任务而发生的支出，是</w:t>
      </w:r>
      <w:r>
        <w:rPr>
          <w:rFonts w:hint="eastAsia" w:ascii="仿宋_GB2312" w:hAnsi="Calibri" w:eastAsia="仿宋_GB2312"/>
          <w:sz w:val="24"/>
          <w:lang w:eastAsia="zh-CN"/>
        </w:rPr>
        <w:t>上级专项资金，</w:t>
      </w:r>
      <w:r>
        <w:rPr>
          <w:rFonts w:hint="eastAsia" w:ascii="仿宋_GB2312" w:hAnsi="Calibri" w:eastAsia="仿宋_GB2312"/>
          <w:sz w:val="24"/>
        </w:rPr>
        <w:t>主要包括：省级安全生产预防及应急专项资金</w:t>
      </w:r>
      <w:r>
        <w:rPr>
          <w:rFonts w:hint="eastAsia" w:ascii="仿宋_GB2312" w:hAnsi="Calibri" w:eastAsia="仿宋_GB2312"/>
          <w:sz w:val="24"/>
          <w:lang w:val="en-US" w:eastAsia="zh-CN"/>
        </w:rPr>
        <w:t>40</w:t>
      </w:r>
      <w:r>
        <w:rPr>
          <w:rFonts w:hint="eastAsia" w:ascii="仿宋_GB2312" w:hAnsi="Calibri" w:eastAsia="仿宋_GB2312"/>
          <w:sz w:val="24"/>
        </w:rPr>
        <w:t>万元，主要用于</w:t>
      </w:r>
      <w:r>
        <w:rPr>
          <w:rFonts w:hint="eastAsia" w:ascii="仿宋_GB2312" w:hAnsi="Calibri" w:eastAsia="仿宋_GB2312"/>
          <w:sz w:val="24"/>
          <w:lang w:eastAsia="zh-CN"/>
        </w:rPr>
        <w:t>乡镇社区应急能力建设；省级自然灾害救灾资金</w:t>
      </w:r>
      <w:r>
        <w:rPr>
          <w:rFonts w:hint="eastAsia" w:ascii="仿宋_GB2312" w:hAnsi="Calibri" w:eastAsia="仿宋_GB2312"/>
          <w:sz w:val="24"/>
          <w:lang w:val="en-US" w:eastAsia="zh-CN"/>
        </w:rPr>
        <w:t>66万元，主要用于倒塌、严重损坏房屋的重建补助；</w:t>
      </w:r>
      <w:r>
        <w:rPr>
          <w:rFonts w:hint="eastAsia" w:ascii="仿宋_GB2312" w:hAnsi="Calibri" w:eastAsia="仿宋_GB2312"/>
          <w:sz w:val="24"/>
        </w:rPr>
        <w:t>中央自然灾害救灾补助资金</w:t>
      </w:r>
      <w:r>
        <w:rPr>
          <w:rFonts w:hint="eastAsia" w:ascii="仿宋_GB2312" w:hAnsi="Calibri" w:eastAsia="仿宋_GB2312"/>
          <w:sz w:val="24"/>
          <w:lang w:val="en-US" w:eastAsia="zh-CN"/>
        </w:rPr>
        <w:t>856</w:t>
      </w:r>
      <w:r>
        <w:rPr>
          <w:rFonts w:hint="eastAsia" w:ascii="仿宋_GB2312" w:hAnsi="Calibri" w:eastAsia="仿宋_GB2312"/>
          <w:sz w:val="24"/>
        </w:rPr>
        <w:t>万元，用于</w:t>
      </w:r>
      <w:r>
        <w:rPr>
          <w:rFonts w:hint="eastAsia" w:ascii="仿宋_GB2312" w:hAnsi="Calibri" w:eastAsia="仿宋_GB2312"/>
          <w:sz w:val="24"/>
          <w:lang w:eastAsia="zh-CN"/>
        </w:rPr>
        <w:t>干旱、洪涝、地灾和冬春救助等</w:t>
      </w:r>
      <w:r>
        <w:rPr>
          <w:rFonts w:hint="eastAsia" w:ascii="仿宋_GB2312" w:hAnsi="Calibri" w:eastAsia="仿宋_GB2312"/>
          <w:sz w:val="24"/>
        </w:rPr>
        <w:t>方面</w:t>
      </w:r>
      <w:r>
        <w:rPr>
          <w:rFonts w:hint="eastAsia" w:ascii="仿宋_GB2312" w:hAnsi="Calibri" w:eastAsia="仿宋_GB2312"/>
          <w:sz w:val="24"/>
          <w:lang w:eastAsia="zh-CN"/>
        </w:rPr>
        <w:t>的</w:t>
      </w:r>
      <w:r>
        <w:rPr>
          <w:rFonts w:hint="eastAsia" w:ascii="仿宋_GB2312" w:hAnsi="Calibri" w:eastAsia="仿宋_GB2312"/>
          <w:sz w:val="24"/>
        </w:rPr>
        <w:t>支出</w:t>
      </w:r>
      <w:r>
        <w:rPr>
          <w:rFonts w:hint="eastAsia" w:ascii="仿宋_GB2312" w:hAnsi="Calibri" w:eastAsia="仿宋_GB2312"/>
          <w:sz w:val="24"/>
          <w:lang w:eastAsia="zh-CN"/>
        </w:rPr>
        <w:t>；生态保护和修复支撑体系建设资金</w:t>
      </w:r>
      <w:r>
        <w:rPr>
          <w:rFonts w:hint="eastAsia" w:ascii="仿宋_GB2312" w:hAnsi="Calibri" w:eastAsia="仿宋_GB2312"/>
          <w:sz w:val="24"/>
          <w:lang w:val="en-US" w:eastAsia="zh-CN"/>
        </w:rPr>
        <w:t>168.44万元，主要用于森林消防队伍能力建设</w:t>
      </w:r>
      <w:r>
        <w:rPr>
          <w:rFonts w:hint="eastAsia" w:ascii="仿宋_GB2312" w:hAnsi="Calibri" w:eastAsia="仿宋_GB2312"/>
          <w:sz w:val="24"/>
          <w:lang w:eastAsia="zh-CN"/>
        </w:rPr>
        <w:t>。</w:t>
      </w:r>
    </w:p>
    <w:p w14:paraId="3C0DCAEA">
      <w:pPr>
        <w:spacing w:line="4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三、政府性基金预算支出情况</w:t>
      </w:r>
    </w:p>
    <w:p w14:paraId="79A5BEC9">
      <w:pPr>
        <w:spacing w:line="400" w:lineRule="exact"/>
        <w:ind w:firstLine="480" w:firstLineChars="200"/>
        <w:rPr>
          <w:rFonts w:hint="default" w:ascii="仿宋_GB2312" w:hAnsi="Calibri" w:eastAsia="仿宋_GB2312"/>
          <w:sz w:val="24"/>
          <w:lang w:val="en-US" w:eastAsia="zh-CN"/>
        </w:rPr>
      </w:pPr>
      <w:r>
        <w:rPr>
          <w:rFonts w:hint="eastAsia" w:ascii="仿宋_GB2312" w:hAnsi="Calibri" w:eastAsia="仿宋_GB2312"/>
          <w:sz w:val="24"/>
          <w:lang w:val="en-US" w:eastAsia="zh-CN"/>
        </w:rPr>
        <w:t>2023年度本单位无政府性基金预算支出。</w:t>
      </w:r>
    </w:p>
    <w:p w14:paraId="232D032D">
      <w:pPr>
        <w:spacing w:line="4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四、国有资本经营预算支出情况</w:t>
      </w:r>
    </w:p>
    <w:p w14:paraId="4D302192">
      <w:pPr>
        <w:spacing w:line="400" w:lineRule="exact"/>
        <w:ind w:firstLine="480" w:firstLineChars="200"/>
        <w:rPr>
          <w:rFonts w:hint="eastAsia" w:ascii="仿宋_GB2312" w:hAnsi="Calibri" w:eastAsia="仿宋_GB2312"/>
          <w:sz w:val="24"/>
          <w:lang w:eastAsia="zh-CN"/>
        </w:rPr>
      </w:pPr>
      <w:r>
        <w:rPr>
          <w:rFonts w:hint="eastAsia" w:ascii="仿宋_GB2312" w:hAnsi="Calibri" w:eastAsia="仿宋_GB2312"/>
          <w:sz w:val="24"/>
          <w:lang w:val="en-US" w:eastAsia="zh-CN"/>
        </w:rPr>
        <w:t>2023年度本单位无国有资本经营预算支出。</w:t>
      </w:r>
    </w:p>
    <w:p w14:paraId="6E091B93">
      <w:pPr>
        <w:spacing w:line="4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五、社会保险基金预算支出情况</w:t>
      </w:r>
    </w:p>
    <w:p w14:paraId="136B509C">
      <w:pPr>
        <w:spacing w:line="400" w:lineRule="exact"/>
        <w:ind w:firstLine="480" w:firstLineChars="200"/>
        <w:rPr>
          <w:rFonts w:hint="eastAsia" w:ascii="仿宋_GB2312" w:hAnsi="Calibri" w:eastAsia="仿宋_GB2312"/>
          <w:sz w:val="24"/>
          <w:lang w:eastAsia="zh-CN"/>
        </w:rPr>
      </w:pPr>
      <w:r>
        <w:rPr>
          <w:rFonts w:hint="eastAsia" w:ascii="仿宋_GB2312" w:hAnsi="Calibri" w:eastAsia="仿宋_GB2312"/>
          <w:sz w:val="24"/>
          <w:lang w:val="en-US" w:eastAsia="zh-CN"/>
        </w:rPr>
        <w:t>2023年度本单位无社会保险基金预算支出。</w:t>
      </w:r>
    </w:p>
    <w:p w14:paraId="0B85F5E4">
      <w:pPr>
        <w:spacing w:line="4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六、部门整体支出绩效情况</w:t>
      </w:r>
    </w:p>
    <w:p w14:paraId="66619DAE">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202</w:t>
      </w:r>
      <w:r>
        <w:rPr>
          <w:rFonts w:hint="eastAsia" w:ascii="仿宋_GB2312" w:hAnsi="Calibri" w:eastAsia="仿宋_GB2312"/>
          <w:sz w:val="24"/>
          <w:lang w:val="en-US" w:eastAsia="zh-CN"/>
        </w:rPr>
        <w:t>3</w:t>
      </w:r>
      <w:r>
        <w:rPr>
          <w:rFonts w:hint="eastAsia" w:ascii="仿宋_GB2312" w:hAnsi="Calibri" w:eastAsia="仿宋_GB2312"/>
          <w:sz w:val="24"/>
        </w:rPr>
        <w:t>年，在</w:t>
      </w:r>
      <w:r>
        <w:rPr>
          <w:rFonts w:hint="eastAsia" w:ascii="仿宋_GB2312" w:hAnsi="Calibri" w:eastAsia="仿宋_GB2312"/>
          <w:sz w:val="24"/>
          <w:lang w:eastAsia="zh-CN"/>
        </w:rPr>
        <w:t>县</w:t>
      </w:r>
      <w:r>
        <w:rPr>
          <w:rFonts w:hint="eastAsia" w:ascii="仿宋_GB2312" w:hAnsi="Calibri" w:eastAsia="仿宋_GB2312"/>
          <w:sz w:val="24"/>
        </w:rPr>
        <w:t>委、</w:t>
      </w:r>
      <w:r>
        <w:rPr>
          <w:rFonts w:hint="eastAsia" w:ascii="仿宋_GB2312" w:hAnsi="Calibri" w:eastAsia="仿宋_GB2312"/>
          <w:sz w:val="24"/>
          <w:lang w:eastAsia="zh-CN"/>
        </w:rPr>
        <w:t>县</w:t>
      </w:r>
      <w:r>
        <w:rPr>
          <w:rFonts w:hint="eastAsia" w:ascii="仿宋_GB2312" w:hAnsi="Calibri" w:eastAsia="仿宋_GB2312"/>
          <w:sz w:val="24"/>
        </w:rPr>
        <w:t>政府坚强领导下，我局深入学习贯彻习近平总书记关于应急管理、安全生产重要论述和系列指示批示精神，以贯彻国务院安委会“十五条硬措施”为主线，狠抓各项安全防范措施落细落实，全</w:t>
      </w:r>
      <w:r>
        <w:rPr>
          <w:rFonts w:hint="eastAsia" w:ascii="仿宋_GB2312" w:hAnsi="Calibri" w:eastAsia="仿宋_GB2312"/>
          <w:sz w:val="24"/>
          <w:lang w:eastAsia="zh-CN"/>
        </w:rPr>
        <w:t>县</w:t>
      </w:r>
      <w:r>
        <w:rPr>
          <w:rFonts w:hint="eastAsia" w:ascii="仿宋_GB2312" w:hAnsi="Calibri" w:eastAsia="仿宋_GB2312"/>
          <w:sz w:val="24"/>
        </w:rPr>
        <w:t>安全生产形势持续平稳向好，</w:t>
      </w:r>
      <w:r>
        <w:rPr>
          <w:rFonts w:hint="eastAsia" w:ascii="仿宋_GB2312" w:hAnsi="Calibri" w:eastAsia="仿宋_GB2312"/>
          <w:sz w:val="24"/>
          <w:lang w:eastAsia="zh-CN"/>
        </w:rPr>
        <w:t>全年未发生较大以上</w:t>
      </w:r>
      <w:r>
        <w:rPr>
          <w:rFonts w:hint="eastAsia" w:ascii="仿宋_GB2312" w:hAnsi="Calibri" w:eastAsia="仿宋_GB2312"/>
          <w:sz w:val="24"/>
        </w:rPr>
        <w:t>生产安全事故；防灾减灾救灾有力有序有效，未发生人员伤亡</w:t>
      </w:r>
      <w:r>
        <w:rPr>
          <w:rFonts w:hint="eastAsia" w:ascii="仿宋_GB2312" w:hAnsi="Calibri" w:eastAsia="仿宋_GB2312"/>
          <w:sz w:val="24"/>
          <w:lang w:eastAsia="zh-CN"/>
        </w:rPr>
        <w:t>，</w:t>
      </w:r>
      <w:r>
        <w:rPr>
          <w:rFonts w:hint="eastAsia" w:ascii="仿宋_GB2312" w:hAnsi="Calibri" w:eastAsia="仿宋_GB2312"/>
          <w:sz w:val="24"/>
        </w:rPr>
        <w:t>我</w:t>
      </w:r>
      <w:r>
        <w:rPr>
          <w:rFonts w:hint="eastAsia" w:ascii="仿宋_GB2312" w:hAnsi="Calibri" w:eastAsia="仿宋_GB2312"/>
          <w:sz w:val="24"/>
          <w:lang w:eastAsia="zh-CN"/>
        </w:rPr>
        <w:t>县</w:t>
      </w:r>
      <w:r>
        <w:rPr>
          <w:rFonts w:hint="eastAsia" w:ascii="仿宋_GB2312" w:hAnsi="Calibri" w:eastAsia="仿宋_GB2312"/>
          <w:sz w:val="24"/>
        </w:rPr>
        <w:t>获评全</w:t>
      </w:r>
      <w:r>
        <w:rPr>
          <w:rFonts w:hint="eastAsia" w:ascii="仿宋_GB2312" w:hAnsi="Calibri" w:eastAsia="仿宋_GB2312"/>
          <w:sz w:val="24"/>
          <w:lang w:eastAsia="zh-CN"/>
        </w:rPr>
        <w:t>省</w:t>
      </w:r>
      <w:r>
        <w:rPr>
          <w:rFonts w:hint="eastAsia" w:ascii="仿宋_GB2312" w:hAnsi="Calibri" w:eastAsia="仿宋_GB2312"/>
          <w:sz w:val="24"/>
        </w:rPr>
        <w:t>安全生产</w:t>
      </w:r>
      <w:r>
        <w:rPr>
          <w:rFonts w:hint="eastAsia" w:ascii="仿宋_GB2312" w:hAnsi="Calibri" w:eastAsia="仿宋_GB2312"/>
          <w:sz w:val="24"/>
          <w:lang w:eastAsia="zh-CN"/>
        </w:rPr>
        <w:t>和消防工作先进县，我局被评为全县绩效考核综合优秀单位</w:t>
      </w:r>
      <w:r>
        <w:rPr>
          <w:rFonts w:hint="eastAsia" w:ascii="仿宋_GB2312" w:hAnsi="Calibri" w:eastAsia="仿宋_GB2312"/>
          <w:sz w:val="24"/>
        </w:rPr>
        <w:t>。</w:t>
      </w:r>
    </w:p>
    <w:p w14:paraId="42665BBE">
      <w:pPr>
        <w:spacing w:line="400" w:lineRule="exact"/>
        <w:ind w:firstLine="720" w:firstLineChars="300"/>
        <w:rPr>
          <w:rFonts w:hint="eastAsia" w:ascii="仿宋_GB2312" w:hAnsi="Calibri" w:eastAsia="仿宋_GB2312"/>
          <w:sz w:val="24"/>
        </w:rPr>
      </w:pPr>
      <w:r>
        <w:rPr>
          <w:rFonts w:hint="eastAsia" w:ascii="仿宋_GB2312" w:hAnsi="Calibri" w:eastAsia="仿宋_GB2312"/>
          <w:sz w:val="24"/>
        </w:rPr>
        <w:t>绩效评价小组从预算配置、预算执行、履职效益等方面对我局202</w:t>
      </w:r>
      <w:r>
        <w:rPr>
          <w:rFonts w:hint="eastAsia" w:ascii="仿宋_GB2312" w:hAnsi="Calibri" w:eastAsia="仿宋_GB2312"/>
          <w:sz w:val="24"/>
          <w:lang w:val="en-US" w:eastAsia="zh-CN"/>
        </w:rPr>
        <w:t>3</w:t>
      </w:r>
      <w:r>
        <w:rPr>
          <w:rFonts w:hint="eastAsia" w:ascii="仿宋_GB2312" w:hAnsi="Calibri" w:eastAsia="仿宋_GB2312"/>
          <w:sz w:val="24"/>
        </w:rPr>
        <w:t>年整体支出开展了绩效评价，具体情况如下：</w:t>
      </w:r>
    </w:p>
    <w:p w14:paraId="3BF37452">
      <w:pPr>
        <w:spacing w:line="400" w:lineRule="exact"/>
        <w:ind w:firstLine="600" w:firstLineChars="200"/>
        <w:rPr>
          <w:rFonts w:hint="eastAsia" w:ascii="仿宋_GB2312" w:hAnsi="Calibri" w:eastAsia="仿宋_GB2312"/>
          <w:b w:val="0"/>
          <w:bCs w:val="0"/>
          <w:sz w:val="30"/>
          <w:szCs w:val="30"/>
        </w:rPr>
      </w:pPr>
      <w:r>
        <w:rPr>
          <w:rFonts w:hint="eastAsia" w:ascii="仿宋_GB2312" w:hAnsi="Calibri" w:eastAsia="仿宋_GB2312"/>
          <w:b w:val="0"/>
          <w:bCs w:val="0"/>
          <w:sz w:val="30"/>
          <w:szCs w:val="30"/>
        </w:rPr>
        <w:t>（一）预算配置指标</w:t>
      </w:r>
    </w:p>
    <w:p w14:paraId="1E5EF358">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　在职人员控制率，我局及二级单位编制数</w:t>
      </w:r>
      <w:r>
        <w:rPr>
          <w:rFonts w:hint="eastAsia" w:ascii="仿宋_GB2312" w:hAnsi="Calibri" w:eastAsia="仿宋_GB2312"/>
          <w:sz w:val="24"/>
          <w:lang w:val="en-US" w:eastAsia="zh-CN"/>
        </w:rPr>
        <w:t>47</w:t>
      </w:r>
      <w:r>
        <w:rPr>
          <w:rFonts w:hint="eastAsia" w:ascii="仿宋_GB2312" w:hAnsi="Calibri" w:eastAsia="仿宋_GB2312"/>
          <w:sz w:val="24"/>
        </w:rPr>
        <w:t>人，在职人员</w:t>
      </w:r>
      <w:r>
        <w:rPr>
          <w:rFonts w:hint="eastAsia" w:ascii="仿宋_GB2312" w:hAnsi="Calibri" w:eastAsia="仿宋_GB2312"/>
          <w:sz w:val="24"/>
          <w:lang w:val="en-US" w:eastAsia="zh-CN"/>
        </w:rPr>
        <w:t>42</w:t>
      </w:r>
      <w:r>
        <w:rPr>
          <w:rFonts w:hint="eastAsia" w:ascii="仿宋_GB2312" w:hAnsi="Calibri" w:eastAsia="仿宋_GB2312"/>
          <w:sz w:val="24"/>
        </w:rPr>
        <w:t>人，在编制控制范围内，在职人员控制率为</w:t>
      </w:r>
      <w:r>
        <w:rPr>
          <w:rFonts w:hint="eastAsia" w:ascii="仿宋_GB2312" w:hAnsi="Calibri" w:eastAsia="仿宋_GB2312"/>
          <w:sz w:val="24"/>
          <w:lang w:val="en-US" w:eastAsia="zh-CN"/>
        </w:rPr>
        <w:t>89.4</w:t>
      </w:r>
      <w:r>
        <w:rPr>
          <w:rFonts w:hint="eastAsia" w:ascii="仿宋_GB2312" w:hAnsi="Calibri" w:eastAsia="仿宋_GB2312"/>
          <w:sz w:val="24"/>
        </w:rPr>
        <w:t>%。</w:t>
      </w:r>
    </w:p>
    <w:p w14:paraId="263E249F">
      <w:pPr>
        <w:spacing w:line="400" w:lineRule="exact"/>
        <w:ind w:firstLine="600" w:firstLineChars="200"/>
        <w:rPr>
          <w:rFonts w:hint="eastAsia" w:ascii="仿宋_GB2312" w:hAnsi="Calibri" w:eastAsia="仿宋_GB2312"/>
          <w:b w:val="0"/>
          <w:bCs w:val="0"/>
          <w:sz w:val="30"/>
          <w:szCs w:val="30"/>
        </w:rPr>
      </w:pPr>
      <w:r>
        <w:rPr>
          <w:rFonts w:hint="eastAsia" w:ascii="仿宋_GB2312" w:hAnsi="Calibri" w:eastAsia="仿宋_GB2312"/>
          <w:b w:val="0"/>
          <w:bCs w:val="0"/>
          <w:sz w:val="30"/>
          <w:szCs w:val="30"/>
        </w:rPr>
        <w:t>（二）预算执行指标</w:t>
      </w:r>
    </w:p>
    <w:p w14:paraId="24D75A65">
      <w:pPr>
        <w:spacing w:line="400" w:lineRule="exact"/>
        <w:ind w:firstLine="482" w:firstLineChars="200"/>
        <w:rPr>
          <w:rFonts w:hint="eastAsia" w:ascii="仿宋_GB2312" w:hAnsi="Calibri" w:eastAsia="仿宋_GB2312"/>
          <w:b/>
          <w:bCs/>
          <w:sz w:val="24"/>
        </w:rPr>
      </w:pPr>
      <w:r>
        <w:rPr>
          <w:rFonts w:hint="eastAsia" w:ascii="仿宋_GB2312" w:hAnsi="Calibri" w:eastAsia="仿宋_GB2312"/>
          <w:b/>
          <w:bCs/>
          <w:sz w:val="24"/>
        </w:rPr>
        <w:t>　1.预算完成率</w:t>
      </w:r>
    </w:p>
    <w:p w14:paraId="555BDF12">
      <w:pPr>
        <w:spacing w:line="400" w:lineRule="exact"/>
        <w:ind w:firstLine="480" w:firstLineChars="200"/>
        <w:rPr>
          <w:rFonts w:hint="eastAsia" w:ascii="仿宋_GB2312" w:hAnsi="Calibri" w:eastAsia="仿宋_GB2312"/>
          <w:sz w:val="24"/>
          <w:lang w:eastAsia="zh-CN"/>
        </w:rPr>
      </w:pPr>
      <w:r>
        <w:rPr>
          <w:rFonts w:hint="eastAsia" w:ascii="仿宋_GB2312" w:hAnsi="Calibri" w:eastAsia="仿宋_GB2312"/>
          <w:sz w:val="24"/>
          <w:lang w:eastAsia="zh-CN"/>
        </w:rPr>
        <w:t>　2023年度财政拨款支出年初预算数为1,690.29万元，支出决算数为</w:t>
      </w:r>
      <w:r>
        <w:rPr>
          <w:rFonts w:hint="eastAsia" w:ascii="仿宋_GB2312" w:hAnsi="Calibri" w:eastAsia="仿宋_GB2312"/>
          <w:sz w:val="24"/>
          <w:lang w:val="en-US" w:eastAsia="zh-CN"/>
        </w:rPr>
        <w:t>2151.42</w:t>
      </w:r>
      <w:r>
        <w:rPr>
          <w:rFonts w:hint="eastAsia" w:ascii="仿宋_GB2312" w:hAnsi="Calibri" w:eastAsia="仿宋_GB2312"/>
          <w:sz w:val="24"/>
          <w:lang w:eastAsia="zh-CN"/>
        </w:rPr>
        <w:t>万元，完成年初预算的1</w:t>
      </w:r>
      <w:r>
        <w:rPr>
          <w:rFonts w:hint="eastAsia" w:ascii="仿宋_GB2312" w:hAnsi="Calibri" w:eastAsia="仿宋_GB2312"/>
          <w:sz w:val="24"/>
          <w:lang w:val="en-US" w:eastAsia="zh-CN"/>
        </w:rPr>
        <w:t>27.28</w:t>
      </w:r>
      <w:r>
        <w:rPr>
          <w:rFonts w:hint="eastAsia" w:ascii="仿宋_GB2312" w:hAnsi="Calibri" w:eastAsia="仿宋_GB2312"/>
          <w:sz w:val="24"/>
          <w:lang w:eastAsia="zh-CN"/>
        </w:rPr>
        <w:t>%，预算完成率较好。</w:t>
      </w:r>
    </w:p>
    <w:p w14:paraId="446CC435">
      <w:pPr>
        <w:spacing w:line="400" w:lineRule="exact"/>
        <w:ind w:firstLine="482" w:firstLineChars="200"/>
        <w:rPr>
          <w:rFonts w:hint="eastAsia" w:ascii="仿宋_GB2312" w:hAnsi="Calibri" w:eastAsia="仿宋_GB2312"/>
          <w:b/>
          <w:bCs/>
          <w:sz w:val="24"/>
        </w:rPr>
      </w:pPr>
      <w:r>
        <w:rPr>
          <w:rFonts w:hint="eastAsia" w:ascii="仿宋_GB2312" w:hAnsi="Calibri" w:eastAsia="仿宋_GB2312"/>
          <w:b/>
          <w:bCs/>
          <w:sz w:val="24"/>
        </w:rPr>
        <w:t>　2.“三公经费”控制率</w:t>
      </w:r>
    </w:p>
    <w:p w14:paraId="7CB1EFAF">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　“三公经费”预算数</w:t>
      </w:r>
      <w:r>
        <w:rPr>
          <w:rFonts w:hint="eastAsia" w:ascii="仿宋_GB2312" w:hAnsi="Calibri" w:eastAsia="仿宋_GB2312"/>
          <w:sz w:val="24"/>
          <w:lang w:val="en-US" w:eastAsia="zh-CN"/>
        </w:rPr>
        <w:t>64.7</w:t>
      </w:r>
      <w:r>
        <w:rPr>
          <w:rFonts w:hint="eastAsia" w:ascii="仿宋_GB2312" w:hAnsi="Calibri" w:eastAsia="仿宋_GB2312"/>
          <w:sz w:val="24"/>
        </w:rPr>
        <w:t>万元,实际支出数</w:t>
      </w:r>
      <w:r>
        <w:rPr>
          <w:rFonts w:hint="eastAsia" w:ascii="仿宋_GB2312" w:hAnsi="Calibri" w:eastAsia="仿宋_GB2312"/>
          <w:sz w:val="24"/>
          <w:lang w:val="en-US" w:eastAsia="zh-CN"/>
        </w:rPr>
        <w:t>64.2</w:t>
      </w:r>
      <w:r>
        <w:rPr>
          <w:rFonts w:hint="eastAsia" w:ascii="仿宋_GB2312" w:hAnsi="Calibri" w:eastAsia="仿宋_GB2312"/>
          <w:sz w:val="24"/>
        </w:rPr>
        <w:t>万元，“三公经费”控制率为</w:t>
      </w:r>
      <w:r>
        <w:rPr>
          <w:rFonts w:hint="eastAsia" w:ascii="仿宋_GB2312" w:hAnsi="Calibri" w:eastAsia="仿宋_GB2312"/>
          <w:sz w:val="24"/>
          <w:lang w:val="en-US" w:eastAsia="zh-CN"/>
        </w:rPr>
        <w:t>100.78</w:t>
      </w:r>
      <w:r>
        <w:rPr>
          <w:rFonts w:hint="eastAsia" w:ascii="仿宋_GB2312" w:hAnsi="Calibri" w:eastAsia="仿宋_GB2312"/>
          <w:sz w:val="24"/>
        </w:rPr>
        <w:t>%，控制较好。</w:t>
      </w:r>
    </w:p>
    <w:p w14:paraId="3AFF3474">
      <w:pPr>
        <w:spacing w:line="400" w:lineRule="exact"/>
        <w:ind w:firstLine="600" w:firstLineChars="200"/>
        <w:rPr>
          <w:rFonts w:hint="eastAsia" w:ascii="仿宋_GB2312" w:hAnsi="Calibri" w:eastAsia="仿宋_GB2312"/>
          <w:sz w:val="30"/>
          <w:szCs w:val="30"/>
        </w:rPr>
      </w:pPr>
      <w:r>
        <w:rPr>
          <w:rFonts w:hint="eastAsia" w:ascii="仿宋_GB2312" w:hAnsi="Calibri" w:eastAsia="仿宋_GB2312"/>
          <w:sz w:val="30"/>
          <w:szCs w:val="30"/>
        </w:rPr>
        <w:t>（三）预算管理指标</w:t>
      </w:r>
    </w:p>
    <w:p w14:paraId="31A33FC1">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　1.管理制度健全性</w:t>
      </w:r>
    </w:p>
    <w:p w14:paraId="140BE6A7">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根据相关法律法规，结合单位实际情况制定了局财务管理制度、“三重一大”管理制度、采购管理等内部管理制度，并认真执行各项制度，取得了较好的效果。</w:t>
      </w:r>
    </w:p>
    <w:p w14:paraId="4040C4E7">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2.资金使用合规性</w:t>
      </w:r>
    </w:p>
    <w:p w14:paraId="5906FB83">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支出符合国家财经法规和财务管理制度规定；符合部门预算批复的用途；资金使用无截留、挤占、挪用、虚列支出等情况。</w:t>
      </w:r>
    </w:p>
    <w:p w14:paraId="7394335E">
      <w:pPr>
        <w:spacing w:line="400" w:lineRule="exact"/>
        <w:ind w:firstLine="240" w:firstLineChars="100"/>
        <w:rPr>
          <w:rFonts w:hint="eastAsia" w:ascii="仿宋_GB2312" w:hAnsi="Calibri" w:eastAsia="仿宋_GB2312"/>
          <w:sz w:val="24"/>
        </w:rPr>
      </w:pPr>
      <w:r>
        <w:rPr>
          <w:rFonts w:hint="eastAsia" w:ascii="仿宋_GB2312" w:hAnsi="Calibri" w:eastAsia="仿宋_GB2312"/>
          <w:sz w:val="24"/>
        </w:rPr>
        <w:t>　3.预算信息公开性</w:t>
      </w:r>
    </w:p>
    <w:p w14:paraId="29C7AA85">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在岳阳</w:t>
      </w:r>
      <w:r>
        <w:rPr>
          <w:rFonts w:hint="eastAsia" w:ascii="仿宋_GB2312" w:hAnsi="Calibri" w:eastAsia="仿宋_GB2312"/>
          <w:sz w:val="24"/>
          <w:lang w:eastAsia="zh-CN"/>
        </w:rPr>
        <w:t>县</w:t>
      </w:r>
      <w:r>
        <w:rPr>
          <w:rFonts w:hint="eastAsia" w:ascii="仿宋_GB2312" w:hAnsi="Calibri" w:eastAsia="仿宋_GB2312"/>
          <w:sz w:val="24"/>
        </w:rPr>
        <w:t>应急管理局官网首页开设 “信息公开”专栏，及时将年度预算、决算、“三公”经费、绩效评价等公众关注关心的重要信息面向社会公开。</w:t>
      </w:r>
    </w:p>
    <w:p w14:paraId="4D2BC9F3">
      <w:pPr>
        <w:spacing w:line="400" w:lineRule="exact"/>
        <w:ind w:firstLine="600" w:firstLineChars="200"/>
        <w:rPr>
          <w:rFonts w:hint="eastAsia" w:ascii="仿宋_GB2312" w:hAnsi="Calibri" w:eastAsia="仿宋_GB2312"/>
          <w:sz w:val="30"/>
          <w:szCs w:val="30"/>
        </w:rPr>
      </w:pPr>
      <w:r>
        <w:rPr>
          <w:rFonts w:hint="eastAsia" w:ascii="仿宋_GB2312" w:hAnsi="Calibri" w:eastAsia="仿宋_GB2312"/>
          <w:sz w:val="30"/>
          <w:szCs w:val="30"/>
        </w:rPr>
        <w:t>（四）资产管理指标</w:t>
      </w:r>
    </w:p>
    <w:p w14:paraId="44D9A61D">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　建立了资产管理制度，根据不相容职责相互分离的原则，由办公室负责全局固定资产实物管理，并做好资产台账，规划财务</w:t>
      </w:r>
      <w:r>
        <w:rPr>
          <w:rFonts w:hint="eastAsia" w:ascii="仿宋_GB2312" w:hAnsi="Calibri" w:eastAsia="仿宋_GB2312"/>
          <w:sz w:val="24"/>
          <w:lang w:eastAsia="zh-CN"/>
        </w:rPr>
        <w:t>股</w:t>
      </w:r>
      <w:r>
        <w:rPr>
          <w:rFonts w:hint="eastAsia" w:ascii="仿宋_GB2312" w:hAnsi="Calibri" w:eastAsia="仿宋_GB2312"/>
          <w:sz w:val="24"/>
        </w:rPr>
        <w:t>负责对固定资产进行账务处理，年底对全局的资产进行了盘点，从而保证固定资产的账实相符。202</w:t>
      </w:r>
      <w:r>
        <w:rPr>
          <w:rFonts w:hint="eastAsia" w:ascii="仿宋_GB2312" w:hAnsi="Calibri" w:eastAsia="仿宋_GB2312"/>
          <w:sz w:val="24"/>
          <w:lang w:val="en-US" w:eastAsia="zh-CN"/>
        </w:rPr>
        <w:t>3</w:t>
      </w:r>
      <w:r>
        <w:rPr>
          <w:rFonts w:hint="eastAsia" w:ascii="仿宋_GB2312" w:hAnsi="Calibri" w:eastAsia="仿宋_GB2312"/>
          <w:sz w:val="24"/>
        </w:rPr>
        <w:t>年初我局固定资产原值</w:t>
      </w:r>
      <w:r>
        <w:rPr>
          <w:rFonts w:hint="eastAsia" w:ascii="仿宋_GB2312" w:hAnsi="Calibri" w:eastAsia="仿宋_GB2312"/>
          <w:sz w:val="24"/>
          <w:lang w:val="en-US" w:eastAsia="zh-CN"/>
        </w:rPr>
        <w:t>885.12</w:t>
      </w:r>
      <w:r>
        <w:rPr>
          <w:rFonts w:hint="eastAsia" w:ascii="仿宋_GB2312" w:hAnsi="Calibri" w:eastAsia="仿宋_GB2312"/>
          <w:sz w:val="24"/>
        </w:rPr>
        <w:t>万元，年末固定资产原值</w:t>
      </w:r>
      <w:r>
        <w:rPr>
          <w:rFonts w:hint="eastAsia" w:ascii="仿宋_GB2312" w:hAnsi="Calibri" w:eastAsia="仿宋_GB2312"/>
          <w:sz w:val="24"/>
          <w:lang w:val="en-US" w:eastAsia="zh-CN"/>
        </w:rPr>
        <w:t>1016.63</w:t>
      </w:r>
      <w:r>
        <w:rPr>
          <w:rFonts w:hint="eastAsia" w:ascii="仿宋_GB2312" w:hAnsi="Calibri" w:eastAsia="仿宋_GB2312"/>
          <w:sz w:val="24"/>
        </w:rPr>
        <w:t>万元，固定资产增长了</w:t>
      </w:r>
      <w:r>
        <w:rPr>
          <w:rFonts w:hint="eastAsia" w:ascii="仿宋_GB2312" w:hAnsi="Calibri" w:eastAsia="仿宋_GB2312"/>
          <w:sz w:val="24"/>
          <w:lang w:val="en-US" w:eastAsia="zh-CN"/>
        </w:rPr>
        <w:t>131.51</w:t>
      </w:r>
      <w:r>
        <w:rPr>
          <w:rFonts w:hint="eastAsia" w:ascii="仿宋_GB2312" w:hAnsi="Calibri" w:eastAsia="仿宋_GB2312"/>
          <w:sz w:val="24"/>
        </w:rPr>
        <w:t>8，同比上年增长了</w:t>
      </w:r>
      <w:r>
        <w:rPr>
          <w:rFonts w:hint="eastAsia" w:ascii="仿宋_GB2312" w:hAnsi="Calibri" w:eastAsia="仿宋_GB2312"/>
          <w:sz w:val="24"/>
          <w:lang w:val="en-US" w:eastAsia="zh-CN"/>
        </w:rPr>
        <w:t>14.86</w:t>
      </w:r>
      <w:r>
        <w:rPr>
          <w:rFonts w:hint="eastAsia" w:ascii="仿宋_GB2312" w:hAnsi="Calibri" w:eastAsia="仿宋_GB2312"/>
          <w:sz w:val="24"/>
        </w:rPr>
        <w:t>%，</w:t>
      </w:r>
      <w:r>
        <w:rPr>
          <w:rFonts w:hint="eastAsia" w:ascii="仿宋_GB2312" w:hAnsi="Calibri" w:eastAsia="仿宋_GB2312"/>
          <w:sz w:val="24"/>
          <w:lang w:eastAsia="zh-CN"/>
        </w:rPr>
        <w:t>控制较好</w:t>
      </w:r>
      <w:r>
        <w:rPr>
          <w:rFonts w:hint="eastAsia" w:ascii="仿宋_GB2312" w:hAnsi="Calibri" w:eastAsia="仿宋_GB2312"/>
          <w:sz w:val="24"/>
        </w:rPr>
        <w:t>。</w:t>
      </w:r>
    </w:p>
    <w:p w14:paraId="743B98D4">
      <w:pPr>
        <w:spacing w:line="400" w:lineRule="exact"/>
        <w:ind w:firstLine="600" w:firstLineChars="200"/>
        <w:rPr>
          <w:rFonts w:hint="eastAsia" w:ascii="仿宋_GB2312" w:hAnsi="Calibri" w:eastAsia="仿宋_GB2312"/>
          <w:sz w:val="30"/>
          <w:szCs w:val="30"/>
        </w:rPr>
      </w:pPr>
      <w:r>
        <w:rPr>
          <w:rFonts w:hint="eastAsia" w:ascii="仿宋_GB2312" w:hAnsi="Calibri" w:eastAsia="仿宋_GB2312"/>
          <w:sz w:val="30"/>
          <w:szCs w:val="30"/>
        </w:rPr>
        <w:t>（五）职责履行指标</w:t>
      </w:r>
    </w:p>
    <w:p w14:paraId="32A8B55A">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　（一）安全生产方面，事故防控成效较好。一是压实责任链条，建立并实施《岳阳县安全生产月考核约谈和提醒谈话制度》，已开展10次约谈提醒，共约谈7家单位、提醒26个单位；召开2次全县安全生产工作专题会议，4家单位表态发言。二是全力打好安全生产翻身仗，组建工作专班，深入开展风险隐患排查整治、重大事故隐患专项整治行动，建立健全了隐患排查整治常态化机制。1-1</w:t>
      </w:r>
      <w:r>
        <w:rPr>
          <w:rFonts w:hint="eastAsia" w:ascii="仿宋_GB2312" w:hAnsi="Calibri" w:eastAsia="仿宋_GB2312"/>
          <w:sz w:val="24"/>
          <w:lang w:val="en-US" w:eastAsia="zh-CN"/>
        </w:rPr>
        <w:t>2</w:t>
      </w:r>
      <w:r>
        <w:rPr>
          <w:rFonts w:hint="eastAsia" w:ascii="仿宋_GB2312" w:hAnsi="Calibri" w:eastAsia="仿宋_GB2312"/>
          <w:sz w:val="24"/>
        </w:rPr>
        <w:t>月，共计排查风险隐患10400个，其中一般隐患8897个，已整改8866个，整改率97.2%；重大隐患1503个，已整改1483个，整改率99%。持续深入推进交通、危化、燃气、住建等重点行业领域专项整治，强力监管执法，铁腕打非治违，1-1</w:t>
      </w:r>
      <w:r>
        <w:rPr>
          <w:rFonts w:hint="eastAsia" w:ascii="仿宋_GB2312" w:hAnsi="Calibri" w:eastAsia="仿宋_GB2312"/>
          <w:sz w:val="24"/>
          <w:lang w:val="en-US" w:eastAsia="zh-CN"/>
        </w:rPr>
        <w:t>2</w:t>
      </w:r>
      <w:r>
        <w:rPr>
          <w:rFonts w:hint="eastAsia" w:ascii="仿宋_GB2312" w:hAnsi="Calibri" w:eastAsia="仿宋_GB2312"/>
          <w:sz w:val="24"/>
        </w:rPr>
        <w:t>月,乡镇部门组织开展联合执法2898次，发现非法违法行为6069起，立案调查2185起（其中，群众举报非法违法行为73起，兑现奖励4.63万元），取缔关闭156处，经济处罚1014.62余万元，媒体公开曝光57起，行刑衔接移送司法5人。我县道路交通联勤岗亭执法治顽经验获省市推介，道路交通安全风险等级由一类县降为二类县。三是严抓常规巡察，由县委巡察办牵头对22个单位分两轮开展了安全生产常规巡察，反馈安全生产方面的问题43个，已全部整改到位；对去年安全生产专项巡察反馈的85个问题整改情况进行了“回头看”，均已整改到位。</w:t>
      </w:r>
    </w:p>
    <w:p w14:paraId="580CC167">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二）应急管理方面，妥善处置突发事件。今年来共受理来电65起，参与突发事件应急处置55起，没有发生次生事故，维护了人民群众生命财产安全。一是人民防线不断密实，全县各级各部门集中组织开展安全宣传“五进”、防灾减灾宣传周、安全生产宣传月、消防宣传月、农家夜话等活动，全层级、全领域组织学习“一法一条例”、《湖南长沙“4•29”特别重大居民自建房倒塌事故调查报告》《湖南省安全生产警示教育片》；以领导干部“下沉行动”、基层干部“敲门行动”、机关单位“扫楼行动”、乡镇部门“上路行动”四大行动为主线，县乡干部带队，发动村组党员干部、网格员、志愿者等基层力量上路、进村、入户开展巡查排查，广泛宣讲安全知识。二是应急能力不断加强，指导乡镇争创省、市级安全发展示范乡镇，其中中洲乡已通过省级验收，荣家湾镇、麻塘办事处完成市级验收；指导新墙镇清水村争创省级减灾示范村，年底有望通过验收。强化应急预案体系建设，加强企业指导服务，办理企业应急预案备案79次，开展应急预案专项执法检查12次，增强了企业主体责任意识，提升了防范化解重大风险的能力。组织开展中洲乡防汛演练、荣家湾镇森林火灾应急演练和非煤矿山生产安全事故应急演练，麻塘湖南海纳技工学校地震疏散应急演练被省应急管理厅推介。三是队伍建设持续强化，县级综合应急救援队伍建设日趋完善，今年10月，选定17名新退役军人对上一批救援队员进行了置换，并且迅速投入训练。省人大、省应急厅、市委领导多次莅临救援基地调研救援队伍建设，典型经验在省、市推介。全县15个乡镇均设立了专（兼）职消防队伍，完成了张谷英、公田、新开、月田乡镇消防站点建设，今年县政府常务会决定同意步仙镇、黄沙街镇建设专职消防队，同意启动麻塘消防站建设。</w:t>
      </w:r>
    </w:p>
    <w:p w14:paraId="5A2BE1CF">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三）防灾减灾方面，救灾保障及时高效。一是全面加强新形势下森林防灭火工作，定期开展森林防灭火检查督导。强化风险预警和隐患排查，发布预警信息32期，开展隐患排查12次，发现森林火灾隐患27个，已全部整改到位。发生卫星热点7个，其中3起一般森林火灾（月田镇2起，张谷英镇1起）、4起违规野外生产性用火，妥善处置月田镇许家片、新开镇共和村2起网络舆情。严格落实责任追究，县委书记、县长对全县1月份森林防灭火工作靠后的3个乡镇进行了集体约谈，相关部门和乡镇共25人受处分。二是扎实开展全县防汛备汛工作检查，通过乡镇自查、水利部门技术排查等措施，共查找出度汛风险隐患191处，并于汛期之前全部整改到位。今年以来，我县先后遭受“3.22”、“4.3”、“4.14”、“4.18”</w:t>
      </w:r>
      <w:bookmarkStart w:id="0" w:name="OLE_LINK1"/>
      <w:r>
        <w:rPr>
          <w:rFonts w:hint="eastAsia" w:ascii="仿宋_GB2312" w:hAnsi="Calibri" w:eastAsia="仿宋_GB2312"/>
          <w:sz w:val="24"/>
        </w:rPr>
        <w:t>、“5.5”</w:t>
      </w:r>
      <w:bookmarkEnd w:id="0"/>
      <w:r>
        <w:rPr>
          <w:rFonts w:hint="eastAsia" w:ascii="仿宋_GB2312" w:hAnsi="Calibri" w:eastAsia="仿宋_GB2312"/>
          <w:sz w:val="24"/>
        </w:rPr>
        <w:t>、“5.21”、“7.23”、“8.22”八轮强降水侵袭，共启动四级防汛应急响应2次，三次防汛应急响应1次。强降雨期间，县防办提前发布汛情提醒，要求各乡镇各类防汛责任人巡查防守，切实加强了对各类水库、山塘、电站、电排特别是病险工程的巡查。三是及时精准完成核灾报灾工作，对7次洪涝灾害和1次旱灾灾情数据及时上报，截至目前受灾人口89580人，紧急避险转移人口678人，紧急转移安置人口745人，需紧急生活救助97人，农作物受灾面积8683.06公顷，农作物成灾6219.73公顷， 农作物绝收1046.95公顷，倒塌房屋户数3户，6间，严损房屋户数37户，106间，一般损坏房屋93户，242间，直接经济损失7630.83万元。我县因灾倒塌房屋申请重建22户，已竣工20户，因灾房屋受损111户申请维修，已完成维修。完成了2022年中央自然灾害救灾（冬春临时生活困难救助）资金583万元 、2022年中央自然灾害救灾（洪涝灾害）资金93万元、2022年中央自然灾害救灾（干旱灾害）资金100万元的打卡发放。积极开展2023-2024年冬春需救助评估工作，经统计，我县今冬明春因灾生活困难需救助47862人。同时做好物资储备工作，清查库存救灾物资，健全物资台账数据，并与多家超市及粮油厂家签订紧急供货协议，以备不时之需。</w:t>
      </w:r>
    </w:p>
    <w:p w14:paraId="769CD479">
      <w:pPr>
        <w:spacing w:line="400" w:lineRule="exact"/>
        <w:ind w:firstLine="600" w:firstLineChars="200"/>
        <w:rPr>
          <w:rFonts w:hint="eastAsia" w:ascii="仿宋_GB2312" w:hAnsi="Calibri" w:eastAsia="仿宋_GB2312"/>
          <w:sz w:val="30"/>
          <w:szCs w:val="30"/>
        </w:rPr>
      </w:pPr>
      <w:r>
        <w:rPr>
          <w:rFonts w:hint="eastAsia" w:ascii="仿宋_GB2312" w:hAnsi="Calibri" w:eastAsia="仿宋_GB2312"/>
          <w:sz w:val="30"/>
          <w:szCs w:val="30"/>
        </w:rPr>
        <w:t>（六）履职效益指标</w:t>
      </w:r>
    </w:p>
    <w:p w14:paraId="062E3CE3">
      <w:pPr>
        <w:spacing w:line="400" w:lineRule="exact"/>
        <w:ind w:firstLine="482" w:firstLineChars="200"/>
        <w:rPr>
          <w:rFonts w:hint="eastAsia" w:ascii="仿宋_GB2312" w:hAnsi="Calibri" w:eastAsia="仿宋_GB2312"/>
          <w:b/>
          <w:bCs/>
          <w:sz w:val="24"/>
        </w:rPr>
      </w:pPr>
      <w:r>
        <w:rPr>
          <w:rFonts w:hint="eastAsia" w:ascii="仿宋_GB2312" w:hAnsi="Calibri" w:eastAsia="仿宋_GB2312"/>
          <w:b/>
          <w:bCs/>
          <w:sz w:val="24"/>
        </w:rPr>
        <w:t>1.经济效益</w:t>
      </w:r>
    </w:p>
    <w:p w14:paraId="18A047F3">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lang w:val="en-US" w:eastAsia="zh-CN"/>
        </w:rPr>
        <w:t>冬春救助资金和洪涝资金妥善保障受灾群众的基本生活，确保了社会稳定，促进农村经济持续稳定发展。地质灾害资金减少或避免经济损失2300万元。</w:t>
      </w:r>
      <w:r>
        <w:rPr>
          <w:rFonts w:hint="eastAsia" w:ascii="仿宋_GB2312" w:hAnsi="Calibri" w:eastAsia="仿宋_GB2312"/>
          <w:sz w:val="24"/>
        </w:rPr>
        <w:t>　</w:t>
      </w:r>
    </w:p>
    <w:p w14:paraId="4EBCFB9C">
      <w:pPr>
        <w:spacing w:line="400" w:lineRule="exact"/>
        <w:ind w:firstLine="482" w:firstLineChars="200"/>
        <w:rPr>
          <w:rFonts w:hint="eastAsia" w:ascii="仿宋_GB2312" w:hAnsi="Calibri" w:eastAsia="仿宋_GB2312"/>
          <w:b/>
          <w:bCs/>
          <w:sz w:val="24"/>
        </w:rPr>
      </w:pPr>
      <w:r>
        <w:rPr>
          <w:rFonts w:hint="eastAsia" w:ascii="仿宋_GB2312" w:hAnsi="Calibri" w:eastAsia="仿宋_GB2312"/>
          <w:b/>
          <w:bCs/>
          <w:sz w:val="24"/>
        </w:rPr>
        <w:t>2.社会效益</w:t>
      </w:r>
    </w:p>
    <w:p w14:paraId="4C921976">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202</w:t>
      </w:r>
      <w:r>
        <w:rPr>
          <w:rFonts w:hint="eastAsia" w:ascii="仿宋_GB2312" w:hAnsi="Calibri" w:eastAsia="仿宋_GB2312"/>
          <w:sz w:val="24"/>
          <w:lang w:val="en-US" w:eastAsia="zh-CN"/>
        </w:rPr>
        <w:t>3</w:t>
      </w:r>
      <w:r>
        <w:rPr>
          <w:rFonts w:hint="eastAsia" w:ascii="仿宋_GB2312" w:hAnsi="Calibri" w:eastAsia="仿宋_GB2312"/>
          <w:sz w:val="24"/>
        </w:rPr>
        <w:t>年，深入推进安全专项整治，对危化险源开展专项安全检查督导，对危险化学品、非煤矿山、工贸烟花领域开展安全生产专项整治工作。未发生较大及以上或有重大社会影响的生产安全事故，发生一般生产安全事故11起，造成11人死亡，与2022年同期相比，减少事故5起、死亡5人，分别下降31.25%。　　</w:t>
      </w:r>
    </w:p>
    <w:p w14:paraId="04C9A298">
      <w:pPr>
        <w:spacing w:line="400" w:lineRule="exact"/>
        <w:ind w:firstLine="482" w:firstLineChars="200"/>
        <w:rPr>
          <w:rFonts w:hint="eastAsia" w:ascii="仿宋_GB2312" w:hAnsi="Calibri" w:eastAsia="仿宋_GB2312"/>
          <w:b/>
          <w:bCs/>
          <w:sz w:val="24"/>
        </w:rPr>
      </w:pPr>
      <w:r>
        <w:rPr>
          <w:rFonts w:hint="eastAsia" w:ascii="仿宋_GB2312" w:hAnsi="Calibri" w:eastAsia="仿宋_GB2312"/>
          <w:b/>
          <w:bCs/>
          <w:sz w:val="24"/>
        </w:rPr>
        <w:t>3.可持续影响</w:t>
      </w:r>
    </w:p>
    <w:p w14:paraId="7946754D">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202</w:t>
      </w:r>
      <w:r>
        <w:rPr>
          <w:rFonts w:hint="eastAsia" w:ascii="仿宋_GB2312" w:hAnsi="Calibri" w:eastAsia="仿宋_GB2312"/>
          <w:sz w:val="24"/>
          <w:lang w:val="en-US" w:eastAsia="zh-CN"/>
        </w:rPr>
        <w:t>3</w:t>
      </w:r>
      <w:r>
        <w:rPr>
          <w:rFonts w:hint="eastAsia" w:ascii="仿宋_GB2312" w:hAnsi="Calibri" w:eastAsia="仿宋_GB2312"/>
          <w:sz w:val="24"/>
        </w:rPr>
        <w:t>年，</w:t>
      </w:r>
      <w:r>
        <w:rPr>
          <w:rFonts w:hint="eastAsia" w:ascii="仿宋_GB2312" w:hAnsi="Calibri" w:eastAsia="仿宋_GB2312"/>
          <w:sz w:val="24"/>
          <w:lang w:eastAsia="zh-CN"/>
        </w:rPr>
        <w:t>购置了两台消防车和一批应急装备</w:t>
      </w:r>
      <w:r>
        <w:rPr>
          <w:rFonts w:hint="eastAsia" w:ascii="仿宋_GB2312" w:hAnsi="Calibri" w:eastAsia="仿宋_GB2312"/>
          <w:sz w:val="24"/>
        </w:rPr>
        <w:t>，应急救援装备水平有了一定提升；</w:t>
      </w:r>
      <w:r>
        <w:rPr>
          <w:rFonts w:hint="eastAsia" w:ascii="仿宋_GB2312" w:hAnsi="Calibri" w:eastAsia="仿宋_GB2312"/>
          <w:sz w:val="24"/>
          <w:lang w:eastAsia="zh-CN"/>
        </w:rPr>
        <w:t>成立了专业应急救援队伍，应急救援能力明显提升</w:t>
      </w:r>
      <w:r>
        <w:rPr>
          <w:rFonts w:hint="eastAsia" w:ascii="仿宋_GB2312" w:hAnsi="Calibri" w:eastAsia="仿宋_GB2312"/>
          <w:sz w:val="24"/>
        </w:rPr>
        <w:t>。</w:t>
      </w:r>
    </w:p>
    <w:p w14:paraId="7365DF1B">
      <w:pPr>
        <w:spacing w:line="400" w:lineRule="exact"/>
        <w:ind w:firstLine="482" w:firstLineChars="200"/>
        <w:rPr>
          <w:rFonts w:hint="eastAsia" w:ascii="仿宋_GB2312" w:hAnsi="Calibri" w:eastAsia="仿宋_GB2312"/>
          <w:b/>
          <w:bCs/>
          <w:sz w:val="24"/>
        </w:rPr>
      </w:pPr>
      <w:r>
        <w:rPr>
          <w:rFonts w:hint="eastAsia" w:ascii="仿宋_GB2312" w:hAnsi="Calibri" w:eastAsia="仿宋_GB2312"/>
          <w:b/>
          <w:bCs/>
          <w:sz w:val="24"/>
        </w:rPr>
        <w:t>4.社会公众或服务对象满意度</w:t>
      </w:r>
    </w:p>
    <w:p w14:paraId="2B7B31E3">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202</w:t>
      </w:r>
      <w:r>
        <w:rPr>
          <w:rFonts w:hint="eastAsia" w:ascii="仿宋_GB2312" w:hAnsi="Calibri" w:eastAsia="仿宋_GB2312"/>
          <w:sz w:val="24"/>
          <w:lang w:val="en-US" w:eastAsia="zh-CN"/>
        </w:rPr>
        <w:t>3</w:t>
      </w:r>
      <w:r>
        <w:rPr>
          <w:rFonts w:hint="eastAsia" w:ascii="仿宋_GB2312" w:hAnsi="Calibri" w:eastAsia="仿宋_GB2312"/>
          <w:sz w:val="24"/>
        </w:rPr>
        <w:t>年我局优化服务企业，落实“深化放管服改革、优化营商环境”，得到企业广泛好评。加强安全生产宣传培训，提高全社会安全生产意识，推进全年安全生产形势的持续稳定好转；防灾减灾救灾有力有序，极大保障了灾民的生产生活，社会公众或服务对象对应急管理部门满意度为9</w:t>
      </w:r>
      <w:r>
        <w:rPr>
          <w:rFonts w:hint="eastAsia" w:ascii="仿宋_GB2312" w:hAnsi="Calibri" w:eastAsia="仿宋_GB2312"/>
          <w:sz w:val="24"/>
          <w:lang w:val="en-US" w:eastAsia="zh-CN"/>
        </w:rPr>
        <w:t>5</w:t>
      </w:r>
      <w:r>
        <w:rPr>
          <w:rFonts w:hint="eastAsia" w:ascii="仿宋_GB2312" w:hAnsi="Calibri" w:eastAsia="仿宋_GB2312"/>
          <w:sz w:val="24"/>
        </w:rPr>
        <w:t>%，灾区群众对救灾工作的满意度为9</w:t>
      </w:r>
      <w:r>
        <w:rPr>
          <w:rFonts w:hint="eastAsia" w:ascii="仿宋_GB2312" w:hAnsi="Calibri" w:eastAsia="仿宋_GB2312"/>
          <w:sz w:val="24"/>
          <w:lang w:val="en-US" w:eastAsia="zh-CN"/>
        </w:rPr>
        <w:t>5</w:t>
      </w:r>
      <w:r>
        <w:rPr>
          <w:rFonts w:hint="eastAsia" w:ascii="仿宋_GB2312" w:hAnsi="Calibri" w:eastAsia="仿宋_GB2312"/>
          <w:sz w:val="24"/>
        </w:rPr>
        <w:t>%。</w:t>
      </w:r>
    </w:p>
    <w:p w14:paraId="171C02AB">
      <w:pPr>
        <w:spacing w:line="400" w:lineRule="exact"/>
        <w:ind w:firstLine="480" w:firstLineChars="200"/>
        <w:rPr>
          <w:rFonts w:hint="eastAsia" w:ascii="仿宋_GB2312" w:hAnsi="Calibri" w:eastAsia="仿宋_GB2312"/>
          <w:sz w:val="24"/>
          <w:lang w:eastAsia="zh-CN"/>
        </w:rPr>
      </w:pPr>
      <w:r>
        <w:rPr>
          <w:rFonts w:hint="eastAsia" w:ascii="仿宋_GB2312" w:hAnsi="Calibri" w:eastAsia="仿宋_GB2312"/>
          <w:sz w:val="24"/>
        </w:rPr>
        <w:t>对照绩效评价指标及评分标准，根据上述各项指标完成情况，202</w:t>
      </w:r>
      <w:r>
        <w:rPr>
          <w:rFonts w:hint="eastAsia" w:ascii="仿宋_GB2312" w:hAnsi="Calibri" w:eastAsia="仿宋_GB2312"/>
          <w:sz w:val="24"/>
          <w:lang w:val="en-US" w:eastAsia="zh-CN"/>
        </w:rPr>
        <w:t>3</w:t>
      </w:r>
      <w:r>
        <w:rPr>
          <w:rFonts w:hint="eastAsia" w:ascii="仿宋_GB2312" w:hAnsi="Calibri" w:eastAsia="仿宋_GB2312"/>
          <w:sz w:val="24"/>
        </w:rPr>
        <w:t>年部门整体绩效评价为99分。</w:t>
      </w:r>
    </w:p>
    <w:p w14:paraId="29BC56F4">
      <w:pPr>
        <w:spacing w:line="4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七、存在的问题及原因分析</w:t>
      </w:r>
    </w:p>
    <w:p w14:paraId="720F9EBF">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从202</w:t>
      </w:r>
      <w:r>
        <w:rPr>
          <w:rFonts w:hint="eastAsia" w:ascii="仿宋_GB2312" w:hAnsi="Calibri" w:eastAsia="仿宋_GB2312"/>
          <w:sz w:val="24"/>
          <w:lang w:val="en-US" w:eastAsia="zh-CN"/>
        </w:rPr>
        <w:t>3</w:t>
      </w:r>
      <w:r>
        <w:rPr>
          <w:rFonts w:hint="eastAsia" w:ascii="仿宋_GB2312" w:hAnsi="Calibri" w:eastAsia="仿宋_GB2312"/>
          <w:sz w:val="24"/>
        </w:rPr>
        <w:t>年度部门整体预算收支出各指标完成情况看，部门整体预算的编制、执行和管理过程以及职能发挥和履职效益总体较好，但也还存在以下问题有待改进：</w:t>
      </w:r>
    </w:p>
    <w:p w14:paraId="6AEE2C09">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（一）绩效管理体系不够完善，预算与绩效管理一体化的程度有待提高。</w:t>
      </w:r>
    </w:p>
    <w:p w14:paraId="2BCC2C64">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部分项目绩效指标设置不够全面、填报不够规范、准确，绩效指标没有完全紧紧围绕目标任务进行细化和量化，绩效指标的产出指标尚不能全面、精准反映财政预算资金计划在一定期限内达到的产出。</w:t>
      </w:r>
    </w:p>
    <w:p w14:paraId="626C4B55">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（二）应急能力建设仍有较大进步空间</w:t>
      </w:r>
    </w:p>
    <w:p w14:paraId="7CB3FBC1">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全</w:t>
      </w:r>
      <w:r>
        <w:rPr>
          <w:rFonts w:hint="eastAsia" w:ascii="仿宋_GB2312" w:hAnsi="Calibri" w:eastAsia="仿宋_GB2312"/>
          <w:sz w:val="24"/>
          <w:lang w:eastAsia="zh-CN"/>
        </w:rPr>
        <w:t>县</w:t>
      </w:r>
      <w:r>
        <w:rPr>
          <w:rFonts w:hint="eastAsia" w:ascii="仿宋_GB2312" w:hAnsi="Calibri" w:eastAsia="仿宋_GB2312"/>
          <w:sz w:val="24"/>
        </w:rPr>
        <w:t>应急能力建设仍存在薄弱环节，主要表现在：一是应急预案有待进一步完善修订；二是应急演练未能达到常态化状态。</w:t>
      </w:r>
    </w:p>
    <w:p w14:paraId="36C99E19">
      <w:pPr>
        <w:spacing w:line="4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八、下一步改进措施</w:t>
      </w:r>
    </w:p>
    <w:p w14:paraId="495B3AB9">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　（一）加强学习培训</w:t>
      </w:r>
    </w:p>
    <w:p w14:paraId="598C18E3">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深入学习贯彻落实《预算法》、《中共中央国务院关于全面实施预算绩效管理的意见》等文件关于预算绩效管理的要求，深化预算绩效管理在资金管理中的应用，从专项资金设立、绩效目标申报、资金分配和拨付、财务核算、项目的监督管理、绩效评价和应用等环节全面加强预算绩效管理，进一步明确主管单位和资金使用单位的各项职责，将绩效管理理念贯穿于项目实施的全过程。必要时聘请中介机构对我局的绩效目标体系重新进行设置。</w:t>
      </w:r>
    </w:p>
    <w:p w14:paraId="166F334C">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（二）树标杆找差距</w:t>
      </w:r>
    </w:p>
    <w:p w14:paraId="0547FC9C">
      <w:pPr>
        <w:spacing w:line="400" w:lineRule="exact"/>
        <w:ind w:firstLine="480" w:firstLineChars="200"/>
        <w:rPr>
          <w:rFonts w:hint="eastAsia" w:ascii="仿宋_GB2312" w:hAnsi="Calibri" w:eastAsia="仿宋_GB2312"/>
          <w:sz w:val="24"/>
        </w:rPr>
      </w:pPr>
      <w:r>
        <w:rPr>
          <w:rFonts w:hint="eastAsia" w:ascii="仿宋_GB2312" w:hAnsi="Calibri" w:eastAsia="仿宋_GB2312"/>
          <w:sz w:val="24"/>
        </w:rPr>
        <w:t>加强应急预案编制和修订，增加应急演练针对性，加强调查研究，学习其他</w:t>
      </w:r>
      <w:r>
        <w:rPr>
          <w:rFonts w:hint="eastAsia" w:ascii="仿宋_GB2312" w:hAnsi="Calibri" w:eastAsia="仿宋_GB2312"/>
          <w:sz w:val="24"/>
          <w:lang w:eastAsia="zh-CN"/>
        </w:rPr>
        <w:t>县市区</w:t>
      </w:r>
      <w:r>
        <w:rPr>
          <w:rFonts w:hint="eastAsia" w:ascii="仿宋_GB2312" w:hAnsi="Calibri" w:eastAsia="仿宋_GB2312"/>
          <w:sz w:val="24"/>
        </w:rPr>
        <w:t>成功经验，转变观念，争取本级财政对应急管理事业的支出力度，积极推进应急能力建设。</w:t>
      </w:r>
    </w:p>
    <w:p w14:paraId="7CB5C89C">
      <w:pPr>
        <w:numPr>
          <w:ilvl w:val="0"/>
          <w:numId w:val="6"/>
        </w:numPr>
        <w:spacing w:line="4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部门整体支出绩效自评结果拟应用和公开情况</w:t>
      </w:r>
      <w:r>
        <w:rPr>
          <w:rFonts w:hint="eastAsia" w:ascii="黑体" w:hAnsi="黑体" w:eastAsia="黑体" w:cs="黑体"/>
          <w:sz w:val="32"/>
          <w:szCs w:val="32"/>
        </w:rPr>
        <w:t>　　</w:t>
      </w:r>
    </w:p>
    <w:p w14:paraId="3F58D083">
      <w:pPr>
        <w:numPr>
          <w:ilvl w:val="0"/>
          <w:numId w:val="0"/>
        </w:numPr>
        <w:spacing w:line="400" w:lineRule="exact"/>
        <w:ind w:firstLine="720" w:firstLineChars="300"/>
        <w:rPr>
          <w:rFonts w:hint="eastAsia" w:ascii="仿宋_GB2312" w:hAnsi="Calibri" w:eastAsia="仿宋_GB2312"/>
          <w:sz w:val="24"/>
          <w:lang w:eastAsia="zh-CN"/>
        </w:rPr>
      </w:pPr>
      <w:r>
        <w:rPr>
          <w:rFonts w:hint="eastAsia" w:ascii="仿宋_GB2312" w:hAnsi="Calibri" w:eastAsia="仿宋_GB2312"/>
          <w:sz w:val="24"/>
        </w:rPr>
        <w:t>我局将根据自评结果进一步规范管理，针对绩效评价过程中发现的问题，有针对性地采取措施，改善管理。同时，按照</w:t>
      </w:r>
      <w:r>
        <w:rPr>
          <w:rFonts w:hint="eastAsia" w:ascii="仿宋_GB2312" w:hAnsi="Calibri" w:eastAsia="仿宋_GB2312"/>
          <w:sz w:val="24"/>
          <w:lang w:eastAsia="zh-CN"/>
        </w:rPr>
        <w:t>县</w:t>
      </w:r>
      <w:r>
        <w:rPr>
          <w:rFonts w:hint="eastAsia" w:ascii="仿宋_GB2312" w:hAnsi="Calibri" w:eastAsia="仿宋_GB2312"/>
          <w:sz w:val="24"/>
        </w:rPr>
        <w:t>财政局统一部署，在规定时限内对202</w:t>
      </w:r>
      <w:r>
        <w:rPr>
          <w:rFonts w:hint="eastAsia" w:ascii="仿宋_GB2312" w:hAnsi="Calibri" w:eastAsia="仿宋_GB2312"/>
          <w:sz w:val="24"/>
          <w:lang w:val="en-US" w:eastAsia="zh-CN"/>
        </w:rPr>
        <w:t>3</w:t>
      </w:r>
      <w:r>
        <w:rPr>
          <w:rFonts w:hint="eastAsia" w:ascii="仿宋_GB2312" w:hAnsi="Calibri" w:eastAsia="仿宋_GB2312"/>
          <w:sz w:val="24"/>
        </w:rPr>
        <w:t>年部门整体支出绩效自评报告在岳阳</w:t>
      </w:r>
      <w:r>
        <w:rPr>
          <w:rFonts w:hint="eastAsia" w:ascii="仿宋_GB2312" w:hAnsi="Calibri" w:eastAsia="仿宋_GB2312"/>
          <w:sz w:val="24"/>
          <w:lang w:eastAsia="zh-CN"/>
        </w:rPr>
        <w:t>县</w:t>
      </w:r>
      <w:r>
        <w:rPr>
          <w:rFonts w:hint="eastAsia" w:ascii="仿宋_GB2312" w:hAnsi="Calibri" w:eastAsia="仿宋_GB2312"/>
          <w:sz w:val="24"/>
        </w:rPr>
        <w:t>应急管理局门户网站进行公开</w:t>
      </w:r>
      <w:r>
        <w:rPr>
          <w:rFonts w:hint="eastAsia" w:ascii="仿宋_GB2312" w:hAnsi="Calibri" w:eastAsia="仿宋_GB2312"/>
          <w:sz w:val="24"/>
          <w:lang w:eastAsia="zh-CN"/>
        </w:rPr>
        <w:t>。</w:t>
      </w:r>
    </w:p>
    <w:p w14:paraId="6E68ADB7">
      <w:pPr>
        <w:numPr>
          <w:ilvl w:val="0"/>
          <w:numId w:val="7"/>
        </w:numPr>
        <w:spacing w:line="4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其他需要说明的情况</w:t>
      </w:r>
    </w:p>
    <w:p w14:paraId="61D55BAE">
      <w:pPr>
        <w:pStyle w:val="17"/>
        <w:ind w:firstLine="720" w:firstLineChars="300"/>
        <w:rPr>
          <w:rFonts w:hint="eastAsia"/>
          <w:lang w:eastAsia="zh-CN"/>
        </w:rPr>
      </w:pPr>
      <w:r>
        <w:rPr>
          <w:rFonts w:hint="eastAsia" w:ascii="仿宋_GB2312" w:hAnsi="Calibri" w:eastAsia="仿宋_GB2312"/>
          <w:sz w:val="24"/>
          <w:lang w:eastAsia="zh-CN"/>
        </w:rPr>
        <w:t>无</w:t>
      </w:r>
    </w:p>
    <w:p w14:paraId="7DF6AF60">
      <w:pPr>
        <w:spacing w:line="400" w:lineRule="exact"/>
        <w:ind w:firstLine="480" w:firstLineChars="200"/>
        <w:rPr>
          <w:rFonts w:hint="eastAsia" w:ascii="仿宋_GB2312" w:hAnsi="Calibri" w:eastAsia="仿宋_GB2312"/>
          <w:sz w:val="24"/>
          <w:lang w:eastAsia="zh-CN"/>
        </w:rPr>
      </w:pPr>
    </w:p>
    <w:p w14:paraId="4BFA79C0">
      <w:pPr>
        <w:spacing w:line="600" w:lineRule="exact"/>
        <w:jc w:val="both"/>
        <w:rPr>
          <w:rFonts w:eastAsia="仿宋_GB2312"/>
          <w:sz w:val="32"/>
          <w:szCs w:val="32"/>
          <w:lang w:eastAsia="zh-CN"/>
        </w:rPr>
      </w:pPr>
    </w:p>
    <w:p w14:paraId="674651F3">
      <w:pPr>
        <w:kinsoku/>
        <w:autoSpaceDE/>
        <w:autoSpaceDN/>
        <w:adjustRightInd/>
        <w:snapToGrid/>
        <w:ind w:firstLine="560"/>
        <w:jc w:val="both"/>
        <w:textAlignment w:val="auto"/>
        <w:rPr>
          <w:rFonts w:ascii="仿宋_GB2312" w:eastAsia="仿宋_GB2312"/>
          <w:sz w:val="28"/>
          <w:szCs w:val="28"/>
          <w:lang w:eastAsia="zh-CN"/>
        </w:rPr>
      </w:pPr>
      <w:r>
        <w:rPr>
          <w:rFonts w:ascii="仿宋_GB2312" w:eastAsia="仿宋_GB2312"/>
          <w:sz w:val="28"/>
          <w:szCs w:val="28"/>
          <w:lang w:eastAsia="zh-CN"/>
        </w:rPr>
        <w:br w:type="page"/>
      </w:r>
    </w:p>
    <w:p w14:paraId="34223739">
      <w:pPr>
        <w:kinsoku/>
        <w:autoSpaceDE/>
        <w:autoSpaceDN/>
        <w:adjustRightInd/>
        <w:snapToGrid/>
        <w:ind w:firstLine="560"/>
        <w:textAlignment w:val="auto"/>
        <w:rPr>
          <w:rFonts w:eastAsia="黑体"/>
          <w:sz w:val="28"/>
          <w:szCs w:val="28"/>
          <w:lang w:eastAsia="zh-CN"/>
        </w:rPr>
      </w:pPr>
      <w:r>
        <w:rPr>
          <w:rFonts w:hint="eastAsia" w:ascii="仿宋_GB2312" w:eastAsia="仿宋_GB2312"/>
          <w:sz w:val="28"/>
          <w:szCs w:val="28"/>
          <w:lang w:eastAsia="zh-CN"/>
        </w:rPr>
        <w:t>附件5</w:t>
      </w:r>
    </w:p>
    <w:p w14:paraId="7FC9A2C3">
      <w:pPr>
        <w:spacing w:before="114" w:line="219" w:lineRule="auto"/>
        <w:ind w:firstLine="857"/>
        <w:jc w:val="center"/>
        <w:rPr>
          <w:rFonts w:ascii="宋体" w:hAnsi="宋体" w:eastAsia="宋体" w:cs="宋体"/>
          <w:sz w:val="44"/>
          <w:szCs w:val="44"/>
          <w:lang w:eastAsia="zh-CN"/>
        </w:rPr>
      </w:pPr>
      <w:r>
        <w:rPr>
          <w:rFonts w:ascii="宋体" w:hAnsi="宋体" w:eastAsia="宋体" w:cs="宋体"/>
          <w:b/>
          <w:bCs/>
          <w:spacing w:val="-13"/>
          <w:sz w:val="44"/>
          <w:szCs w:val="44"/>
          <w:lang w:eastAsia="zh-CN"/>
        </w:rPr>
        <w:t>部门整体支出绩效自评工作考核评分表</w:t>
      </w:r>
    </w:p>
    <w:p w14:paraId="666F5BD9">
      <w:pPr>
        <w:spacing w:line="220" w:lineRule="exact"/>
        <w:ind w:firstLine="420"/>
        <w:rPr>
          <w:lang w:eastAsia="zh-CN"/>
        </w:rPr>
      </w:pPr>
    </w:p>
    <w:tbl>
      <w:tblPr>
        <w:tblStyle w:val="12"/>
        <w:tblW w:w="9837"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156"/>
        <w:gridCol w:w="4955"/>
        <w:gridCol w:w="2981"/>
      </w:tblGrid>
      <w:tr w14:paraId="163A5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745" w:type="dxa"/>
            <w:vAlign w:val="center"/>
          </w:tcPr>
          <w:p w14:paraId="4DF194A7">
            <w:pPr>
              <w:ind w:firstLine="420"/>
              <w:rPr>
                <w:rFonts w:ascii="仿宋_GB2312" w:eastAsia="仿宋_GB2312"/>
              </w:rPr>
            </w:pPr>
            <w:r>
              <w:rPr>
                <w:rFonts w:hint="eastAsia" w:ascii="仿宋_GB2312" w:hAnsi="宋体" w:eastAsia="仿宋_GB2312" w:cs="宋体"/>
              </w:rPr>
              <w:t>一级</w:t>
            </w:r>
          </w:p>
          <w:p w14:paraId="3E459E43">
            <w:pPr>
              <w:ind w:firstLine="420"/>
              <w:rPr>
                <w:rFonts w:ascii="仿宋_GB2312" w:eastAsia="仿宋_GB2312"/>
              </w:rPr>
            </w:pPr>
            <w:r>
              <w:rPr>
                <w:rFonts w:hint="eastAsia" w:ascii="仿宋_GB2312" w:hAnsi="宋体" w:eastAsia="仿宋_GB2312" w:cs="宋体"/>
              </w:rPr>
              <w:t>指标</w:t>
            </w:r>
          </w:p>
        </w:tc>
        <w:tc>
          <w:tcPr>
            <w:tcW w:w="1156" w:type="dxa"/>
            <w:vAlign w:val="center"/>
          </w:tcPr>
          <w:p w14:paraId="166EBB20">
            <w:pPr>
              <w:ind w:firstLine="420"/>
              <w:jc w:val="center"/>
              <w:rPr>
                <w:rFonts w:ascii="仿宋_GB2312" w:eastAsia="仿宋_GB2312"/>
              </w:rPr>
            </w:pPr>
            <w:r>
              <w:rPr>
                <w:rFonts w:hint="eastAsia" w:ascii="仿宋_GB2312" w:hAnsi="宋体" w:eastAsia="仿宋_GB2312" w:cs="宋体"/>
              </w:rPr>
              <w:t>二级指标</w:t>
            </w:r>
          </w:p>
        </w:tc>
        <w:tc>
          <w:tcPr>
            <w:tcW w:w="4955" w:type="dxa"/>
            <w:vAlign w:val="center"/>
          </w:tcPr>
          <w:p w14:paraId="29AFF3C2">
            <w:pPr>
              <w:ind w:firstLine="420"/>
              <w:jc w:val="center"/>
              <w:rPr>
                <w:rFonts w:ascii="仿宋_GB2312" w:eastAsia="仿宋_GB2312"/>
              </w:rPr>
            </w:pPr>
            <w:r>
              <w:rPr>
                <w:rFonts w:hint="eastAsia" w:ascii="仿宋_GB2312" w:hAnsi="宋体" w:eastAsia="仿宋_GB2312" w:cs="宋体"/>
              </w:rPr>
              <w:t>评分标准</w:t>
            </w:r>
          </w:p>
        </w:tc>
        <w:tc>
          <w:tcPr>
            <w:tcW w:w="2981" w:type="dxa"/>
            <w:vAlign w:val="center"/>
          </w:tcPr>
          <w:p w14:paraId="6C89F1BB">
            <w:pPr>
              <w:ind w:firstLine="420"/>
              <w:jc w:val="center"/>
              <w:rPr>
                <w:rFonts w:ascii="仿宋_GB2312" w:eastAsia="仿宋_GB2312"/>
              </w:rPr>
            </w:pPr>
            <w:r>
              <w:rPr>
                <w:rFonts w:hint="eastAsia" w:ascii="仿宋_GB2312" w:hAnsi="宋体" w:eastAsia="仿宋_GB2312" w:cs="宋体"/>
              </w:rPr>
              <w:t>所需佐证材料</w:t>
            </w:r>
          </w:p>
        </w:tc>
      </w:tr>
      <w:tr w14:paraId="52BB3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745" w:type="dxa"/>
            <w:vMerge w:val="restart"/>
            <w:tcBorders>
              <w:bottom w:val="nil"/>
            </w:tcBorders>
            <w:vAlign w:val="center"/>
          </w:tcPr>
          <w:p w14:paraId="1E4C042C">
            <w:pPr>
              <w:ind w:firstLine="420"/>
              <w:jc w:val="center"/>
              <w:rPr>
                <w:rFonts w:ascii="仿宋_GB2312" w:eastAsia="仿宋_GB2312"/>
              </w:rPr>
            </w:pPr>
          </w:p>
          <w:p w14:paraId="664A085A">
            <w:pPr>
              <w:rPr>
                <w:rFonts w:ascii="仿宋_GB2312" w:hAnsi="宋体" w:eastAsia="仿宋_GB2312" w:cs="宋体"/>
                <w:lang w:eastAsia="zh-CN"/>
              </w:rPr>
            </w:pPr>
            <w:r>
              <w:rPr>
                <w:rFonts w:hint="eastAsia" w:ascii="仿宋_GB2312" w:hAnsi="宋体" w:eastAsia="仿宋_GB2312" w:cs="宋体"/>
              </w:rPr>
              <w:t>布置</w:t>
            </w:r>
          </w:p>
          <w:p w14:paraId="3B8BF659">
            <w:pPr>
              <w:rPr>
                <w:rFonts w:ascii="仿宋_GB2312" w:eastAsia="仿宋_GB2312"/>
              </w:rPr>
            </w:pPr>
            <w:r>
              <w:rPr>
                <w:rFonts w:hint="eastAsia" w:ascii="仿宋_GB2312" w:hAnsi="宋体" w:eastAsia="仿宋_GB2312" w:cs="宋体"/>
              </w:rPr>
              <w:t>工作</w:t>
            </w:r>
          </w:p>
          <w:p w14:paraId="4C60D145">
            <w:pPr>
              <w:rPr>
                <w:rFonts w:ascii="仿宋_GB2312" w:eastAsia="仿宋_GB2312"/>
              </w:rPr>
            </w:pPr>
            <w:r>
              <w:rPr>
                <w:rFonts w:hint="eastAsia" w:ascii="仿宋_GB2312" w:eastAsia="仿宋_GB2312"/>
              </w:rPr>
              <w:t>10</w:t>
            </w:r>
            <w:r>
              <w:rPr>
                <w:rFonts w:hint="eastAsia" w:ascii="仿宋_GB2312" w:hAnsi="宋体" w:eastAsia="仿宋_GB2312" w:cs="宋体"/>
              </w:rPr>
              <w:t>分</w:t>
            </w:r>
          </w:p>
        </w:tc>
        <w:tc>
          <w:tcPr>
            <w:tcW w:w="1156" w:type="dxa"/>
            <w:vAlign w:val="center"/>
          </w:tcPr>
          <w:p w14:paraId="737DB90E">
            <w:pPr>
              <w:jc w:val="center"/>
              <w:rPr>
                <w:rFonts w:ascii="仿宋_GB2312" w:eastAsia="仿宋_GB2312"/>
              </w:rPr>
            </w:pPr>
            <w:r>
              <w:rPr>
                <w:rFonts w:hint="eastAsia" w:ascii="仿宋_GB2312" w:hAnsi="宋体" w:eastAsia="仿宋_GB2312" w:cs="宋体"/>
              </w:rPr>
              <w:t>自评通知</w:t>
            </w:r>
            <w:r>
              <w:rPr>
                <w:rFonts w:hint="eastAsia" w:ascii="仿宋_GB2312" w:eastAsia="仿宋_GB2312"/>
              </w:rPr>
              <w:t>(8</w:t>
            </w:r>
            <w:r>
              <w:rPr>
                <w:rFonts w:hint="eastAsia" w:ascii="仿宋_GB2312" w:hAnsi="宋体" w:eastAsia="仿宋_GB2312" w:cs="宋体"/>
              </w:rPr>
              <w:t>分</w:t>
            </w:r>
            <w:r>
              <w:rPr>
                <w:rFonts w:hint="eastAsia" w:ascii="仿宋_GB2312" w:eastAsia="仿宋_GB2312"/>
              </w:rPr>
              <w:t>)</w:t>
            </w:r>
          </w:p>
        </w:tc>
        <w:tc>
          <w:tcPr>
            <w:tcW w:w="4955" w:type="dxa"/>
            <w:vAlign w:val="center"/>
          </w:tcPr>
          <w:p w14:paraId="3E182022">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印发绩效自评通知的得</w:t>
            </w:r>
            <w:r>
              <w:rPr>
                <w:rFonts w:hint="eastAsia" w:ascii="仿宋_GB2312" w:eastAsia="仿宋_GB2312"/>
                <w:lang w:eastAsia="zh-CN"/>
              </w:rPr>
              <w:t>2</w:t>
            </w:r>
            <w:r>
              <w:rPr>
                <w:rFonts w:hint="eastAsia" w:ascii="仿宋_GB2312" w:hAnsi="宋体" w:eastAsia="仿宋_GB2312" w:cs="宋体"/>
                <w:lang w:eastAsia="zh-CN"/>
              </w:rPr>
              <w:t>分，否则不得分</w:t>
            </w:r>
          </w:p>
          <w:p w14:paraId="7A739A9C">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按照本规程规定，绩效自评通知包括自评范围、自评主要依据、自评主要内容、自评程序和步骤、有关要求等内容，并附有本通知要求的附件的，得</w:t>
            </w:r>
            <w:r>
              <w:rPr>
                <w:rFonts w:hint="eastAsia" w:ascii="仿宋_GB2312" w:eastAsia="仿宋_GB2312"/>
                <w:lang w:eastAsia="zh-CN"/>
              </w:rPr>
              <w:t>6</w:t>
            </w:r>
            <w:r>
              <w:rPr>
                <w:rFonts w:hint="eastAsia" w:ascii="仿宋_GB2312" w:hAnsi="宋体" w:eastAsia="仿宋_GB2312" w:cs="宋体"/>
                <w:lang w:eastAsia="zh-CN"/>
              </w:rPr>
              <w:t>分；否则缺</w:t>
            </w:r>
            <w:r>
              <w:rPr>
                <w:rFonts w:hint="eastAsia" w:ascii="仿宋_GB2312" w:eastAsia="仿宋_GB2312"/>
                <w:lang w:eastAsia="zh-CN"/>
              </w:rPr>
              <w:t>1</w:t>
            </w:r>
            <w:r>
              <w:rPr>
                <w:rFonts w:hint="eastAsia" w:ascii="仿宋_GB2312" w:hAnsi="宋体" w:eastAsia="仿宋_GB2312" w:cs="宋体"/>
                <w:lang w:eastAsia="zh-CN"/>
              </w:rPr>
              <w:t>项扣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6</w:t>
            </w:r>
            <w:r>
              <w:rPr>
                <w:rFonts w:hint="eastAsia" w:ascii="仿宋_GB2312" w:hAnsi="宋体" w:eastAsia="仿宋_GB2312" w:cs="宋体"/>
                <w:lang w:eastAsia="zh-CN"/>
              </w:rPr>
              <w:t>分。</w:t>
            </w:r>
          </w:p>
        </w:tc>
        <w:tc>
          <w:tcPr>
            <w:tcW w:w="2981" w:type="dxa"/>
            <w:vAlign w:val="center"/>
          </w:tcPr>
          <w:p w14:paraId="099B284C">
            <w:pPr>
              <w:ind w:firstLine="420"/>
              <w:jc w:val="both"/>
              <w:rPr>
                <w:rFonts w:ascii="仿宋_GB2312" w:eastAsia="仿宋_GB2312"/>
                <w:lang w:eastAsia="zh-CN"/>
              </w:rPr>
            </w:pPr>
          </w:p>
          <w:p w14:paraId="7BDC3034">
            <w:pPr>
              <w:ind w:firstLine="420"/>
              <w:jc w:val="both"/>
              <w:rPr>
                <w:rFonts w:ascii="仿宋_GB2312" w:eastAsia="仿宋_GB2312"/>
                <w:lang w:eastAsia="zh-CN"/>
              </w:rPr>
            </w:pPr>
          </w:p>
          <w:p w14:paraId="133A171D">
            <w:pPr>
              <w:ind w:firstLine="420"/>
              <w:jc w:val="both"/>
              <w:rPr>
                <w:rFonts w:ascii="仿宋_GB2312" w:eastAsia="仿宋_GB2312"/>
                <w:lang w:eastAsia="zh-CN"/>
              </w:rPr>
            </w:pPr>
            <w:r>
              <w:rPr>
                <w:rFonts w:hint="eastAsia" w:ascii="仿宋_GB2312" w:hAnsi="宋体" w:eastAsia="仿宋_GB2312" w:cs="宋体"/>
                <w:lang w:eastAsia="zh-CN"/>
              </w:rPr>
              <w:t>绩效自评通知盖章的电子版</w:t>
            </w:r>
          </w:p>
        </w:tc>
      </w:tr>
      <w:tr w14:paraId="14046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745" w:type="dxa"/>
            <w:vMerge w:val="continue"/>
            <w:tcBorders>
              <w:top w:val="nil"/>
            </w:tcBorders>
            <w:vAlign w:val="center"/>
          </w:tcPr>
          <w:p w14:paraId="44BD5206">
            <w:pPr>
              <w:ind w:firstLine="420"/>
              <w:jc w:val="center"/>
              <w:rPr>
                <w:rFonts w:ascii="仿宋_GB2312" w:eastAsia="仿宋_GB2312"/>
                <w:lang w:eastAsia="zh-CN"/>
              </w:rPr>
            </w:pPr>
          </w:p>
        </w:tc>
        <w:tc>
          <w:tcPr>
            <w:tcW w:w="1156" w:type="dxa"/>
            <w:vAlign w:val="center"/>
          </w:tcPr>
          <w:p w14:paraId="67BE7F72">
            <w:pPr>
              <w:jc w:val="center"/>
              <w:rPr>
                <w:rFonts w:ascii="仿宋_GB2312" w:eastAsia="仿宋_GB2312"/>
              </w:rPr>
            </w:pPr>
            <w:r>
              <w:rPr>
                <w:rFonts w:hint="eastAsia" w:ascii="仿宋_GB2312" w:hAnsi="宋体" w:eastAsia="仿宋_GB2312" w:cs="宋体"/>
              </w:rPr>
              <w:t>工作小组</w:t>
            </w:r>
            <w:r>
              <w:rPr>
                <w:rFonts w:hint="eastAsia" w:ascii="仿宋_GB2312" w:eastAsia="仿宋_GB2312"/>
              </w:rPr>
              <w:t>(2</w:t>
            </w:r>
            <w:r>
              <w:rPr>
                <w:rFonts w:hint="eastAsia" w:ascii="仿宋_GB2312" w:hAnsi="宋体" w:eastAsia="仿宋_GB2312" w:cs="宋体"/>
              </w:rPr>
              <w:t>分</w:t>
            </w:r>
            <w:r>
              <w:rPr>
                <w:rFonts w:hint="eastAsia" w:ascii="仿宋_GB2312" w:eastAsia="仿宋_GB2312"/>
              </w:rPr>
              <w:t>)</w:t>
            </w:r>
          </w:p>
        </w:tc>
        <w:tc>
          <w:tcPr>
            <w:tcW w:w="4955" w:type="dxa"/>
            <w:vAlign w:val="center"/>
          </w:tcPr>
          <w:p w14:paraId="408AC5E5">
            <w:pPr>
              <w:ind w:firstLine="420"/>
              <w:jc w:val="both"/>
              <w:rPr>
                <w:rFonts w:ascii="仿宋_GB2312" w:eastAsia="仿宋_GB2312"/>
                <w:lang w:eastAsia="zh-CN"/>
              </w:rPr>
            </w:pPr>
          </w:p>
          <w:p w14:paraId="04AEC16A">
            <w:pPr>
              <w:ind w:firstLine="420"/>
              <w:jc w:val="both"/>
              <w:rPr>
                <w:rFonts w:ascii="仿宋_GB2312" w:eastAsia="仿宋_GB2312"/>
                <w:lang w:eastAsia="zh-CN"/>
              </w:rPr>
            </w:pPr>
            <w:r>
              <w:rPr>
                <w:rFonts w:hint="eastAsia" w:ascii="仿宋_GB2312" w:hAnsi="宋体" w:eastAsia="仿宋_GB2312" w:cs="宋体"/>
                <w:lang w:eastAsia="zh-CN"/>
              </w:rPr>
              <w:t>成立绩效自评工作小组的得</w:t>
            </w:r>
            <w:r>
              <w:rPr>
                <w:rFonts w:hint="eastAsia" w:ascii="仿宋_GB2312" w:eastAsia="仿宋_GB2312"/>
                <w:lang w:eastAsia="zh-CN"/>
              </w:rPr>
              <w:t>2</w:t>
            </w:r>
            <w:r>
              <w:rPr>
                <w:rFonts w:hint="eastAsia" w:ascii="仿宋_GB2312" w:hAnsi="宋体" w:eastAsia="仿宋_GB2312" w:cs="宋体"/>
                <w:lang w:eastAsia="zh-CN"/>
              </w:rPr>
              <w:t>分，否则不得分</w:t>
            </w:r>
          </w:p>
        </w:tc>
        <w:tc>
          <w:tcPr>
            <w:tcW w:w="2981" w:type="dxa"/>
            <w:vAlign w:val="center"/>
          </w:tcPr>
          <w:p w14:paraId="0DC9CAE1">
            <w:pPr>
              <w:ind w:firstLine="420"/>
              <w:jc w:val="both"/>
              <w:rPr>
                <w:rFonts w:ascii="仿宋_GB2312" w:eastAsia="仿宋_GB2312"/>
                <w:lang w:eastAsia="zh-CN"/>
              </w:rPr>
            </w:pPr>
            <w:r>
              <w:rPr>
                <w:rFonts w:hint="eastAsia" w:ascii="仿宋_GB2312" w:hAnsi="宋体" w:eastAsia="仿宋_GB2312" w:cs="宋体"/>
                <w:lang w:eastAsia="zh-CN"/>
              </w:rPr>
              <w:t>本部门、本单位预算绩效管理领导小组</w:t>
            </w:r>
            <w:r>
              <w:rPr>
                <w:rFonts w:hint="eastAsia" w:ascii="仿宋_GB2312" w:eastAsia="仿宋_GB2312"/>
                <w:lang w:eastAsia="zh-CN"/>
              </w:rPr>
              <w:t>/</w:t>
            </w:r>
            <w:r>
              <w:rPr>
                <w:rFonts w:hint="eastAsia" w:ascii="仿宋_GB2312" w:hAnsi="宋体" w:eastAsia="仿宋_GB2312" w:cs="宋体"/>
                <w:lang w:eastAsia="zh-CN"/>
              </w:rPr>
              <w:t>绩效评价工作小组有关文件盖章的电子版</w:t>
            </w:r>
          </w:p>
        </w:tc>
      </w:tr>
      <w:tr w14:paraId="60234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745" w:type="dxa"/>
            <w:vMerge w:val="restart"/>
            <w:tcBorders>
              <w:bottom w:val="nil"/>
            </w:tcBorders>
            <w:vAlign w:val="center"/>
          </w:tcPr>
          <w:p w14:paraId="685486F2">
            <w:pPr>
              <w:ind w:firstLine="420"/>
              <w:jc w:val="center"/>
              <w:rPr>
                <w:rFonts w:ascii="仿宋_GB2312" w:eastAsia="仿宋_GB2312"/>
                <w:lang w:eastAsia="zh-CN"/>
              </w:rPr>
            </w:pPr>
          </w:p>
          <w:p w14:paraId="794625A9">
            <w:pPr>
              <w:rPr>
                <w:rFonts w:ascii="仿宋_GB2312" w:eastAsia="仿宋_GB2312"/>
              </w:rPr>
            </w:pPr>
            <w:r>
              <w:rPr>
                <w:rFonts w:hint="eastAsia" w:ascii="仿宋_GB2312" w:hAnsi="宋体" w:eastAsia="仿宋_GB2312" w:cs="宋体"/>
              </w:rPr>
              <w:t>实施</w:t>
            </w:r>
          </w:p>
          <w:p w14:paraId="09875B35">
            <w:pPr>
              <w:rPr>
                <w:rFonts w:ascii="仿宋_GB2312" w:eastAsia="仿宋_GB2312"/>
              </w:rPr>
            </w:pPr>
            <w:r>
              <w:rPr>
                <w:rFonts w:hint="eastAsia" w:ascii="仿宋_GB2312" w:hAnsi="宋体" w:eastAsia="仿宋_GB2312" w:cs="宋体"/>
              </w:rPr>
              <w:t>评价</w:t>
            </w:r>
          </w:p>
          <w:p w14:paraId="73846C49">
            <w:pPr>
              <w:ind w:firstLine="420"/>
              <w:jc w:val="center"/>
              <w:rPr>
                <w:rFonts w:ascii="仿宋_GB2312" w:eastAsia="仿宋_GB2312"/>
              </w:rPr>
            </w:pPr>
          </w:p>
          <w:p w14:paraId="27F60F76">
            <w:pPr>
              <w:rPr>
                <w:rFonts w:ascii="仿宋_GB2312" w:eastAsia="仿宋_GB2312"/>
              </w:rPr>
            </w:pPr>
            <w:r>
              <w:rPr>
                <w:rFonts w:hint="eastAsia" w:ascii="仿宋_GB2312" w:eastAsia="仿宋_GB2312"/>
              </w:rPr>
              <w:t>20</w:t>
            </w:r>
            <w:r>
              <w:rPr>
                <w:rFonts w:hint="eastAsia" w:ascii="仿宋_GB2312" w:hAnsi="宋体" w:eastAsia="仿宋_GB2312" w:cs="宋体"/>
              </w:rPr>
              <w:t>分</w:t>
            </w:r>
          </w:p>
        </w:tc>
        <w:tc>
          <w:tcPr>
            <w:tcW w:w="1156" w:type="dxa"/>
            <w:vAlign w:val="center"/>
          </w:tcPr>
          <w:p w14:paraId="1886DC2F">
            <w:pPr>
              <w:jc w:val="center"/>
              <w:rPr>
                <w:rFonts w:ascii="仿宋_GB2312" w:eastAsia="仿宋_GB2312"/>
              </w:rPr>
            </w:pPr>
            <w:r>
              <w:rPr>
                <w:rFonts w:hint="eastAsia" w:ascii="仿宋_GB2312" w:hAnsi="宋体" w:eastAsia="仿宋_GB2312" w:cs="宋体"/>
              </w:rPr>
              <w:t>单位自查</w:t>
            </w:r>
          </w:p>
          <w:p w14:paraId="6F42AF62">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4955" w:type="dxa"/>
            <w:vAlign w:val="center"/>
          </w:tcPr>
          <w:p w14:paraId="350E5087">
            <w:pPr>
              <w:ind w:firstLine="420"/>
              <w:jc w:val="both"/>
              <w:rPr>
                <w:rFonts w:ascii="仿宋_GB2312" w:eastAsia="仿宋_GB2312"/>
                <w:lang w:eastAsia="zh-CN"/>
              </w:rPr>
            </w:pPr>
            <w:r>
              <w:rPr>
                <w:rFonts w:hint="eastAsia" w:ascii="仿宋_GB2312" w:hAnsi="宋体" w:eastAsia="仿宋_GB2312" w:cs="宋体"/>
                <w:lang w:eastAsia="zh-CN"/>
              </w:rPr>
              <w:t>县级预算部门本级和所属单位都要开展绩效自查，转移支付项目单位都要开展绩效自查，各乡镇及办事处都要汇总本区域转移支付情况；以上各项每发现一个单位没有做相应工作的，扣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c>
          <w:tcPr>
            <w:tcW w:w="2981" w:type="dxa"/>
            <w:vAlign w:val="center"/>
          </w:tcPr>
          <w:p w14:paraId="092EF086">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、转移支付项目单位名称和资金情况清单</w:t>
            </w:r>
          </w:p>
          <w:p w14:paraId="70F3D91D">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、有转移支付资金的部门汇总情况的盖章</w:t>
            </w:r>
            <w:r>
              <w:rPr>
                <w:rFonts w:hint="eastAsia" w:ascii="仿宋_GB2312" w:eastAsia="仿宋_GB2312"/>
                <w:lang w:eastAsia="zh-CN"/>
              </w:rPr>
              <w:t>PDF</w:t>
            </w:r>
            <w:r>
              <w:rPr>
                <w:rFonts w:hint="eastAsia" w:ascii="仿宋_GB2312" w:hAnsi="宋体" w:eastAsia="仿宋_GB2312" w:cs="宋体"/>
                <w:lang w:eastAsia="zh-CN"/>
              </w:rPr>
              <w:t>版</w:t>
            </w:r>
          </w:p>
        </w:tc>
      </w:tr>
      <w:tr w14:paraId="1C499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745" w:type="dxa"/>
            <w:vMerge w:val="continue"/>
            <w:tcBorders>
              <w:top w:val="nil"/>
            </w:tcBorders>
            <w:vAlign w:val="center"/>
          </w:tcPr>
          <w:p w14:paraId="0F4E5B8F">
            <w:pPr>
              <w:ind w:firstLine="420"/>
              <w:jc w:val="center"/>
              <w:rPr>
                <w:rFonts w:ascii="仿宋_GB2312" w:eastAsia="仿宋_GB2312"/>
                <w:lang w:eastAsia="zh-CN"/>
              </w:rPr>
            </w:pPr>
          </w:p>
        </w:tc>
        <w:tc>
          <w:tcPr>
            <w:tcW w:w="1156" w:type="dxa"/>
            <w:vAlign w:val="center"/>
          </w:tcPr>
          <w:p w14:paraId="472EFAF4">
            <w:pPr>
              <w:jc w:val="center"/>
              <w:rPr>
                <w:rFonts w:ascii="仿宋_GB2312" w:eastAsia="仿宋_GB2312"/>
              </w:rPr>
            </w:pPr>
            <w:r>
              <w:rPr>
                <w:rFonts w:hint="eastAsia" w:ascii="仿宋_GB2312" w:hAnsi="宋体" w:eastAsia="仿宋_GB2312" w:cs="宋体"/>
              </w:rPr>
              <w:t>提交报告</w:t>
            </w:r>
          </w:p>
          <w:p w14:paraId="7C51C28D">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7936" w:type="dxa"/>
            <w:gridSpan w:val="2"/>
            <w:vAlign w:val="center"/>
          </w:tcPr>
          <w:p w14:paraId="031E49FC">
            <w:pPr>
              <w:ind w:firstLine="420"/>
              <w:jc w:val="both"/>
              <w:rPr>
                <w:rFonts w:ascii="仿宋_GB2312" w:eastAsia="仿宋_GB2312"/>
                <w:lang w:eastAsia="zh-CN"/>
              </w:rPr>
            </w:pPr>
            <w:r>
              <w:rPr>
                <w:rFonts w:hint="eastAsia" w:ascii="仿宋_GB2312" w:hAnsi="宋体" w:eastAsia="仿宋_GB2312" w:cs="宋体"/>
                <w:lang w:eastAsia="zh-CN"/>
              </w:rPr>
              <w:t>按时向县财政局报送报告的得</w:t>
            </w:r>
            <w:r>
              <w:rPr>
                <w:rFonts w:hint="eastAsia" w:ascii="仿宋_GB2312" w:eastAsia="仿宋_GB2312"/>
                <w:lang w:eastAsia="zh-CN"/>
              </w:rPr>
              <w:t>10</w:t>
            </w:r>
            <w:r>
              <w:rPr>
                <w:rFonts w:hint="eastAsia" w:ascii="仿宋_GB2312" w:hAnsi="宋体" w:eastAsia="仿宋_GB2312" w:cs="宋体"/>
                <w:lang w:eastAsia="zh-CN"/>
              </w:rPr>
              <w:t>分；每推迟一个工作日报送报告的扣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r>
      <w:tr w14:paraId="19789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745" w:type="dxa"/>
            <w:vMerge w:val="restart"/>
            <w:tcBorders>
              <w:bottom w:val="nil"/>
            </w:tcBorders>
            <w:vAlign w:val="center"/>
          </w:tcPr>
          <w:p w14:paraId="02834113">
            <w:pPr>
              <w:ind w:firstLine="420"/>
              <w:rPr>
                <w:rFonts w:ascii="仿宋_GB2312" w:eastAsia="仿宋_GB2312"/>
                <w:lang w:eastAsia="zh-CN"/>
              </w:rPr>
            </w:pPr>
          </w:p>
          <w:p w14:paraId="73948486">
            <w:pPr>
              <w:rPr>
                <w:rFonts w:ascii="仿宋_GB2312" w:eastAsia="仿宋_GB2312"/>
              </w:rPr>
            </w:pPr>
            <w:r>
              <w:rPr>
                <w:rFonts w:hint="eastAsia" w:ascii="仿宋_GB2312" w:hAnsi="宋体" w:eastAsia="仿宋_GB2312" w:cs="宋体"/>
              </w:rPr>
              <w:t>自评</w:t>
            </w:r>
          </w:p>
          <w:p w14:paraId="1317FC94">
            <w:pPr>
              <w:rPr>
                <w:rFonts w:ascii="仿宋_GB2312" w:eastAsia="仿宋_GB2312"/>
              </w:rPr>
            </w:pPr>
            <w:r>
              <w:rPr>
                <w:rFonts w:hint="eastAsia" w:ascii="仿宋_GB2312" w:hAnsi="宋体" w:eastAsia="仿宋_GB2312" w:cs="宋体"/>
              </w:rPr>
              <w:t>报告</w:t>
            </w:r>
          </w:p>
          <w:p w14:paraId="734CEA6A">
            <w:pPr>
              <w:ind w:firstLine="420"/>
              <w:rPr>
                <w:rFonts w:ascii="仿宋_GB2312" w:eastAsia="仿宋_GB2312"/>
                <w:lang w:eastAsia="zh-CN"/>
              </w:rPr>
            </w:pPr>
          </w:p>
          <w:p w14:paraId="5EF9726E">
            <w:pPr>
              <w:rPr>
                <w:rFonts w:ascii="仿宋_GB2312" w:eastAsia="仿宋_GB2312"/>
              </w:rPr>
            </w:pPr>
            <w:r>
              <w:rPr>
                <w:rFonts w:hint="eastAsia" w:ascii="仿宋_GB2312" w:eastAsia="仿宋_GB2312"/>
              </w:rPr>
              <w:t>70</w:t>
            </w:r>
            <w:r>
              <w:rPr>
                <w:rFonts w:hint="eastAsia" w:ascii="仿宋_GB2312" w:hAnsi="宋体" w:eastAsia="仿宋_GB2312" w:cs="宋体"/>
              </w:rPr>
              <w:t>分</w:t>
            </w:r>
          </w:p>
        </w:tc>
        <w:tc>
          <w:tcPr>
            <w:tcW w:w="1156" w:type="dxa"/>
            <w:vAlign w:val="center"/>
          </w:tcPr>
          <w:p w14:paraId="73897E5C">
            <w:pPr>
              <w:jc w:val="center"/>
              <w:rPr>
                <w:rFonts w:ascii="仿宋_GB2312" w:hAnsi="宋体" w:eastAsia="仿宋_GB2312" w:cs="宋体"/>
                <w:lang w:eastAsia="zh-CN"/>
              </w:rPr>
            </w:pPr>
            <w:r>
              <w:rPr>
                <w:rFonts w:hint="eastAsia" w:ascii="仿宋_GB2312" w:hAnsi="宋体" w:eastAsia="仿宋_GB2312" w:cs="宋体"/>
              </w:rPr>
              <w:t>完整性</w:t>
            </w:r>
          </w:p>
          <w:p w14:paraId="6AF227A7">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6" w:type="dxa"/>
            <w:gridSpan w:val="2"/>
            <w:vAlign w:val="center"/>
          </w:tcPr>
          <w:p w14:paraId="062F0C41">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绩效自评报告正文部分内容齐全的，得</w:t>
            </w:r>
            <w:r>
              <w:rPr>
                <w:rFonts w:hint="eastAsia" w:ascii="仿宋_GB2312" w:eastAsia="仿宋_GB2312"/>
                <w:lang w:eastAsia="zh-CN"/>
              </w:rPr>
              <w:t>8</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8</w:t>
            </w:r>
            <w:r>
              <w:rPr>
                <w:rFonts w:hint="eastAsia" w:ascii="仿宋_GB2312" w:hAnsi="宋体" w:eastAsia="仿宋_GB2312" w:cs="宋体"/>
                <w:lang w:eastAsia="zh-CN"/>
              </w:rPr>
              <w:t>分</w:t>
            </w:r>
            <w:r>
              <w:rPr>
                <w:rFonts w:hint="eastAsia" w:ascii="仿宋_GB2312" w:eastAsia="仿宋_GB2312"/>
                <w:lang w:eastAsia="zh-CN"/>
              </w:rPr>
              <w:t xml:space="preserve"> 2.</w:t>
            </w:r>
            <w:r>
              <w:rPr>
                <w:rFonts w:hint="eastAsia" w:ascii="仿宋_GB2312" w:hAnsi="宋体" w:eastAsia="仿宋_GB2312" w:cs="宋体"/>
                <w:lang w:eastAsia="zh-CN"/>
              </w:rPr>
              <w:t>绩效自评报告附件部分内容齐全的，得</w:t>
            </w:r>
            <w:r>
              <w:rPr>
                <w:rFonts w:hint="eastAsia" w:ascii="仿宋_GB2312" w:eastAsia="仿宋_GB2312"/>
                <w:lang w:eastAsia="zh-CN"/>
              </w:rPr>
              <w:t>7</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7</w:t>
            </w:r>
            <w:r>
              <w:rPr>
                <w:rFonts w:hint="eastAsia" w:ascii="仿宋_GB2312" w:hAnsi="宋体" w:eastAsia="仿宋_GB2312" w:cs="宋体"/>
                <w:lang w:eastAsia="zh-CN"/>
              </w:rPr>
              <w:t>分</w:t>
            </w:r>
          </w:p>
        </w:tc>
      </w:tr>
      <w:tr w14:paraId="165E4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atLeast"/>
        </w:trPr>
        <w:tc>
          <w:tcPr>
            <w:tcW w:w="745" w:type="dxa"/>
            <w:vMerge w:val="continue"/>
            <w:tcBorders>
              <w:top w:val="nil"/>
              <w:bottom w:val="nil"/>
            </w:tcBorders>
            <w:vAlign w:val="center"/>
          </w:tcPr>
          <w:p w14:paraId="16AC846F">
            <w:pPr>
              <w:ind w:firstLine="420"/>
              <w:jc w:val="center"/>
              <w:rPr>
                <w:rFonts w:ascii="仿宋_GB2312" w:eastAsia="仿宋_GB2312"/>
                <w:lang w:eastAsia="zh-CN"/>
              </w:rPr>
            </w:pPr>
          </w:p>
        </w:tc>
        <w:tc>
          <w:tcPr>
            <w:tcW w:w="1156" w:type="dxa"/>
            <w:vAlign w:val="center"/>
          </w:tcPr>
          <w:p w14:paraId="16425CCE">
            <w:pPr>
              <w:ind w:firstLine="420"/>
              <w:jc w:val="center"/>
              <w:rPr>
                <w:rFonts w:ascii="仿宋_GB2312" w:eastAsia="仿宋_GB2312"/>
                <w:lang w:eastAsia="zh-CN"/>
              </w:rPr>
            </w:pPr>
          </w:p>
          <w:p w14:paraId="2464E9F7">
            <w:pPr>
              <w:jc w:val="center"/>
              <w:rPr>
                <w:rFonts w:ascii="仿宋_GB2312" w:eastAsia="仿宋_GB2312"/>
              </w:rPr>
            </w:pPr>
            <w:r>
              <w:rPr>
                <w:rFonts w:hint="eastAsia" w:ascii="仿宋_GB2312" w:hAnsi="宋体" w:eastAsia="仿宋_GB2312" w:cs="宋体"/>
              </w:rPr>
              <w:t>绩效自评表</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6" w:type="dxa"/>
            <w:gridSpan w:val="2"/>
            <w:vAlign w:val="center"/>
          </w:tcPr>
          <w:p w14:paraId="084FC565">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、部门整体支出和项目支出绩效指标反映产出、效益、服务对象满意度方面的指标和预算执行率的权重符合《岳阳县县级预算部门绩效自评操作规程》要求的，得</w:t>
            </w:r>
            <w:r>
              <w:rPr>
                <w:rFonts w:hint="eastAsia" w:ascii="仿宋_GB2312" w:eastAsia="仿宋_GB2312"/>
                <w:lang w:eastAsia="zh-CN"/>
              </w:rPr>
              <w:t>5</w:t>
            </w:r>
            <w:r>
              <w:rPr>
                <w:rFonts w:hint="eastAsia" w:ascii="仿宋_GB2312" w:hAnsi="宋体" w:eastAsia="仿宋_GB2312" w:cs="宋体"/>
                <w:lang w:eastAsia="zh-CN"/>
              </w:rPr>
              <w:t>分，否则按比例扣除相应的分数。</w:t>
            </w:r>
          </w:p>
          <w:p w14:paraId="08512ADD">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部门整体支出和项目支出绩效指标全部细化到三级指标的，得</w:t>
            </w:r>
            <w:r>
              <w:rPr>
                <w:rFonts w:hint="eastAsia" w:ascii="仿宋_GB2312" w:eastAsia="仿宋_GB2312"/>
                <w:lang w:eastAsia="zh-CN"/>
              </w:rPr>
              <w:t>5</w:t>
            </w:r>
            <w:r>
              <w:rPr>
                <w:rFonts w:hint="eastAsia" w:ascii="仿宋_GB2312" w:hAnsi="宋体" w:eastAsia="仿宋_GB2312" w:cs="宋体"/>
                <w:lang w:eastAsia="zh-CN"/>
              </w:rPr>
              <w:t>分；部分细化的，酌情扣分；没有细化的，不得分。</w:t>
            </w:r>
          </w:p>
          <w:p w14:paraId="6F29B3C8">
            <w:pPr>
              <w:ind w:firstLine="420"/>
              <w:jc w:val="both"/>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部门整体支出和项目支出三级绩效指标内涵明确、具体、可衡量的得</w:t>
            </w:r>
            <w:r>
              <w:rPr>
                <w:rFonts w:hint="eastAsia" w:ascii="仿宋_GB2312" w:eastAsia="仿宋_GB2312"/>
                <w:lang w:eastAsia="zh-CN"/>
              </w:rPr>
              <w:t>5</w:t>
            </w:r>
            <w:r>
              <w:rPr>
                <w:rFonts w:hint="eastAsia" w:ascii="仿宋_GB2312" w:hAnsi="宋体" w:eastAsia="仿宋_GB2312" w:cs="宋体"/>
                <w:lang w:eastAsia="zh-CN"/>
              </w:rPr>
              <w:t>分；突出核心指标，精简实用的得</w:t>
            </w:r>
            <w:r>
              <w:rPr>
                <w:rFonts w:hint="eastAsia" w:ascii="仿宋_GB2312" w:eastAsia="仿宋_GB2312"/>
                <w:lang w:eastAsia="zh-CN"/>
              </w:rPr>
              <w:t>3</w:t>
            </w:r>
            <w:r>
              <w:rPr>
                <w:rFonts w:hint="eastAsia" w:ascii="仿宋_GB2312" w:hAnsi="宋体" w:eastAsia="仿宋_GB2312" w:cs="宋体"/>
                <w:lang w:eastAsia="zh-CN"/>
              </w:rPr>
              <w:t>分；指标与部门整体支出和项目支出密切相关，全面反映产出和效益的得</w:t>
            </w:r>
            <w:r>
              <w:rPr>
                <w:rFonts w:hint="eastAsia" w:ascii="仿宋_GB2312" w:eastAsia="仿宋_GB2312"/>
                <w:lang w:eastAsia="zh-CN"/>
              </w:rPr>
              <w:t>2</w:t>
            </w:r>
            <w:r>
              <w:rPr>
                <w:rFonts w:hint="eastAsia" w:ascii="仿宋_GB2312" w:hAnsi="宋体" w:eastAsia="仿宋_GB2312" w:cs="宋体"/>
                <w:lang w:eastAsia="zh-CN"/>
              </w:rPr>
              <w:t>分；否则，每项酌情扣分，最多扣</w:t>
            </w:r>
            <w:r>
              <w:rPr>
                <w:rFonts w:hint="eastAsia" w:ascii="仿宋_GB2312" w:eastAsia="仿宋_GB2312"/>
                <w:lang w:eastAsia="zh-CN"/>
              </w:rPr>
              <w:t>10</w:t>
            </w:r>
            <w:r>
              <w:rPr>
                <w:rFonts w:hint="eastAsia" w:ascii="仿宋_GB2312" w:hAnsi="宋体" w:eastAsia="仿宋_GB2312" w:cs="宋体"/>
                <w:lang w:eastAsia="zh-CN"/>
              </w:rPr>
              <w:t>分。</w:t>
            </w:r>
          </w:p>
        </w:tc>
      </w:tr>
      <w:tr w14:paraId="0FB9C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745" w:type="dxa"/>
            <w:vMerge w:val="continue"/>
            <w:tcBorders>
              <w:top w:val="nil"/>
              <w:bottom w:val="nil"/>
            </w:tcBorders>
            <w:vAlign w:val="center"/>
          </w:tcPr>
          <w:p w14:paraId="15A6DB39">
            <w:pPr>
              <w:ind w:firstLine="420"/>
              <w:jc w:val="center"/>
              <w:rPr>
                <w:rFonts w:ascii="仿宋_GB2312" w:eastAsia="仿宋_GB2312"/>
                <w:lang w:eastAsia="zh-CN"/>
              </w:rPr>
            </w:pPr>
          </w:p>
        </w:tc>
        <w:tc>
          <w:tcPr>
            <w:tcW w:w="1156" w:type="dxa"/>
            <w:vAlign w:val="center"/>
          </w:tcPr>
          <w:p w14:paraId="5C7FDD00">
            <w:pPr>
              <w:ind w:firstLine="420"/>
              <w:jc w:val="center"/>
              <w:rPr>
                <w:rFonts w:ascii="仿宋_GB2312" w:eastAsia="仿宋_GB2312"/>
                <w:lang w:eastAsia="zh-CN"/>
              </w:rPr>
            </w:pPr>
          </w:p>
          <w:p w14:paraId="3B818B0A">
            <w:pPr>
              <w:jc w:val="center"/>
              <w:rPr>
                <w:rFonts w:ascii="仿宋_GB2312" w:eastAsia="仿宋_GB2312"/>
              </w:rPr>
            </w:pPr>
            <w:r>
              <w:rPr>
                <w:rFonts w:hint="eastAsia" w:ascii="仿宋_GB2312" w:hAnsi="宋体" w:eastAsia="仿宋_GB2312" w:cs="宋体"/>
              </w:rPr>
              <w:t>反映问题情况</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6" w:type="dxa"/>
            <w:gridSpan w:val="2"/>
            <w:vAlign w:val="center"/>
          </w:tcPr>
          <w:p w14:paraId="127BCA6E">
            <w:pPr>
              <w:ind w:firstLine="420"/>
              <w:jc w:val="both"/>
              <w:rPr>
                <w:rFonts w:ascii="仿宋_GB2312" w:eastAsia="仿宋_GB2312"/>
                <w:lang w:eastAsia="zh-CN"/>
              </w:rPr>
            </w:pPr>
            <w:r>
              <w:rPr>
                <w:rFonts w:hint="eastAsia" w:ascii="仿宋_GB2312" w:hAnsi="宋体" w:eastAsia="仿宋_GB2312" w:cs="宋体"/>
                <w:lang w:eastAsia="zh-CN"/>
              </w:rPr>
              <w:t>从预算和预算绩效管理，部门履职效能，资金分配、使用和管理，资产和财务管理，政府采购等方面归纳问题、分析原因全面的，得</w:t>
            </w:r>
            <w:r>
              <w:rPr>
                <w:rFonts w:hint="eastAsia" w:ascii="仿宋_GB2312" w:eastAsia="仿宋_GB2312"/>
                <w:lang w:eastAsia="zh-CN"/>
              </w:rPr>
              <w:t>20</w:t>
            </w:r>
            <w:r>
              <w:rPr>
                <w:rFonts w:hint="eastAsia" w:ascii="仿宋_GB2312" w:hAnsi="宋体" w:eastAsia="仿宋_GB2312" w:cs="宋体"/>
                <w:lang w:eastAsia="zh-CN"/>
              </w:rPr>
              <w:t>分；反映问题、分析原因较全面的，得</w:t>
            </w:r>
            <w:r>
              <w:rPr>
                <w:rFonts w:hint="eastAsia" w:ascii="仿宋_GB2312" w:eastAsia="仿宋_GB2312"/>
                <w:lang w:eastAsia="zh-CN"/>
              </w:rPr>
              <w:t xml:space="preserve">16—18 </w:t>
            </w:r>
            <w:r>
              <w:rPr>
                <w:rFonts w:hint="eastAsia" w:ascii="仿宋_GB2312" w:hAnsi="宋体" w:eastAsia="仿宋_GB2312" w:cs="宋体"/>
                <w:lang w:eastAsia="zh-CN"/>
              </w:rPr>
              <w:t>分；反映问题、分析原因不全面的，得</w:t>
            </w:r>
            <w:r>
              <w:rPr>
                <w:rFonts w:hint="eastAsia" w:ascii="仿宋_GB2312" w:eastAsia="仿宋_GB2312"/>
                <w:lang w:eastAsia="zh-CN"/>
              </w:rPr>
              <w:t>13—15</w:t>
            </w:r>
            <w:r>
              <w:rPr>
                <w:rFonts w:hint="eastAsia" w:ascii="仿宋_GB2312" w:hAnsi="宋体" w:eastAsia="仿宋_GB2312" w:cs="宋体"/>
                <w:lang w:eastAsia="zh-CN"/>
              </w:rPr>
              <w:t>分；问题未归纳且过于简单的，得</w:t>
            </w:r>
            <w:r>
              <w:rPr>
                <w:rFonts w:hint="eastAsia" w:ascii="仿宋_GB2312" w:eastAsia="仿宋_GB2312"/>
                <w:lang w:eastAsia="zh-CN"/>
              </w:rPr>
              <w:t>10-12</w:t>
            </w:r>
            <w:r>
              <w:rPr>
                <w:rFonts w:hint="eastAsia" w:ascii="仿宋_GB2312" w:hAnsi="宋体" w:eastAsia="仿宋_GB2312" w:cs="宋体"/>
                <w:lang w:eastAsia="zh-CN"/>
              </w:rPr>
              <w:t>分；只提出资金不足问题的不得分；其他情况酌情扣分。</w:t>
            </w:r>
          </w:p>
        </w:tc>
      </w:tr>
      <w:tr w14:paraId="6AA78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745" w:type="dxa"/>
            <w:vMerge w:val="continue"/>
            <w:tcBorders>
              <w:top w:val="nil"/>
            </w:tcBorders>
            <w:vAlign w:val="center"/>
          </w:tcPr>
          <w:p w14:paraId="6B2855A3">
            <w:pPr>
              <w:ind w:firstLine="420"/>
              <w:jc w:val="center"/>
              <w:rPr>
                <w:rFonts w:ascii="仿宋_GB2312" w:eastAsia="仿宋_GB2312"/>
                <w:lang w:eastAsia="zh-CN"/>
              </w:rPr>
            </w:pPr>
          </w:p>
        </w:tc>
        <w:tc>
          <w:tcPr>
            <w:tcW w:w="1156" w:type="dxa"/>
            <w:vAlign w:val="center"/>
          </w:tcPr>
          <w:p w14:paraId="1BEF8CE2">
            <w:pPr>
              <w:jc w:val="center"/>
              <w:rPr>
                <w:rFonts w:ascii="仿宋_GB2312" w:eastAsia="仿宋_GB2312"/>
              </w:rPr>
            </w:pPr>
            <w:r>
              <w:rPr>
                <w:rFonts w:hint="eastAsia" w:ascii="仿宋_GB2312" w:hAnsi="宋体" w:eastAsia="仿宋_GB2312" w:cs="宋体"/>
              </w:rPr>
              <w:t>建议情况</w:t>
            </w:r>
          </w:p>
          <w:p w14:paraId="184CFA19">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6" w:type="dxa"/>
            <w:gridSpan w:val="2"/>
            <w:vAlign w:val="center"/>
          </w:tcPr>
          <w:p w14:paraId="078A9CDC">
            <w:pPr>
              <w:ind w:firstLine="420"/>
              <w:jc w:val="both"/>
              <w:rPr>
                <w:rFonts w:ascii="仿宋_GB2312" w:eastAsia="仿宋_GB2312"/>
                <w:lang w:eastAsia="zh-CN"/>
              </w:rPr>
            </w:pPr>
            <w:r>
              <w:rPr>
                <w:rFonts w:hint="eastAsia" w:ascii="仿宋_GB2312" w:hAnsi="宋体" w:eastAsia="仿宋_GB2312" w:cs="宋体"/>
                <w:lang w:eastAsia="zh-CN"/>
              </w:rPr>
              <w:t>建议与问题对应且全面的得</w:t>
            </w:r>
            <w:r>
              <w:rPr>
                <w:rFonts w:hint="eastAsia" w:ascii="仿宋_GB2312" w:eastAsia="仿宋_GB2312"/>
                <w:lang w:eastAsia="zh-CN"/>
              </w:rPr>
              <w:t>15</w:t>
            </w:r>
            <w:r>
              <w:rPr>
                <w:rFonts w:hint="eastAsia" w:ascii="仿宋_GB2312" w:hAnsi="宋体" w:eastAsia="仿宋_GB2312" w:cs="宋体"/>
                <w:lang w:eastAsia="zh-CN"/>
              </w:rPr>
              <w:t>分，建议比较全面的得</w:t>
            </w:r>
            <w:r>
              <w:rPr>
                <w:rFonts w:hint="eastAsia" w:ascii="仿宋_GB2312" w:eastAsia="仿宋_GB2312"/>
                <w:lang w:eastAsia="zh-CN"/>
              </w:rPr>
              <w:t>12—14</w:t>
            </w:r>
            <w:r>
              <w:rPr>
                <w:rFonts w:hint="eastAsia" w:ascii="仿宋_GB2312" w:hAnsi="宋体" w:eastAsia="仿宋_GB2312" w:cs="宋体"/>
                <w:lang w:eastAsia="zh-CN"/>
              </w:rPr>
              <w:t>分，建议不全面的得</w:t>
            </w:r>
            <w:r>
              <w:rPr>
                <w:rFonts w:hint="eastAsia" w:ascii="仿宋_GB2312" w:eastAsia="仿宋_GB2312"/>
                <w:lang w:eastAsia="zh-CN"/>
              </w:rPr>
              <w:t xml:space="preserve">9—11  </w:t>
            </w:r>
            <w:r>
              <w:rPr>
                <w:rFonts w:hint="eastAsia" w:ascii="仿宋_GB2312" w:hAnsi="宋体" w:eastAsia="仿宋_GB2312" w:cs="宋体"/>
                <w:lang w:eastAsia="zh-CN"/>
              </w:rPr>
              <w:t>分，建议过于简单的得</w:t>
            </w:r>
            <w:r>
              <w:rPr>
                <w:rFonts w:hint="eastAsia" w:ascii="仿宋_GB2312" w:eastAsia="仿宋_GB2312"/>
                <w:lang w:eastAsia="zh-CN"/>
              </w:rPr>
              <w:t>6—8</w:t>
            </w:r>
            <w:r>
              <w:rPr>
                <w:rFonts w:hint="eastAsia" w:ascii="仿宋_GB2312" w:hAnsi="宋体" w:eastAsia="仿宋_GB2312" w:cs="宋体"/>
                <w:lang w:eastAsia="zh-CN"/>
              </w:rPr>
              <w:t>分，只提出加大资金投入建议的不得分；其他情况酌情扣分。</w:t>
            </w:r>
          </w:p>
        </w:tc>
      </w:tr>
      <w:tr w14:paraId="7612E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45" w:type="dxa"/>
            <w:vAlign w:val="center"/>
          </w:tcPr>
          <w:p w14:paraId="4F4D7FDB">
            <w:pPr>
              <w:rPr>
                <w:rFonts w:ascii="仿宋_GB2312" w:eastAsia="仿宋_GB2312"/>
              </w:rPr>
            </w:pPr>
            <w:r>
              <w:rPr>
                <w:rFonts w:hint="eastAsia" w:ascii="仿宋_GB2312" w:hAnsi="宋体" w:eastAsia="仿宋_GB2312" w:cs="宋体"/>
              </w:rPr>
              <w:t>合计</w:t>
            </w:r>
          </w:p>
        </w:tc>
        <w:tc>
          <w:tcPr>
            <w:tcW w:w="1156" w:type="dxa"/>
            <w:vAlign w:val="center"/>
          </w:tcPr>
          <w:p w14:paraId="66A2837F">
            <w:pPr>
              <w:ind w:firstLine="420"/>
              <w:rPr>
                <w:rFonts w:ascii="仿宋_GB2312" w:eastAsia="仿宋_GB2312"/>
              </w:rPr>
            </w:pPr>
            <w:r>
              <w:rPr>
                <w:rFonts w:hint="eastAsia" w:ascii="仿宋_GB2312" w:eastAsia="仿宋_GB2312"/>
              </w:rPr>
              <w:t>100</w:t>
            </w:r>
            <w:r>
              <w:rPr>
                <w:rFonts w:hint="eastAsia" w:ascii="仿宋_GB2312" w:hAnsi="宋体" w:eastAsia="仿宋_GB2312" w:cs="宋体"/>
              </w:rPr>
              <w:t>分</w:t>
            </w:r>
          </w:p>
        </w:tc>
        <w:tc>
          <w:tcPr>
            <w:tcW w:w="7936" w:type="dxa"/>
            <w:gridSpan w:val="2"/>
            <w:vAlign w:val="center"/>
          </w:tcPr>
          <w:p w14:paraId="1FE13465">
            <w:pPr>
              <w:ind w:firstLine="420"/>
              <w:jc w:val="center"/>
              <w:rPr>
                <w:rFonts w:hint="default" w:ascii="仿宋_GB2312" w:eastAsia="仿宋_GB2312"/>
                <w:lang w:val="en-US" w:eastAsia="zh-CN"/>
              </w:rPr>
            </w:pPr>
            <w:r>
              <w:rPr>
                <w:rFonts w:hint="eastAsia" w:ascii="仿宋_GB2312" w:eastAsia="仿宋_GB2312"/>
                <w:lang w:val="en-US" w:eastAsia="zh-CN"/>
              </w:rPr>
              <w:t>99分</w:t>
            </w:r>
          </w:p>
        </w:tc>
      </w:tr>
    </w:tbl>
    <w:p w14:paraId="50EA5AAD">
      <w:pPr>
        <w:spacing w:line="240" w:lineRule="auto"/>
        <w:rPr>
          <w:rFonts w:ascii="仿宋_GB2312" w:hAnsi="仿宋_GB2312" w:eastAsia="仿宋_GB2312" w:cs="仿宋_GB2312"/>
          <w:sz w:val="32"/>
          <w:szCs w:val="32"/>
          <w:u w:val="single"/>
          <w:lang w:eastAsia="zh-CN"/>
        </w:rPr>
      </w:pPr>
    </w:p>
    <w:p w14:paraId="0945DF6D">
      <w:pPr>
        <w:tabs>
          <w:tab w:val="right" w:pos="8845"/>
        </w:tabs>
        <w:spacing w:line="240" w:lineRule="auto"/>
        <w:rPr>
          <w:rFonts w:ascii="仿宋_GB2312" w:hAnsi="仿宋_GB2312" w:eastAsia="仿宋_GB2312" w:cs="仿宋_GB2312"/>
          <w:sz w:val="32"/>
          <w:szCs w:val="32"/>
          <w:u w:val="single"/>
          <w:lang w:eastAsia="zh-CN"/>
        </w:rPr>
      </w:pPr>
      <w:r>
        <w:rPr>
          <w:rFonts w:ascii="仿宋_GB2312" w:hAnsi="仿宋" w:eastAsia="仿宋_GB2312" w:cs="Times New Roman"/>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44450</wp:posOffset>
                </wp:positionV>
                <wp:extent cx="5486400" cy="16510"/>
                <wp:effectExtent l="0" t="4445" r="0" b="7620"/>
                <wp:wrapNone/>
                <wp:docPr id="1" name="直线 10"/>
                <wp:cNvGraphicFramePr/>
                <a:graphic xmlns:a="http://schemas.openxmlformats.org/drawingml/2006/main">
                  <a:graphicData uri="http://schemas.microsoft.com/office/word/2010/wordprocessingShape">
                    <wps:wsp>
                      <wps:cNvCnPr/>
                      <wps:spPr>
                        <a:xfrm flipV="1">
                          <a:off x="0" y="0"/>
                          <a:ext cx="5486400" cy="165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flip:y;margin-left:5.25pt;margin-top:3.5pt;height:1.3pt;width:432pt;z-index:251659264;mso-width-relative:page;mso-height-relative:page;" filled="f" stroked="t" coordsize="21600,21600" o:gfxdata="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DLLb1AAAAAYBAAAPAAAAAAAAAAEAIAAAACIAAABkcnMvZG93bnJldi54bWxQSwECFAAUAAAA&#10;CACHTuJAO0ZFSfIBAADqAwAADgAAAAAAAAABACAAAAAjAQAAZHJzL2Uyb0RvYy54bWxQSwUGAAAA&#10;AAYABgBZAQAAhwUAAAAA&#10;">
                <v:fill on="f" focussize="0,0"/>
                <v:stroke color="#000000" joinstyle="round"/>
                <v:imagedata o:title=""/>
                <o:lock v:ext="edit" aspectratio="f"/>
              </v:line>
            </w:pict>
          </mc:Fallback>
        </mc:AlternateContent>
      </w:r>
      <w:r>
        <w:rPr>
          <w:rFonts w:ascii="仿宋_GB2312" w:hAnsi="仿宋" w:eastAsia="仿宋_GB2312" w:cs="Times New Roman"/>
          <w:sz w:val="32"/>
          <w:szCs w:val="32"/>
          <w:u w:val="single"/>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341630</wp:posOffset>
                </wp:positionV>
                <wp:extent cx="5486400" cy="31750"/>
                <wp:effectExtent l="0" t="4445" r="0" b="20955"/>
                <wp:wrapNone/>
                <wp:docPr id="2" name="直线 11"/>
                <wp:cNvGraphicFramePr/>
                <a:graphic xmlns:a="http://schemas.openxmlformats.org/drawingml/2006/main">
                  <a:graphicData uri="http://schemas.microsoft.com/office/word/2010/wordprocessingShape">
                    <wps:wsp>
                      <wps:cNvCnPr/>
                      <wps:spPr>
                        <a:xfrm flipV="1">
                          <a:off x="0" y="0"/>
                          <a:ext cx="5486400" cy="317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flip:y;margin-left:5.25pt;margin-top:26.9pt;height:2.5pt;width:432pt;z-index:251660288;mso-width-relative:page;mso-height-relative:page;" filled="f" stroked="t" coordsize="21600,21600" o:gfxdata="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KnKIfTAAAACAEAAA8AAAAAAAAAAQAgAAAAIgAAAGRycy9kb3ducmV2LnhtbFBLAQIUABQA&#10;AAAIAIdO4kC5VhfH9QEAAOoDAAAOAAAAAAAAAAEAIAAAACIBAABkcnMvZTJvRG9jLnhtbFBLBQYA&#10;AAAABgAGAFkBAACJBQAAAAA=&#10;">
                <v:fill on="f" focussize="0,0"/>
                <v:stroke color="#000000" joinstyle="round"/>
                <v:imagedata o:title=""/>
                <o:lock v:ext="edit" aspectratio="f"/>
              </v:line>
            </w:pict>
          </mc:Fallback>
        </mc:AlternateContent>
      </w:r>
    </w:p>
    <w:sectPr>
      <w:footerReference r:id="rId5" w:type="default"/>
      <w:pgSz w:w="11907" w:h="16839"/>
      <w:pgMar w:top="1814" w:right="1474" w:bottom="1587" w:left="1588" w:header="0" w:footer="1587" w:gutter="0"/>
      <w:pgNumType w:fmt="numberInDash"/>
      <w:cols w:space="0" w:num="1"/>
      <w:titlePg/>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7"/>
      <w:docPartObj>
        <w:docPartGallery w:val="autotext"/>
      </w:docPartObj>
    </w:sdtPr>
    <w:sdtEndPr>
      <w:rPr>
        <w:rFonts w:asciiTheme="minorEastAsia" w:hAnsiTheme="minorEastAsia" w:eastAsiaTheme="minorEastAsia"/>
        <w:sz w:val="28"/>
        <w:szCs w:val="28"/>
      </w:rPr>
    </w:sdtEndPr>
    <w:sdtContent>
      <w:p w14:paraId="4F7DFF65">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14:paraId="4986241C">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6"/>
      <w:docPartObj>
        <w:docPartGallery w:val="autotext"/>
      </w:docPartObj>
    </w:sdtPr>
    <w:sdtEndPr>
      <w:rPr>
        <w:rFonts w:asciiTheme="minorEastAsia" w:hAnsiTheme="minorEastAsia" w:eastAsiaTheme="minorEastAsia"/>
        <w:sz w:val="28"/>
        <w:szCs w:val="28"/>
      </w:rPr>
    </w:sdtEndPr>
    <w:sdtContent>
      <w:p w14:paraId="5C2D5A4A">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58183BE8">
    <w:pPr>
      <w:pStyle w:val="6"/>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C058B">
    <w:pPr>
      <w:pStyle w:val="6"/>
      <w:ind w:firstLine="360"/>
      <w:jc w:val="right"/>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hint="eastAsia" w:asciiTheme="minorEastAsia" w:hAnsiTheme="minorEastAsia" w:eastAsiaTheme="minorEastAsia"/>
        <w:sz w:val="28"/>
        <w:szCs w:val="28"/>
      </w:rPr>
      <w:fldChar w:fldCharType="end"/>
    </w:r>
  </w:p>
  <w:p w14:paraId="5752C8C4">
    <w:pPr>
      <w:ind w:firstLine="420"/>
    </w:pPr>
  </w:p>
  <w:p w14:paraId="6C75CF8E"/>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5DC79"/>
    <w:multiLevelType w:val="singleLevel"/>
    <w:tmpl w:val="9115DC79"/>
    <w:lvl w:ilvl="0" w:tentative="0">
      <w:start w:val="1"/>
      <w:numFmt w:val="decimal"/>
      <w:lvlText w:val="%1."/>
      <w:lvlJc w:val="left"/>
      <w:pPr>
        <w:tabs>
          <w:tab w:val="left" w:pos="312"/>
        </w:tabs>
      </w:pPr>
    </w:lvl>
  </w:abstractNum>
  <w:abstractNum w:abstractNumId="1">
    <w:nsid w:val="A7DEF7EF"/>
    <w:multiLevelType w:val="singleLevel"/>
    <w:tmpl w:val="A7DEF7EF"/>
    <w:lvl w:ilvl="0" w:tentative="0">
      <w:start w:val="1"/>
      <w:numFmt w:val="decimal"/>
      <w:lvlText w:val="%1."/>
      <w:lvlJc w:val="left"/>
      <w:pPr>
        <w:tabs>
          <w:tab w:val="left" w:pos="312"/>
        </w:tabs>
      </w:pPr>
    </w:lvl>
  </w:abstractNum>
  <w:abstractNum w:abstractNumId="2">
    <w:nsid w:val="CA5C288D"/>
    <w:multiLevelType w:val="singleLevel"/>
    <w:tmpl w:val="CA5C288D"/>
    <w:lvl w:ilvl="0" w:tentative="0">
      <w:start w:val="10"/>
      <w:numFmt w:val="chineseCounting"/>
      <w:suff w:val="nothing"/>
      <w:lvlText w:val="%1、"/>
      <w:lvlJc w:val="left"/>
      <w:rPr>
        <w:rFonts w:hint="eastAsia"/>
      </w:rPr>
    </w:lvl>
  </w:abstractNum>
  <w:abstractNum w:abstractNumId="3">
    <w:nsid w:val="DED59E36"/>
    <w:multiLevelType w:val="singleLevel"/>
    <w:tmpl w:val="DED59E36"/>
    <w:lvl w:ilvl="0" w:tentative="0">
      <w:start w:val="2"/>
      <w:numFmt w:val="chineseCounting"/>
      <w:suff w:val="nothing"/>
      <w:lvlText w:val="（%1）"/>
      <w:lvlJc w:val="left"/>
      <w:rPr>
        <w:rFonts w:hint="eastAsia"/>
      </w:rPr>
    </w:lvl>
  </w:abstractNum>
  <w:abstractNum w:abstractNumId="4">
    <w:nsid w:val="1C069C26"/>
    <w:multiLevelType w:val="singleLevel"/>
    <w:tmpl w:val="1C069C26"/>
    <w:lvl w:ilvl="0" w:tentative="0">
      <w:start w:val="1"/>
      <w:numFmt w:val="decimal"/>
      <w:lvlText w:val="%1."/>
      <w:lvlJc w:val="left"/>
      <w:pPr>
        <w:tabs>
          <w:tab w:val="left" w:pos="312"/>
        </w:tabs>
      </w:pPr>
    </w:lvl>
  </w:abstractNum>
  <w:abstractNum w:abstractNumId="5">
    <w:nsid w:val="483EAA29"/>
    <w:multiLevelType w:val="singleLevel"/>
    <w:tmpl w:val="483EAA29"/>
    <w:lvl w:ilvl="0" w:tentative="0">
      <w:start w:val="2"/>
      <w:numFmt w:val="decimal"/>
      <w:lvlText w:val="%1."/>
      <w:lvlJc w:val="left"/>
      <w:pPr>
        <w:tabs>
          <w:tab w:val="left" w:pos="312"/>
        </w:tabs>
      </w:pPr>
    </w:lvl>
  </w:abstractNum>
  <w:abstractNum w:abstractNumId="6">
    <w:nsid w:val="6E249731"/>
    <w:multiLevelType w:val="singleLevel"/>
    <w:tmpl w:val="6E249731"/>
    <w:lvl w:ilvl="0" w:tentative="0">
      <w:start w:val="9"/>
      <w:numFmt w:val="chineseCounting"/>
      <w:suff w:val="nothing"/>
      <w:lvlText w:val="%1、"/>
      <w:lvlJc w:val="left"/>
      <w:rPr>
        <w:rFonts w:hint="eastAsia"/>
      </w:rPr>
    </w:lvl>
  </w:abstractNum>
  <w:num w:numId="1">
    <w:abstractNumId w:val="1"/>
  </w:num>
  <w:num w:numId="2">
    <w:abstractNumId w:val="0"/>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evenAndOddHeaders w:val="1"/>
  <w:drawingGridHorizontalSpacing w:val="105"/>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MDNmMGM0NDU0Yjc1NzBjMTdmMDdhMDQ2NTgwNWEifQ=="/>
  </w:docVars>
  <w:rsids>
    <w:rsidRoot w:val="000F2365"/>
    <w:rsid w:val="000012B6"/>
    <w:rsid w:val="00071B35"/>
    <w:rsid w:val="000727C6"/>
    <w:rsid w:val="000C6CFE"/>
    <w:rsid w:val="000F2365"/>
    <w:rsid w:val="000F4247"/>
    <w:rsid w:val="0011599C"/>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D70A3F"/>
    <w:rsid w:val="00E17218"/>
    <w:rsid w:val="00F22085"/>
    <w:rsid w:val="00F32DF4"/>
    <w:rsid w:val="00F72F69"/>
    <w:rsid w:val="00FA78BC"/>
    <w:rsid w:val="00FE5EBB"/>
    <w:rsid w:val="022464DD"/>
    <w:rsid w:val="02C16D91"/>
    <w:rsid w:val="04F155F7"/>
    <w:rsid w:val="06075AAF"/>
    <w:rsid w:val="0742172F"/>
    <w:rsid w:val="075229E7"/>
    <w:rsid w:val="07AC683C"/>
    <w:rsid w:val="09630264"/>
    <w:rsid w:val="097035F9"/>
    <w:rsid w:val="0AD02409"/>
    <w:rsid w:val="0B692E35"/>
    <w:rsid w:val="0CCF21C8"/>
    <w:rsid w:val="0DAD4E1B"/>
    <w:rsid w:val="0E8D075B"/>
    <w:rsid w:val="0F1851CA"/>
    <w:rsid w:val="104D2390"/>
    <w:rsid w:val="11222081"/>
    <w:rsid w:val="118026E4"/>
    <w:rsid w:val="1198193E"/>
    <w:rsid w:val="122B5249"/>
    <w:rsid w:val="12F901BB"/>
    <w:rsid w:val="144C2A98"/>
    <w:rsid w:val="15412B90"/>
    <w:rsid w:val="15691114"/>
    <w:rsid w:val="157B7247"/>
    <w:rsid w:val="16247C45"/>
    <w:rsid w:val="171E35E1"/>
    <w:rsid w:val="189A5894"/>
    <w:rsid w:val="193653CA"/>
    <w:rsid w:val="19456BC6"/>
    <w:rsid w:val="1A74665B"/>
    <w:rsid w:val="1AF514C4"/>
    <w:rsid w:val="1D352737"/>
    <w:rsid w:val="1E661C05"/>
    <w:rsid w:val="1F153328"/>
    <w:rsid w:val="1F2A6363"/>
    <w:rsid w:val="1FE96EA5"/>
    <w:rsid w:val="20713A86"/>
    <w:rsid w:val="20C31E08"/>
    <w:rsid w:val="221460F6"/>
    <w:rsid w:val="22C84A86"/>
    <w:rsid w:val="23D62B00"/>
    <w:rsid w:val="25493054"/>
    <w:rsid w:val="27EC2CAD"/>
    <w:rsid w:val="27EE32D7"/>
    <w:rsid w:val="28186FA1"/>
    <w:rsid w:val="281D65AA"/>
    <w:rsid w:val="285B228C"/>
    <w:rsid w:val="28B764A8"/>
    <w:rsid w:val="29890093"/>
    <w:rsid w:val="2BA427C8"/>
    <w:rsid w:val="2BCA2BAA"/>
    <w:rsid w:val="2C3829EF"/>
    <w:rsid w:val="2C6B0335"/>
    <w:rsid w:val="2CA82539"/>
    <w:rsid w:val="2DED22B6"/>
    <w:rsid w:val="2E082A3D"/>
    <w:rsid w:val="2E5B0498"/>
    <w:rsid w:val="2EC456C9"/>
    <w:rsid w:val="2F697244"/>
    <w:rsid w:val="303E2FDA"/>
    <w:rsid w:val="307A6139"/>
    <w:rsid w:val="3374114E"/>
    <w:rsid w:val="33EC7B9C"/>
    <w:rsid w:val="341E29A6"/>
    <w:rsid w:val="34C71A6F"/>
    <w:rsid w:val="35134303"/>
    <w:rsid w:val="36156A40"/>
    <w:rsid w:val="36EF4A75"/>
    <w:rsid w:val="36F86858"/>
    <w:rsid w:val="37375A74"/>
    <w:rsid w:val="37E1553E"/>
    <w:rsid w:val="37F952C0"/>
    <w:rsid w:val="385A6222"/>
    <w:rsid w:val="38F31085"/>
    <w:rsid w:val="39B85DFB"/>
    <w:rsid w:val="3AB91E81"/>
    <w:rsid w:val="3AE076BC"/>
    <w:rsid w:val="3B226650"/>
    <w:rsid w:val="3D037D04"/>
    <w:rsid w:val="3DB6114C"/>
    <w:rsid w:val="3DD455A6"/>
    <w:rsid w:val="3EF73899"/>
    <w:rsid w:val="3FD50795"/>
    <w:rsid w:val="412778DD"/>
    <w:rsid w:val="42FE7CA5"/>
    <w:rsid w:val="4347756E"/>
    <w:rsid w:val="479B74B7"/>
    <w:rsid w:val="47F0411D"/>
    <w:rsid w:val="482B6A6B"/>
    <w:rsid w:val="48C434ED"/>
    <w:rsid w:val="494D3F91"/>
    <w:rsid w:val="4A216AC0"/>
    <w:rsid w:val="4BC919E8"/>
    <w:rsid w:val="4BE668C8"/>
    <w:rsid w:val="4CF51A29"/>
    <w:rsid w:val="4E970C2B"/>
    <w:rsid w:val="504052C1"/>
    <w:rsid w:val="50795403"/>
    <w:rsid w:val="517829C2"/>
    <w:rsid w:val="517E6ECF"/>
    <w:rsid w:val="51C43D1B"/>
    <w:rsid w:val="532D4A8B"/>
    <w:rsid w:val="537572F4"/>
    <w:rsid w:val="53966943"/>
    <w:rsid w:val="54251718"/>
    <w:rsid w:val="572C48C5"/>
    <w:rsid w:val="57486B51"/>
    <w:rsid w:val="57495CFA"/>
    <w:rsid w:val="57726708"/>
    <w:rsid w:val="58006EC2"/>
    <w:rsid w:val="585D7279"/>
    <w:rsid w:val="586D3586"/>
    <w:rsid w:val="5A84068C"/>
    <w:rsid w:val="5B433C96"/>
    <w:rsid w:val="5C1A2FEC"/>
    <w:rsid w:val="5DAF5613"/>
    <w:rsid w:val="5DB42C29"/>
    <w:rsid w:val="5F5720F9"/>
    <w:rsid w:val="5FAB594D"/>
    <w:rsid w:val="61681796"/>
    <w:rsid w:val="62FB6C04"/>
    <w:rsid w:val="64B12AE7"/>
    <w:rsid w:val="65AF0D1D"/>
    <w:rsid w:val="668D2269"/>
    <w:rsid w:val="66F46513"/>
    <w:rsid w:val="671F1BEF"/>
    <w:rsid w:val="67404FA6"/>
    <w:rsid w:val="68B8009F"/>
    <w:rsid w:val="68E71EA7"/>
    <w:rsid w:val="6A0D63D3"/>
    <w:rsid w:val="6A745C1A"/>
    <w:rsid w:val="6C9A2616"/>
    <w:rsid w:val="6D2A25C0"/>
    <w:rsid w:val="6D4C69DA"/>
    <w:rsid w:val="6D7E6628"/>
    <w:rsid w:val="6F7A062E"/>
    <w:rsid w:val="6FCE551F"/>
    <w:rsid w:val="70AF75DD"/>
    <w:rsid w:val="70F63350"/>
    <w:rsid w:val="720F5C1E"/>
    <w:rsid w:val="7289422C"/>
    <w:rsid w:val="72F75AA7"/>
    <w:rsid w:val="7397735A"/>
    <w:rsid w:val="74CA6436"/>
    <w:rsid w:val="75FC7E24"/>
    <w:rsid w:val="765775DC"/>
    <w:rsid w:val="76F000EE"/>
    <w:rsid w:val="77A05719"/>
    <w:rsid w:val="77D45F4A"/>
    <w:rsid w:val="78CF6C39"/>
    <w:rsid w:val="7A772BBC"/>
    <w:rsid w:val="7AC072CB"/>
    <w:rsid w:val="7B62386D"/>
    <w:rsid w:val="7BBA7205"/>
    <w:rsid w:val="7CE05DE0"/>
    <w:rsid w:val="7E2A12BF"/>
    <w:rsid w:val="7F8503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afterLines="0"/>
      <w:ind w:left="283" w:firstLine="210"/>
    </w:pPr>
    <w:rPr>
      <w:rFonts w:ascii="Times New Roman"/>
    </w:rPr>
  </w:style>
  <w:style w:type="paragraph" w:styleId="3">
    <w:name w:val="toa heading"/>
    <w:basedOn w:val="1"/>
    <w:next w:val="1"/>
    <w:qFormat/>
    <w:uiPriority w:val="99"/>
    <w:pPr>
      <w:spacing w:before="120" w:after="200" w:line="276" w:lineRule="auto"/>
    </w:pPr>
    <w:rPr>
      <w:rFonts w:ascii="Arial" w:hAnsi="Arial"/>
      <w:sz w:val="24"/>
    </w:rPr>
  </w:style>
  <w:style w:type="paragraph" w:styleId="4">
    <w:name w:val="Body Text"/>
    <w:basedOn w:val="1"/>
    <w:autoRedefine/>
    <w:semiHidden/>
    <w:qFormat/>
    <w:uiPriority w:val="0"/>
    <w:pPr>
      <w:spacing w:before="20" w:line="222" w:lineRule="auto"/>
    </w:pPr>
    <w:rPr>
      <w:rFonts w:ascii="仿宋" w:hAnsi="仿宋" w:eastAsia="仿宋" w:cs="仿宋"/>
      <w:sz w:val="35"/>
      <w:szCs w:val="35"/>
    </w:rPr>
  </w:style>
  <w:style w:type="paragraph" w:styleId="5">
    <w:name w:val="Balloon Text"/>
    <w:basedOn w:val="1"/>
    <w:link w:val="15"/>
    <w:autoRedefine/>
    <w:qFormat/>
    <w:uiPriority w:val="0"/>
    <w:rPr>
      <w:sz w:val="18"/>
      <w:szCs w:val="18"/>
    </w:rPr>
  </w:style>
  <w:style w:type="paragraph" w:styleId="6">
    <w:name w:val="footer"/>
    <w:basedOn w:val="1"/>
    <w:link w:val="14"/>
    <w:autoRedefine/>
    <w:qFormat/>
    <w:uiPriority w:val="99"/>
    <w:pPr>
      <w:tabs>
        <w:tab w:val="center" w:pos="4153"/>
        <w:tab w:val="right" w:pos="8306"/>
      </w:tabs>
      <w:spacing w:line="560" w:lineRule="exac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1">
    <w:name w:val="列出段落1"/>
    <w:basedOn w:val="1"/>
    <w:autoRedefine/>
    <w:qFormat/>
    <w:uiPriority w:val="0"/>
    <w:pPr>
      <w:ind w:firstLine="420" w:firstLineChars="200"/>
    </w:p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style>
  <w:style w:type="character" w:customStyle="1" w:styleId="14">
    <w:name w:val="页脚 Char"/>
    <w:basedOn w:val="10"/>
    <w:link w:val="6"/>
    <w:autoRedefine/>
    <w:qFormat/>
    <w:uiPriority w:val="99"/>
    <w:rPr>
      <w:rFonts w:eastAsia="Arial"/>
      <w:snapToGrid w:val="0"/>
      <w:color w:val="000000"/>
      <w:sz w:val="18"/>
      <w:szCs w:val="18"/>
      <w:lang w:eastAsia="en-US"/>
    </w:rPr>
  </w:style>
  <w:style w:type="character" w:customStyle="1" w:styleId="15">
    <w:name w:val="批注框文本 Char"/>
    <w:basedOn w:val="10"/>
    <w:link w:val="5"/>
    <w:autoRedefine/>
    <w:qFormat/>
    <w:uiPriority w:val="0"/>
    <w:rPr>
      <w:rFonts w:eastAsia="Arial"/>
      <w:snapToGrid w:val="0"/>
      <w:color w:val="000000"/>
      <w:sz w:val="18"/>
      <w:szCs w:val="18"/>
      <w:lang w:eastAsia="en-US"/>
    </w:rPr>
  </w:style>
  <w:style w:type="paragraph" w:styleId="16">
    <w:name w:val="List Paragraph"/>
    <w:basedOn w:val="1"/>
    <w:autoRedefine/>
    <w:unhideWhenUsed/>
    <w:qFormat/>
    <w:uiPriority w:val="99"/>
    <w:pPr>
      <w:ind w:firstLine="420" w:firstLineChars="200"/>
    </w:pPr>
  </w:style>
  <w:style w:type="paragraph" w:customStyle="1" w:styleId="17">
    <w:name w:val="正文-公1"/>
    <w:basedOn w:val="1"/>
    <w:qFormat/>
    <w:uiPriority w:val="99"/>
    <w:pPr>
      <w:ind w:firstLine="200" w:firstLineChars="200"/>
    </w:pPr>
    <w:rPr>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10057</Words>
  <Characters>11026</Characters>
  <Lines>42</Lines>
  <Paragraphs>11</Paragraphs>
  <TotalTime>4</TotalTime>
  <ScaleCrop>false</ScaleCrop>
  <LinksUpToDate>false</LinksUpToDate>
  <CharactersWithSpaces>11403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瑜</cp:lastModifiedBy>
  <cp:lastPrinted>2024-04-18T08:43:00Z</cp:lastPrinted>
  <dcterms:modified xsi:type="dcterms:W3CDTF">2024-09-26T13:05:45Z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2052-12.1.0.17857</vt:lpwstr>
  </property>
  <property fmtid="{D5CDD505-2E9C-101B-9397-08002B2CF9AE}" pid="6" name="ICV">
    <vt:lpwstr>69FB501C82BE4C43AF72BC6C875EDA11_13</vt:lpwstr>
  </property>
</Properties>
</file>