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196AE">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14:paraId="3D5376D5">
      <w:pPr>
        <w:spacing w:line="348" w:lineRule="auto"/>
        <w:jc w:val="center"/>
        <w:rPr>
          <w:rFonts w:eastAsia="方正小标宋简体"/>
          <w:bCs/>
          <w:sz w:val="42"/>
          <w:szCs w:val="42"/>
        </w:rPr>
      </w:pPr>
    </w:p>
    <w:p w14:paraId="2F6D1A19">
      <w:pPr>
        <w:spacing w:line="800" w:lineRule="exact"/>
        <w:jc w:val="center"/>
        <w:rPr>
          <w:rFonts w:ascii="黑体" w:hAnsi="黑体" w:eastAsia="黑体"/>
          <w:bCs/>
          <w:sz w:val="46"/>
          <w:szCs w:val="46"/>
        </w:rPr>
      </w:pPr>
      <w:r>
        <w:rPr>
          <w:rFonts w:hint="eastAsia" w:ascii="黑体" w:hAnsi="黑体" w:eastAsia="黑体"/>
          <w:bCs/>
          <w:sz w:val="46"/>
          <w:szCs w:val="46"/>
        </w:rPr>
        <w:t>岳阳县</w:t>
      </w:r>
      <w:r>
        <w:rPr>
          <w:rFonts w:ascii="黑体" w:hAnsi="黑体" w:eastAsia="黑体"/>
          <w:bCs/>
          <w:sz w:val="46"/>
          <w:szCs w:val="46"/>
        </w:rPr>
        <w:t>20</w:t>
      </w:r>
      <w:r>
        <w:rPr>
          <w:rFonts w:hint="eastAsia" w:ascii="黑体" w:hAnsi="黑体" w:eastAsia="黑体"/>
          <w:bCs/>
          <w:sz w:val="46"/>
          <w:szCs w:val="46"/>
          <w:u w:val="single"/>
        </w:rPr>
        <w:t>2</w:t>
      </w:r>
      <w:r>
        <w:rPr>
          <w:rFonts w:hint="eastAsia" w:ascii="黑体" w:hAnsi="黑体" w:eastAsia="黑体"/>
          <w:bCs/>
          <w:sz w:val="46"/>
          <w:szCs w:val="46"/>
          <w:u w:val="single"/>
          <w:lang w:val="en-US" w:eastAsia="zh-CN"/>
        </w:rPr>
        <w:t>3</w:t>
      </w:r>
      <w:r>
        <w:rPr>
          <w:rFonts w:hint="eastAsia" w:ascii="黑体" w:hAnsi="黑体" w:eastAsia="黑体"/>
          <w:bCs/>
          <w:sz w:val="46"/>
          <w:szCs w:val="46"/>
        </w:rPr>
        <w:t>年度部门整体支出</w:t>
      </w:r>
    </w:p>
    <w:p w14:paraId="6138F162">
      <w:pPr>
        <w:spacing w:line="800" w:lineRule="exact"/>
        <w:jc w:val="center"/>
        <w:rPr>
          <w:rFonts w:ascii="黑体" w:hAnsi="黑体" w:eastAsia="黑体"/>
          <w:bCs/>
          <w:sz w:val="46"/>
          <w:szCs w:val="46"/>
        </w:rPr>
      </w:pPr>
      <w:r>
        <w:rPr>
          <w:rFonts w:hint="eastAsia" w:ascii="黑体" w:hAnsi="黑体" w:eastAsia="黑体"/>
          <w:bCs/>
          <w:sz w:val="46"/>
          <w:szCs w:val="46"/>
        </w:rPr>
        <w:t>绩效评价自评报告</w:t>
      </w:r>
    </w:p>
    <w:p w14:paraId="213F2F60">
      <w:pPr>
        <w:rPr>
          <w:rFonts w:eastAsia="仿宋_GB2312"/>
          <w:b/>
          <w:sz w:val="32"/>
        </w:rPr>
      </w:pPr>
    </w:p>
    <w:p w14:paraId="5566D1FB">
      <w:pPr>
        <w:rPr>
          <w:rFonts w:eastAsia="仿宋_GB2312"/>
          <w:b/>
          <w:sz w:val="32"/>
        </w:rPr>
      </w:pPr>
    </w:p>
    <w:p w14:paraId="613E2AF6">
      <w:pPr>
        <w:rPr>
          <w:rFonts w:eastAsia="仿宋_GB2312"/>
          <w:b/>
          <w:sz w:val="32"/>
        </w:rPr>
      </w:pPr>
    </w:p>
    <w:p w14:paraId="2EC2BD6E">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u w:val="single"/>
        </w:rPr>
        <w:t>岳阳县房地产开发服务中心</w:t>
      </w:r>
    </w:p>
    <w:p w14:paraId="73F5C5C2">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算编码：  </w:t>
      </w:r>
      <w:r>
        <w:rPr>
          <w:rFonts w:hint="eastAsia" w:eastAsia="仿宋_GB2312"/>
          <w:spacing w:val="30"/>
          <w:sz w:val="32"/>
          <w:szCs w:val="32"/>
          <w:u w:val="single"/>
        </w:rPr>
        <w:t>412004</w:t>
      </w:r>
    </w:p>
    <w:p w14:paraId="07DC0D50">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736C7116">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14:paraId="69DF1710">
      <w:pPr>
        <w:spacing w:line="720" w:lineRule="exact"/>
        <w:ind w:firstLine="2188" w:firstLineChars="690"/>
        <w:rPr>
          <w:rFonts w:eastAsia="仿宋_GB2312"/>
          <w:sz w:val="32"/>
        </w:rPr>
      </w:pPr>
    </w:p>
    <w:p w14:paraId="474DD7D6">
      <w:pPr>
        <w:spacing w:line="720" w:lineRule="exact"/>
        <w:ind w:firstLine="2188" w:firstLineChars="690"/>
        <w:rPr>
          <w:rFonts w:eastAsia="仿宋_GB2312"/>
          <w:sz w:val="32"/>
        </w:rPr>
      </w:pPr>
    </w:p>
    <w:p w14:paraId="01D1B341">
      <w:pPr>
        <w:spacing w:line="720" w:lineRule="exact"/>
        <w:ind w:firstLine="2188" w:firstLineChars="690"/>
        <w:rPr>
          <w:rFonts w:eastAsia="仿宋_GB2312"/>
          <w:sz w:val="32"/>
        </w:rPr>
      </w:pPr>
    </w:p>
    <w:p w14:paraId="18DB50F8">
      <w:pPr>
        <w:spacing w:line="348" w:lineRule="auto"/>
        <w:jc w:val="center"/>
        <w:rPr>
          <w:rFonts w:eastAsia="仿宋_GB2312"/>
          <w:sz w:val="32"/>
        </w:rPr>
      </w:pPr>
      <w:r>
        <w:rPr>
          <w:rFonts w:hint="eastAsia" w:eastAsia="仿宋_GB2312"/>
          <w:sz w:val="32"/>
        </w:rPr>
        <w:t>报告日期：202</w:t>
      </w:r>
      <w:r>
        <w:rPr>
          <w:rFonts w:hint="eastAsia" w:eastAsia="仿宋_GB2312"/>
          <w:sz w:val="32"/>
          <w:lang w:val="en-US" w:eastAsia="zh-CN"/>
        </w:rPr>
        <w:t>4</w:t>
      </w:r>
      <w:r>
        <w:rPr>
          <w:rFonts w:hint="eastAsia" w:eastAsia="仿宋_GB2312"/>
          <w:sz w:val="32"/>
        </w:rPr>
        <w:t>年7月14日</w:t>
      </w:r>
    </w:p>
    <w:p w14:paraId="3DB5C2B4">
      <w:pPr>
        <w:autoSpaceDN w:val="0"/>
        <w:jc w:val="center"/>
        <w:textAlignment w:val="center"/>
        <w:rPr>
          <w:rFonts w:eastAsia="仿宋_GB2312"/>
          <w:sz w:val="32"/>
          <w:szCs w:val="32"/>
        </w:rPr>
      </w:pPr>
    </w:p>
    <w:p w14:paraId="4DE7F435">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330"/>
        <w:gridCol w:w="149"/>
        <w:gridCol w:w="226"/>
        <w:gridCol w:w="196"/>
        <w:gridCol w:w="705"/>
        <w:gridCol w:w="899"/>
        <w:gridCol w:w="93"/>
        <w:gridCol w:w="46"/>
        <w:gridCol w:w="941"/>
      </w:tblGrid>
      <w:tr w14:paraId="5EC93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037AA9">
            <w:pPr>
              <w:autoSpaceDN w:val="0"/>
              <w:spacing w:line="320" w:lineRule="exact"/>
              <w:jc w:val="center"/>
              <w:textAlignment w:val="center"/>
              <w:rPr>
                <w:rFonts w:cs="仿宋_GB2312" w:asciiTheme="minorEastAsia" w:hAnsiTheme="minorEastAsia" w:eastAsiaTheme="minorEastAsia"/>
                <w:color w:val="000000"/>
                <w:sz w:val="24"/>
              </w:rPr>
            </w:pPr>
            <w:r>
              <w:rPr>
                <w:rFonts w:hint="eastAsia" w:cs="黑体" w:asciiTheme="minorEastAsia" w:hAnsiTheme="minorEastAsia" w:eastAsiaTheme="minorEastAsia"/>
                <w:color w:val="000000"/>
                <w:sz w:val="28"/>
                <w:szCs w:val="28"/>
              </w:rPr>
              <w:t>一、部门（单位）基本概况</w:t>
            </w:r>
          </w:p>
        </w:tc>
      </w:tr>
      <w:tr w14:paraId="5F7C8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793563">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8142D9">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许岳华</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10BF76">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联络电话</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0D16C6">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7662020</w:t>
            </w:r>
          </w:p>
        </w:tc>
      </w:tr>
      <w:tr w14:paraId="0A62D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EB4B13B">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454C14">
            <w:pPr>
              <w:autoSpaceDN w:val="0"/>
              <w:spacing w:line="320" w:lineRule="exact"/>
              <w:jc w:val="center"/>
              <w:textAlignment w:val="center"/>
              <w:rPr>
                <w:rFonts w:hint="eastAsia" w:cs="仿宋_GB2312" w:asciiTheme="minorEastAsia" w:hAnsiTheme="minorEastAsia" w:eastAsiaTheme="minorEastAsia"/>
                <w:color w:val="000000"/>
                <w:sz w:val="24"/>
                <w:lang w:eastAsia="zh-CN"/>
              </w:rPr>
            </w:pPr>
            <w:r>
              <w:rPr>
                <w:rFonts w:hint="eastAsia" w:cs="仿宋_GB2312" w:asciiTheme="minorEastAsia" w:hAnsiTheme="minorEastAsia" w:eastAsiaTheme="minorEastAsia"/>
                <w:color w:val="000000"/>
                <w:sz w:val="24"/>
                <w:lang w:val="en-US" w:eastAsia="zh-CN"/>
              </w:rPr>
              <w:t>9</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FED1FF">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实有人数</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86E330">
            <w:pPr>
              <w:autoSpaceDN w:val="0"/>
              <w:spacing w:line="320" w:lineRule="exact"/>
              <w:jc w:val="center"/>
              <w:textAlignment w:val="center"/>
              <w:rPr>
                <w:rFonts w:hint="default" w:cs="仿宋_GB2312"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lang w:val="en-US" w:eastAsia="zh-CN"/>
              </w:rPr>
              <w:t>32</w:t>
            </w:r>
          </w:p>
        </w:tc>
      </w:tr>
      <w:tr w14:paraId="77F27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2"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7A144A">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AA2938">
            <w:pPr>
              <w:autoSpaceDN w:val="0"/>
              <w:spacing w:line="320" w:lineRule="exact"/>
              <w:jc w:val="left"/>
              <w:textAlignment w:val="center"/>
              <w:rPr>
                <w:rFonts w:cs="仿宋_GB2312" w:asciiTheme="minorEastAsia" w:hAnsiTheme="minorEastAsia" w:eastAsiaTheme="minorEastAsia"/>
                <w:color w:val="000000"/>
                <w:sz w:val="24"/>
              </w:rPr>
            </w:pPr>
            <w:r>
              <w:rPr>
                <w:rFonts w:ascii="仿宋" w:hAnsi="仿宋" w:eastAsia="仿宋" w:cs="微软雅黑"/>
                <w:sz w:val="32"/>
                <w:szCs w:val="32"/>
                <w:shd w:val="clear" w:color="auto" w:fill="FFFFFF"/>
              </w:rPr>
              <w:t>负责全县房地产开发服务工作，包括房地产开发政策宣传及业务咨询、市场和企业信息服务、房地产交易、开发资质报批、开发项目资本金和商品房预售款解控报批、商品房预售许可证报批、全县房地产的测绘、小区物业维修基金管理及白蚁防治等工作。</w:t>
            </w:r>
          </w:p>
        </w:tc>
      </w:tr>
      <w:tr w14:paraId="6A633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3314E4">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年度主要</w:t>
            </w:r>
          </w:p>
          <w:p w14:paraId="13F09B50">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7D59A8">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任务：全年新开工面积16.5万㎡。发放商品房预售许可证19个，批准预售面积19.4万㎡，实际完成销售2305套。完成测绘2100宗，面积105.9万㎡。完成白蚁预防面积24万㎡。征缴项目资本金2498.2万元，监管解控预售资金7.38亿元。完成维修资金收缴1411.72万元，2022年度维修资金共使用3笔，共计12.04万元。</w:t>
            </w:r>
          </w:p>
          <w:p w14:paraId="1E4CDEDC">
            <w:pPr>
              <w:autoSpaceDN w:val="0"/>
              <w:spacing w:line="320" w:lineRule="exact"/>
              <w:jc w:val="left"/>
              <w:textAlignment w:val="center"/>
              <w:rPr>
                <w:rFonts w:cs="仿宋_GB2312" w:asciiTheme="minorEastAsia" w:hAnsiTheme="minorEastAsia" w:eastAsiaTheme="minorEastAsia"/>
                <w:color w:val="000000"/>
                <w:sz w:val="24"/>
              </w:rPr>
            </w:pPr>
          </w:p>
        </w:tc>
      </w:tr>
      <w:tr w14:paraId="113C0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E4FB95">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年度部门（单位）总体运行情况及</w:t>
            </w:r>
          </w:p>
          <w:p w14:paraId="78EE7A47">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05F2F5">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1.房地产市场方面：坚持“房住不炒”的定位，严格执行房地产调控政策，确保岳阳县房地产市场健康平稳。</w:t>
            </w:r>
          </w:p>
          <w:p w14:paraId="6C9BCC12">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2.文明创建、档案管理、扫黑除恶、禁毒、工青妇、食品安全等工作均较好的完成了年度任务目标。</w:t>
            </w:r>
          </w:p>
        </w:tc>
      </w:tr>
      <w:tr w14:paraId="19DBE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E3685F">
            <w:pPr>
              <w:autoSpaceDN w:val="0"/>
              <w:spacing w:line="320" w:lineRule="exact"/>
              <w:jc w:val="center"/>
              <w:textAlignment w:val="center"/>
              <w:rPr>
                <w:rFonts w:cs="仿宋_GB2312" w:asciiTheme="minorEastAsia" w:hAnsiTheme="minorEastAsia" w:eastAsiaTheme="minorEastAsia"/>
                <w:color w:val="000000"/>
                <w:sz w:val="24"/>
              </w:rPr>
            </w:pPr>
            <w:r>
              <w:rPr>
                <w:rFonts w:hint="eastAsia" w:cs="黑体" w:asciiTheme="minorEastAsia" w:hAnsiTheme="minorEastAsia" w:eastAsiaTheme="minorEastAsia"/>
                <w:color w:val="000000"/>
                <w:sz w:val="28"/>
                <w:szCs w:val="28"/>
              </w:rPr>
              <w:t>二、部门（单位）收支情况</w:t>
            </w:r>
          </w:p>
        </w:tc>
      </w:tr>
      <w:tr w14:paraId="360AC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998F96">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年度收入情况（万元）</w:t>
            </w:r>
          </w:p>
        </w:tc>
      </w:tr>
      <w:tr w14:paraId="10DAA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28F31F">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92F8011">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906EC5B">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其中：</w:t>
            </w:r>
          </w:p>
        </w:tc>
      </w:tr>
      <w:tr w14:paraId="1B1B0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29E7DFF">
            <w:pPr>
              <w:widowControl/>
              <w:jc w:val="left"/>
              <w:rPr>
                <w:rFonts w:cs="仿宋_GB2312" w:asciiTheme="minorEastAsia" w:hAnsiTheme="minorEastAsia" w:eastAsiaTheme="minorEastAsia"/>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124C6F44">
            <w:pPr>
              <w:widowControl/>
              <w:jc w:val="left"/>
              <w:rPr>
                <w:rFonts w:cs="仿宋_GB2312"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32EE060">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FC86A4">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公共财</w:t>
            </w:r>
          </w:p>
          <w:p w14:paraId="1BC56B16">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政拨款</w:t>
            </w: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5FD8B2">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政府基金拨款</w:t>
            </w: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792265A">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1B6050">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其他</w:t>
            </w:r>
          </w:p>
          <w:p w14:paraId="75B12F10">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收入</w:t>
            </w:r>
          </w:p>
        </w:tc>
      </w:tr>
      <w:tr w14:paraId="3B588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20A810">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房地产开发服务中心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F86D718">
            <w:pPr>
              <w:autoSpaceDN w:val="0"/>
              <w:spacing w:line="320" w:lineRule="exact"/>
              <w:jc w:val="center"/>
              <w:textAlignment w:val="center"/>
              <w:rPr>
                <w:rFonts w:hint="default"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lang w:val="en-US" w:eastAsia="zh-CN"/>
              </w:rPr>
              <w:t>619.84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9AB8A72">
            <w:pPr>
              <w:autoSpaceDN w:val="0"/>
              <w:spacing w:line="320" w:lineRule="exact"/>
              <w:jc w:val="center"/>
              <w:textAlignment w:val="center"/>
              <w:rPr>
                <w:rFonts w:hint="eastAsia" w:asciiTheme="minorEastAsia" w:hAnsiTheme="minorEastAsia" w:eastAsiaTheme="minorEastAsia"/>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88C23D">
            <w:pPr>
              <w:autoSpaceDN w:val="0"/>
              <w:spacing w:line="320" w:lineRule="exact"/>
              <w:jc w:val="center"/>
              <w:textAlignment w:val="center"/>
              <w:rPr>
                <w:rFonts w:hint="default"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403.48</w:t>
            </w: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E61EE8">
            <w:pPr>
              <w:autoSpaceDN w:val="0"/>
              <w:spacing w:line="320" w:lineRule="exact"/>
              <w:jc w:val="center"/>
              <w:textAlignment w:val="center"/>
              <w:rPr>
                <w:rFonts w:asciiTheme="minorEastAsia" w:hAnsiTheme="minorEastAsia" w:eastAsiaTheme="minorEastAsia"/>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A45798">
            <w:pPr>
              <w:autoSpaceDN w:val="0"/>
              <w:spacing w:line="320" w:lineRule="exact"/>
              <w:jc w:val="center"/>
              <w:textAlignment w:val="center"/>
              <w:rPr>
                <w:rFonts w:asciiTheme="minorEastAsia" w:hAnsiTheme="minorEastAsia" w:eastAsiaTheme="minorEastAsia"/>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AAF2799">
            <w:pPr>
              <w:autoSpaceDN w:val="0"/>
              <w:spacing w:line="320" w:lineRule="exact"/>
              <w:jc w:val="center"/>
              <w:textAlignment w:val="center"/>
              <w:rPr>
                <w:rFonts w:hint="default"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lang w:val="en-US" w:eastAsia="zh-CN"/>
              </w:rPr>
              <w:t>192.29</w:t>
            </w:r>
          </w:p>
        </w:tc>
      </w:tr>
      <w:tr w14:paraId="05365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65BF74">
            <w:pPr>
              <w:spacing w:line="320" w:lineRule="exact"/>
              <w:rPr>
                <w:rFonts w:cs="仿宋_GB2312" w:asciiTheme="minorEastAsia" w:hAnsiTheme="minorEastAsia" w:eastAsiaTheme="minorEastAsia"/>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A8B1939">
            <w:pPr>
              <w:autoSpaceDN w:val="0"/>
              <w:spacing w:line="320" w:lineRule="exact"/>
              <w:jc w:val="center"/>
              <w:textAlignment w:val="center"/>
              <w:rPr>
                <w:rFonts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A4A2749">
            <w:pPr>
              <w:autoSpaceDN w:val="0"/>
              <w:spacing w:line="320" w:lineRule="exact"/>
              <w:jc w:val="center"/>
              <w:textAlignment w:val="center"/>
              <w:rPr>
                <w:rFonts w:asciiTheme="minorEastAsia" w:hAnsiTheme="minorEastAsia" w:eastAsiaTheme="minorEastAsia"/>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96AF82">
            <w:pPr>
              <w:autoSpaceDN w:val="0"/>
              <w:spacing w:line="320" w:lineRule="exact"/>
              <w:jc w:val="center"/>
              <w:textAlignment w:val="center"/>
              <w:rPr>
                <w:rFonts w:asciiTheme="minorEastAsia" w:hAnsiTheme="minorEastAsia" w:eastAsiaTheme="minorEastAsia"/>
                <w:color w:val="000000"/>
                <w:sz w:val="24"/>
              </w:rPr>
            </w:pP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9D292D8">
            <w:pPr>
              <w:autoSpaceDN w:val="0"/>
              <w:spacing w:line="320" w:lineRule="exact"/>
              <w:jc w:val="center"/>
              <w:textAlignment w:val="center"/>
              <w:rPr>
                <w:rFonts w:asciiTheme="minorEastAsia" w:hAnsiTheme="minorEastAsia" w:eastAsiaTheme="minorEastAsia"/>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43E8B0">
            <w:pPr>
              <w:autoSpaceDN w:val="0"/>
              <w:spacing w:line="320" w:lineRule="exact"/>
              <w:jc w:val="center"/>
              <w:textAlignment w:val="center"/>
              <w:rPr>
                <w:rFonts w:asciiTheme="minorEastAsia" w:hAnsiTheme="minorEastAsia" w:eastAsiaTheme="minorEastAsia"/>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DC257F">
            <w:pPr>
              <w:autoSpaceDN w:val="0"/>
              <w:spacing w:line="320" w:lineRule="exact"/>
              <w:jc w:val="center"/>
              <w:textAlignment w:val="center"/>
              <w:rPr>
                <w:rFonts w:asciiTheme="minorEastAsia" w:hAnsiTheme="minorEastAsia" w:eastAsiaTheme="minorEastAsia"/>
                <w:color w:val="000000"/>
                <w:sz w:val="24"/>
              </w:rPr>
            </w:pPr>
          </w:p>
        </w:tc>
      </w:tr>
      <w:tr w14:paraId="50201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E6B1E7">
            <w:pPr>
              <w:spacing w:line="320" w:lineRule="exact"/>
              <w:rPr>
                <w:rFonts w:cs="仿宋_GB2312" w:asciiTheme="minorEastAsia" w:hAnsiTheme="minorEastAsia" w:eastAsiaTheme="minorEastAsia"/>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F686DD9">
            <w:pPr>
              <w:autoSpaceDN w:val="0"/>
              <w:spacing w:line="320" w:lineRule="exact"/>
              <w:jc w:val="left"/>
              <w:textAlignment w:val="center"/>
              <w:rPr>
                <w:rFonts w:cs="仿宋_GB2312"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A12C8F2">
            <w:pPr>
              <w:autoSpaceDN w:val="0"/>
              <w:spacing w:line="320" w:lineRule="exact"/>
              <w:jc w:val="left"/>
              <w:textAlignment w:val="center"/>
              <w:rPr>
                <w:rFonts w:cs="仿宋_GB2312" w:asciiTheme="minorEastAsia" w:hAnsiTheme="minorEastAsia" w:eastAsiaTheme="minorEastAsia"/>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7B98FF">
            <w:pPr>
              <w:autoSpaceDN w:val="0"/>
              <w:spacing w:line="320" w:lineRule="exact"/>
              <w:jc w:val="left"/>
              <w:textAlignment w:val="center"/>
              <w:rPr>
                <w:rFonts w:cs="仿宋_GB2312" w:asciiTheme="minorEastAsia" w:hAnsiTheme="minorEastAsia" w:eastAsiaTheme="minorEastAsia"/>
                <w:color w:val="000000"/>
                <w:sz w:val="24"/>
              </w:rPr>
            </w:pPr>
          </w:p>
        </w:tc>
        <w:tc>
          <w:tcPr>
            <w:tcW w:w="170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EEBE94">
            <w:pPr>
              <w:autoSpaceDN w:val="0"/>
              <w:spacing w:line="320" w:lineRule="exact"/>
              <w:jc w:val="left"/>
              <w:textAlignment w:val="center"/>
              <w:rPr>
                <w:rFonts w:cs="仿宋_GB2312" w:asciiTheme="minorEastAsia" w:hAnsiTheme="minorEastAsia" w:eastAsiaTheme="minorEastAsia"/>
                <w:color w:val="000000"/>
                <w:sz w:val="24"/>
              </w:rPr>
            </w:pP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9DAE1CE">
            <w:pPr>
              <w:autoSpaceDN w:val="0"/>
              <w:spacing w:line="320" w:lineRule="exact"/>
              <w:jc w:val="center"/>
              <w:textAlignment w:val="center"/>
              <w:rPr>
                <w:rFonts w:cs="仿宋_GB2312" w:asciiTheme="minorEastAsia" w:hAnsiTheme="minorEastAsia" w:eastAsiaTheme="minorEastAsia"/>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ADC04B">
            <w:pPr>
              <w:autoSpaceDN w:val="0"/>
              <w:spacing w:line="320" w:lineRule="exact"/>
              <w:jc w:val="left"/>
              <w:textAlignment w:val="center"/>
              <w:rPr>
                <w:rFonts w:cs="仿宋_GB2312" w:asciiTheme="minorEastAsia" w:hAnsiTheme="minorEastAsia" w:eastAsiaTheme="minorEastAsia"/>
                <w:color w:val="000000"/>
                <w:sz w:val="24"/>
              </w:rPr>
            </w:pPr>
          </w:p>
        </w:tc>
      </w:tr>
      <w:tr w14:paraId="01358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CAD7D2">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部门（单位）年度支出和结余情况（万元）</w:t>
            </w:r>
          </w:p>
        </w:tc>
      </w:tr>
      <w:tr w14:paraId="56785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944E0C">
            <w:pPr>
              <w:snapToGrid w:val="0"/>
              <w:spacing w:line="320" w:lineRule="exact"/>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D512226">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支出合计</w:t>
            </w:r>
          </w:p>
        </w:tc>
        <w:tc>
          <w:tcPr>
            <w:tcW w:w="5041"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0B661673">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其中：</w:t>
            </w:r>
          </w:p>
        </w:tc>
        <w:tc>
          <w:tcPr>
            <w:tcW w:w="1979"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14:paraId="15641A05">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结余</w:t>
            </w:r>
          </w:p>
        </w:tc>
      </w:tr>
      <w:tr w14:paraId="22D3B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8A2DBF1">
            <w:pPr>
              <w:widowControl/>
              <w:jc w:val="left"/>
              <w:rPr>
                <w:rFonts w:cs="仿宋_GB2312" w:asciiTheme="minorEastAsia" w:hAnsiTheme="minorEastAsia" w:eastAsiaTheme="minorEastAsia"/>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1AA92101">
            <w:pPr>
              <w:widowControl/>
              <w:jc w:val="left"/>
              <w:rPr>
                <w:rFonts w:cs="仿宋_GB2312" w:asciiTheme="minorEastAsia" w:hAnsiTheme="minorEastAsia" w:eastAsiaTheme="minorEastAsia"/>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1EBCB24">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基本支出</w:t>
            </w:r>
          </w:p>
        </w:tc>
        <w:tc>
          <w:tcPr>
            <w:tcW w:w="2410" w:type="dxa"/>
            <w:gridSpan w:val="3"/>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8F5AFE">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其中：</w:t>
            </w:r>
          </w:p>
        </w:tc>
        <w:tc>
          <w:tcPr>
            <w:tcW w:w="1276" w:type="dxa"/>
            <w:gridSpan w:val="4"/>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26B6DAB">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项目支出</w:t>
            </w:r>
          </w:p>
        </w:tc>
        <w:tc>
          <w:tcPr>
            <w:tcW w:w="992" w:type="dxa"/>
            <w:gridSpan w:val="2"/>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49AFF191">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当年结余</w:t>
            </w:r>
          </w:p>
        </w:tc>
        <w:tc>
          <w:tcPr>
            <w:tcW w:w="987"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AB5E54D">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累计结余</w:t>
            </w:r>
          </w:p>
        </w:tc>
      </w:tr>
      <w:tr w14:paraId="59A11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6DC54B0">
            <w:pPr>
              <w:widowControl/>
              <w:jc w:val="left"/>
              <w:rPr>
                <w:rFonts w:cs="仿宋_GB2312" w:asciiTheme="minorEastAsia" w:hAnsiTheme="minorEastAsia" w:eastAsiaTheme="minorEastAsia"/>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5BBC6927">
            <w:pPr>
              <w:widowControl/>
              <w:jc w:val="left"/>
              <w:rPr>
                <w:rFonts w:cs="仿宋_GB2312" w:asciiTheme="minorEastAsia" w:hAnsiTheme="minorEastAsia" w:eastAsiaTheme="minorEastAsia"/>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14:paraId="5D642E9A">
            <w:pPr>
              <w:widowControl/>
              <w:jc w:val="left"/>
              <w:rPr>
                <w:rFonts w:cs="仿宋_GB2312" w:asciiTheme="minorEastAsia" w:hAnsiTheme="minorEastAsia" w:eastAsiaTheme="minorEastAsia"/>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68AAE00">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人员支出</w:t>
            </w: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3FAFB4">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公用支出</w:t>
            </w:r>
          </w:p>
        </w:tc>
        <w:tc>
          <w:tcPr>
            <w:tcW w:w="1276" w:type="dxa"/>
            <w:gridSpan w:val="4"/>
            <w:vMerge w:val="continue"/>
            <w:tcBorders>
              <w:top w:val="single" w:color="auto" w:sz="4" w:space="0"/>
              <w:left w:val="single" w:color="000000" w:sz="4" w:space="0"/>
              <w:bottom w:val="single" w:color="000000" w:sz="4" w:space="0"/>
              <w:right w:val="single" w:color="auto" w:sz="4" w:space="0"/>
            </w:tcBorders>
            <w:vAlign w:val="center"/>
          </w:tcPr>
          <w:p w14:paraId="63D0F7E2">
            <w:pPr>
              <w:widowControl/>
              <w:jc w:val="left"/>
              <w:rPr>
                <w:rFonts w:cs="仿宋_GB2312" w:asciiTheme="minorEastAsia" w:hAnsiTheme="minorEastAsia" w:eastAsiaTheme="minorEastAsia"/>
                <w:color w:val="000000"/>
                <w:sz w:val="24"/>
              </w:rPr>
            </w:pPr>
          </w:p>
        </w:tc>
        <w:tc>
          <w:tcPr>
            <w:tcW w:w="992" w:type="dxa"/>
            <w:gridSpan w:val="2"/>
            <w:vMerge w:val="continue"/>
            <w:tcBorders>
              <w:top w:val="single" w:color="auto" w:sz="4" w:space="0"/>
              <w:left w:val="single" w:color="auto" w:sz="4" w:space="0"/>
              <w:bottom w:val="single" w:color="000000" w:sz="4" w:space="0"/>
              <w:right w:val="single" w:color="auto" w:sz="4" w:space="0"/>
            </w:tcBorders>
            <w:vAlign w:val="center"/>
          </w:tcPr>
          <w:p w14:paraId="3B81ED6D">
            <w:pPr>
              <w:widowControl/>
              <w:jc w:val="left"/>
              <w:rPr>
                <w:rFonts w:cs="仿宋_GB2312" w:asciiTheme="minorEastAsia" w:hAnsiTheme="minorEastAsia" w:eastAsiaTheme="minorEastAsia"/>
                <w:color w:val="000000"/>
                <w:sz w:val="24"/>
              </w:rPr>
            </w:pPr>
          </w:p>
        </w:tc>
        <w:tc>
          <w:tcPr>
            <w:tcW w:w="987" w:type="dxa"/>
            <w:gridSpan w:val="2"/>
            <w:vMerge w:val="continue"/>
            <w:tcBorders>
              <w:top w:val="single" w:color="auto" w:sz="4" w:space="0"/>
              <w:left w:val="single" w:color="auto" w:sz="4" w:space="0"/>
              <w:bottom w:val="single" w:color="000000" w:sz="4" w:space="0"/>
              <w:right w:val="single" w:color="000000" w:sz="4" w:space="0"/>
            </w:tcBorders>
            <w:vAlign w:val="center"/>
          </w:tcPr>
          <w:p w14:paraId="73475B48">
            <w:pPr>
              <w:widowControl/>
              <w:jc w:val="left"/>
              <w:rPr>
                <w:rFonts w:cs="仿宋_GB2312" w:asciiTheme="minorEastAsia" w:hAnsiTheme="minorEastAsia" w:eastAsiaTheme="minorEastAsia"/>
                <w:color w:val="000000"/>
                <w:sz w:val="24"/>
              </w:rPr>
            </w:pPr>
          </w:p>
        </w:tc>
      </w:tr>
      <w:tr w14:paraId="6796A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91B0816">
            <w:pPr>
              <w:spacing w:line="320" w:lineRule="exact"/>
              <w:jc w:val="left"/>
              <w:rPr>
                <w:rFonts w:cs="仿宋_GB2312" w:asciiTheme="minorEastAsia" w:hAnsiTheme="minorEastAsia" w:eastAsiaTheme="minorEastAsia"/>
                <w:sz w:val="24"/>
              </w:rPr>
            </w:pPr>
            <w:r>
              <w:rPr>
                <w:rFonts w:hint="eastAsia" w:cs="仿宋_GB2312" w:asciiTheme="minorEastAsia" w:hAnsiTheme="minorEastAsia" w:eastAsiaTheme="minorEastAsia"/>
                <w:color w:val="000000"/>
                <w:sz w:val="24"/>
              </w:rPr>
              <w:t>房地产开发服务中心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30DF29D">
            <w:pPr>
              <w:autoSpaceDN w:val="0"/>
              <w:spacing w:line="320" w:lineRule="exact"/>
              <w:jc w:val="center"/>
              <w:textAlignment w:val="center"/>
              <w:rPr>
                <w:rFonts w:hint="default" w:cs="仿宋_GB2312"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lang w:val="en-US" w:eastAsia="zh-CN"/>
              </w:rPr>
              <w:t>619.84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47C8AB1">
            <w:pPr>
              <w:autoSpaceDN w:val="0"/>
              <w:spacing w:line="320" w:lineRule="exact"/>
              <w:jc w:val="center"/>
              <w:textAlignment w:val="center"/>
              <w:rPr>
                <w:rFonts w:hint="default" w:cs="仿宋_GB2312"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lang w:val="en-US" w:eastAsia="zh-CN"/>
              </w:rPr>
              <w:t>573.84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9820242">
            <w:pPr>
              <w:autoSpaceDN w:val="0"/>
              <w:spacing w:line="320" w:lineRule="exact"/>
              <w:jc w:val="center"/>
              <w:textAlignment w:val="center"/>
              <w:rPr>
                <w:rFonts w:hint="default" w:cs="仿宋_GB2312"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lang w:val="en-US" w:eastAsia="zh-CN"/>
              </w:rPr>
              <w:t>288.54</w:t>
            </w: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4E04C5">
            <w:pPr>
              <w:autoSpaceDN w:val="0"/>
              <w:spacing w:line="320" w:lineRule="exact"/>
              <w:jc w:val="center"/>
              <w:textAlignment w:val="center"/>
              <w:rPr>
                <w:rFonts w:hint="default" w:cs="仿宋_GB2312"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lang w:val="en-US" w:eastAsia="zh-CN"/>
              </w:rPr>
              <w:t>78.94</w:t>
            </w:r>
          </w:p>
        </w:tc>
        <w:tc>
          <w:tcPr>
            <w:tcW w:w="127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43D1A9">
            <w:pPr>
              <w:autoSpaceDN w:val="0"/>
              <w:spacing w:line="320" w:lineRule="exact"/>
              <w:jc w:val="center"/>
              <w:textAlignment w:val="center"/>
              <w:rPr>
                <w:rFonts w:hint="default" w:cs="仿宋_GB2312"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lang w:val="en-US" w:eastAsia="zh-CN"/>
              </w:rPr>
              <w:t>46.00</w:t>
            </w:r>
          </w:p>
        </w:tc>
        <w:tc>
          <w:tcPr>
            <w:tcW w:w="992"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AD4227A">
            <w:pPr>
              <w:autoSpaceDN w:val="0"/>
              <w:spacing w:line="320" w:lineRule="exact"/>
              <w:jc w:val="center"/>
              <w:textAlignment w:val="center"/>
              <w:rPr>
                <w:rFonts w:cs="仿宋_GB2312" w:asciiTheme="minorEastAsia" w:hAnsiTheme="minorEastAsia" w:eastAsiaTheme="minorEastAsia"/>
                <w:color w:val="000000"/>
                <w:sz w:val="24"/>
              </w:rPr>
            </w:pPr>
          </w:p>
        </w:tc>
        <w:tc>
          <w:tcPr>
            <w:tcW w:w="987"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6C9A29F">
            <w:pPr>
              <w:autoSpaceDN w:val="0"/>
              <w:spacing w:line="320" w:lineRule="exact"/>
              <w:jc w:val="center"/>
              <w:textAlignment w:val="center"/>
              <w:rPr>
                <w:rFonts w:cs="仿宋_GB2312" w:asciiTheme="minorEastAsia" w:hAnsiTheme="minorEastAsia" w:eastAsiaTheme="minorEastAsia"/>
                <w:color w:val="000000"/>
                <w:sz w:val="24"/>
              </w:rPr>
            </w:pPr>
          </w:p>
        </w:tc>
      </w:tr>
      <w:tr w14:paraId="241E5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CF7254">
            <w:pPr>
              <w:spacing w:line="320" w:lineRule="exact"/>
              <w:jc w:val="left"/>
              <w:rPr>
                <w:rFonts w:cs="仿宋_GB2312" w:asciiTheme="minorEastAsia" w:hAnsiTheme="minorEastAsia" w:eastAsiaTheme="minorEastAsia"/>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C1026C5">
            <w:pPr>
              <w:autoSpaceDN w:val="0"/>
              <w:spacing w:line="320" w:lineRule="exact"/>
              <w:jc w:val="center"/>
              <w:textAlignment w:val="center"/>
              <w:rPr>
                <w:rFonts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9AC6A23">
            <w:pPr>
              <w:autoSpaceDN w:val="0"/>
              <w:spacing w:line="320" w:lineRule="exact"/>
              <w:jc w:val="center"/>
              <w:textAlignment w:val="center"/>
              <w:rPr>
                <w:rFonts w:asciiTheme="minorEastAsia" w:hAnsiTheme="minorEastAsia" w:eastAsiaTheme="minorEastAsia"/>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4C6812">
            <w:pPr>
              <w:autoSpaceDN w:val="0"/>
              <w:spacing w:line="320" w:lineRule="exact"/>
              <w:jc w:val="center"/>
              <w:textAlignment w:val="center"/>
              <w:rPr>
                <w:rFonts w:asciiTheme="minorEastAsia" w:hAnsiTheme="minorEastAsia" w:eastAsiaTheme="minorEastAsia"/>
                <w:color w:val="000000"/>
                <w:sz w:val="24"/>
              </w:rPr>
            </w:pP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16A0D4">
            <w:pPr>
              <w:autoSpaceDN w:val="0"/>
              <w:spacing w:line="320" w:lineRule="exact"/>
              <w:jc w:val="center"/>
              <w:textAlignment w:val="center"/>
              <w:rPr>
                <w:rFonts w:asciiTheme="minorEastAsia" w:hAnsiTheme="minorEastAsia" w:eastAsiaTheme="minorEastAsia"/>
                <w:color w:val="000000"/>
                <w:sz w:val="24"/>
              </w:rPr>
            </w:pPr>
          </w:p>
        </w:tc>
        <w:tc>
          <w:tcPr>
            <w:tcW w:w="127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D194F9">
            <w:pPr>
              <w:autoSpaceDN w:val="0"/>
              <w:spacing w:line="320" w:lineRule="exact"/>
              <w:jc w:val="center"/>
              <w:textAlignment w:val="center"/>
              <w:rPr>
                <w:rFonts w:asciiTheme="minorEastAsia" w:hAnsiTheme="minorEastAsia" w:eastAsiaTheme="minorEastAsia"/>
                <w:color w:val="000000"/>
                <w:sz w:val="24"/>
              </w:rPr>
            </w:pPr>
          </w:p>
        </w:tc>
        <w:tc>
          <w:tcPr>
            <w:tcW w:w="992"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29C9178">
            <w:pPr>
              <w:autoSpaceDN w:val="0"/>
              <w:spacing w:line="320" w:lineRule="exact"/>
              <w:jc w:val="center"/>
              <w:textAlignment w:val="center"/>
              <w:rPr>
                <w:rFonts w:asciiTheme="minorEastAsia" w:hAnsiTheme="minorEastAsia" w:eastAsiaTheme="minorEastAsia"/>
                <w:color w:val="000000"/>
                <w:sz w:val="24"/>
              </w:rPr>
            </w:pPr>
          </w:p>
        </w:tc>
        <w:tc>
          <w:tcPr>
            <w:tcW w:w="987"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5BAF414">
            <w:pPr>
              <w:autoSpaceDN w:val="0"/>
              <w:spacing w:line="320" w:lineRule="exact"/>
              <w:jc w:val="center"/>
              <w:textAlignment w:val="center"/>
              <w:rPr>
                <w:rFonts w:asciiTheme="minorEastAsia" w:hAnsiTheme="minorEastAsia" w:eastAsiaTheme="minorEastAsia"/>
                <w:color w:val="000000"/>
                <w:sz w:val="24"/>
              </w:rPr>
            </w:pPr>
          </w:p>
        </w:tc>
      </w:tr>
      <w:tr w14:paraId="79ACC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816D5F">
            <w:pPr>
              <w:spacing w:line="320" w:lineRule="exact"/>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873A2CB">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三公经费</w:t>
            </w:r>
          </w:p>
          <w:p w14:paraId="5E8CA099">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A87CC22">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其中：</w:t>
            </w:r>
          </w:p>
        </w:tc>
      </w:tr>
      <w:tr w14:paraId="5649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03518B5">
            <w:pPr>
              <w:widowControl/>
              <w:jc w:val="left"/>
              <w:rPr>
                <w:rFonts w:cs="仿宋_GB2312" w:asciiTheme="minorEastAsia" w:hAnsiTheme="minorEastAsia" w:eastAsiaTheme="minorEastAsia"/>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39342312">
            <w:pPr>
              <w:widowControl/>
              <w:jc w:val="left"/>
              <w:rPr>
                <w:rFonts w:cs="仿宋_GB2312"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CA15B3C">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428BE9">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公务用车运维费</w:t>
            </w: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215B19">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公务用车购置费</w:t>
            </w:r>
          </w:p>
        </w:tc>
        <w:tc>
          <w:tcPr>
            <w:tcW w:w="3255"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2456A4">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因公出国费</w:t>
            </w:r>
          </w:p>
        </w:tc>
      </w:tr>
      <w:tr w14:paraId="755FA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5BA74D1">
            <w:pPr>
              <w:spacing w:line="320" w:lineRule="exact"/>
              <w:jc w:val="left"/>
              <w:rPr>
                <w:rFonts w:cs="仿宋_GB2312" w:asciiTheme="minorEastAsia" w:hAnsiTheme="minorEastAsia" w:eastAsiaTheme="minorEastAsia"/>
                <w:sz w:val="24"/>
              </w:rPr>
            </w:pPr>
            <w:r>
              <w:rPr>
                <w:rFonts w:hint="eastAsia" w:cs="仿宋_GB2312" w:asciiTheme="minorEastAsia" w:hAnsiTheme="minorEastAsia" w:eastAsiaTheme="minorEastAsia"/>
                <w:color w:val="000000"/>
                <w:sz w:val="24"/>
              </w:rPr>
              <w:t>房地产开发服务中心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887FFE5">
            <w:pPr>
              <w:autoSpaceDN w:val="0"/>
              <w:spacing w:line="320" w:lineRule="exact"/>
              <w:jc w:val="center"/>
              <w:textAlignment w:val="center"/>
              <w:rPr>
                <w:rFonts w:hint="default" w:cs="仿宋_GB2312"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lang w:val="en-US" w:eastAsia="zh-CN"/>
              </w:rPr>
              <w:t>0.54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23B02B5">
            <w:pPr>
              <w:autoSpaceDN w:val="0"/>
              <w:spacing w:line="320" w:lineRule="exact"/>
              <w:jc w:val="center"/>
              <w:textAlignment w:val="center"/>
              <w:rPr>
                <w:rFonts w:hint="default" w:cs="仿宋_GB2312" w:asciiTheme="minorEastAsia" w:hAnsiTheme="minorEastAsia" w:eastAsiaTheme="minorEastAsia"/>
                <w:color w:val="000000"/>
                <w:sz w:val="24"/>
                <w:lang w:val="en-US" w:eastAsia="zh-CN"/>
              </w:rPr>
            </w:pPr>
            <w:r>
              <w:rPr>
                <w:rFonts w:hint="eastAsia" w:cs="仿宋_GB2312" w:asciiTheme="minorEastAsia" w:hAnsiTheme="minorEastAsia" w:eastAsiaTheme="minorEastAsia"/>
                <w:color w:val="000000"/>
                <w:sz w:val="24"/>
              </w:rPr>
              <w:t>0.</w:t>
            </w:r>
            <w:r>
              <w:rPr>
                <w:rFonts w:hint="eastAsia" w:cs="仿宋_GB2312" w:asciiTheme="minorEastAsia" w:hAnsiTheme="minorEastAsia" w:eastAsiaTheme="minorEastAsia"/>
                <w:color w:val="000000"/>
                <w:sz w:val="24"/>
                <w:lang w:val="en-US" w:eastAsia="zh-CN"/>
              </w:rPr>
              <w:t>54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3E9AE8">
            <w:pPr>
              <w:autoSpaceDN w:val="0"/>
              <w:spacing w:line="320" w:lineRule="exact"/>
              <w:jc w:val="center"/>
              <w:textAlignment w:val="center"/>
              <w:rPr>
                <w:rFonts w:cs="仿宋_GB2312" w:asciiTheme="minorEastAsia" w:hAnsiTheme="minorEastAsia" w:eastAsiaTheme="minorEastAsia"/>
                <w:color w:val="000000"/>
                <w:sz w:val="24"/>
              </w:rPr>
            </w:pP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74D77C">
            <w:pPr>
              <w:autoSpaceDN w:val="0"/>
              <w:spacing w:line="320" w:lineRule="exact"/>
              <w:jc w:val="center"/>
              <w:textAlignment w:val="center"/>
              <w:rPr>
                <w:rFonts w:cs="仿宋_GB2312" w:asciiTheme="minorEastAsia" w:hAnsiTheme="minorEastAsia" w:eastAsiaTheme="minorEastAsia"/>
                <w:color w:val="000000"/>
                <w:sz w:val="24"/>
              </w:rPr>
            </w:pPr>
          </w:p>
        </w:tc>
        <w:tc>
          <w:tcPr>
            <w:tcW w:w="3255"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5A2ADA">
            <w:pPr>
              <w:autoSpaceDN w:val="0"/>
              <w:spacing w:line="320" w:lineRule="exact"/>
              <w:jc w:val="center"/>
              <w:textAlignment w:val="center"/>
              <w:rPr>
                <w:rFonts w:cs="仿宋_GB2312" w:asciiTheme="minorEastAsia" w:hAnsiTheme="minorEastAsia" w:eastAsiaTheme="minorEastAsia"/>
                <w:color w:val="000000"/>
                <w:sz w:val="24"/>
              </w:rPr>
            </w:pPr>
          </w:p>
        </w:tc>
      </w:tr>
      <w:tr w14:paraId="2FCE7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6ABC1A">
            <w:pPr>
              <w:spacing w:line="320" w:lineRule="exact"/>
              <w:jc w:val="left"/>
              <w:rPr>
                <w:rFonts w:cs="仿宋_GB2312" w:asciiTheme="minorEastAsia" w:hAnsiTheme="minorEastAsia" w:eastAsiaTheme="minorEastAsia"/>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70EA9A0">
            <w:pPr>
              <w:autoSpaceDN w:val="0"/>
              <w:spacing w:line="320" w:lineRule="exact"/>
              <w:jc w:val="center"/>
              <w:textAlignment w:val="center"/>
              <w:rPr>
                <w:rFonts w:cs="仿宋_GB2312" w:asciiTheme="minorEastAsia" w:hAnsiTheme="minorEastAsia" w:eastAsiaTheme="minorEastAsia"/>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1E8EAA5">
            <w:pPr>
              <w:autoSpaceDN w:val="0"/>
              <w:spacing w:line="320" w:lineRule="exact"/>
              <w:jc w:val="center"/>
              <w:textAlignment w:val="center"/>
              <w:rPr>
                <w:rFonts w:cs="仿宋_GB2312" w:asciiTheme="minorEastAsia" w:hAnsiTheme="minorEastAsia" w:eastAsiaTheme="minorEastAsia"/>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2D6501">
            <w:pPr>
              <w:autoSpaceDN w:val="0"/>
              <w:spacing w:line="320" w:lineRule="exact"/>
              <w:jc w:val="center"/>
              <w:textAlignment w:val="center"/>
              <w:rPr>
                <w:rFonts w:cs="仿宋_GB2312" w:asciiTheme="minorEastAsia" w:hAnsiTheme="minorEastAsia" w:eastAsiaTheme="minorEastAsia"/>
                <w:color w:val="000000"/>
                <w:sz w:val="24"/>
              </w:rPr>
            </w:pPr>
          </w:p>
        </w:tc>
        <w:tc>
          <w:tcPr>
            <w:tcW w:w="133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CC828C">
            <w:pPr>
              <w:autoSpaceDN w:val="0"/>
              <w:spacing w:line="320" w:lineRule="exact"/>
              <w:jc w:val="center"/>
              <w:textAlignment w:val="center"/>
              <w:rPr>
                <w:rFonts w:cs="仿宋_GB2312" w:asciiTheme="minorEastAsia" w:hAnsiTheme="minorEastAsia" w:eastAsiaTheme="minorEastAsia"/>
                <w:color w:val="000000"/>
                <w:sz w:val="24"/>
              </w:rPr>
            </w:pPr>
          </w:p>
        </w:tc>
        <w:tc>
          <w:tcPr>
            <w:tcW w:w="3255"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67CF2F">
            <w:pPr>
              <w:autoSpaceDN w:val="0"/>
              <w:spacing w:line="320" w:lineRule="exact"/>
              <w:jc w:val="center"/>
              <w:textAlignment w:val="center"/>
              <w:rPr>
                <w:rFonts w:cs="仿宋_GB2312" w:asciiTheme="minorEastAsia" w:hAnsiTheme="minorEastAsia" w:eastAsiaTheme="minorEastAsia"/>
                <w:color w:val="000000"/>
                <w:sz w:val="24"/>
              </w:rPr>
            </w:pPr>
          </w:p>
        </w:tc>
      </w:tr>
      <w:tr w14:paraId="3214A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3E2EFA">
            <w:pPr>
              <w:spacing w:line="320" w:lineRule="exact"/>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2903769">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固定资产</w:t>
            </w:r>
          </w:p>
          <w:p w14:paraId="04504F72">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合计</w:t>
            </w:r>
          </w:p>
        </w:tc>
        <w:tc>
          <w:tcPr>
            <w:tcW w:w="6079" w:type="dxa"/>
            <w:gridSpan w:val="12"/>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77B826BB">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其中：</w:t>
            </w:r>
          </w:p>
        </w:tc>
        <w:tc>
          <w:tcPr>
            <w:tcW w:w="941" w:type="dxa"/>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FB26218">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其他</w:t>
            </w:r>
          </w:p>
        </w:tc>
      </w:tr>
      <w:tr w14:paraId="2176B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1A8D48B">
            <w:pPr>
              <w:widowControl/>
              <w:jc w:val="left"/>
              <w:rPr>
                <w:rFonts w:cs="仿宋_GB2312" w:asciiTheme="minorEastAsia" w:hAnsiTheme="minorEastAsia" w:eastAsiaTheme="minorEastAsia"/>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0D2AFECF">
            <w:pPr>
              <w:widowControl/>
              <w:jc w:val="left"/>
              <w:rPr>
                <w:rFonts w:cs="仿宋_GB2312" w:asciiTheme="minorEastAsia" w:hAnsiTheme="minorEastAsia" w:eastAsiaTheme="minorEastAsia"/>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49B95A9">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在用固定资产</w:t>
            </w:r>
          </w:p>
        </w:tc>
        <w:tc>
          <w:tcPr>
            <w:tcW w:w="3644" w:type="dxa"/>
            <w:gridSpan w:val="8"/>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9A6A9A2">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出租固定资产</w:t>
            </w:r>
          </w:p>
        </w:tc>
        <w:tc>
          <w:tcPr>
            <w:tcW w:w="941" w:type="dxa"/>
            <w:vMerge w:val="continue"/>
            <w:tcBorders>
              <w:top w:val="single" w:color="000000" w:sz="4" w:space="0"/>
              <w:left w:val="single" w:color="auto" w:sz="4" w:space="0"/>
              <w:bottom w:val="single" w:color="000000" w:sz="4" w:space="0"/>
              <w:right w:val="single" w:color="000000" w:sz="4" w:space="0"/>
            </w:tcBorders>
            <w:vAlign w:val="center"/>
          </w:tcPr>
          <w:p w14:paraId="5A58292F">
            <w:pPr>
              <w:widowControl/>
              <w:jc w:val="left"/>
              <w:rPr>
                <w:rFonts w:cs="仿宋_GB2312" w:asciiTheme="minorEastAsia" w:hAnsiTheme="minorEastAsia" w:eastAsiaTheme="minorEastAsia"/>
                <w:color w:val="000000"/>
                <w:sz w:val="24"/>
              </w:rPr>
            </w:pPr>
          </w:p>
        </w:tc>
      </w:tr>
      <w:tr w14:paraId="04CD8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DD10C6">
            <w:pPr>
              <w:spacing w:line="320" w:lineRule="exact"/>
              <w:jc w:val="left"/>
              <w:rPr>
                <w:rFonts w:cs="仿宋_GB2312" w:asciiTheme="minorEastAsia" w:hAnsiTheme="minorEastAsia" w:eastAsiaTheme="minorEastAsia"/>
                <w:sz w:val="24"/>
              </w:rPr>
            </w:pPr>
            <w:r>
              <w:rPr>
                <w:rFonts w:hint="eastAsia" w:cs="仿宋_GB2312" w:asciiTheme="minorEastAsia" w:hAnsiTheme="minorEastAsia" w:eastAsiaTheme="minorEastAsia"/>
                <w:color w:val="000000"/>
                <w:sz w:val="24"/>
              </w:rPr>
              <w:t>房地产开发服务中心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CE97427">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347.68</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5C04B17">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347.68</w:t>
            </w:r>
          </w:p>
        </w:tc>
        <w:tc>
          <w:tcPr>
            <w:tcW w:w="3644"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B5EF25">
            <w:pPr>
              <w:autoSpaceDN w:val="0"/>
              <w:spacing w:line="320" w:lineRule="exact"/>
              <w:jc w:val="center"/>
              <w:textAlignment w:val="center"/>
              <w:rPr>
                <w:rFonts w:cs="仿宋_GB2312" w:asciiTheme="minorEastAsia" w:hAnsiTheme="minorEastAsia" w:eastAsiaTheme="minorEastAsia"/>
                <w:color w:val="000000"/>
                <w:sz w:val="24"/>
              </w:rPr>
            </w:pPr>
          </w:p>
        </w:tc>
        <w:tc>
          <w:tcPr>
            <w:tcW w:w="94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7BFE5C">
            <w:pPr>
              <w:autoSpaceDN w:val="0"/>
              <w:spacing w:line="320" w:lineRule="exact"/>
              <w:jc w:val="center"/>
              <w:textAlignment w:val="center"/>
              <w:rPr>
                <w:rFonts w:cs="仿宋_GB2312" w:asciiTheme="minorEastAsia" w:hAnsiTheme="minorEastAsia" w:eastAsiaTheme="minorEastAsia"/>
                <w:color w:val="000000"/>
                <w:sz w:val="24"/>
              </w:rPr>
            </w:pPr>
          </w:p>
        </w:tc>
      </w:tr>
      <w:tr w14:paraId="373A3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E5CB2AC">
            <w:pPr>
              <w:autoSpaceDN w:val="0"/>
              <w:spacing w:line="320" w:lineRule="exact"/>
              <w:jc w:val="center"/>
              <w:textAlignment w:val="center"/>
              <w:rPr>
                <w:rFonts w:cs="仿宋_GB2312" w:asciiTheme="minorEastAsia" w:hAnsiTheme="minorEastAsia" w:eastAsiaTheme="minorEastAsia"/>
                <w:color w:val="000000"/>
                <w:sz w:val="24"/>
              </w:rPr>
            </w:pPr>
            <w:r>
              <w:rPr>
                <w:rFonts w:hint="eastAsia" w:cs="黑体" w:asciiTheme="minorEastAsia" w:hAnsiTheme="minorEastAsia" w:eastAsiaTheme="minorEastAsia"/>
                <w:color w:val="000000"/>
                <w:sz w:val="28"/>
                <w:szCs w:val="28"/>
              </w:rPr>
              <w:t>三、部门（单位）整体支出绩效自评情况</w:t>
            </w:r>
          </w:p>
        </w:tc>
      </w:tr>
      <w:tr w14:paraId="396F5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D219D4">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92DC3EE">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4D77AF">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实际完成</w:t>
            </w:r>
          </w:p>
        </w:tc>
      </w:tr>
      <w:tr w14:paraId="6EA6E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A2EE292">
            <w:pPr>
              <w:widowControl/>
              <w:jc w:val="left"/>
              <w:rPr>
                <w:rFonts w:cs="仿宋_GB2312" w:asciiTheme="minorEastAsia" w:hAnsiTheme="minorEastAsia" w:eastAsiaTheme="minorEastAsia"/>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E92749">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 xml:space="preserve">目标1：维持房地产市场总体平稳；                        </w:t>
            </w:r>
          </w:p>
          <w:p w14:paraId="10F425D4">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目标2：及时完成省、市、县下达的各项任务。</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3F124C">
            <w:pPr>
              <w:rPr>
                <w:rFonts w:cs="仿宋_GB2312" w:asciiTheme="minorEastAsia" w:hAnsiTheme="minorEastAsia" w:eastAsiaTheme="minorEastAsia"/>
                <w:color w:val="000000"/>
                <w:sz w:val="24"/>
              </w:rPr>
            </w:pPr>
            <w:r>
              <w:rPr>
                <w:rFonts w:hint="eastAsia" w:cs="仿宋_GB2312" w:asciiTheme="minorEastAsia" w:hAnsiTheme="minorEastAsia" w:eastAsiaTheme="minorEastAsia"/>
                <w:b/>
                <w:bCs/>
                <w:color w:val="000000"/>
                <w:sz w:val="24"/>
              </w:rPr>
              <w:t>1.房地产市场方面：</w:t>
            </w:r>
            <w:r>
              <w:rPr>
                <w:rFonts w:hint="eastAsia" w:cs="仿宋_GB2312" w:asciiTheme="minorEastAsia" w:hAnsiTheme="minorEastAsia" w:eastAsiaTheme="minorEastAsia"/>
                <w:color w:val="000000"/>
                <w:sz w:val="24"/>
              </w:rPr>
              <w:t>坚持“房住不炒”定位，积极稳妥落实房地产调控政策，维持房地产市场总体平稳。</w:t>
            </w:r>
          </w:p>
          <w:p w14:paraId="04D63B1E">
            <w:pPr>
              <w:autoSpaceDN w:val="0"/>
              <w:spacing w:line="320" w:lineRule="exact"/>
              <w:textAlignment w:val="center"/>
              <w:rPr>
                <w:rFonts w:cs="仿宋_GB2312" w:asciiTheme="minorEastAsia" w:hAnsiTheme="minorEastAsia" w:eastAsiaTheme="minorEastAsia"/>
                <w:color w:val="000000"/>
                <w:sz w:val="24"/>
              </w:rPr>
            </w:pPr>
            <w:r>
              <w:rPr>
                <w:rFonts w:hint="eastAsia" w:asciiTheme="minorEastAsia" w:hAnsiTheme="minorEastAsia" w:eastAsiaTheme="minorEastAsia"/>
                <w:b/>
              </w:rPr>
              <w:t>2.</w:t>
            </w:r>
            <w:r>
              <w:rPr>
                <w:rFonts w:hint="eastAsia" w:cs="仿宋_GB2312" w:asciiTheme="minorEastAsia" w:hAnsiTheme="minorEastAsia" w:eastAsiaTheme="minorEastAsia"/>
                <w:color w:val="000000"/>
                <w:sz w:val="24"/>
              </w:rPr>
              <w:t>文明创建、档案管理、扫黑除恶、禁毒、工青妇、食品安全等工作均较好的完成了年度任务目标。</w:t>
            </w:r>
          </w:p>
        </w:tc>
      </w:tr>
      <w:tr w14:paraId="3C836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1F4ECC">
            <w:r>
              <w:rPr>
                <w:rFonts w:hint="eastAsia"/>
              </w:rPr>
              <w:t>整体支出</w:t>
            </w:r>
          </w:p>
          <w:p w14:paraId="36170509">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27755F">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评价内容</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109093">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绩效目标</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5474A1">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14:paraId="3503A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207E942">
            <w:pPr>
              <w:widowControl/>
              <w:jc w:val="left"/>
              <w:rPr>
                <w:rFonts w:cs="仿宋_GB2312" w:asciiTheme="minorEastAsia" w:hAnsiTheme="minorEastAsia" w:eastAsiaTheme="minorEastAsia"/>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297183">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产出目标</w:t>
            </w:r>
          </w:p>
          <w:p w14:paraId="5C4F3857">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1A2E2C">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质量指标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9F1FA0">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指标1：审批服务机制</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E31497">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优化</w:t>
            </w:r>
          </w:p>
        </w:tc>
      </w:tr>
      <w:tr w14:paraId="69726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A1BBEDA">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5E2C0CD">
            <w:pPr>
              <w:widowControl/>
              <w:jc w:val="left"/>
              <w:rPr>
                <w:rFonts w:cs="仿宋_GB2312" w:asciiTheme="minorEastAsia" w:hAnsiTheme="minorEastAsia" w:eastAsiaTheme="minorEastAsia"/>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2E08578">
            <w:pPr>
              <w:widowControl/>
              <w:jc w:val="center"/>
              <w:rPr>
                <w:rFonts w:cs="仿宋_GB2312" w:asciiTheme="minorEastAsia" w:hAnsiTheme="minorEastAsia" w:eastAsiaTheme="minorEastAsia"/>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AE4107">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指标2：工程质量安全</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429CD4">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严格质量安全监管，全年建筑领域安全生产无事故。</w:t>
            </w:r>
          </w:p>
        </w:tc>
      </w:tr>
      <w:tr w14:paraId="7FC10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8B6DCBA">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4D7CADE">
            <w:pPr>
              <w:widowControl/>
              <w:jc w:val="left"/>
              <w:rPr>
                <w:rFonts w:cs="仿宋_GB2312" w:asciiTheme="minorEastAsia" w:hAnsiTheme="minorEastAsia" w:eastAsiaTheme="minorEastAsia"/>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EE3C04C">
            <w:pPr>
              <w:widowControl/>
              <w:jc w:val="left"/>
              <w:rPr>
                <w:rFonts w:cs="仿宋_GB2312" w:asciiTheme="minorEastAsia" w:hAnsiTheme="minorEastAsia" w:eastAsiaTheme="minorEastAsia"/>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D6CA88">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指标3：水质检测</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CAD074">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水质综合检测合格</w:t>
            </w:r>
          </w:p>
        </w:tc>
      </w:tr>
      <w:tr w14:paraId="3878A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FFA9706">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3214C55">
            <w:pPr>
              <w:widowControl/>
              <w:jc w:val="left"/>
              <w:rPr>
                <w:rFonts w:cs="仿宋_GB2312" w:asciiTheme="minorEastAsia" w:hAnsiTheme="minorEastAsia" w:eastAsiaTheme="minorEastAsia"/>
                <w:color w:val="000000"/>
                <w:sz w:val="24"/>
              </w:rPr>
            </w:pPr>
          </w:p>
        </w:tc>
        <w:tc>
          <w:tcPr>
            <w:tcW w:w="1417" w:type="dxa"/>
            <w:gridSpan w:val="2"/>
            <w:vMerge w:val="continue"/>
            <w:tcBorders>
              <w:left w:val="single" w:color="000000" w:sz="4" w:space="0"/>
              <w:right w:val="single" w:color="000000" w:sz="4" w:space="0"/>
            </w:tcBorders>
            <w:vAlign w:val="center"/>
          </w:tcPr>
          <w:p w14:paraId="129FBB5D">
            <w:pPr>
              <w:widowControl/>
              <w:jc w:val="left"/>
              <w:rPr>
                <w:rFonts w:cs="仿宋_GB2312" w:asciiTheme="minorEastAsia" w:hAnsiTheme="minorEastAsia" w:eastAsiaTheme="minorEastAsia"/>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6B1E8C">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指标1：房地产市场</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115A07">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全年新开工面积16.5万㎡；发放商品房预售许可证19个，批准预售面积19.4万㎡，实际完成销售2305套。</w:t>
            </w:r>
          </w:p>
        </w:tc>
      </w:tr>
      <w:tr w14:paraId="53C24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D88DCE4">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E0B56ED">
            <w:pPr>
              <w:widowControl/>
              <w:jc w:val="left"/>
              <w:rPr>
                <w:rFonts w:cs="仿宋_GB2312" w:asciiTheme="minorEastAsia" w:hAnsiTheme="minorEastAsia" w:eastAsiaTheme="minorEastAsia"/>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750C7B">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时效指标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46F164">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指标1：202</w:t>
            </w:r>
            <w:r>
              <w:rPr>
                <w:rFonts w:hint="eastAsia" w:cs="仿宋_GB2312" w:asciiTheme="minorEastAsia" w:hAnsiTheme="minorEastAsia" w:eastAsiaTheme="minorEastAsia"/>
                <w:color w:val="000000"/>
                <w:sz w:val="24"/>
                <w:lang w:val="en-US" w:eastAsia="zh-CN"/>
              </w:rPr>
              <w:t>3</w:t>
            </w:r>
            <w:r>
              <w:rPr>
                <w:rFonts w:hint="eastAsia" w:cs="仿宋_GB2312" w:asciiTheme="minorEastAsia" w:hAnsiTheme="minorEastAsia" w:eastAsiaTheme="minorEastAsia"/>
                <w:color w:val="000000"/>
                <w:sz w:val="24"/>
              </w:rPr>
              <w:t>年度</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BD9F62">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cs="仿宋_GB2312" w:asciiTheme="minorEastAsia" w:hAnsiTheme="minorEastAsia" w:eastAsiaTheme="minorEastAsia"/>
                <w:color w:val="000000"/>
                <w:sz w:val="24"/>
              </w:rPr>
              <w:t>202</w:t>
            </w:r>
            <w:r>
              <w:rPr>
                <w:rFonts w:hint="eastAsia" w:cs="仿宋_GB2312" w:asciiTheme="minorEastAsia" w:hAnsiTheme="minorEastAsia" w:eastAsiaTheme="minorEastAsia"/>
                <w:color w:val="000000"/>
                <w:sz w:val="24"/>
                <w:lang w:val="en-US" w:eastAsia="zh-CN"/>
              </w:rPr>
              <w:t>3</w:t>
            </w:r>
            <w:r>
              <w:rPr>
                <w:rFonts w:hint="eastAsia" w:cs="仿宋_GB2312" w:asciiTheme="minorEastAsia" w:hAnsiTheme="minorEastAsia" w:eastAsiaTheme="minorEastAsia"/>
                <w:color w:val="000000"/>
                <w:sz w:val="24"/>
              </w:rPr>
              <w:t>年1月-202</w:t>
            </w:r>
            <w:r>
              <w:rPr>
                <w:rFonts w:hint="eastAsia" w:cs="仿宋_GB2312" w:asciiTheme="minorEastAsia" w:hAnsiTheme="minorEastAsia" w:eastAsiaTheme="minorEastAsia"/>
                <w:color w:val="000000"/>
                <w:sz w:val="24"/>
                <w:lang w:val="en-US" w:eastAsia="zh-CN"/>
              </w:rPr>
              <w:t>3</w:t>
            </w:r>
            <w:r>
              <w:rPr>
                <w:rFonts w:hint="eastAsia" w:cs="仿宋_GB2312" w:asciiTheme="minorEastAsia" w:hAnsiTheme="minorEastAsia" w:eastAsiaTheme="minorEastAsia"/>
                <w:color w:val="000000"/>
                <w:sz w:val="24"/>
              </w:rPr>
              <w:t>年12月</w:t>
            </w:r>
          </w:p>
        </w:tc>
      </w:tr>
      <w:tr w14:paraId="02C23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014DDDD">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3EEEDEA">
            <w:pPr>
              <w:widowControl/>
              <w:jc w:val="left"/>
              <w:rPr>
                <w:rFonts w:cs="仿宋_GB2312" w:asciiTheme="minorEastAsia" w:hAnsiTheme="minorEastAsia" w:eastAsiaTheme="minorEastAsia"/>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6E2912">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成本指标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51E7E59">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指标1：基本支出</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2B7C3DE">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严格预算执行</w:t>
            </w:r>
          </w:p>
        </w:tc>
      </w:tr>
      <w:tr w14:paraId="7B771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0C4045C">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1E0F6E1">
            <w:pPr>
              <w:widowControl/>
              <w:jc w:val="left"/>
              <w:rPr>
                <w:rFonts w:cs="仿宋_GB2312" w:asciiTheme="minorEastAsia" w:hAnsiTheme="minorEastAsia" w:eastAsiaTheme="minorEastAsia"/>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A993397">
            <w:pPr>
              <w:widowControl/>
              <w:jc w:val="left"/>
              <w:rPr>
                <w:rFonts w:cs="仿宋_GB2312" w:asciiTheme="minorEastAsia" w:hAnsiTheme="minorEastAsia" w:eastAsiaTheme="minorEastAsia"/>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C9BFE4">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指标2：项目支出</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6314433">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cs="仿宋_GB2312" w:asciiTheme="minorEastAsia" w:hAnsiTheme="minorEastAsia" w:eastAsiaTheme="minorEastAsia"/>
                <w:color w:val="000000"/>
                <w:sz w:val="24"/>
              </w:rPr>
              <w:t>严格预算执行</w:t>
            </w:r>
          </w:p>
        </w:tc>
      </w:tr>
      <w:tr w14:paraId="70C39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714D179">
            <w:pPr>
              <w:widowControl/>
              <w:jc w:val="left"/>
              <w:rPr>
                <w:rFonts w:cs="仿宋_GB2312" w:asciiTheme="minorEastAsia" w:hAnsiTheme="minorEastAsia" w:eastAsiaTheme="minorEastAsia"/>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34EB64">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效益目标</w:t>
            </w:r>
          </w:p>
          <w:p w14:paraId="75E43540">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C1AB6F">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社会效益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344B36">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指标1：提高人居生活质量，改善民居环境</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787A74">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cs="仿宋_GB2312" w:asciiTheme="minorEastAsia" w:hAnsiTheme="minorEastAsia" w:eastAsiaTheme="minorEastAsia"/>
                <w:color w:val="000000"/>
                <w:sz w:val="24"/>
              </w:rPr>
              <w:t>市基础设施逐步完善、城市发展呈新风貌</w:t>
            </w:r>
          </w:p>
        </w:tc>
      </w:tr>
      <w:tr w14:paraId="758C7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188596D">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9E2BD1E">
            <w:pPr>
              <w:widowControl/>
              <w:jc w:val="left"/>
              <w:rPr>
                <w:rFonts w:cs="仿宋_GB2312" w:asciiTheme="minorEastAsia" w:hAnsiTheme="minorEastAsia" w:eastAsiaTheme="minorEastAsia"/>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67DAE8">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经济效益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701A35">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指标1：节约社会资源，减少管理成本</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961551">
            <w:pPr>
              <w:autoSpaceDN w:val="0"/>
              <w:spacing w:line="320" w:lineRule="exact"/>
              <w:jc w:val="center"/>
              <w:textAlignment w:val="center"/>
              <w:rPr>
                <w:rFonts w:cs="仿宋_GB2312" w:asciiTheme="minorEastAsia" w:hAnsiTheme="minorEastAsia" w:eastAsiaTheme="minorEastAsia"/>
                <w:b/>
                <w:color w:val="000000"/>
                <w:sz w:val="24"/>
              </w:rPr>
            </w:pPr>
          </w:p>
        </w:tc>
      </w:tr>
      <w:tr w14:paraId="4130C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D5D61C0">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C5E4A09">
            <w:pPr>
              <w:widowControl/>
              <w:jc w:val="left"/>
              <w:rPr>
                <w:rFonts w:cs="仿宋_GB2312" w:asciiTheme="minorEastAsia" w:hAnsiTheme="minorEastAsia" w:eastAsiaTheme="minorEastAsia"/>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7DC749">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生态效益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F836E2">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指标1：保护环境、减少污染</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81D874">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cs="仿宋_GB2312" w:asciiTheme="minorEastAsia" w:hAnsiTheme="minorEastAsia" w:eastAsiaTheme="minorEastAsia"/>
                <w:color w:val="000000"/>
                <w:sz w:val="24"/>
              </w:rPr>
              <w:t>积极推动落实洞庭清波专项行动，城市环境承载能力持续提升</w:t>
            </w:r>
          </w:p>
        </w:tc>
      </w:tr>
      <w:tr w14:paraId="02A69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B02C119">
            <w:pPr>
              <w:widowControl/>
              <w:jc w:val="left"/>
              <w:rPr>
                <w:rFonts w:cs="仿宋_GB2312" w:asciiTheme="minorEastAsia" w:hAnsiTheme="minorEastAsia" w:eastAsiaTheme="minorEastAsia"/>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9C61FB7">
            <w:pPr>
              <w:widowControl/>
              <w:jc w:val="left"/>
              <w:rPr>
                <w:rFonts w:cs="仿宋_GB2312" w:asciiTheme="minorEastAsia" w:hAnsiTheme="minorEastAsia" w:eastAsiaTheme="minorEastAsia"/>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71C79E">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社会公众或服务对象满意度</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2510D6">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指标1：社会公众满意度</w:t>
            </w:r>
          </w:p>
        </w:tc>
        <w:tc>
          <w:tcPr>
            <w:tcW w:w="2684"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359B7B">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96%</w:t>
            </w:r>
          </w:p>
        </w:tc>
      </w:tr>
      <w:tr w14:paraId="502F6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74DB8A">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271998">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97.5</w:t>
            </w:r>
          </w:p>
        </w:tc>
      </w:tr>
      <w:tr w14:paraId="13F63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6B22EE">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DA3F03">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优秀</w:t>
            </w:r>
          </w:p>
        </w:tc>
      </w:tr>
      <w:tr w14:paraId="07836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F8C3AC">
            <w:pPr>
              <w:autoSpaceDN w:val="0"/>
              <w:spacing w:line="320" w:lineRule="exact"/>
              <w:jc w:val="center"/>
              <w:textAlignment w:val="center"/>
              <w:rPr>
                <w:rFonts w:cs="仿宋_GB2312" w:asciiTheme="minorEastAsia" w:hAnsiTheme="minorEastAsia" w:eastAsiaTheme="minorEastAsia"/>
                <w:color w:val="000000"/>
                <w:sz w:val="24"/>
              </w:rPr>
            </w:pPr>
            <w:r>
              <w:rPr>
                <w:rFonts w:hint="eastAsia" w:cs="黑体" w:asciiTheme="minorEastAsia" w:hAnsiTheme="minorEastAsia" w:eastAsiaTheme="minorEastAsia"/>
                <w:color w:val="000000"/>
                <w:sz w:val="28"/>
                <w:szCs w:val="28"/>
              </w:rPr>
              <w:t>四、评价人员</w:t>
            </w:r>
          </w:p>
        </w:tc>
      </w:tr>
      <w:tr w14:paraId="5CD88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52AFDA">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A88CE5">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职务/职称</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8A951B">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单  位</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6A00B8">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签  字</w:t>
            </w:r>
          </w:p>
        </w:tc>
      </w:tr>
      <w:tr w14:paraId="20C76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D75BAA">
            <w:pPr>
              <w:autoSpaceDN w:val="0"/>
              <w:spacing w:line="320" w:lineRule="exact"/>
              <w:jc w:val="center"/>
              <w:textAlignment w:val="center"/>
              <w:rPr>
                <w:rFonts w:hint="eastAsia" w:cs="仿宋_GB2312" w:asciiTheme="minorEastAsia" w:hAnsiTheme="minorEastAsia" w:eastAsiaTheme="minorEastAsia"/>
                <w:color w:val="000000"/>
                <w:sz w:val="24"/>
                <w:lang w:eastAsia="zh-CN"/>
              </w:rPr>
            </w:pPr>
            <w:r>
              <w:rPr>
                <w:rFonts w:hint="eastAsia" w:cs="仿宋_GB2312" w:asciiTheme="minorEastAsia" w:hAnsiTheme="minorEastAsia" w:eastAsiaTheme="minorEastAsia"/>
                <w:color w:val="000000"/>
                <w:sz w:val="24"/>
                <w:lang w:val="en-US" w:eastAsia="zh-CN"/>
              </w:rPr>
              <w:t>胡朝阳</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749F81">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书记\主任</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AFB25F">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房产开发</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D48777">
            <w:pPr>
              <w:autoSpaceDN w:val="0"/>
              <w:spacing w:line="320" w:lineRule="exact"/>
              <w:jc w:val="center"/>
              <w:textAlignment w:val="center"/>
              <w:rPr>
                <w:rFonts w:cs="仿宋_GB2312" w:asciiTheme="minorEastAsia" w:hAnsiTheme="minorEastAsia" w:eastAsiaTheme="minorEastAsia"/>
                <w:color w:val="000000"/>
                <w:sz w:val="24"/>
              </w:rPr>
            </w:pPr>
          </w:p>
        </w:tc>
      </w:tr>
      <w:tr w14:paraId="52FA5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C8ED49">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刘波</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62E44D">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副主任</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2CE1AB">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房产开发</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D86490">
            <w:pPr>
              <w:autoSpaceDN w:val="0"/>
              <w:spacing w:line="320" w:lineRule="exact"/>
              <w:jc w:val="center"/>
              <w:textAlignment w:val="center"/>
              <w:rPr>
                <w:rFonts w:cs="仿宋_GB2312" w:asciiTheme="minorEastAsia" w:hAnsiTheme="minorEastAsia" w:eastAsiaTheme="minorEastAsia"/>
                <w:color w:val="000000"/>
                <w:sz w:val="24"/>
              </w:rPr>
            </w:pPr>
          </w:p>
        </w:tc>
      </w:tr>
      <w:tr w14:paraId="55396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CBE592">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李志华</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28C9CD">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副主任</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1351E8">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房产开发</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7B7AA0">
            <w:pPr>
              <w:autoSpaceDN w:val="0"/>
              <w:spacing w:line="320" w:lineRule="exact"/>
              <w:jc w:val="center"/>
              <w:textAlignment w:val="center"/>
              <w:rPr>
                <w:rFonts w:cs="仿宋_GB2312" w:asciiTheme="minorEastAsia" w:hAnsiTheme="minorEastAsia" w:eastAsiaTheme="minorEastAsia"/>
                <w:color w:val="000000"/>
                <w:sz w:val="24"/>
              </w:rPr>
            </w:pPr>
          </w:p>
        </w:tc>
      </w:tr>
      <w:tr w14:paraId="3F5F8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91FECA">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王敏</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6067041">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副主任</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51D101D">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房产开发</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6CA523">
            <w:pPr>
              <w:autoSpaceDN w:val="0"/>
              <w:spacing w:line="320" w:lineRule="exact"/>
              <w:jc w:val="center"/>
              <w:textAlignment w:val="center"/>
              <w:rPr>
                <w:rFonts w:cs="仿宋_GB2312" w:asciiTheme="minorEastAsia" w:hAnsiTheme="minorEastAsia" w:eastAsiaTheme="minorEastAsia"/>
                <w:color w:val="000000"/>
                <w:sz w:val="24"/>
              </w:rPr>
            </w:pPr>
          </w:p>
        </w:tc>
      </w:tr>
      <w:tr w14:paraId="2F6E6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AC2046">
            <w:pPr>
              <w:autoSpaceDN w:val="0"/>
              <w:spacing w:line="320" w:lineRule="exac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 xml:space="preserve">   许岳华</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3B27CF">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计划财务股长</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7913A2">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房产开发</w:t>
            </w:r>
          </w:p>
        </w:tc>
        <w:tc>
          <w:tcPr>
            <w:tcW w:w="310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93E42A">
            <w:pPr>
              <w:autoSpaceDN w:val="0"/>
              <w:spacing w:line="320" w:lineRule="exact"/>
              <w:jc w:val="center"/>
              <w:textAlignment w:val="center"/>
              <w:rPr>
                <w:rFonts w:cs="仿宋_GB2312" w:asciiTheme="minorEastAsia" w:hAnsiTheme="minorEastAsia" w:eastAsiaTheme="minorEastAsia"/>
                <w:color w:val="000000"/>
                <w:sz w:val="24"/>
              </w:rPr>
            </w:pPr>
          </w:p>
        </w:tc>
      </w:tr>
      <w:tr w14:paraId="71F03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3"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63CC9B">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评价组组长（签字）：</w:t>
            </w:r>
          </w:p>
          <w:p w14:paraId="0447E56A">
            <w:pPr>
              <w:autoSpaceDN w:val="0"/>
              <w:spacing w:line="320" w:lineRule="exact"/>
              <w:jc w:val="left"/>
              <w:textAlignment w:val="center"/>
              <w:rPr>
                <w:rFonts w:cs="仿宋_GB2312" w:asciiTheme="minorEastAsia" w:hAnsiTheme="minorEastAsia" w:eastAsiaTheme="minorEastAsia"/>
                <w:color w:val="000000"/>
                <w:sz w:val="24"/>
              </w:rPr>
            </w:pPr>
          </w:p>
          <w:p w14:paraId="52904EE0">
            <w:pPr>
              <w:autoSpaceDN w:val="0"/>
              <w:spacing w:line="320" w:lineRule="exact"/>
              <w:jc w:val="left"/>
              <w:textAlignment w:val="center"/>
              <w:rPr>
                <w:rFonts w:cs="仿宋_GB2312" w:asciiTheme="minorEastAsia" w:hAnsiTheme="minorEastAsia" w:eastAsiaTheme="minorEastAsia"/>
                <w:color w:val="000000"/>
                <w:sz w:val="24"/>
              </w:rPr>
            </w:pPr>
          </w:p>
          <w:p w14:paraId="136EF0E6">
            <w:pPr>
              <w:spacing w:line="440" w:lineRule="exact"/>
              <w:jc w:val="center"/>
              <w:rPr>
                <w:rFonts w:eastAsia="仿宋_GB2312"/>
                <w:sz w:val="24"/>
              </w:rPr>
            </w:pPr>
            <w:r>
              <w:rPr>
                <w:rFonts w:hint="eastAsia" w:eastAsia="仿宋_GB2312"/>
                <w:sz w:val="24"/>
              </w:rPr>
              <w:t>同意自评考核。</w:t>
            </w:r>
          </w:p>
          <w:p w14:paraId="3811E084">
            <w:pPr>
              <w:autoSpaceDN w:val="0"/>
              <w:spacing w:line="320" w:lineRule="exact"/>
              <w:jc w:val="left"/>
              <w:textAlignment w:val="center"/>
              <w:rPr>
                <w:rFonts w:cs="仿宋_GB2312" w:asciiTheme="minorEastAsia" w:hAnsiTheme="minorEastAsia" w:eastAsiaTheme="minorEastAsia"/>
                <w:color w:val="000000"/>
                <w:sz w:val="24"/>
              </w:rPr>
            </w:pPr>
          </w:p>
          <w:p w14:paraId="144FD814">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 xml:space="preserve">                                                             202</w:t>
            </w:r>
            <w:r>
              <w:rPr>
                <w:rFonts w:hint="eastAsia" w:cs="仿宋_GB2312" w:asciiTheme="minorEastAsia" w:hAnsiTheme="minorEastAsia" w:eastAsiaTheme="minorEastAsia"/>
                <w:color w:val="000000"/>
                <w:sz w:val="24"/>
                <w:lang w:val="en-US" w:eastAsia="zh-CN"/>
              </w:rPr>
              <w:t>4</w:t>
            </w:r>
            <w:r>
              <w:rPr>
                <w:rFonts w:hint="eastAsia" w:cs="仿宋_GB2312" w:asciiTheme="minorEastAsia" w:hAnsiTheme="minorEastAsia" w:eastAsiaTheme="minorEastAsia"/>
                <w:color w:val="000000"/>
                <w:sz w:val="24"/>
              </w:rPr>
              <w:t>年 7 月 14 日</w:t>
            </w:r>
          </w:p>
        </w:tc>
      </w:tr>
      <w:tr w14:paraId="5B8FD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24559E">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部门（单位）意见：</w:t>
            </w:r>
          </w:p>
          <w:p w14:paraId="397CB035">
            <w:pPr>
              <w:autoSpaceDN w:val="0"/>
              <w:spacing w:line="320" w:lineRule="exact"/>
              <w:jc w:val="left"/>
              <w:textAlignment w:val="center"/>
              <w:rPr>
                <w:rFonts w:cs="仿宋_GB2312" w:asciiTheme="minorEastAsia" w:hAnsiTheme="minorEastAsia" w:eastAsiaTheme="minorEastAsia"/>
                <w:color w:val="000000"/>
                <w:sz w:val="24"/>
              </w:rPr>
            </w:pPr>
          </w:p>
          <w:p w14:paraId="3E7EA730">
            <w:pPr>
              <w:autoSpaceDN w:val="0"/>
              <w:spacing w:line="320" w:lineRule="exact"/>
              <w:jc w:val="left"/>
              <w:textAlignment w:val="center"/>
              <w:rPr>
                <w:rFonts w:cs="仿宋_GB2312" w:asciiTheme="minorEastAsia" w:hAnsiTheme="minorEastAsia" w:eastAsiaTheme="minorEastAsia"/>
                <w:color w:val="000000"/>
                <w:sz w:val="24"/>
              </w:rPr>
            </w:pPr>
          </w:p>
          <w:p w14:paraId="45960372">
            <w:pPr>
              <w:spacing w:line="440" w:lineRule="exact"/>
              <w:jc w:val="center"/>
              <w:rPr>
                <w:rFonts w:eastAsia="仿宋_GB2312"/>
                <w:sz w:val="24"/>
              </w:rPr>
            </w:pPr>
            <w:r>
              <w:rPr>
                <w:rFonts w:hint="eastAsia" w:eastAsia="仿宋_GB2312"/>
                <w:sz w:val="24"/>
              </w:rPr>
              <w:t>同意自评考核。</w:t>
            </w:r>
          </w:p>
          <w:p w14:paraId="1B388679">
            <w:pPr>
              <w:spacing w:line="440" w:lineRule="exact"/>
              <w:rPr>
                <w:rFonts w:eastAsia="仿宋_GB2312"/>
                <w:sz w:val="24"/>
              </w:rPr>
            </w:pPr>
          </w:p>
          <w:p w14:paraId="1E4A5B36">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 xml:space="preserve">                                    部门（单位）负责人（签章）：</w:t>
            </w:r>
          </w:p>
          <w:p w14:paraId="72FC0D6D">
            <w:pPr>
              <w:autoSpaceDN w:val="0"/>
              <w:spacing w:line="320" w:lineRule="exact"/>
              <w:jc w:val="left"/>
              <w:textAlignment w:val="center"/>
              <w:rPr>
                <w:rFonts w:cs="仿宋_GB2312" w:asciiTheme="minorEastAsia" w:hAnsiTheme="minorEastAsia" w:eastAsiaTheme="minorEastAsia"/>
                <w:color w:val="000000"/>
                <w:sz w:val="24"/>
              </w:rPr>
            </w:pPr>
          </w:p>
          <w:p w14:paraId="0E7A34FC">
            <w:pPr>
              <w:autoSpaceDN w:val="0"/>
              <w:spacing w:line="320" w:lineRule="exact"/>
              <w:jc w:val="left"/>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 xml:space="preserve">                                                             202</w:t>
            </w:r>
            <w:r>
              <w:rPr>
                <w:rFonts w:hint="eastAsia" w:cs="仿宋_GB2312" w:asciiTheme="minorEastAsia" w:hAnsiTheme="minorEastAsia" w:eastAsiaTheme="minorEastAsia"/>
                <w:color w:val="000000"/>
                <w:sz w:val="24"/>
                <w:lang w:val="en-US" w:eastAsia="zh-CN"/>
              </w:rPr>
              <w:t>4</w:t>
            </w:r>
            <w:r>
              <w:rPr>
                <w:rFonts w:hint="eastAsia" w:cs="仿宋_GB2312" w:asciiTheme="minorEastAsia" w:hAnsiTheme="minorEastAsia" w:eastAsiaTheme="minorEastAsia"/>
                <w:color w:val="000000"/>
                <w:sz w:val="24"/>
              </w:rPr>
              <w:t>年 7 月 14 日</w:t>
            </w:r>
          </w:p>
          <w:p w14:paraId="3927C595">
            <w:pPr>
              <w:autoSpaceDN w:val="0"/>
              <w:spacing w:line="320" w:lineRule="exact"/>
              <w:jc w:val="left"/>
              <w:textAlignment w:val="center"/>
              <w:rPr>
                <w:rFonts w:cs="仿宋_GB2312" w:asciiTheme="minorEastAsia" w:hAnsiTheme="minorEastAsia" w:eastAsiaTheme="minorEastAsia"/>
                <w:color w:val="000000"/>
                <w:sz w:val="24"/>
              </w:rPr>
            </w:pPr>
          </w:p>
        </w:tc>
      </w:tr>
    </w:tbl>
    <w:p w14:paraId="7CF8B759">
      <w:pPr>
        <w:rPr>
          <w:rFonts w:eastAsia="仿宋_GB2312" w:cs="仿宋_GB2312"/>
          <w:bCs/>
          <w:sz w:val="28"/>
          <w:szCs w:val="28"/>
        </w:rPr>
      </w:pPr>
      <w:r>
        <w:rPr>
          <w:rFonts w:hint="eastAsia" w:eastAsia="仿宋_GB2312" w:cs="仿宋_GB2312"/>
          <w:bCs/>
          <w:sz w:val="28"/>
          <w:szCs w:val="28"/>
        </w:rPr>
        <w:t>填报人（签名）：许岳华                联系电话：7662020</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75DA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14:paraId="3AF197BF">
            <w:pPr>
              <w:jc w:val="center"/>
              <w:rPr>
                <w:rFonts w:cs="黑体" w:asciiTheme="minorEastAsia" w:hAnsiTheme="minorEastAsia" w:eastAsiaTheme="minorEastAsia"/>
                <w:bCs/>
                <w:sz w:val="28"/>
                <w:szCs w:val="28"/>
              </w:rPr>
            </w:pPr>
            <w:r>
              <w:rPr>
                <w:rFonts w:hint="eastAsia" w:cs="黑体" w:asciiTheme="minorEastAsia" w:hAnsiTheme="minorEastAsia" w:eastAsiaTheme="minorEastAsia"/>
                <w:bCs/>
                <w:sz w:val="28"/>
                <w:szCs w:val="28"/>
              </w:rPr>
              <w:t>五、评价报告综述</w:t>
            </w:r>
          </w:p>
          <w:p w14:paraId="7C859A3C">
            <w:pPr>
              <w:spacing w:line="520" w:lineRule="exact"/>
              <w:ind w:firstLine="718" w:firstLineChars="298"/>
              <w:rPr>
                <w:rFonts w:cs="黑体" w:asciiTheme="minorEastAsia" w:hAnsiTheme="minorEastAsia" w:eastAsiaTheme="minorEastAsia"/>
                <w:b/>
                <w:bCs/>
                <w:sz w:val="24"/>
              </w:rPr>
            </w:pPr>
            <w:r>
              <w:rPr>
                <w:rFonts w:hint="eastAsia" w:asciiTheme="minorEastAsia" w:hAnsiTheme="minorEastAsia" w:eastAsiaTheme="minorEastAsia"/>
                <w:b/>
                <w:bCs/>
                <w:sz w:val="24"/>
              </w:rPr>
              <w:t>一、</w:t>
            </w:r>
            <w:r>
              <w:rPr>
                <w:rFonts w:hint="eastAsia" w:cs="黑体" w:asciiTheme="minorEastAsia" w:hAnsiTheme="minorEastAsia" w:eastAsiaTheme="minorEastAsia"/>
                <w:b/>
                <w:bCs/>
                <w:sz w:val="24"/>
              </w:rPr>
              <w:t>部门（单位）概况</w:t>
            </w:r>
          </w:p>
          <w:p w14:paraId="16A6CE07">
            <w:pPr>
              <w:spacing w:line="520" w:lineRule="exact"/>
              <w:ind w:firstLine="480" w:firstLineChars="200"/>
              <w:rPr>
                <w:rFonts w:asciiTheme="minorEastAsia" w:hAnsiTheme="minorEastAsia" w:eastAsiaTheme="minorEastAsia"/>
                <w:bCs/>
                <w:sz w:val="24"/>
              </w:rPr>
            </w:pPr>
            <w:r>
              <w:rPr>
                <w:rFonts w:asciiTheme="minorEastAsia" w:hAnsiTheme="minorEastAsia" w:eastAsiaTheme="minorEastAsia"/>
                <w:bCs/>
                <w:sz w:val="24"/>
              </w:rPr>
              <w:t>（一）</w:t>
            </w:r>
            <w:r>
              <w:rPr>
                <w:rFonts w:hint="eastAsia" w:asciiTheme="minorEastAsia" w:hAnsiTheme="minorEastAsia" w:eastAsiaTheme="minorEastAsia"/>
                <w:bCs/>
                <w:sz w:val="24"/>
              </w:rPr>
              <w:t>、</w:t>
            </w:r>
            <w:r>
              <w:rPr>
                <w:rFonts w:asciiTheme="minorEastAsia" w:hAnsiTheme="minorEastAsia" w:eastAsiaTheme="minorEastAsia"/>
                <w:bCs/>
                <w:sz w:val="24"/>
              </w:rPr>
              <w:t>单位基本情况</w:t>
            </w:r>
          </w:p>
          <w:p w14:paraId="418884C0">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负责全县房地产开发服务工作，包括房地产开发政策宣传及业务咨询、市场和企业信息服务、房地产交易、开发资质报批、开发项目资本金和商品房预售款解控报批、商品房预售许可证报批、全县房地产的测绘、小区物业维修基金管理及白蚁防治等工作。内设股室9个：办公室、财务股、物业维修资金股、白蚁所、市场信息股、市场监管股、市场开发股、市场交易股及测绘股。</w:t>
            </w:r>
          </w:p>
          <w:p w14:paraId="735AE989">
            <w:pPr>
              <w:spacing w:line="520" w:lineRule="exact"/>
              <w:ind w:firstLine="480" w:firstLineChars="200"/>
              <w:rPr>
                <w:rFonts w:asciiTheme="minorEastAsia" w:hAnsiTheme="minorEastAsia" w:eastAsiaTheme="minorEastAsia"/>
                <w:sz w:val="24"/>
              </w:rPr>
            </w:pPr>
            <w:r>
              <w:rPr>
                <w:rFonts w:asciiTheme="minorEastAsia" w:hAnsiTheme="minorEastAsia" w:eastAsiaTheme="minorEastAsia"/>
                <w:sz w:val="24"/>
              </w:rPr>
              <w:t>（二）</w:t>
            </w:r>
            <w:r>
              <w:rPr>
                <w:rFonts w:hint="eastAsia" w:asciiTheme="minorEastAsia" w:hAnsiTheme="minorEastAsia" w:eastAsiaTheme="minorEastAsia"/>
                <w:sz w:val="24"/>
              </w:rPr>
              <w:t>、</w:t>
            </w:r>
            <w:r>
              <w:rPr>
                <w:rFonts w:asciiTheme="minorEastAsia" w:hAnsiTheme="minorEastAsia" w:eastAsiaTheme="minorEastAsia"/>
                <w:sz w:val="24"/>
              </w:rPr>
              <w:t>部门（单位）整体支出规模、使用方向和主要同容、涉及范围等</w:t>
            </w:r>
          </w:p>
          <w:p w14:paraId="673A72DB">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年度资金整体规模为</w:t>
            </w:r>
            <w:r>
              <w:rPr>
                <w:rFonts w:hint="eastAsia" w:asciiTheme="minorEastAsia" w:hAnsiTheme="minorEastAsia" w:eastAsiaTheme="minorEastAsia"/>
                <w:sz w:val="24"/>
                <w:lang w:val="en-US" w:eastAsia="zh-CN"/>
              </w:rPr>
              <w:t>619.84</w:t>
            </w:r>
            <w:r>
              <w:rPr>
                <w:rFonts w:hint="eastAsia" w:asciiTheme="minorEastAsia" w:hAnsiTheme="minorEastAsia" w:eastAsiaTheme="minorEastAsia"/>
                <w:sz w:val="24"/>
              </w:rPr>
              <w:t>万元，其中：本年度财政拨款收入为</w:t>
            </w:r>
            <w:r>
              <w:rPr>
                <w:rFonts w:hint="eastAsia" w:asciiTheme="minorEastAsia" w:hAnsiTheme="minorEastAsia" w:eastAsiaTheme="minorEastAsia"/>
                <w:sz w:val="24"/>
                <w:lang w:val="en-US" w:eastAsia="zh-CN"/>
              </w:rPr>
              <w:t>413.48</w:t>
            </w:r>
            <w:r>
              <w:rPr>
                <w:rFonts w:hint="eastAsia" w:asciiTheme="minorEastAsia" w:hAnsiTheme="minorEastAsia" w:eastAsiaTheme="minorEastAsia"/>
                <w:sz w:val="24"/>
              </w:rPr>
              <w:t>万元</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一般公共预算财政拨款为</w:t>
            </w:r>
            <w:r>
              <w:rPr>
                <w:rFonts w:hint="eastAsia" w:asciiTheme="minorEastAsia" w:hAnsiTheme="minorEastAsia" w:eastAsiaTheme="minorEastAsia"/>
                <w:sz w:val="24"/>
                <w:lang w:val="en-US" w:eastAsia="zh-CN"/>
              </w:rPr>
              <w:t>403.48</w:t>
            </w:r>
            <w:r>
              <w:rPr>
                <w:rFonts w:hint="eastAsia" w:asciiTheme="minorEastAsia" w:hAnsiTheme="minorEastAsia" w:eastAsiaTheme="minorEastAsia"/>
                <w:sz w:val="24"/>
              </w:rPr>
              <w:t>万元</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国有资本经营预算财政拨款收入为10万元），</w:t>
            </w:r>
            <w:r>
              <w:rPr>
                <w:rFonts w:hint="eastAsia" w:asciiTheme="minorEastAsia" w:hAnsiTheme="minorEastAsia" w:eastAsiaTheme="minorEastAsia"/>
                <w:sz w:val="24"/>
              </w:rPr>
              <w:t>其他建设项目资金收入</w:t>
            </w:r>
            <w:r>
              <w:rPr>
                <w:rFonts w:hint="eastAsia" w:asciiTheme="minorEastAsia" w:hAnsiTheme="minorEastAsia" w:eastAsiaTheme="minorEastAsia"/>
                <w:sz w:val="24"/>
                <w:lang w:val="en-US" w:eastAsia="zh-CN"/>
              </w:rPr>
              <w:t>192.29</w:t>
            </w:r>
            <w:r>
              <w:rPr>
                <w:rFonts w:hint="eastAsia" w:asciiTheme="minorEastAsia" w:hAnsiTheme="minorEastAsia" w:eastAsiaTheme="minorEastAsia"/>
                <w:sz w:val="24"/>
              </w:rPr>
              <w:t>万元。另外</w:t>
            </w:r>
            <w:r>
              <w:rPr>
                <w:rFonts w:hint="eastAsia" w:asciiTheme="minorEastAsia" w:hAnsiTheme="minorEastAsia" w:eastAsiaTheme="minorEastAsia"/>
                <w:sz w:val="24"/>
                <w:lang w:val="en-US" w:eastAsia="zh-CN"/>
              </w:rPr>
              <w:t>非财政拨款</w:t>
            </w:r>
            <w:r>
              <w:rPr>
                <w:rFonts w:hint="eastAsia" w:asciiTheme="minorEastAsia" w:hAnsiTheme="minorEastAsia" w:eastAsiaTheme="minorEastAsia"/>
                <w:sz w:val="24"/>
              </w:rPr>
              <w:t>结余为</w:t>
            </w:r>
            <w:r>
              <w:rPr>
                <w:rFonts w:hint="eastAsia" w:asciiTheme="minorEastAsia" w:hAnsiTheme="minorEastAsia" w:eastAsiaTheme="minorEastAsia"/>
                <w:sz w:val="24"/>
                <w:lang w:val="en-US" w:eastAsia="zh-CN"/>
              </w:rPr>
              <w:t>14.07</w:t>
            </w:r>
            <w:r>
              <w:rPr>
                <w:rFonts w:hint="eastAsia" w:asciiTheme="minorEastAsia" w:hAnsiTheme="minorEastAsia" w:eastAsiaTheme="minorEastAsia"/>
                <w:sz w:val="24"/>
              </w:rPr>
              <w:t>万元。</w:t>
            </w:r>
          </w:p>
          <w:p w14:paraId="31D5485D">
            <w:pPr>
              <w:spacing w:line="52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20</w:t>
            </w: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年县</w:t>
            </w:r>
            <w:r>
              <w:rPr>
                <w:rFonts w:hint="eastAsia" w:asciiTheme="minorEastAsia" w:hAnsiTheme="minorEastAsia" w:eastAsiaTheme="minorEastAsia"/>
                <w:sz w:val="24"/>
              </w:rPr>
              <w:t>房产开发</w:t>
            </w:r>
            <w:r>
              <w:rPr>
                <w:rFonts w:asciiTheme="minorEastAsia" w:hAnsiTheme="minorEastAsia" w:eastAsiaTheme="minorEastAsia"/>
                <w:sz w:val="24"/>
              </w:rPr>
              <w:t>整体支出</w:t>
            </w:r>
            <w:r>
              <w:rPr>
                <w:rFonts w:hint="eastAsia" w:asciiTheme="minorEastAsia" w:hAnsiTheme="minorEastAsia" w:eastAsiaTheme="minorEastAsia"/>
                <w:color w:val="000000"/>
                <w:sz w:val="24"/>
                <w:lang w:val="en-US" w:eastAsia="zh-CN"/>
              </w:rPr>
              <w:t>619.84</w:t>
            </w:r>
            <w:r>
              <w:rPr>
                <w:rFonts w:asciiTheme="minorEastAsia" w:hAnsiTheme="minorEastAsia" w:eastAsiaTheme="minorEastAsia"/>
                <w:sz w:val="24"/>
              </w:rPr>
              <w:t>万元，包括基本支出</w:t>
            </w:r>
            <w:r>
              <w:rPr>
                <w:rFonts w:hint="eastAsia" w:asciiTheme="minorEastAsia" w:hAnsiTheme="minorEastAsia" w:eastAsiaTheme="minorEastAsia"/>
                <w:color w:val="000000"/>
                <w:sz w:val="24"/>
                <w:lang w:val="en-US" w:eastAsia="zh-CN"/>
              </w:rPr>
              <w:t>573.84</w:t>
            </w:r>
            <w:r>
              <w:rPr>
                <w:rFonts w:asciiTheme="minorEastAsia" w:hAnsiTheme="minorEastAsia" w:eastAsiaTheme="minorEastAsia"/>
                <w:sz w:val="24"/>
              </w:rPr>
              <w:t>万元，</w:t>
            </w:r>
            <w:r>
              <w:rPr>
                <w:rFonts w:hint="eastAsia" w:asciiTheme="minorEastAsia" w:hAnsiTheme="minorEastAsia" w:eastAsiaTheme="minorEastAsia"/>
                <w:sz w:val="24"/>
                <w:lang w:val="en-US" w:eastAsia="zh-CN"/>
              </w:rPr>
              <w:t>项目支出46万元</w:t>
            </w:r>
            <w:r>
              <w:rPr>
                <w:rFonts w:hint="eastAsia" w:asciiTheme="minorEastAsia" w:hAnsiTheme="minorEastAsia" w:eastAsiaTheme="minorEastAsia"/>
                <w:sz w:val="24"/>
              </w:rPr>
              <w:t>。</w:t>
            </w:r>
          </w:p>
          <w:p w14:paraId="42D100AA">
            <w:pPr>
              <w:spacing w:line="5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年末无资金结余。</w:t>
            </w:r>
          </w:p>
          <w:p w14:paraId="5609BAE7">
            <w:pPr>
              <w:pStyle w:val="23"/>
              <w:numPr>
                <w:ilvl w:val="0"/>
                <w:numId w:val="2"/>
              </w:numPr>
              <w:spacing w:line="520" w:lineRule="exact"/>
              <w:ind w:firstLineChars="0"/>
              <w:rPr>
                <w:rFonts w:asciiTheme="minorEastAsia" w:hAnsiTheme="minorEastAsia" w:eastAsiaTheme="minorEastAsia"/>
                <w:b/>
                <w:sz w:val="24"/>
              </w:rPr>
            </w:pPr>
            <w:r>
              <w:rPr>
                <w:rFonts w:asciiTheme="minorEastAsia" w:hAnsiTheme="minorEastAsia" w:eastAsiaTheme="minorEastAsia"/>
                <w:b/>
                <w:sz w:val="24"/>
              </w:rPr>
              <w:t>部门整体支出管理及使用情况</w:t>
            </w:r>
          </w:p>
          <w:p w14:paraId="001A0804">
            <w:pPr>
              <w:spacing w:line="520" w:lineRule="exact"/>
              <w:ind w:firstLine="465"/>
              <w:rPr>
                <w:rFonts w:asciiTheme="minorEastAsia" w:hAnsiTheme="minorEastAsia" w:eastAsiaTheme="minorEastAsia"/>
                <w:sz w:val="24"/>
              </w:rPr>
            </w:pPr>
            <w:r>
              <w:rPr>
                <w:rFonts w:asciiTheme="minorEastAsia" w:hAnsiTheme="minorEastAsia" w:eastAsiaTheme="minorEastAsia"/>
                <w:sz w:val="24"/>
              </w:rPr>
              <w:t>（一）基本支出</w:t>
            </w:r>
          </w:p>
          <w:p w14:paraId="51D663AB">
            <w:pPr>
              <w:spacing w:line="520" w:lineRule="exact"/>
              <w:ind w:firstLine="465"/>
              <w:rPr>
                <w:rFonts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年度</w:t>
            </w:r>
            <w:r>
              <w:rPr>
                <w:rFonts w:hint="eastAsia" w:asciiTheme="minorEastAsia" w:hAnsiTheme="minorEastAsia" w:eastAsiaTheme="minorEastAsia"/>
                <w:sz w:val="24"/>
              </w:rPr>
              <w:t>房产开发</w:t>
            </w:r>
            <w:r>
              <w:rPr>
                <w:rFonts w:asciiTheme="minorEastAsia" w:hAnsiTheme="minorEastAsia" w:eastAsiaTheme="minorEastAsia"/>
                <w:sz w:val="24"/>
              </w:rPr>
              <w:t>基</w:t>
            </w:r>
            <w:r>
              <w:rPr>
                <w:rFonts w:hint="eastAsia" w:asciiTheme="minorEastAsia" w:hAnsiTheme="minorEastAsia" w:eastAsiaTheme="minorEastAsia"/>
                <w:sz w:val="24"/>
              </w:rPr>
              <w:t>本支出</w:t>
            </w:r>
            <w:r>
              <w:rPr>
                <w:rFonts w:asciiTheme="minorEastAsia" w:hAnsiTheme="minorEastAsia" w:eastAsiaTheme="minorEastAsia"/>
                <w:sz w:val="24"/>
              </w:rPr>
              <w:t>为</w:t>
            </w:r>
            <w:r>
              <w:rPr>
                <w:rFonts w:hint="eastAsia" w:asciiTheme="minorEastAsia" w:hAnsiTheme="minorEastAsia" w:eastAsiaTheme="minorEastAsia"/>
                <w:sz w:val="24"/>
                <w:lang w:val="en-US" w:eastAsia="zh-CN"/>
              </w:rPr>
              <w:t>573.84</w:t>
            </w:r>
            <w:r>
              <w:rPr>
                <w:rFonts w:asciiTheme="minorEastAsia" w:hAnsiTheme="minorEastAsia" w:eastAsiaTheme="minorEastAsia"/>
                <w:sz w:val="24"/>
              </w:rPr>
              <w:t>万元，包括人员经费即职工工资福利费及对个人与家庭补助开支</w:t>
            </w:r>
            <w:r>
              <w:rPr>
                <w:rFonts w:hint="eastAsia" w:asciiTheme="minorEastAsia" w:hAnsiTheme="minorEastAsia" w:eastAsiaTheme="minorEastAsia"/>
                <w:sz w:val="24"/>
              </w:rPr>
              <w:t>为</w:t>
            </w:r>
            <w:r>
              <w:rPr>
                <w:rFonts w:hint="eastAsia" w:asciiTheme="minorEastAsia" w:hAnsiTheme="minorEastAsia" w:eastAsiaTheme="minorEastAsia"/>
                <w:sz w:val="24"/>
                <w:lang w:val="en-US" w:eastAsia="zh-CN"/>
              </w:rPr>
              <w:t>288.54</w:t>
            </w:r>
            <w:r>
              <w:rPr>
                <w:rFonts w:hint="eastAsia" w:asciiTheme="minorEastAsia" w:hAnsiTheme="minorEastAsia" w:eastAsiaTheme="minorEastAsia"/>
                <w:sz w:val="24"/>
              </w:rPr>
              <w:t>万元、</w:t>
            </w:r>
            <w:r>
              <w:rPr>
                <w:rFonts w:asciiTheme="minorEastAsia" w:hAnsiTheme="minorEastAsia" w:eastAsiaTheme="minorEastAsia"/>
                <w:sz w:val="24"/>
              </w:rPr>
              <w:t>公用开支</w:t>
            </w:r>
            <w:r>
              <w:rPr>
                <w:rFonts w:hint="eastAsia" w:asciiTheme="minorEastAsia" w:hAnsiTheme="minorEastAsia" w:eastAsiaTheme="minorEastAsia"/>
                <w:sz w:val="24"/>
              </w:rPr>
              <w:t>为</w:t>
            </w:r>
            <w:r>
              <w:rPr>
                <w:rFonts w:hint="eastAsia" w:asciiTheme="minorEastAsia" w:hAnsiTheme="minorEastAsia" w:eastAsiaTheme="minorEastAsia"/>
                <w:sz w:val="24"/>
                <w:lang w:val="en-US" w:eastAsia="zh-CN"/>
              </w:rPr>
              <w:t>78.94</w:t>
            </w:r>
            <w:r>
              <w:rPr>
                <w:rFonts w:hint="eastAsia" w:asciiTheme="minorEastAsia" w:hAnsiTheme="minorEastAsia" w:eastAsiaTheme="minorEastAsia"/>
                <w:sz w:val="24"/>
              </w:rPr>
              <w:t>万元、其他开支为</w:t>
            </w:r>
            <w:r>
              <w:rPr>
                <w:rFonts w:hint="eastAsia" w:asciiTheme="minorEastAsia" w:hAnsiTheme="minorEastAsia" w:eastAsiaTheme="minorEastAsia"/>
                <w:sz w:val="24"/>
                <w:lang w:val="en-US" w:eastAsia="zh-CN"/>
              </w:rPr>
              <w:t>206.36</w:t>
            </w:r>
            <w:r>
              <w:rPr>
                <w:rFonts w:hint="eastAsia" w:asciiTheme="minorEastAsia" w:hAnsiTheme="minorEastAsia" w:eastAsiaTheme="minorEastAsia"/>
                <w:sz w:val="24"/>
              </w:rPr>
              <w:t>万元</w:t>
            </w:r>
            <w:r>
              <w:rPr>
                <w:rFonts w:asciiTheme="minorEastAsia" w:hAnsiTheme="minorEastAsia" w:eastAsiaTheme="minorEastAsia"/>
                <w:sz w:val="24"/>
              </w:rPr>
              <w:t>。</w:t>
            </w:r>
          </w:p>
          <w:p w14:paraId="3F1B7C2F">
            <w:pPr>
              <w:spacing w:line="520" w:lineRule="exact"/>
              <w:ind w:firstLine="465"/>
              <w:rPr>
                <w:rFonts w:asciiTheme="minorEastAsia" w:hAnsiTheme="minorEastAsia" w:eastAsiaTheme="minorEastAsia"/>
                <w:sz w:val="24"/>
              </w:rPr>
            </w:pPr>
            <w:r>
              <w:rPr>
                <w:rFonts w:asciiTheme="minorEastAsia" w:hAnsiTheme="minorEastAsia" w:eastAsiaTheme="minorEastAsia"/>
                <w:sz w:val="24"/>
              </w:rPr>
              <w:t>需要说明的是公用经费支出中“三公经费”支出为</w:t>
            </w:r>
            <w:r>
              <w:rPr>
                <w:rFonts w:hint="eastAsia" w:asciiTheme="minorEastAsia" w:hAnsiTheme="minorEastAsia" w:eastAsiaTheme="minorEastAsia"/>
                <w:sz w:val="24"/>
                <w:lang w:val="en-US" w:eastAsia="zh-CN"/>
              </w:rPr>
              <w:t>0.54</w:t>
            </w:r>
            <w:r>
              <w:rPr>
                <w:rFonts w:asciiTheme="minorEastAsia" w:hAnsiTheme="minorEastAsia" w:eastAsiaTheme="minorEastAsia"/>
                <w:sz w:val="24"/>
              </w:rPr>
              <w:t>万元，主要用于项目协调公务接待开支等。</w:t>
            </w:r>
            <w:r>
              <w:rPr>
                <w:rFonts w:hint="eastAsia" w:asciiTheme="minorEastAsia" w:hAnsiTheme="minorEastAsia" w:eastAsiaTheme="minorEastAsia"/>
                <w:sz w:val="24"/>
              </w:rPr>
              <w:t>无公务用车支出、无</w:t>
            </w:r>
            <w:r>
              <w:rPr>
                <w:rFonts w:asciiTheme="minorEastAsia" w:hAnsiTheme="minorEastAsia" w:eastAsiaTheme="minorEastAsia"/>
                <w:sz w:val="24"/>
              </w:rPr>
              <w:t>因公出国考察费。</w:t>
            </w:r>
          </w:p>
          <w:p w14:paraId="716550BF">
            <w:pPr>
              <w:pStyle w:val="6"/>
              <w:spacing w:before="0" w:beforeAutospacing="0" w:after="0" w:afterAutospacing="0" w:line="520" w:lineRule="exact"/>
              <w:ind w:firstLine="480" w:firstLineChars="200"/>
              <w:jc w:val="both"/>
              <w:rPr>
                <w:rFonts w:cs="Times New Roman" w:asciiTheme="minorEastAsia" w:hAnsiTheme="minorEastAsia" w:eastAsiaTheme="minorEastAsia"/>
              </w:rPr>
            </w:pPr>
            <w:r>
              <w:rPr>
                <w:rFonts w:hint="eastAsia" w:cs="Times New Roman" w:asciiTheme="minorEastAsia" w:hAnsiTheme="minorEastAsia" w:eastAsiaTheme="minorEastAsia"/>
              </w:rPr>
              <w:t>（二）</w:t>
            </w:r>
            <w:r>
              <w:rPr>
                <w:rFonts w:cs="Times New Roman" w:asciiTheme="minorEastAsia" w:hAnsiTheme="minorEastAsia" w:eastAsiaTheme="minorEastAsia"/>
              </w:rPr>
              <w:t>专项资金管理情况分析</w:t>
            </w:r>
          </w:p>
          <w:p w14:paraId="4A8117D2">
            <w:pPr>
              <w:pStyle w:val="6"/>
              <w:spacing w:before="0" w:beforeAutospacing="0" w:after="0" w:afterAutospacing="0" w:line="520" w:lineRule="exact"/>
              <w:ind w:firstLine="480" w:firstLineChars="200"/>
              <w:jc w:val="both"/>
              <w:rPr>
                <w:rFonts w:asciiTheme="minorEastAsia" w:hAnsiTheme="minorEastAsia" w:eastAsiaTheme="minorEastAsia"/>
              </w:rPr>
            </w:pPr>
            <w:r>
              <w:rPr>
                <w:rFonts w:hint="eastAsia" w:asciiTheme="minorEastAsia" w:hAnsiTheme="minorEastAsia" w:eastAsiaTheme="minorEastAsia"/>
              </w:rPr>
              <w:t>我中心专项资金实行专款专用、专项核算，费用支出严格按财务审批程序和工程进度进行支付。</w:t>
            </w:r>
          </w:p>
          <w:p w14:paraId="35B9D006">
            <w:pPr>
              <w:spacing w:line="520" w:lineRule="exact"/>
              <w:ind w:firstLine="482" w:firstLineChars="200"/>
              <w:rPr>
                <w:rFonts w:cs="黑体" w:asciiTheme="minorEastAsia" w:hAnsiTheme="minorEastAsia" w:eastAsiaTheme="minorEastAsia"/>
                <w:b/>
                <w:bCs/>
                <w:sz w:val="24"/>
              </w:rPr>
            </w:pPr>
            <w:r>
              <w:rPr>
                <w:rFonts w:hint="eastAsia" w:cs="黑体" w:asciiTheme="minorEastAsia" w:hAnsiTheme="minorEastAsia" w:eastAsiaTheme="minorEastAsia"/>
                <w:b/>
                <w:bCs/>
                <w:sz w:val="24"/>
              </w:rPr>
              <w:t>三、部门（单位）专项组织实施情况</w:t>
            </w:r>
          </w:p>
          <w:p w14:paraId="498CD4CD">
            <w:pPr>
              <w:spacing w:line="520" w:lineRule="exact"/>
              <w:ind w:firstLine="600" w:firstLineChars="250"/>
              <w:rPr>
                <w:rFonts w:asciiTheme="minorEastAsia" w:hAnsiTheme="minorEastAsia" w:eastAsiaTheme="minorEastAsia"/>
                <w:sz w:val="24"/>
              </w:rPr>
            </w:pPr>
            <w:r>
              <w:rPr>
                <w:rFonts w:hint="eastAsia" w:cs="仿宋_GB2312" w:asciiTheme="minorEastAsia" w:hAnsiTheme="minorEastAsia" w:eastAsiaTheme="minorEastAsia"/>
                <w:bCs/>
                <w:sz w:val="24"/>
              </w:rPr>
              <w:t>按年初政府城建计划要求，所有项目建设均按基本程序执行，即先编制可行性研究报告，报送县发改委批复立项后，按相关职能部门的勘测设计数据做出项目预算，经财政评审中心审批后按</w:t>
            </w:r>
            <w:r>
              <w:rPr>
                <w:rFonts w:hint="eastAsia" w:asciiTheme="minorEastAsia" w:hAnsiTheme="minorEastAsia" w:eastAsiaTheme="minorEastAsia"/>
                <w:sz w:val="24"/>
              </w:rPr>
              <w:t>国家有关工程建设基本程序执行，白蚁防治正常有序的进行，物业维修资金按规定及时收缴。</w:t>
            </w:r>
          </w:p>
          <w:p w14:paraId="395A6774">
            <w:pPr>
              <w:spacing w:line="520" w:lineRule="exact"/>
              <w:ind w:firstLine="470" w:firstLineChars="195"/>
              <w:rPr>
                <w:rFonts w:asciiTheme="minorEastAsia" w:hAnsiTheme="minorEastAsia" w:eastAsiaTheme="minorEastAsia"/>
                <w:b/>
                <w:kern w:val="0"/>
                <w:sz w:val="24"/>
              </w:rPr>
            </w:pPr>
            <w:r>
              <w:rPr>
                <w:rFonts w:hint="eastAsia" w:asciiTheme="minorEastAsia" w:hAnsiTheme="minorEastAsia" w:eastAsiaTheme="minorEastAsia"/>
                <w:b/>
                <w:kern w:val="0"/>
                <w:sz w:val="24"/>
              </w:rPr>
              <w:t>四</w:t>
            </w:r>
            <w:r>
              <w:rPr>
                <w:rFonts w:asciiTheme="minorEastAsia" w:hAnsiTheme="minorEastAsia" w:eastAsiaTheme="minorEastAsia"/>
                <w:b/>
                <w:kern w:val="0"/>
                <w:sz w:val="24"/>
              </w:rPr>
              <w:t>、部门整体支出绩效情况：</w:t>
            </w:r>
          </w:p>
          <w:p w14:paraId="35EA0591">
            <w:pPr>
              <w:widowControl/>
              <w:shd w:val="clear" w:color="auto" w:fill="FFFFFF"/>
              <w:spacing w:line="52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加强预算编制绩效管理。强化项目绩效目标，对单位申报的预算项目加强审核，合理支出，所有项目必须有明细的资金测算，尤其涉及到城建、污水与垃圾项目的资金预算。</w:t>
            </w:r>
          </w:p>
          <w:p w14:paraId="0180486C">
            <w:pPr>
              <w:pStyle w:val="6"/>
              <w:shd w:val="clear" w:color="auto" w:fill="FFFFFF"/>
              <w:spacing w:before="0" w:beforeAutospacing="0" w:after="0" w:afterAutospacing="0" w:line="520" w:lineRule="exact"/>
              <w:ind w:firstLine="472" w:firstLineChars="196"/>
              <w:jc w:val="both"/>
              <w:rPr>
                <w:rFonts w:cs="Times New Roman" w:asciiTheme="minorEastAsia" w:hAnsiTheme="minorEastAsia" w:eastAsiaTheme="minorEastAsia"/>
              </w:rPr>
            </w:pPr>
            <w:r>
              <w:rPr>
                <w:rFonts w:cs="Times New Roman" w:asciiTheme="minorEastAsia" w:hAnsiTheme="minorEastAsia" w:eastAsiaTheme="minorEastAsia"/>
                <w:b/>
                <w:bCs/>
              </w:rPr>
              <w:t>1、加强组织领导。</w:t>
            </w:r>
            <w:r>
              <w:rPr>
                <w:rFonts w:cs="Times New Roman" w:asciiTheme="minorEastAsia" w:hAnsiTheme="minorEastAsia" w:eastAsiaTheme="minorEastAsia"/>
              </w:rPr>
              <w:t>争取领导重视，我</w:t>
            </w:r>
            <w:r>
              <w:rPr>
                <w:rFonts w:hint="eastAsia" w:cs="Times New Roman" w:asciiTheme="minorEastAsia" w:hAnsiTheme="minorEastAsia" w:eastAsiaTheme="minorEastAsia"/>
              </w:rPr>
              <w:t>中心</w:t>
            </w:r>
            <w:r>
              <w:rPr>
                <w:rFonts w:cs="Times New Roman" w:asciiTheme="minorEastAsia" w:hAnsiTheme="minorEastAsia" w:eastAsiaTheme="minorEastAsia"/>
              </w:rPr>
              <w:t>先后多次召开</w:t>
            </w:r>
            <w:r>
              <w:rPr>
                <w:rFonts w:hint="eastAsia" w:cs="Times New Roman" w:asciiTheme="minorEastAsia" w:hAnsiTheme="minorEastAsia" w:eastAsiaTheme="minorEastAsia"/>
              </w:rPr>
              <w:t>班子成员会议</w:t>
            </w:r>
            <w:r>
              <w:rPr>
                <w:rFonts w:cs="Times New Roman" w:asciiTheme="minorEastAsia" w:hAnsiTheme="minorEastAsia" w:eastAsiaTheme="minorEastAsia"/>
              </w:rPr>
              <w:t>专题研究预算资金绩效评价管理工作，明确预算绩效管理工作职能小组和职责分工，确定预算绩效管理工作联络员，并将其作为部门日常性重要工作来抓。即设立了由</w:t>
            </w:r>
            <w:r>
              <w:rPr>
                <w:rFonts w:hint="eastAsia" w:cs="Times New Roman" w:asciiTheme="minorEastAsia" w:hAnsiTheme="minorEastAsia" w:eastAsiaTheme="minorEastAsia"/>
              </w:rPr>
              <w:t>主任</w:t>
            </w:r>
            <w:r>
              <w:rPr>
                <w:rFonts w:hint="eastAsia" w:cs="Times New Roman" w:asciiTheme="minorEastAsia" w:hAnsiTheme="minorEastAsia" w:eastAsiaTheme="minorEastAsia"/>
                <w:lang w:val="en-US" w:eastAsia="zh-CN"/>
              </w:rPr>
              <w:t>胡朝阳</w:t>
            </w:r>
            <w:r>
              <w:rPr>
                <w:rFonts w:cs="Times New Roman" w:asciiTheme="minorEastAsia" w:hAnsiTheme="minorEastAsia" w:eastAsiaTheme="minorEastAsia"/>
              </w:rPr>
              <w:t>任组长、分管副</w:t>
            </w:r>
            <w:r>
              <w:rPr>
                <w:rFonts w:hint="eastAsia" w:cs="Times New Roman" w:asciiTheme="minorEastAsia" w:hAnsiTheme="minorEastAsia" w:eastAsiaTheme="minorEastAsia"/>
              </w:rPr>
              <w:t>主任</w:t>
            </w:r>
            <w:r>
              <w:rPr>
                <w:rFonts w:hint="eastAsia" w:cs="Times New Roman" w:asciiTheme="minorEastAsia" w:hAnsiTheme="minorEastAsia" w:eastAsiaTheme="minorEastAsia"/>
                <w:lang w:val="en-US" w:eastAsia="zh-CN"/>
              </w:rPr>
              <w:t>王敏</w:t>
            </w:r>
            <w:r>
              <w:rPr>
                <w:rFonts w:cs="Times New Roman" w:asciiTheme="minorEastAsia" w:hAnsiTheme="minorEastAsia" w:eastAsiaTheme="minorEastAsia"/>
              </w:rPr>
              <w:t>任副组长、</w:t>
            </w:r>
            <w:r>
              <w:rPr>
                <w:rFonts w:hint="eastAsia" w:cs="Times New Roman" w:asciiTheme="minorEastAsia" w:hAnsiTheme="minorEastAsia" w:eastAsiaTheme="minorEastAsia"/>
              </w:rPr>
              <w:t>分管专项项目班子成员李志华为副组长，</w:t>
            </w:r>
            <w:r>
              <w:rPr>
                <w:rFonts w:cs="Times New Roman" w:asciiTheme="minorEastAsia" w:hAnsiTheme="minorEastAsia" w:eastAsiaTheme="minorEastAsia"/>
              </w:rPr>
              <w:t>股室负责人为成员的工作小组</w:t>
            </w:r>
            <w:r>
              <w:rPr>
                <w:rFonts w:hint="eastAsia" w:cs="Times New Roman" w:asciiTheme="minorEastAsia" w:hAnsiTheme="minorEastAsia" w:eastAsiaTheme="minorEastAsia"/>
              </w:rPr>
              <w:t>。</w:t>
            </w:r>
            <w:r>
              <w:rPr>
                <w:rFonts w:cs="Times New Roman" w:asciiTheme="minorEastAsia" w:hAnsiTheme="minorEastAsia" w:eastAsiaTheme="minorEastAsia"/>
              </w:rPr>
              <w:t>下设办公室，由财计股长</w:t>
            </w:r>
            <w:r>
              <w:rPr>
                <w:rFonts w:hint="eastAsia" w:cs="Times New Roman" w:asciiTheme="minorEastAsia" w:hAnsiTheme="minorEastAsia" w:eastAsiaTheme="minorEastAsia"/>
              </w:rPr>
              <w:t>许岳华</w:t>
            </w:r>
            <w:r>
              <w:rPr>
                <w:rFonts w:cs="Times New Roman" w:asciiTheme="minorEastAsia" w:hAnsiTheme="minorEastAsia" w:eastAsiaTheme="minorEastAsia"/>
              </w:rPr>
              <w:t>同志为办公室主任，</w:t>
            </w:r>
            <w:r>
              <w:rPr>
                <w:rFonts w:hint="eastAsia" w:cs="Times New Roman" w:asciiTheme="minorEastAsia" w:hAnsiTheme="minorEastAsia" w:eastAsiaTheme="minorEastAsia"/>
                <w:lang w:val="en-US" w:eastAsia="zh-CN"/>
              </w:rPr>
              <w:t>曹青</w:t>
            </w:r>
            <w:r>
              <w:rPr>
                <w:rFonts w:cs="Times New Roman" w:asciiTheme="minorEastAsia" w:hAnsiTheme="minorEastAsia" w:eastAsiaTheme="minorEastAsia"/>
              </w:rPr>
              <w:t>为成员，具体负责日常预算资金管理工作，确保绩效评价管理工作全面推进。</w:t>
            </w:r>
            <w:bookmarkStart w:id="0" w:name="_GoBack"/>
            <w:bookmarkEnd w:id="0"/>
          </w:p>
          <w:p w14:paraId="4FC36031">
            <w:pPr>
              <w:widowControl/>
              <w:shd w:val="clear" w:color="auto" w:fill="FFFFFF"/>
              <w:spacing w:line="520" w:lineRule="exact"/>
              <w:ind w:firstLine="482" w:firstLineChars="200"/>
              <w:rPr>
                <w:rFonts w:asciiTheme="minorEastAsia" w:hAnsiTheme="minorEastAsia" w:eastAsiaTheme="minorEastAsia"/>
                <w:kern w:val="0"/>
                <w:sz w:val="24"/>
              </w:rPr>
            </w:pPr>
            <w:r>
              <w:rPr>
                <w:rFonts w:asciiTheme="minorEastAsia" w:hAnsiTheme="minorEastAsia" w:eastAsiaTheme="minorEastAsia"/>
                <w:b/>
                <w:bCs/>
                <w:kern w:val="0"/>
                <w:sz w:val="24"/>
              </w:rPr>
              <w:t>2、加强制度建设。</w:t>
            </w:r>
            <w:r>
              <w:rPr>
                <w:rFonts w:asciiTheme="minorEastAsia" w:hAnsiTheme="minorEastAsia" w:eastAsiaTheme="minorEastAsia"/>
                <w:kern w:val="0"/>
                <w:sz w:val="24"/>
              </w:rPr>
              <w:t>根据财政局预算资金绩效评价管理办法和一系列文件精神，结合我局实际，细化考核指标，完善考核标准，修改制定了《</w:t>
            </w:r>
            <w:r>
              <w:rPr>
                <w:rFonts w:hint="eastAsia" w:asciiTheme="minorEastAsia" w:hAnsiTheme="minorEastAsia" w:eastAsiaTheme="minorEastAsia"/>
                <w:kern w:val="0"/>
                <w:sz w:val="24"/>
              </w:rPr>
              <w:t>岳阳县房地产开发服务中心</w:t>
            </w:r>
            <w:r>
              <w:rPr>
                <w:rFonts w:asciiTheme="minorEastAsia" w:hAnsiTheme="minorEastAsia" w:eastAsiaTheme="minorEastAsia"/>
                <w:kern w:val="0"/>
                <w:sz w:val="24"/>
              </w:rPr>
              <w:t>预算资金绩效评价考核办法及实施细则》、《</w:t>
            </w:r>
            <w:r>
              <w:rPr>
                <w:rFonts w:hint="eastAsia" w:asciiTheme="minorEastAsia" w:hAnsiTheme="minorEastAsia" w:eastAsiaTheme="minorEastAsia"/>
                <w:kern w:val="0"/>
                <w:sz w:val="24"/>
              </w:rPr>
              <w:t>岳阳县房地产开发服务中心</w:t>
            </w:r>
            <w:r>
              <w:rPr>
                <w:rFonts w:asciiTheme="minorEastAsia" w:hAnsiTheme="minorEastAsia" w:eastAsiaTheme="minorEastAsia"/>
                <w:kern w:val="0"/>
                <w:sz w:val="24"/>
              </w:rPr>
              <w:t>“三公”经费公开实施细则》等文件，进一步明确了绩效考核工作目标，明确了评价管理考核责任，使我</w:t>
            </w:r>
            <w:r>
              <w:rPr>
                <w:rFonts w:hint="eastAsia" w:asciiTheme="minorEastAsia" w:hAnsiTheme="minorEastAsia" w:eastAsiaTheme="minorEastAsia"/>
                <w:kern w:val="0"/>
                <w:sz w:val="24"/>
              </w:rPr>
              <w:t>中心</w:t>
            </w:r>
            <w:r>
              <w:rPr>
                <w:rFonts w:asciiTheme="minorEastAsia" w:hAnsiTheme="minorEastAsia" w:eastAsiaTheme="minorEastAsia"/>
                <w:kern w:val="0"/>
                <w:sz w:val="24"/>
              </w:rPr>
              <w:t>的各项工作有标准、有措施的稳步开展。</w:t>
            </w:r>
          </w:p>
          <w:p w14:paraId="588F8DB7">
            <w:pPr>
              <w:widowControl/>
              <w:shd w:val="clear" w:color="auto" w:fill="FFFFFF"/>
              <w:spacing w:line="520" w:lineRule="exact"/>
              <w:ind w:firstLine="482" w:firstLineChars="200"/>
              <w:rPr>
                <w:rFonts w:asciiTheme="minorEastAsia" w:hAnsiTheme="minorEastAsia" w:eastAsiaTheme="minorEastAsia"/>
                <w:kern w:val="0"/>
                <w:sz w:val="24"/>
              </w:rPr>
            </w:pPr>
            <w:r>
              <w:rPr>
                <w:rFonts w:asciiTheme="minorEastAsia" w:hAnsiTheme="minorEastAsia" w:eastAsiaTheme="minorEastAsia"/>
                <w:b/>
                <w:bCs/>
                <w:kern w:val="0"/>
                <w:sz w:val="24"/>
              </w:rPr>
              <w:t>3、确保实施到位。</w:t>
            </w:r>
            <w:r>
              <w:rPr>
                <w:rFonts w:asciiTheme="minorEastAsia" w:hAnsiTheme="minorEastAsia" w:eastAsiaTheme="minorEastAsia"/>
                <w:kern w:val="0"/>
                <w:sz w:val="24"/>
              </w:rPr>
              <w:t>要求各股室制定出台了适合本单位特点的绩效评价和“三公”经费公开实施管理细则，各</w:t>
            </w:r>
            <w:r>
              <w:rPr>
                <w:rFonts w:hint="eastAsia" w:asciiTheme="minorEastAsia" w:hAnsiTheme="minorEastAsia" w:eastAsiaTheme="minorEastAsia"/>
                <w:kern w:val="0"/>
                <w:sz w:val="24"/>
              </w:rPr>
              <w:t>股室</w:t>
            </w:r>
            <w:r>
              <w:rPr>
                <w:rFonts w:asciiTheme="minorEastAsia" w:hAnsiTheme="minorEastAsia" w:eastAsiaTheme="minorEastAsia"/>
                <w:kern w:val="0"/>
                <w:sz w:val="24"/>
              </w:rPr>
              <w:t>必须将评价管理职责到岗、到人，严格执行评价管理办法，不走过场，并结合评价结果进行总结，确保预算资金绩效评价工作的稳步推进。</w:t>
            </w:r>
          </w:p>
          <w:p w14:paraId="4FE10648">
            <w:pPr>
              <w:widowControl/>
              <w:shd w:val="clear" w:color="auto" w:fill="FFFFFF"/>
              <w:spacing w:line="520" w:lineRule="exact"/>
              <w:ind w:left="640"/>
              <w:rPr>
                <w:rFonts w:asciiTheme="minorEastAsia" w:hAnsiTheme="minorEastAsia" w:eastAsiaTheme="minorEastAsia"/>
                <w:b/>
                <w:kern w:val="0"/>
                <w:sz w:val="24"/>
              </w:rPr>
            </w:pPr>
            <w:r>
              <w:rPr>
                <w:rFonts w:hint="eastAsia" w:asciiTheme="minorEastAsia" w:hAnsiTheme="minorEastAsia" w:eastAsiaTheme="minorEastAsia"/>
                <w:b/>
                <w:bCs/>
                <w:kern w:val="0"/>
                <w:sz w:val="24"/>
              </w:rPr>
              <w:t>五</w:t>
            </w:r>
            <w:r>
              <w:rPr>
                <w:rFonts w:asciiTheme="minorEastAsia" w:hAnsiTheme="minorEastAsia" w:eastAsiaTheme="minorEastAsia"/>
                <w:b/>
                <w:kern w:val="0"/>
                <w:sz w:val="24"/>
              </w:rPr>
              <w:t>、存在的主要问题</w:t>
            </w:r>
          </w:p>
          <w:p w14:paraId="2C6C757A">
            <w:pPr>
              <w:widowControl/>
              <w:shd w:val="clear" w:color="auto" w:fill="FFFFFF"/>
              <w:spacing w:line="52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总的来看，我</w:t>
            </w:r>
            <w:r>
              <w:rPr>
                <w:rFonts w:hint="eastAsia" w:asciiTheme="minorEastAsia" w:hAnsiTheme="minorEastAsia" w:eastAsiaTheme="minorEastAsia"/>
                <w:kern w:val="0"/>
                <w:sz w:val="24"/>
              </w:rPr>
              <w:t>中心</w:t>
            </w:r>
            <w:r>
              <w:rPr>
                <w:rFonts w:asciiTheme="minorEastAsia" w:hAnsiTheme="minorEastAsia" w:eastAsiaTheme="minorEastAsia"/>
                <w:kern w:val="0"/>
                <w:sz w:val="24"/>
              </w:rPr>
              <w:t>预算绩效管理工作虽然取得了一些成绩，但也存在一些问题需要解决，还有一些不足之处需要完善，其中既有面上普遍存在的，也有实际工作中遇到的个性问题。</w:t>
            </w:r>
          </w:p>
          <w:p w14:paraId="13DDEFA8">
            <w:pPr>
              <w:widowControl/>
              <w:shd w:val="clear" w:color="auto" w:fill="FFFFFF"/>
              <w:spacing w:line="52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1、评价指标体系需要进一步完善。财政支出评价对象涉及部门多，指标体系之间差异性大，难以把握评价办法，还不能满足目前工作开展需要。</w:t>
            </w:r>
          </w:p>
          <w:p w14:paraId="7C71BD56">
            <w:pPr>
              <w:widowControl/>
              <w:shd w:val="clear" w:color="auto" w:fill="FFFFFF"/>
              <w:spacing w:line="52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2、业务素质有待进一步提高。由于预算绩效管理工作缺乏系统的培训，对预算绩效管理认识不到位、理解不充分，对预算绩效管理业务不了解、不熟悉，对工作重点把握不到位。还需加大对会计人员的培训力度，进一步统一认识，充实业务知识。</w:t>
            </w:r>
          </w:p>
          <w:p w14:paraId="00EE72F2">
            <w:pPr>
              <w:widowControl/>
              <w:shd w:val="clear" w:color="auto" w:fill="FFFFFF"/>
              <w:spacing w:line="520" w:lineRule="exact"/>
              <w:ind w:firstLine="482" w:firstLineChars="200"/>
              <w:rPr>
                <w:rFonts w:asciiTheme="minorEastAsia" w:hAnsiTheme="minorEastAsia" w:eastAsiaTheme="minorEastAsia"/>
                <w:b/>
                <w:kern w:val="0"/>
                <w:sz w:val="24"/>
              </w:rPr>
            </w:pPr>
            <w:r>
              <w:rPr>
                <w:rFonts w:hint="eastAsia" w:asciiTheme="minorEastAsia" w:hAnsiTheme="minorEastAsia" w:eastAsiaTheme="minorEastAsia"/>
                <w:b/>
                <w:kern w:val="0"/>
                <w:sz w:val="24"/>
              </w:rPr>
              <w:t>六</w:t>
            </w:r>
            <w:r>
              <w:rPr>
                <w:rFonts w:asciiTheme="minorEastAsia" w:hAnsiTheme="minorEastAsia" w:eastAsiaTheme="minorEastAsia"/>
                <w:b/>
                <w:kern w:val="0"/>
                <w:sz w:val="24"/>
              </w:rPr>
              <w:t>、改进措施和有关建议</w:t>
            </w:r>
          </w:p>
          <w:p w14:paraId="48F78EE7">
            <w:pPr>
              <w:widowControl/>
              <w:shd w:val="clear" w:color="auto" w:fill="FFFFFF"/>
              <w:spacing w:line="52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1、逐步扩大绩效管理范围。在绩效目标管理方面，探索实施单位整体支出绩效目标管理，施行整体支出评价。在项目绩效评价方面，逐步增加评价项目数量和项目支出数额占比。</w:t>
            </w:r>
          </w:p>
          <w:p w14:paraId="2859223A">
            <w:pPr>
              <w:widowControl/>
              <w:shd w:val="clear" w:color="auto" w:fill="FFFFFF"/>
              <w:spacing w:line="52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2、加强评价指标体系建设。一是汇总梳理以前年度制定的指标，将符合当前预算绩效管理要求和行业管理特点的个性指标汇编成库；二是建立指标更新机制，将以后年度新制定的指标及时纳入指标库，做到随时更新、完善。</w:t>
            </w:r>
          </w:p>
          <w:p w14:paraId="40CA6AC6">
            <w:pPr>
              <w:widowControl/>
              <w:shd w:val="clear" w:color="auto" w:fill="FFFFFF"/>
              <w:spacing w:line="52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3、积极运用绩效评价结果。建立绩效评价结果的反馈与整改、激励与问责制度，进一步完善绩效评价结果的反馈和运用机制，将绩效结果逐步公布，进一步增强单位的责任感和紧迫感。将评价结果作为安排以后年度预算的重要依据，将一些绩效评价结果不好的项目取消，对执行不力的预算要进行相应削减，切实发挥绩效评价工作的应有作用。</w:t>
            </w:r>
          </w:p>
          <w:p w14:paraId="483D5ECC">
            <w:pPr>
              <w:widowControl/>
              <w:shd w:val="clear" w:color="auto" w:fill="FFFFFF"/>
              <w:spacing w:line="520" w:lineRule="exact"/>
              <w:ind w:firstLine="480" w:firstLineChars="200"/>
              <w:rPr>
                <w:rFonts w:asciiTheme="minorEastAsia" w:hAnsiTheme="minorEastAsia" w:eastAsiaTheme="minorEastAsia"/>
                <w:bCs/>
                <w:sz w:val="28"/>
                <w:szCs w:val="28"/>
              </w:rPr>
            </w:pPr>
            <w:r>
              <w:rPr>
                <w:rFonts w:asciiTheme="minorEastAsia" w:hAnsiTheme="minorEastAsia" w:eastAsiaTheme="minorEastAsia"/>
                <w:kern w:val="0"/>
                <w:sz w:val="24"/>
              </w:rPr>
              <w:t>4、加强培训和指导。采取集中学习、讲座、专题会议等方式，加大对参与绩效评价的人员培训力度，进一步统一认识，充实业务知识。</w:t>
            </w:r>
          </w:p>
          <w:p w14:paraId="77AE4123">
            <w:pPr>
              <w:widowControl/>
              <w:shd w:val="clear" w:color="auto" w:fill="FFFFFF"/>
              <w:spacing w:line="480" w:lineRule="exact"/>
              <w:ind w:firstLine="560" w:firstLineChars="200"/>
              <w:rPr>
                <w:rFonts w:asciiTheme="minorEastAsia" w:hAnsiTheme="minorEastAsia" w:eastAsiaTheme="minorEastAsia"/>
                <w:bCs/>
                <w:sz w:val="28"/>
                <w:szCs w:val="28"/>
              </w:rPr>
            </w:pPr>
          </w:p>
          <w:p w14:paraId="4135E872">
            <w:pPr>
              <w:widowControl/>
              <w:shd w:val="clear" w:color="auto" w:fill="FFFFFF"/>
              <w:spacing w:line="480" w:lineRule="exact"/>
              <w:ind w:firstLine="560" w:firstLineChars="200"/>
              <w:rPr>
                <w:rFonts w:asciiTheme="minorEastAsia" w:hAnsiTheme="minorEastAsia" w:eastAsiaTheme="minorEastAsia"/>
                <w:bCs/>
                <w:sz w:val="28"/>
                <w:szCs w:val="28"/>
              </w:rPr>
            </w:pPr>
          </w:p>
        </w:tc>
      </w:tr>
    </w:tbl>
    <w:p w14:paraId="7CCB3DE1">
      <w:pPr>
        <w:spacing w:line="348" w:lineRule="auto"/>
        <w:rPr>
          <w:rFonts w:ascii="黑体" w:hAnsi="黑体" w:eastAsia="黑体"/>
          <w:sz w:val="32"/>
          <w:szCs w:val="32"/>
        </w:rPr>
      </w:pPr>
    </w:p>
    <w:p w14:paraId="700572FF">
      <w:pPr>
        <w:spacing w:line="348" w:lineRule="auto"/>
        <w:rPr>
          <w:rFonts w:ascii="黑体" w:hAnsi="黑体" w:eastAsia="黑体"/>
          <w:sz w:val="32"/>
          <w:szCs w:val="32"/>
        </w:rPr>
      </w:pPr>
    </w:p>
    <w:p w14:paraId="5C177CF2">
      <w:pPr>
        <w:spacing w:line="348" w:lineRule="auto"/>
        <w:rPr>
          <w:rFonts w:ascii="黑体" w:hAnsi="黑体" w:eastAsia="黑体"/>
          <w:sz w:val="32"/>
          <w:szCs w:val="32"/>
        </w:rPr>
      </w:pPr>
      <w:r>
        <w:rPr>
          <w:rFonts w:hint="eastAsia" w:ascii="黑体" w:hAnsi="黑体" w:eastAsia="黑体"/>
          <w:sz w:val="32"/>
          <w:szCs w:val="32"/>
        </w:rPr>
        <w:t>附件3-1</w:t>
      </w:r>
    </w:p>
    <w:p w14:paraId="055BA590">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30258289">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0AC5FF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14:paraId="00071DA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14:paraId="60C552E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14:paraId="14B922F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14:paraId="4A59BFB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323CAF5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300BD06D">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1D3F1E5F">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1EBC2D7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14:paraId="1E147AA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76D0FA0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1B68D70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18365BC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14:paraId="6EE33E6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536A8347">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54C09A4F">
            <w:pPr>
              <w:widowControl/>
              <w:spacing w:line="240" w:lineRule="exact"/>
              <w:jc w:val="left"/>
              <w:rPr>
                <w:rFonts w:ascii="仿宋_GB2312" w:hAnsi="宋体" w:eastAsia="仿宋_GB2312" w:cs="宋体"/>
                <w:color w:val="000000"/>
                <w:kern w:val="0"/>
                <w:sz w:val="18"/>
                <w:szCs w:val="18"/>
              </w:rPr>
            </w:pPr>
          </w:p>
        </w:tc>
      </w:tr>
      <w:tr w14:paraId="2C9491E7">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E3BD97B">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BBC1298">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B949C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14:paraId="11D12EF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14:paraId="2554563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1628142D">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2AC9ED49">
            <w:pPr>
              <w:widowControl/>
              <w:spacing w:line="240" w:lineRule="exact"/>
              <w:jc w:val="left"/>
              <w:rPr>
                <w:rFonts w:ascii="仿宋_GB2312" w:hAnsi="宋体" w:eastAsia="仿宋_GB2312" w:cs="宋体"/>
                <w:color w:val="000000"/>
                <w:kern w:val="0"/>
                <w:sz w:val="18"/>
                <w:szCs w:val="18"/>
              </w:rPr>
            </w:pPr>
          </w:p>
        </w:tc>
      </w:tr>
      <w:tr w14:paraId="63B5E9B6">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0FEFF2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07C25E9">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6178BD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14:paraId="7D00C4D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14:paraId="76B457C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59B01FD0">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4A57D4B8">
            <w:pPr>
              <w:widowControl/>
              <w:spacing w:line="240" w:lineRule="exact"/>
              <w:jc w:val="left"/>
              <w:rPr>
                <w:rFonts w:ascii="仿宋_GB2312" w:hAnsi="宋体" w:eastAsia="仿宋_GB2312" w:cs="宋体"/>
                <w:color w:val="000000"/>
                <w:kern w:val="0"/>
                <w:sz w:val="18"/>
                <w:szCs w:val="18"/>
              </w:rPr>
            </w:pPr>
          </w:p>
        </w:tc>
      </w:tr>
      <w:tr w14:paraId="7DF060E4">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1AC56CB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14:paraId="23A3010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4229FC3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14:paraId="0057259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14:paraId="7A0EDA5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548E0E81">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w:t>
            </w:r>
          </w:p>
        </w:tc>
        <w:tc>
          <w:tcPr>
            <w:tcW w:w="1080" w:type="dxa"/>
            <w:tcBorders>
              <w:top w:val="nil"/>
              <w:left w:val="nil"/>
              <w:bottom w:val="single" w:color="auto" w:sz="4" w:space="0"/>
              <w:right w:val="single" w:color="auto" w:sz="4" w:space="0"/>
            </w:tcBorders>
            <w:vAlign w:val="center"/>
          </w:tcPr>
          <w:p w14:paraId="2FA1E9EF">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预算调整率为25%</w:t>
            </w:r>
          </w:p>
        </w:tc>
      </w:tr>
      <w:tr w14:paraId="4240FDD0">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1105C43">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227DEB8">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AF298F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5830B5B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14:paraId="33ABEB5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28C21497">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6661865D">
            <w:pPr>
              <w:widowControl/>
              <w:spacing w:line="240" w:lineRule="exact"/>
              <w:jc w:val="center"/>
              <w:rPr>
                <w:rFonts w:ascii="仿宋_GB2312" w:hAnsi="宋体" w:eastAsia="仿宋_GB2312" w:cs="宋体"/>
                <w:color w:val="000000"/>
                <w:kern w:val="0"/>
                <w:sz w:val="18"/>
                <w:szCs w:val="18"/>
              </w:rPr>
            </w:pPr>
          </w:p>
        </w:tc>
      </w:tr>
      <w:tr w14:paraId="06AB8940">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359F67A">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F81768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8CD542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0FB94B7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14:paraId="429A12B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618B8874">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1BFA3F1B">
            <w:pPr>
              <w:widowControl/>
              <w:spacing w:line="240" w:lineRule="exac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工程跨年度付款</w:t>
            </w:r>
          </w:p>
        </w:tc>
      </w:tr>
      <w:tr w14:paraId="0BB808F7">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127070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496DB62">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546F1C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4685F9B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14:paraId="3647E30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14:paraId="5C770F29">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14:paraId="787A4371">
            <w:pPr>
              <w:widowControl/>
              <w:spacing w:line="240" w:lineRule="exact"/>
              <w:jc w:val="center"/>
              <w:rPr>
                <w:rFonts w:ascii="仿宋_GB2312" w:hAnsi="宋体" w:eastAsia="仿宋_GB2312" w:cs="宋体"/>
                <w:color w:val="000000"/>
                <w:kern w:val="0"/>
                <w:sz w:val="18"/>
                <w:szCs w:val="18"/>
              </w:rPr>
            </w:pPr>
          </w:p>
        </w:tc>
      </w:tr>
      <w:tr w14:paraId="58C18F7D">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8A283E2">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2BFFB1F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6A1AD85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24886AC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14:paraId="20EABC9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5663BBAF">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79E9D838">
            <w:pPr>
              <w:widowControl/>
              <w:spacing w:line="240" w:lineRule="exact"/>
              <w:jc w:val="center"/>
              <w:rPr>
                <w:rFonts w:ascii="仿宋_GB2312" w:hAnsi="宋体" w:eastAsia="仿宋_GB2312" w:cs="宋体"/>
                <w:color w:val="000000"/>
                <w:kern w:val="0"/>
                <w:sz w:val="18"/>
                <w:szCs w:val="18"/>
              </w:rPr>
            </w:pPr>
          </w:p>
        </w:tc>
      </w:tr>
      <w:tr w14:paraId="56887A24">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F74BAC7">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4BCA4F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CD6CCB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14:paraId="57D0A27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14:paraId="1981D8A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483913B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70268F7B">
            <w:pPr>
              <w:widowControl/>
              <w:spacing w:line="240" w:lineRule="exact"/>
              <w:jc w:val="center"/>
              <w:rPr>
                <w:rFonts w:ascii="仿宋_GB2312" w:hAnsi="宋体" w:eastAsia="仿宋_GB2312" w:cs="宋体"/>
                <w:color w:val="000000"/>
                <w:kern w:val="0"/>
                <w:sz w:val="18"/>
                <w:szCs w:val="18"/>
              </w:rPr>
            </w:pPr>
          </w:p>
        </w:tc>
      </w:tr>
      <w:tr w14:paraId="54FB4E21">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0D17D4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21146F1B">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645AF3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14:paraId="761938B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14:paraId="6A79149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4361646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318564B5">
            <w:pPr>
              <w:widowControl/>
              <w:spacing w:line="240" w:lineRule="exact"/>
              <w:jc w:val="center"/>
              <w:rPr>
                <w:rFonts w:ascii="仿宋_GB2312" w:hAnsi="宋体" w:eastAsia="仿宋_GB2312" w:cs="宋体"/>
                <w:kern w:val="0"/>
                <w:sz w:val="18"/>
                <w:szCs w:val="18"/>
              </w:rPr>
            </w:pPr>
          </w:p>
        </w:tc>
      </w:tr>
      <w:tr w14:paraId="03E25264">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B647137">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266B056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14:paraId="7D6FF9E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6084200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14:paraId="7E2550F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14:paraId="24DD723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0B81F8B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18AB9174">
            <w:pPr>
              <w:widowControl/>
              <w:spacing w:line="240" w:lineRule="exact"/>
              <w:jc w:val="center"/>
              <w:rPr>
                <w:rFonts w:ascii="仿宋_GB2312" w:hAnsi="宋体" w:eastAsia="仿宋_GB2312" w:cs="宋体"/>
                <w:kern w:val="0"/>
                <w:sz w:val="18"/>
                <w:szCs w:val="18"/>
              </w:rPr>
            </w:pPr>
          </w:p>
        </w:tc>
      </w:tr>
      <w:tr w14:paraId="75ECE180">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0BDA45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112806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5E6AB9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14:paraId="27321EC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14:paraId="4E3E1D3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1212514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6BED7FC3">
            <w:pPr>
              <w:widowControl/>
              <w:spacing w:line="240" w:lineRule="exact"/>
              <w:jc w:val="center"/>
              <w:rPr>
                <w:rFonts w:ascii="仿宋_GB2312" w:hAnsi="宋体" w:eastAsia="仿宋_GB2312" w:cs="宋体"/>
                <w:kern w:val="0"/>
                <w:sz w:val="18"/>
                <w:szCs w:val="18"/>
              </w:rPr>
            </w:pPr>
          </w:p>
        </w:tc>
      </w:tr>
      <w:tr w14:paraId="12038004">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5F7E065">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14:paraId="341B88C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14:paraId="7528392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1292BDF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14:paraId="32963B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658DE08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48ED9621">
            <w:pPr>
              <w:widowControl/>
              <w:spacing w:line="240" w:lineRule="exact"/>
              <w:jc w:val="center"/>
              <w:rPr>
                <w:rFonts w:ascii="仿宋_GB2312" w:hAnsi="宋体" w:eastAsia="仿宋_GB2312" w:cs="宋体"/>
                <w:kern w:val="0"/>
                <w:sz w:val="18"/>
                <w:szCs w:val="18"/>
              </w:rPr>
            </w:pPr>
          </w:p>
        </w:tc>
      </w:tr>
    </w:tbl>
    <w:p w14:paraId="2B38BB77"/>
    <w:p w14:paraId="7266F5C8"/>
    <w:p w14:paraId="79B2A923"/>
    <w:p w14:paraId="749775F7"/>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7E5DB51D">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3EB9B8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14:paraId="539D6AD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14:paraId="63E9063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14:paraId="57A17E9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14:paraId="459990F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5D42FDD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7FE342E8">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264BA16B">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14:paraId="2BB6B8B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4044B3D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14:paraId="0FFD38E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14:paraId="1C4CE6A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14:paraId="615728C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14:paraId="41A2C53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14:paraId="04D879B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1B9ADC8D">
            <w:pPr>
              <w:widowControl/>
              <w:spacing w:line="240" w:lineRule="exact"/>
              <w:jc w:val="center"/>
              <w:rPr>
                <w:rFonts w:ascii="仿宋_GB2312" w:hAnsi="宋体" w:eastAsia="仿宋_GB2312" w:cs="宋体"/>
                <w:kern w:val="0"/>
                <w:sz w:val="18"/>
                <w:szCs w:val="18"/>
              </w:rPr>
            </w:pPr>
          </w:p>
        </w:tc>
      </w:tr>
      <w:tr w14:paraId="01427927">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14:paraId="22985B8F">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4A31CC4E">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D63EF7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14:paraId="4B14754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14:paraId="221EDB2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6C95FF6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5CAB99B6">
            <w:pPr>
              <w:widowControl/>
              <w:spacing w:line="240" w:lineRule="exact"/>
              <w:jc w:val="center"/>
              <w:rPr>
                <w:rFonts w:ascii="仿宋_GB2312" w:hAnsi="宋体" w:eastAsia="仿宋_GB2312" w:cs="宋体"/>
                <w:kern w:val="0"/>
                <w:sz w:val="18"/>
                <w:szCs w:val="18"/>
              </w:rPr>
            </w:pPr>
          </w:p>
        </w:tc>
      </w:tr>
      <w:tr w14:paraId="18BB15A0">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37A9B2D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14:paraId="68657FA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14:paraId="7CD0B6E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14:paraId="736D3AF5">
            <w:pPr>
              <w:widowControl/>
              <w:spacing w:line="240" w:lineRule="exact"/>
              <w:jc w:val="left"/>
              <w:rPr>
                <w:rFonts w:ascii="仿宋_GB2312" w:hAnsi="宋体" w:eastAsia="仿宋_GB2312" w:cs="宋体"/>
                <w:color w:val="000000" w:themeColor="text1"/>
                <w:kern w:val="0"/>
                <w:sz w:val="18"/>
                <w:szCs w:val="18"/>
              </w:rPr>
            </w:pPr>
            <w:r>
              <w:rPr>
                <w:rFonts w:hint="eastAsia" w:ascii="仿宋_GB2312" w:hAnsi="宋体" w:eastAsia="仿宋_GB2312" w:cs="宋体"/>
                <w:color w:val="000000" w:themeColor="text1"/>
                <w:kern w:val="0"/>
                <w:sz w:val="18"/>
                <w:szCs w:val="18"/>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14:paraId="13E8B5A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7DF9691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7E08DE41">
            <w:pPr>
              <w:widowControl/>
              <w:spacing w:line="240" w:lineRule="exact"/>
              <w:jc w:val="center"/>
              <w:rPr>
                <w:rFonts w:ascii="仿宋_GB2312" w:hAnsi="宋体" w:eastAsia="仿宋_GB2312" w:cs="宋体"/>
                <w:kern w:val="0"/>
                <w:sz w:val="18"/>
                <w:szCs w:val="18"/>
              </w:rPr>
            </w:pPr>
          </w:p>
        </w:tc>
      </w:tr>
      <w:tr w14:paraId="05C50364">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0FF453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EF20A76">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2813C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14:paraId="783ED805">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7283B5B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14:paraId="129D4A3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14:paraId="51CD0C0B">
            <w:pPr>
              <w:widowControl/>
              <w:spacing w:line="240" w:lineRule="exact"/>
              <w:jc w:val="center"/>
              <w:rPr>
                <w:rFonts w:ascii="仿宋_GB2312" w:hAnsi="宋体" w:eastAsia="仿宋_GB2312" w:cs="宋体"/>
                <w:kern w:val="0"/>
                <w:sz w:val="18"/>
                <w:szCs w:val="18"/>
              </w:rPr>
            </w:pPr>
          </w:p>
        </w:tc>
      </w:tr>
      <w:tr w14:paraId="5A4D4FC9">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23A441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9243FCA">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30DC54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14:paraId="18344650">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1C20301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42FF4D8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0BC6F82F">
            <w:pPr>
              <w:widowControl/>
              <w:spacing w:line="240" w:lineRule="exact"/>
              <w:jc w:val="center"/>
              <w:rPr>
                <w:rFonts w:ascii="仿宋_GB2312" w:hAnsi="宋体" w:eastAsia="仿宋_GB2312" w:cs="宋体"/>
                <w:kern w:val="0"/>
                <w:sz w:val="18"/>
                <w:szCs w:val="18"/>
              </w:rPr>
            </w:pPr>
          </w:p>
        </w:tc>
      </w:tr>
      <w:tr w14:paraId="3817C5B3">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0B51BCA">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111A9A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F369B5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14:paraId="04B3B864">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4C6A01A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62CC1EB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162CE869">
            <w:pPr>
              <w:widowControl/>
              <w:spacing w:line="240" w:lineRule="exact"/>
              <w:jc w:val="center"/>
              <w:rPr>
                <w:rFonts w:ascii="仿宋_GB2312" w:hAnsi="宋体" w:eastAsia="仿宋_GB2312" w:cs="宋体"/>
                <w:kern w:val="0"/>
                <w:sz w:val="18"/>
                <w:szCs w:val="18"/>
              </w:rPr>
            </w:pPr>
          </w:p>
        </w:tc>
      </w:tr>
      <w:tr w14:paraId="6F39D91D">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9171526">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D53087B">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5C51BC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14:paraId="1CCA9BA3">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674F8BA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1B9C471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2E98116B">
            <w:pPr>
              <w:widowControl/>
              <w:spacing w:line="240" w:lineRule="exact"/>
              <w:jc w:val="center"/>
              <w:rPr>
                <w:rFonts w:ascii="仿宋_GB2312" w:hAnsi="宋体" w:eastAsia="仿宋_GB2312" w:cs="宋体"/>
                <w:kern w:val="0"/>
                <w:sz w:val="18"/>
                <w:szCs w:val="18"/>
              </w:rPr>
            </w:pPr>
          </w:p>
        </w:tc>
      </w:tr>
      <w:tr w14:paraId="0018E8AF">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0F6049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FBE624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16A773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14:paraId="5B4BDDE1">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4849AD1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14:paraId="395D16E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14:paraId="2CCCF256">
            <w:pPr>
              <w:widowControl/>
              <w:spacing w:line="240" w:lineRule="exact"/>
              <w:jc w:val="center"/>
              <w:rPr>
                <w:rFonts w:ascii="仿宋_GB2312" w:hAnsi="宋体" w:eastAsia="仿宋_GB2312" w:cs="宋体"/>
                <w:kern w:val="0"/>
                <w:sz w:val="18"/>
                <w:szCs w:val="18"/>
              </w:rPr>
            </w:pPr>
          </w:p>
        </w:tc>
      </w:tr>
      <w:tr w14:paraId="5A7363D5">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7B9A60C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14:paraId="3191F27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14:paraId="2AA531B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14:paraId="112C4C87">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14:paraId="0B2B6B2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14:paraId="7560721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28246F4C">
            <w:pPr>
              <w:widowControl/>
              <w:spacing w:line="240" w:lineRule="exact"/>
              <w:jc w:val="center"/>
              <w:rPr>
                <w:rFonts w:ascii="仿宋_GB2312" w:hAnsi="宋体" w:eastAsia="仿宋_GB2312" w:cs="宋体"/>
                <w:kern w:val="0"/>
                <w:sz w:val="18"/>
                <w:szCs w:val="18"/>
              </w:rPr>
            </w:pPr>
          </w:p>
        </w:tc>
      </w:tr>
      <w:tr w14:paraId="1F7B26DB">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85C728B">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1FC8F79">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25A53D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14:paraId="0F0F4A42">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14:paraId="330C9F30">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7B4D77A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1C85C44E">
            <w:pPr>
              <w:widowControl/>
              <w:spacing w:line="240" w:lineRule="exact"/>
              <w:jc w:val="center"/>
              <w:rPr>
                <w:rFonts w:ascii="仿宋_GB2312" w:hAnsi="宋体" w:eastAsia="仿宋_GB2312" w:cs="宋体"/>
                <w:kern w:val="0"/>
                <w:sz w:val="18"/>
                <w:szCs w:val="18"/>
              </w:rPr>
            </w:pPr>
          </w:p>
        </w:tc>
      </w:tr>
      <w:tr w14:paraId="763C22E2">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F96ADF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DB29688">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CB3E01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14:paraId="7F77583E">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14:paraId="07E6718E">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07B7765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6FEE3687">
            <w:pPr>
              <w:widowControl/>
              <w:spacing w:line="240" w:lineRule="exact"/>
              <w:jc w:val="center"/>
              <w:rPr>
                <w:rFonts w:ascii="仿宋_GB2312" w:hAnsi="宋体" w:eastAsia="仿宋_GB2312" w:cs="宋体"/>
                <w:kern w:val="0"/>
                <w:sz w:val="18"/>
                <w:szCs w:val="18"/>
              </w:rPr>
            </w:pPr>
          </w:p>
        </w:tc>
      </w:tr>
      <w:tr w14:paraId="6FD6CA2B">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E399BC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320CFD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58F962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14:paraId="393F5EA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069996C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2583E95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168BE9E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14:paraId="05B39E6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3CC5CCF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14:paraId="079F0FC9">
            <w:pPr>
              <w:widowControl/>
              <w:spacing w:line="240" w:lineRule="exact"/>
              <w:jc w:val="center"/>
              <w:rPr>
                <w:rFonts w:ascii="仿宋_GB2312" w:hAnsi="宋体" w:eastAsia="仿宋_GB2312" w:cs="宋体"/>
                <w:kern w:val="0"/>
                <w:sz w:val="18"/>
                <w:szCs w:val="18"/>
              </w:rPr>
            </w:pPr>
          </w:p>
        </w:tc>
      </w:tr>
      <w:tr w14:paraId="0FE4540C">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14:paraId="390EBD5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14:paraId="076E7887">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14:paraId="1A3F7222">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14:paraId="27F5B0BA">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14:paraId="756BA08A">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14:paraId="4A58D87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97.5</w:t>
            </w:r>
          </w:p>
        </w:tc>
        <w:tc>
          <w:tcPr>
            <w:tcW w:w="1080" w:type="dxa"/>
            <w:tcBorders>
              <w:top w:val="nil"/>
              <w:left w:val="nil"/>
              <w:bottom w:val="single" w:color="auto" w:sz="4" w:space="0"/>
              <w:right w:val="single" w:color="auto" w:sz="4" w:space="0"/>
            </w:tcBorders>
            <w:vAlign w:val="center"/>
          </w:tcPr>
          <w:p w14:paraId="28CE071C">
            <w:pPr>
              <w:widowControl/>
              <w:spacing w:line="240" w:lineRule="exact"/>
              <w:jc w:val="center"/>
              <w:rPr>
                <w:rFonts w:ascii="仿宋_GB2312" w:hAnsi="宋体" w:eastAsia="仿宋_GB2312" w:cs="宋体"/>
                <w:b/>
                <w:bCs/>
                <w:kern w:val="0"/>
                <w:sz w:val="18"/>
                <w:szCs w:val="18"/>
              </w:rPr>
            </w:pPr>
          </w:p>
        </w:tc>
      </w:tr>
    </w:tbl>
    <w:p w14:paraId="69A480E5">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lvl>
  </w:abstractNum>
  <w:abstractNum w:abstractNumId="1">
    <w:nsid w:val="6D0408B3"/>
    <w:multiLevelType w:val="multilevel"/>
    <w:tmpl w:val="6D0408B3"/>
    <w:lvl w:ilvl="0" w:tentative="0">
      <w:start w:val="2"/>
      <w:numFmt w:val="japaneseCounting"/>
      <w:lvlText w:val="%1、"/>
      <w:lvlJc w:val="left"/>
      <w:pPr>
        <w:ind w:left="1188" w:hanging="720"/>
      </w:pPr>
      <w:rPr>
        <w:rFonts w:hint="default"/>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k3YmJkMjJkYmI4MWM0MmQ3YmExZGYzZTZhMDQ5YTUifQ=="/>
  </w:docVars>
  <w:rsids>
    <w:rsidRoot w:val="00172A27"/>
    <w:rsid w:val="0000241F"/>
    <w:rsid w:val="000056A6"/>
    <w:rsid w:val="00005A3B"/>
    <w:rsid w:val="0000610C"/>
    <w:rsid w:val="00014921"/>
    <w:rsid w:val="0005701C"/>
    <w:rsid w:val="00073AAF"/>
    <w:rsid w:val="00090417"/>
    <w:rsid w:val="00093B20"/>
    <w:rsid w:val="000A0E5C"/>
    <w:rsid w:val="000B4BEB"/>
    <w:rsid w:val="000B57F8"/>
    <w:rsid w:val="000B6427"/>
    <w:rsid w:val="000B7DCB"/>
    <w:rsid w:val="000C0B10"/>
    <w:rsid w:val="00100175"/>
    <w:rsid w:val="00102C3A"/>
    <w:rsid w:val="00107CC6"/>
    <w:rsid w:val="00117EF7"/>
    <w:rsid w:val="00122C2E"/>
    <w:rsid w:val="0014350A"/>
    <w:rsid w:val="001442A2"/>
    <w:rsid w:val="00146C23"/>
    <w:rsid w:val="00151B82"/>
    <w:rsid w:val="00157862"/>
    <w:rsid w:val="00165E89"/>
    <w:rsid w:val="00166FF9"/>
    <w:rsid w:val="0017192D"/>
    <w:rsid w:val="00172A27"/>
    <w:rsid w:val="001918BA"/>
    <w:rsid w:val="001A21D5"/>
    <w:rsid w:val="001A709B"/>
    <w:rsid w:val="001B0CF4"/>
    <w:rsid w:val="001B1869"/>
    <w:rsid w:val="001B2F7F"/>
    <w:rsid w:val="001B4EA7"/>
    <w:rsid w:val="001C4AD7"/>
    <w:rsid w:val="001C5954"/>
    <w:rsid w:val="001D64A4"/>
    <w:rsid w:val="001D6D7B"/>
    <w:rsid w:val="001E26FB"/>
    <w:rsid w:val="001F2104"/>
    <w:rsid w:val="002318F0"/>
    <w:rsid w:val="00235B3A"/>
    <w:rsid w:val="00240F9A"/>
    <w:rsid w:val="00242262"/>
    <w:rsid w:val="0025054A"/>
    <w:rsid w:val="00253B1F"/>
    <w:rsid w:val="00254CF8"/>
    <w:rsid w:val="00255404"/>
    <w:rsid w:val="00257206"/>
    <w:rsid w:val="0028056C"/>
    <w:rsid w:val="00282CDA"/>
    <w:rsid w:val="00287D96"/>
    <w:rsid w:val="00292AC1"/>
    <w:rsid w:val="0029605B"/>
    <w:rsid w:val="002969D6"/>
    <w:rsid w:val="002A2562"/>
    <w:rsid w:val="002B26F1"/>
    <w:rsid w:val="002B569D"/>
    <w:rsid w:val="002B7EF4"/>
    <w:rsid w:val="002C4D24"/>
    <w:rsid w:val="002D5840"/>
    <w:rsid w:val="002E4FD7"/>
    <w:rsid w:val="002F0080"/>
    <w:rsid w:val="002F1CE6"/>
    <w:rsid w:val="003025E2"/>
    <w:rsid w:val="00315C29"/>
    <w:rsid w:val="00321D2B"/>
    <w:rsid w:val="0033659F"/>
    <w:rsid w:val="00351AD3"/>
    <w:rsid w:val="00354479"/>
    <w:rsid w:val="00356458"/>
    <w:rsid w:val="00363437"/>
    <w:rsid w:val="003840D5"/>
    <w:rsid w:val="0039290C"/>
    <w:rsid w:val="00392F62"/>
    <w:rsid w:val="00394BC2"/>
    <w:rsid w:val="003A2363"/>
    <w:rsid w:val="003A2FC5"/>
    <w:rsid w:val="003B0BE6"/>
    <w:rsid w:val="003B2E20"/>
    <w:rsid w:val="003B7876"/>
    <w:rsid w:val="003E01CE"/>
    <w:rsid w:val="003E4F5E"/>
    <w:rsid w:val="003F1CBD"/>
    <w:rsid w:val="004036B5"/>
    <w:rsid w:val="00420D9F"/>
    <w:rsid w:val="004222D1"/>
    <w:rsid w:val="00422E14"/>
    <w:rsid w:val="00430153"/>
    <w:rsid w:val="00432C79"/>
    <w:rsid w:val="004503BD"/>
    <w:rsid w:val="00461395"/>
    <w:rsid w:val="00477933"/>
    <w:rsid w:val="004936B6"/>
    <w:rsid w:val="004A44EA"/>
    <w:rsid w:val="004A51DC"/>
    <w:rsid w:val="004A671C"/>
    <w:rsid w:val="004C693D"/>
    <w:rsid w:val="004C73DE"/>
    <w:rsid w:val="004D15A1"/>
    <w:rsid w:val="004E0A8E"/>
    <w:rsid w:val="004E3BE9"/>
    <w:rsid w:val="005072C9"/>
    <w:rsid w:val="00513037"/>
    <w:rsid w:val="00516549"/>
    <w:rsid w:val="005210E6"/>
    <w:rsid w:val="00530E15"/>
    <w:rsid w:val="005314BA"/>
    <w:rsid w:val="00535017"/>
    <w:rsid w:val="005422E5"/>
    <w:rsid w:val="0054679D"/>
    <w:rsid w:val="005477E5"/>
    <w:rsid w:val="00566F17"/>
    <w:rsid w:val="005865B1"/>
    <w:rsid w:val="005A3532"/>
    <w:rsid w:val="005B4076"/>
    <w:rsid w:val="005C50B2"/>
    <w:rsid w:val="005C68D7"/>
    <w:rsid w:val="005D5DD9"/>
    <w:rsid w:val="005F1360"/>
    <w:rsid w:val="005F20FD"/>
    <w:rsid w:val="005F4462"/>
    <w:rsid w:val="005F6DB6"/>
    <w:rsid w:val="00607401"/>
    <w:rsid w:val="0062105C"/>
    <w:rsid w:val="006320B1"/>
    <w:rsid w:val="006320D2"/>
    <w:rsid w:val="0064544F"/>
    <w:rsid w:val="0066399F"/>
    <w:rsid w:val="00664E76"/>
    <w:rsid w:val="00681C8E"/>
    <w:rsid w:val="006841C9"/>
    <w:rsid w:val="00684E4B"/>
    <w:rsid w:val="00696545"/>
    <w:rsid w:val="006A5D82"/>
    <w:rsid w:val="006B6330"/>
    <w:rsid w:val="006C0A93"/>
    <w:rsid w:val="006C1914"/>
    <w:rsid w:val="006D65AD"/>
    <w:rsid w:val="006E7307"/>
    <w:rsid w:val="006F5735"/>
    <w:rsid w:val="006F5FD4"/>
    <w:rsid w:val="0070667F"/>
    <w:rsid w:val="00706D40"/>
    <w:rsid w:val="00722277"/>
    <w:rsid w:val="007225D2"/>
    <w:rsid w:val="00735258"/>
    <w:rsid w:val="00742DAE"/>
    <w:rsid w:val="00764B34"/>
    <w:rsid w:val="00774D83"/>
    <w:rsid w:val="00780253"/>
    <w:rsid w:val="007829F0"/>
    <w:rsid w:val="007865A2"/>
    <w:rsid w:val="007C77EE"/>
    <w:rsid w:val="007D5B9F"/>
    <w:rsid w:val="007E1392"/>
    <w:rsid w:val="007E6513"/>
    <w:rsid w:val="007F487F"/>
    <w:rsid w:val="0080728C"/>
    <w:rsid w:val="00815FBF"/>
    <w:rsid w:val="00841CD0"/>
    <w:rsid w:val="00847D60"/>
    <w:rsid w:val="00855FFE"/>
    <w:rsid w:val="00860AFD"/>
    <w:rsid w:val="00861CA3"/>
    <w:rsid w:val="00890CD9"/>
    <w:rsid w:val="008934A8"/>
    <w:rsid w:val="008A2E6B"/>
    <w:rsid w:val="008A7515"/>
    <w:rsid w:val="008B02DB"/>
    <w:rsid w:val="008C039F"/>
    <w:rsid w:val="008D37E7"/>
    <w:rsid w:val="008E00A2"/>
    <w:rsid w:val="008E1F76"/>
    <w:rsid w:val="008E57E1"/>
    <w:rsid w:val="009006A1"/>
    <w:rsid w:val="00956508"/>
    <w:rsid w:val="009568BC"/>
    <w:rsid w:val="00962EF0"/>
    <w:rsid w:val="009642E1"/>
    <w:rsid w:val="0097320B"/>
    <w:rsid w:val="0097528E"/>
    <w:rsid w:val="00977F7F"/>
    <w:rsid w:val="009815AA"/>
    <w:rsid w:val="00982CDC"/>
    <w:rsid w:val="009863CE"/>
    <w:rsid w:val="00995ED0"/>
    <w:rsid w:val="00996441"/>
    <w:rsid w:val="009A298D"/>
    <w:rsid w:val="009B217B"/>
    <w:rsid w:val="009B348F"/>
    <w:rsid w:val="009B4D8C"/>
    <w:rsid w:val="009B50F2"/>
    <w:rsid w:val="009C6A64"/>
    <w:rsid w:val="009D2E85"/>
    <w:rsid w:val="009D5C2C"/>
    <w:rsid w:val="009D72EA"/>
    <w:rsid w:val="009E5A8A"/>
    <w:rsid w:val="009F3479"/>
    <w:rsid w:val="00A13259"/>
    <w:rsid w:val="00A16D05"/>
    <w:rsid w:val="00A30E83"/>
    <w:rsid w:val="00A31338"/>
    <w:rsid w:val="00A378CE"/>
    <w:rsid w:val="00A4501D"/>
    <w:rsid w:val="00A51AA2"/>
    <w:rsid w:val="00A54BCA"/>
    <w:rsid w:val="00A61FD7"/>
    <w:rsid w:val="00A64887"/>
    <w:rsid w:val="00A71540"/>
    <w:rsid w:val="00A76673"/>
    <w:rsid w:val="00A87BCE"/>
    <w:rsid w:val="00A94900"/>
    <w:rsid w:val="00AA3FFE"/>
    <w:rsid w:val="00AA565C"/>
    <w:rsid w:val="00AA68AE"/>
    <w:rsid w:val="00AB7085"/>
    <w:rsid w:val="00AD4448"/>
    <w:rsid w:val="00AE1B6C"/>
    <w:rsid w:val="00AF105B"/>
    <w:rsid w:val="00AF11BE"/>
    <w:rsid w:val="00AF38EC"/>
    <w:rsid w:val="00B0185B"/>
    <w:rsid w:val="00B06FFE"/>
    <w:rsid w:val="00B07297"/>
    <w:rsid w:val="00B075B1"/>
    <w:rsid w:val="00B161A4"/>
    <w:rsid w:val="00B31CA8"/>
    <w:rsid w:val="00B41813"/>
    <w:rsid w:val="00B421AE"/>
    <w:rsid w:val="00B427C3"/>
    <w:rsid w:val="00B43845"/>
    <w:rsid w:val="00B51543"/>
    <w:rsid w:val="00B92F07"/>
    <w:rsid w:val="00B9518E"/>
    <w:rsid w:val="00BA392F"/>
    <w:rsid w:val="00BB1C78"/>
    <w:rsid w:val="00BB378C"/>
    <w:rsid w:val="00BB3C71"/>
    <w:rsid w:val="00BB6CF4"/>
    <w:rsid w:val="00BD02C0"/>
    <w:rsid w:val="00BD1DDD"/>
    <w:rsid w:val="00C11953"/>
    <w:rsid w:val="00C12B4A"/>
    <w:rsid w:val="00C178FD"/>
    <w:rsid w:val="00C32332"/>
    <w:rsid w:val="00C33347"/>
    <w:rsid w:val="00C37D62"/>
    <w:rsid w:val="00C704A3"/>
    <w:rsid w:val="00C71B07"/>
    <w:rsid w:val="00C74701"/>
    <w:rsid w:val="00C77BFA"/>
    <w:rsid w:val="00C854FD"/>
    <w:rsid w:val="00C873D8"/>
    <w:rsid w:val="00C8756E"/>
    <w:rsid w:val="00C87FDB"/>
    <w:rsid w:val="00C921BC"/>
    <w:rsid w:val="00C94085"/>
    <w:rsid w:val="00C94AA9"/>
    <w:rsid w:val="00C971C1"/>
    <w:rsid w:val="00C97C43"/>
    <w:rsid w:val="00CA1CF9"/>
    <w:rsid w:val="00CA6065"/>
    <w:rsid w:val="00CA6D35"/>
    <w:rsid w:val="00CB1A56"/>
    <w:rsid w:val="00CB4149"/>
    <w:rsid w:val="00CC00C8"/>
    <w:rsid w:val="00CE54A6"/>
    <w:rsid w:val="00CE5516"/>
    <w:rsid w:val="00D01737"/>
    <w:rsid w:val="00D22353"/>
    <w:rsid w:val="00D2526C"/>
    <w:rsid w:val="00D255AA"/>
    <w:rsid w:val="00D523D6"/>
    <w:rsid w:val="00D54888"/>
    <w:rsid w:val="00D54CCA"/>
    <w:rsid w:val="00D70A5B"/>
    <w:rsid w:val="00D77EE9"/>
    <w:rsid w:val="00D81B1D"/>
    <w:rsid w:val="00DA0456"/>
    <w:rsid w:val="00DB5442"/>
    <w:rsid w:val="00DB7C09"/>
    <w:rsid w:val="00DC10F5"/>
    <w:rsid w:val="00DD1EB3"/>
    <w:rsid w:val="00DF1C77"/>
    <w:rsid w:val="00DF7783"/>
    <w:rsid w:val="00E02111"/>
    <w:rsid w:val="00E142CB"/>
    <w:rsid w:val="00E35E48"/>
    <w:rsid w:val="00E40ED6"/>
    <w:rsid w:val="00E4198B"/>
    <w:rsid w:val="00E4426D"/>
    <w:rsid w:val="00E608D0"/>
    <w:rsid w:val="00E63914"/>
    <w:rsid w:val="00E761A0"/>
    <w:rsid w:val="00E95B71"/>
    <w:rsid w:val="00EB35F4"/>
    <w:rsid w:val="00EC40AF"/>
    <w:rsid w:val="00EC6F27"/>
    <w:rsid w:val="00ED7ACA"/>
    <w:rsid w:val="00EE118E"/>
    <w:rsid w:val="00EE315F"/>
    <w:rsid w:val="00EE67E1"/>
    <w:rsid w:val="00F435F8"/>
    <w:rsid w:val="00F60EC8"/>
    <w:rsid w:val="00F61205"/>
    <w:rsid w:val="00F66A1B"/>
    <w:rsid w:val="00F766DE"/>
    <w:rsid w:val="00F81CBB"/>
    <w:rsid w:val="00F8501A"/>
    <w:rsid w:val="00F947E3"/>
    <w:rsid w:val="00FA6EE7"/>
    <w:rsid w:val="00FB16AF"/>
    <w:rsid w:val="00FB2BA1"/>
    <w:rsid w:val="00FB3B55"/>
    <w:rsid w:val="00FD21C0"/>
    <w:rsid w:val="00FD708D"/>
    <w:rsid w:val="00FF3258"/>
    <w:rsid w:val="00FF605E"/>
    <w:rsid w:val="0205776A"/>
    <w:rsid w:val="022948FE"/>
    <w:rsid w:val="03116770"/>
    <w:rsid w:val="051413A7"/>
    <w:rsid w:val="05E97ED7"/>
    <w:rsid w:val="0A030A34"/>
    <w:rsid w:val="12035895"/>
    <w:rsid w:val="149609EA"/>
    <w:rsid w:val="16586AF2"/>
    <w:rsid w:val="166D4241"/>
    <w:rsid w:val="184E2A1A"/>
    <w:rsid w:val="1DA67486"/>
    <w:rsid w:val="23635BA3"/>
    <w:rsid w:val="29315E51"/>
    <w:rsid w:val="29793438"/>
    <w:rsid w:val="299913AC"/>
    <w:rsid w:val="30011BE3"/>
    <w:rsid w:val="357126A2"/>
    <w:rsid w:val="378A2E49"/>
    <w:rsid w:val="40897CFD"/>
    <w:rsid w:val="42A3645B"/>
    <w:rsid w:val="4AAE2E99"/>
    <w:rsid w:val="578D3CCA"/>
    <w:rsid w:val="58035F09"/>
    <w:rsid w:val="5A82451F"/>
    <w:rsid w:val="68AA4C39"/>
    <w:rsid w:val="6AD76980"/>
    <w:rsid w:val="6BFB7C75"/>
    <w:rsid w:val="70ED498D"/>
    <w:rsid w:val="72D65428"/>
    <w:rsid w:val="732561B0"/>
    <w:rsid w:val="7A920274"/>
    <w:rsid w:val="7CFD6D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nhideWhenUsed/>
    <w:qFormat/>
    <w:uiPriority w:val="0"/>
    <w:pPr>
      <w:ind w:left="100" w:leftChars="2500"/>
    </w:pPr>
  </w:style>
  <w:style w:type="paragraph" w:styleId="3">
    <w:name w:val="Body Text Indent 2"/>
    <w:basedOn w:val="1"/>
    <w:link w:val="14"/>
    <w:unhideWhenUsed/>
    <w:qFormat/>
    <w:uiPriority w:val="0"/>
    <w:pPr>
      <w:ind w:firstLine="588" w:firstLineChars="200"/>
    </w:pPr>
    <w:rPr>
      <w:rFonts w:ascii="仿宋_GB2312" w:hAnsi="Calibri" w:eastAsia="仿宋_GB2312"/>
      <w:sz w:val="32"/>
    </w:rPr>
  </w:style>
  <w:style w:type="paragraph" w:styleId="4">
    <w:name w:val="footer"/>
    <w:basedOn w:val="1"/>
    <w:link w:val="18"/>
    <w:unhideWhenUsed/>
    <w:qFormat/>
    <w:uiPriority w:val="0"/>
    <w:pPr>
      <w:tabs>
        <w:tab w:val="center" w:pos="4153"/>
        <w:tab w:val="right" w:pos="8306"/>
      </w:tabs>
      <w:snapToGrid w:val="0"/>
      <w:jc w:val="left"/>
    </w:pPr>
    <w:rPr>
      <w:kern w:val="0"/>
      <w:sz w:val="18"/>
      <w:szCs w:val="18"/>
    </w:rPr>
  </w:style>
  <w:style w:type="paragraph" w:styleId="5">
    <w:name w:val="header"/>
    <w:basedOn w:val="1"/>
    <w:link w:val="11"/>
    <w:unhideWhenUsed/>
    <w:qFormat/>
    <w:uiPriority w:val="0"/>
    <w:pP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FollowedHyperlink"/>
    <w:basedOn w:val="8"/>
    <w:unhideWhenUsed/>
    <w:qFormat/>
    <w:uiPriority w:val="99"/>
    <w:rPr>
      <w:color w:val="800080" w:themeColor="followedHyperlink"/>
      <w:u w:val="single"/>
    </w:rPr>
  </w:style>
  <w:style w:type="character" w:styleId="10">
    <w:name w:val="Hyperlink"/>
    <w:basedOn w:val="8"/>
    <w:unhideWhenUsed/>
    <w:qFormat/>
    <w:uiPriority w:val="0"/>
    <w:rPr>
      <w:color w:val="0000FF"/>
      <w:u w:val="single"/>
    </w:rPr>
  </w:style>
  <w:style w:type="character" w:customStyle="1" w:styleId="11">
    <w:name w:val="页眉 Char"/>
    <w:basedOn w:val="8"/>
    <w:link w:val="5"/>
    <w:semiHidden/>
    <w:qFormat/>
    <w:uiPriority w:val="0"/>
    <w:rPr>
      <w:rFonts w:ascii="Times New Roman" w:hAnsi="Times New Roman" w:eastAsia="宋体" w:cs="Times New Roman"/>
      <w:sz w:val="18"/>
      <w:szCs w:val="18"/>
    </w:rPr>
  </w:style>
  <w:style w:type="character" w:customStyle="1" w:styleId="12">
    <w:name w:val="页脚 Char"/>
    <w:basedOn w:val="8"/>
    <w:link w:val="4"/>
    <w:semiHidden/>
    <w:qFormat/>
    <w:uiPriority w:val="0"/>
    <w:rPr>
      <w:rFonts w:ascii="Times New Roman" w:hAnsi="Times New Roman" w:eastAsia="宋体" w:cs="Times New Roman"/>
      <w:sz w:val="18"/>
      <w:szCs w:val="18"/>
    </w:rPr>
  </w:style>
  <w:style w:type="character" w:customStyle="1" w:styleId="13">
    <w:name w:val="日期 Char"/>
    <w:basedOn w:val="8"/>
    <w:link w:val="2"/>
    <w:semiHidden/>
    <w:qFormat/>
    <w:uiPriority w:val="0"/>
    <w:rPr>
      <w:rFonts w:ascii="Times New Roman" w:hAnsi="Times New Roman" w:eastAsia="宋体" w:cs="Times New Roman"/>
      <w:szCs w:val="24"/>
    </w:rPr>
  </w:style>
  <w:style w:type="character" w:customStyle="1" w:styleId="14">
    <w:name w:val="正文文本缩进 2 Char"/>
    <w:basedOn w:val="8"/>
    <w:link w:val="3"/>
    <w:semiHidden/>
    <w:qFormat/>
    <w:uiPriority w:val="0"/>
    <w:rPr>
      <w:rFonts w:ascii="仿宋_GB2312" w:hAnsi="Calibri" w:eastAsia="仿宋_GB2312" w:cs="Times New Roman"/>
      <w:sz w:val="32"/>
      <w:szCs w:val="24"/>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页脚 Char1"/>
    <w:basedOn w:val="8"/>
    <w:link w:val="4"/>
    <w:semiHidden/>
    <w:qFormat/>
    <w:locked/>
    <w:uiPriority w:val="0"/>
    <w:rPr>
      <w:rFonts w:ascii="Times New Roman" w:hAnsi="Times New Roman" w:eastAsia="宋体" w:cs="Times New Roman"/>
      <w:kern w:val="0"/>
      <w:sz w:val="18"/>
      <w:szCs w:val="18"/>
    </w:rPr>
  </w:style>
  <w:style w:type="character" w:customStyle="1" w:styleId="19">
    <w:name w:val="标题 3 Char Char"/>
    <w:qFormat/>
    <w:uiPriority w:val="0"/>
    <w:rPr>
      <w:rFonts w:hint="eastAsia" w:ascii="楷体_GB2312" w:eastAsia="楷体_GB2312"/>
      <w:b/>
      <w:kern w:val="2"/>
      <w:sz w:val="32"/>
      <w:szCs w:val="24"/>
      <w:lang w:val="en-US" w:eastAsia="zh-CN" w:bidi="ar-SA"/>
    </w:rPr>
  </w:style>
  <w:style w:type="character" w:customStyle="1" w:styleId="20">
    <w:name w:val="font11"/>
    <w:basedOn w:val="8"/>
    <w:qFormat/>
    <w:uiPriority w:val="0"/>
    <w:rPr>
      <w:rFonts w:hint="eastAsia" w:ascii="宋体" w:hAnsi="宋体" w:eastAsia="宋体" w:cs="宋体"/>
      <w:b/>
      <w:bCs/>
      <w:color w:val="000000"/>
      <w:sz w:val="36"/>
      <w:szCs w:val="36"/>
      <w:u w:val="none"/>
    </w:rPr>
  </w:style>
  <w:style w:type="character" w:customStyle="1" w:styleId="21">
    <w:name w:val="font51"/>
    <w:basedOn w:val="8"/>
    <w:qFormat/>
    <w:uiPriority w:val="0"/>
    <w:rPr>
      <w:rFonts w:hint="eastAsia" w:ascii="宋体" w:hAnsi="宋体" w:eastAsia="宋体" w:cs="宋体"/>
      <w:color w:val="000000"/>
      <w:sz w:val="20"/>
      <w:szCs w:val="20"/>
      <w:u w:val="none"/>
    </w:rPr>
  </w:style>
  <w:style w:type="character" w:customStyle="1" w:styleId="22">
    <w:name w:val="font91"/>
    <w:basedOn w:val="8"/>
    <w:qFormat/>
    <w:uiPriority w:val="0"/>
    <w:rPr>
      <w:rFonts w:hint="eastAsia" w:ascii="宋体" w:hAnsi="宋体" w:eastAsia="宋体" w:cs="宋体"/>
      <w:color w:val="000000"/>
      <w:sz w:val="18"/>
      <w:szCs w:val="18"/>
      <w:u w:val="non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4816</Words>
  <Characters>5162</Characters>
  <Lines>43</Lines>
  <Paragraphs>12</Paragraphs>
  <TotalTime>1699</TotalTime>
  <ScaleCrop>false</ScaleCrop>
  <LinksUpToDate>false</LinksUpToDate>
  <CharactersWithSpaces>5525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cp:lastPrinted>2023-10-09T06:55:00Z</cp:lastPrinted>
  <dcterms:modified xsi:type="dcterms:W3CDTF">2024-09-27T01:16:03Z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C05A9A88A448493E82D9D973D2376A1C_13</vt:lpwstr>
  </property>
</Properties>
</file>