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5AC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eastAsia="zh-CN"/>
        </w:rPr>
        <w:t>岳阳县救助站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eastAsia="zh-CN"/>
        </w:rPr>
        <w:t>2025</w:t>
      </w:r>
      <w:r>
        <w:rPr>
          <w:rFonts w:ascii="微软雅黑" w:hAnsi="微软雅黑" w:eastAsia="微软雅黑" w:cs="微软雅黑"/>
          <w:b/>
          <w:sz w:val="72"/>
        </w:rPr>
        <w:t>年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  <w:t>度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val="en-US" w:eastAsia="zh-CN"/>
        </w:rPr>
        <w:t>单位预算</w:t>
      </w:r>
    </w:p>
    <w:p w14:paraId="16BD31B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</w:pPr>
    </w:p>
    <w:p w14:paraId="0A73B3A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目录</w:t>
      </w:r>
    </w:p>
    <w:p w14:paraId="30B819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</w:p>
    <w:p w14:paraId="5737639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第一部分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b/>
          <w:color w:val="auto"/>
          <w:sz w:val="32"/>
        </w:rPr>
        <w:t>年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说明</w:t>
      </w:r>
    </w:p>
    <w:p w14:paraId="1E038B4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第二部分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公开表格</w:t>
      </w:r>
    </w:p>
    <w:p w14:paraId="5B784963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1、收支总表</w:t>
      </w:r>
    </w:p>
    <w:p w14:paraId="141CFDD9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2、收入总表</w:t>
      </w:r>
    </w:p>
    <w:p w14:paraId="4F7ACF27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3、支出总表</w:t>
      </w:r>
    </w:p>
    <w:p w14:paraId="6CFF9C8A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4、支出预算分类汇总表（按政府预算经济分类）</w:t>
      </w:r>
    </w:p>
    <w:p w14:paraId="7EC597E6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5、支出预算分类汇总表（按部门预算经济分类）</w:t>
      </w:r>
    </w:p>
    <w:p w14:paraId="559B4433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6、财政拨款收支总表</w:t>
      </w:r>
    </w:p>
    <w:p w14:paraId="209B3E59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7、一般公共预算支出表</w:t>
      </w:r>
    </w:p>
    <w:p w14:paraId="7EB8ACDA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</w:t>
      </w:r>
    </w:p>
    <w:p w14:paraId="39EBC54A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、一般公共预算基本支出表-人员经费（工资福利支出）（按政府预算经济分类）</w:t>
      </w:r>
    </w:p>
    <w:p w14:paraId="622A72D7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、一般公共预算基本支出表-人员经费（工资福利支出）（按部门预算经济分类）</w:t>
      </w:r>
    </w:p>
    <w:p w14:paraId="1426E7CB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、一般公共预算基本支出表-人员经费（对个人和家庭的补助）（按政府预算经济分类）</w:t>
      </w:r>
    </w:p>
    <w:p w14:paraId="59A78B66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、一般公共预算基本支出表-人员经费（对个人和家庭的补助）（按部门预算经济分类）</w:t>
      </w:r>
    </w:p>
    <w:p w14:paraId="00AF8BB4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</w:t>
      </w:r>
      <w:r>
        <w:rPr>
          <w:rFonts w:hint="eastAsia" w:ascii="微软雅黑" w:hAnsi="微软雅黑" w:eastAsia="微软雅黑" w:cs="微软雅黑"/>
          <w:sz w:val="32"/>
          <w:szCs w:val="32"/>
        </w:rPr>
        <w:t>经费（商品和服务支出）（按政府预算经济分类）</w:t>
      </w:r>
    </w:p>
    <w:p w14:paraId="4F601A37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</w:t>
      </w:r>
      <w:r>
        <w:rPr>
          <w:rFonts w:hint="eastAsia" w:ascii="微软雅黑" w:hAnsi="微软雅黑" w:eastAsia="微软雅黑" w:cs="微软雅黑"/>
          <w:sz w:val="32"/>
          <w:szCs w:val="32"/>
        </w:rPr>
        <w:t>经费（商品和服务支出）（按部门预算经济分类）</w:t>
      </w:r>
    </w:p>
    <w:p w14:paraId="2F84394A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、一般公共预算“三公”经费支出表</w:t>
      </w:r>
    </w:p>
    <w:p w14:paraId="3D4ED0EF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、政府性基金预算支出表</w:t>
      </w:r>
    </w:p>
    <w:p w14:paraId="4BD72311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、政府性基金预算支出分类汇总表（按政府预算经济分类）</w:t>
      </w:r>
    </w:p>
    <w:p w14:paraId="23CF961A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、政府性基金预算支出分类汇总表（按部门预算经济分类）</w:t>
      </w:r>
    </w:p>
    <w:p w14:paraId="1B41FA44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2"/>
          <w:szCs w:val="32"/>
        </w:rPr>
        <w:t>、国有资本经营预算支出表</w:t>
      </w:r>
    </w:p>
    <w:p w14:paraId="78C4D98E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32"/>
          <w:szCs w:val="32"/>
        </w:rPr>
        <w:t>、财政专户管理资金预算支出表</w:t>
      </w:r>
    </w:p>
    <w:p w14:paraId="436212E8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</w:rPr>
        <w:t>、专项资金预算汇总表</w:t>
      </w:r>
    </w:p>
    <w:p w14:paraId="05928D39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项目支出</w:t>
      </w:r>
      <w:r>
        <w:rPr>
          <w:rFonts w:hint="eastAsia" w:ascii="微软雅黑" w:hAnsi="微软雅黑" w:eastAsia="微软雅黑" w:cs="微软雅黑"/>
          <w:sz w:val="32"/>
          <w:szCs w:val="32"/>
        </w:rPr>
        <w:t>绩效目标表</w:t>
      </w:r>
    </w:p>
    <w:p w14:paraId="2555EBCC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、部门整体支出绩效目标表</w:t>
      </w:r>
    </w:p>
    <w:p w14:paraId="10669659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注：以上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sz w:val="32"/>
          <w:szCs w:val="32"/>
        </w:rPr>
        <w:t>报表中，空表表示本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sz w:val="32"/>
          <w:szCs w:val="32"/>
        </w:rPr>
        <w:t>无相关收支情况。</w:t>
      </w:r>
    </w:p>
    <w:p w14:paraId="232B150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42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第一部分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b/>
          <w:sz w:val="32"/>
        </w:rPr>
        <w:t>年单位预算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说明</w:t>
      </w:r>
    </w:p>
    <w:p w14:paraId="288E275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</w:p>
    <w:p w14:paraId="3E3BD47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一、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基本概况</w:t>
      </w:r>
    </w:p>
    <w:p w14:paraId="5160A5F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（一）职能职责</w:t>
      </w:r>
    </w:p>
    <w:p w14:paraId="38567139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本着“自愿救助，无偿救助”的原则，对社会流浪乞讨人员提供无偿救助，对流浪未成年儿童、残疾人员实行特殊救助。</w:t>
      </w:r>
    </w:p>
    <w:p w14:paraId="56AB4B7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（二）机构设置</w:t>
      </w:r>
    </w:p>
    <w:p w14:paraId="6113337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本单位系岳阳县民政局属二级机构，内设 5个股室，分别是：办公室、男救助区，女救助区、未成年人救助区、财务室。年末实有在职人数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  <w:szCs w:val="32"/>
        </w:rPr>
        <w:t>人。</w:t>
      </w:r>
    </w:p>
    <w:p w14:paraId="05626B4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收支总体情况</w:t>
      </w:r>
    </w:p>
    <w:p w14:paraId="1BB443B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（一）收入预算</w:t>
      </w:r>
    </w:p>
    <w:p w14:paraId="4F58C333">
      <w:pPr>
        <w:widowControl/>
        <w:spacing w:line="600" w:lineRule="exact"/>
        <w:ind w:firstLine="640" w:firstLineChars="200"/>
        <w:jc w:val="left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包括一般公共预算、政府性基金、国有资本经营预算等财政拨款收入，以及经营收入、事业收入等单位资金。</w:t>
      </w:r>
      <w:r>
        <w:rPr>
          <w:rFonts w:hint="eastAsia" w:ascii="微软雅黑" w:hAnsi="微软雅黑" w:eastAsia="微软雅黑" w:cs="微软雅黑"/>
          <w:sz w:val="32"/>
          <w:szCs w:val="32"/>
        </w:rPr>
        <w:t>2025年本单位收入预算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27.22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万元，其中，一般公共预算拨款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27.22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万元。本单位</w:t>
      </w:r>
      <w:r>
        <w:rPr>
          <w:rFonts w:hint="eastAsia" w:ascii="微软雅黑" w:hAnsi="微软雅黑" w:eastAsia="微软雅黑" w:cs="微软雅黑"/>
          <w:sz w:val="32"/>
          <w:szCs w:val="32"/>
        </w:rPr>
        <w:t>2025年没有政府性基金预算拨款和纳入专户管理的非税收入拨款收入，也没有使用政府性基金预算拨款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</w:rPr>
        <w:t>国有资本经营预算收入和纳入专户管理的非税收入拨款安排的支出，所以公开的附件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16-18（</w:t>
      </w:r>
      <w:r>
        <w:rPr>
          <w:rFonts w:hint="eastAsia" w:ascii="微软雅黑" w:hAnsi="微软雅黑" w:eastAsia="微软雅黑" w:cs="微软雅黑"/>
          <w:sz w:val="32"/>
          <w:szCs w:val="32"/>
        </w:rPr>
        <w:t>政府性基金预算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sz w:val="32"/>
          <w:szCs w:val="32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19（</w:t>
      </w:r>
      <w:r>
        <w:rPr>
          <w:rFonts w:hint="eastAsia" w:ascii="微软雅黑" w:hAnsi="微软雅黑" w:eastAsia="微软雅黑" w:cs="微软雅黑"/>
          <w:sz w:val="32"/>
          <w:szCs w:val="32"/>
        </w:rPr>
        <w:t>国有资本经营预算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sz w:val="32"/>
          <w:szCs w:val="32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32"/>
          <w:szCs w:val="32"/>
        </w:rPr>
        <w:t>表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财政</w:t>
      </w:r>
      <w:r>
        <w:rPr>
          <w:rFonts w:hint="eastAsia" w:ascii="微软雅黑" w:hAnsi="微软雅黑" w:eastAsia="微软雅黑" w:cs="微软雅黑"/>
          <w:sz w:val="32"/>
          <w:szCs w:val="32"/>
        </w:rPr>
        <w:t>专户管理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资金</w:t>
      </w:r>
      <w:r>
        <w:rPr>
          <w:rFonts w:hint="eastAsia" w:ascii="微软雅黑" w:hAnsi="微软雅黑" w:eastAsia="微软雅黑" w:cs="微软雅黑"/>
          <w:sz w:val="32"/>
          <w:szCs w:val="32"/>
        </w:rPr>
        <w:t>预算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）</w:t>
      </w:r>
      <w:r>
        <w:rPr>
          <w:rFonts w:hint="eastAsia" w:ascii="微软雅黑" w:hAnsi="微软雅黑" w:eastAsia="微软雅黑" w:cs="微软雅黑"/>
          <w:sz w:val="32"/>
          <w:szCs w:val="32"/>
        </w:rPr>
        <w:t>均为空。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”）收入较去年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减少30.49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万元，主要是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因为预算政策口径调整。</w:t>
      </w:r>
    </w:p>
    <w:p w14:paraId="69F6E46E">
      <w:pPr>
        <w:widowControl/>
        <w:spacing w:line="600" w:lineRule="exact"/>
        <w:ind w:firstLine="628" w:firstLineChars="196"/>
        <w:jc w:val="left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（二）支出预算</w:t>
      </w:r>
    </w:p>
    <w:p w14:paraId="1E46C27F">
      <w:pPr>
        <w:widowControl/>
        <w:spacing w:line="600" w:lineRule="exact"/>
        <w:ind w:firstLine="640" w:firstLineChars="200"/>
        <w:jc w:val="left"/>
        <w:rPr>
          <w:rFonts w:hint="default" w:ascii="微软雅黑" w:hAnsi="微软雅黑" w:eastAsia="微软雅黑" w:cs="微软雅黑"/>
          <w:sz w:val="32"/>
          <w:szCs w:val="32"/>
          <w:lang w:val="en-US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2025</w:t>
      </w:r>
      <w:r>
        <w:rPr>
          <w:rFonts w:hint="eastAsia" w:ascii="微软雅黑" w:hAnsi="微软雅黑" w:eastAsia="微软雅黑" w:cs="微软雅黑"/>
          <w:sz w:val="32"/>
          <w:szCs w:val="32"/>
        </w:rPr>
        <w:t>年本单位</w:t>
      </w:r>
      <w:r>
        <w:rPr>
          <w:rFonts w:hint="eastAsia" w:ascii="微软雅黑" w:hAnsi="微软雅黑" w:eastAsia="微软雅黑" w:cs="微软雅黑"/>
          <w:sz w:val="32"/>
          <w:szCs w:val="32"/>
        </w:rPr>
        <w:t>支出预算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27.22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万元，其中，社会保障和就业支出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24.55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万元，卫生健康支出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1.88</w:t>
      </w:r>
      <w:r>
        <w:rPr>
          <w:rFonts w:hint="eastAsia" w:ascii="微软雅黑" w:hAnsi="微软雅黑" w:eastAsia="微软雅黑" w:cs="微软雅黑"/>
          <w:sz w:val="32"/>
          <w:szCs w:val="32"/>
        </w:rPr>
        <w:t>万元 ，住房保障支出1.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49</w:t>
      </w:r>
      <w:r>
        <w:rPr>
          <w:rFonts w:hint="eastAsia" w:ascii="微软雅黑" w:hAnsi="微软雅黑" w:eastAsia="微软雅黑" w:cs="微软雅黑"/>
          <w:sz w:val="32"/>
          <w:szCs w:val="32"/>
        </w:rPr>
        <w:t>万元。</w:t>
      </w:r>
      <w:r>
        <w:rPr>
          <w:rFonts w:hint="eastAsia" w:ascii="微软雅黑" w:hAnsi="微软雅黑" w:eastAsia="微软雅黑" w:cs="微软雅黑"/>
          <w:sz w:val="32"/>
          <w:szCs w:val="32"/>
        </w:rPr>
        <w:t>支出较去年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减少30.49</w:t>
      </w:r>
      <w:r>
        <w:rPr>
          <w:rFonts w:hint="eastAsia" w:ascii="微软雅黑" w:hAnsi="微软雅黑" w:eastAsia="微软雅黑" w:cs="微软雅黑"/>
          <w:sz w:val="32"/>
          <w:szCs w:val="32"/>
        </w:rPr>
        <w:t>万元，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其中</w:t>
      </w:r>
      <w:r>
        <w:rPr>
          <w:rFonts w:hint="eastAsia" w:ascii="微软雅黑" w:hAnsi="微软雅黑" w:eastAsia="微软雅黑" w:cs="微软雅黑"/>
          <w:sz w:val="32"/>
          <w:szCs w:val="32"/>
        </w:rPr>
        <w:t>基本支出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增加1.67</w:t>
      </w:r>
      <w:r>
        <w:rPr>
          <w:rFonts w:hint="eastAsia" w:ascii="微软雅黑" w:hAnsi="微软雅黑" w:eastAsia="微软雅黑" w:cs="微软雅黑"/>
          <w:sz w:val="32"/>
          <w:szCs w:val="32"/>
        </w:rPr>
        <w:t>万元，项目支出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减少32.16</w:t>
      </w:r>
      <w:r>
        <w:rPr>
          <w:rFonts w:hint="eastAsia" w:ascii="微软雅黑" w:hAnsi="微软雅黑" w:eastAsia="微软雅黑" w:cs="微软雅黑"/>
          <w:sz w:val="32"/>
          <w:szCs w:val="32"/>
        </w:rPr>
        <w:t>万元。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其中基本支出较上年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增加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主要是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因为预算政策口径调整。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项目支出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减少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主要是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因为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预算政策口径调整及压缩支出。</w:t>
      </w:r>
    </w:p>
    <w:p w14:paraId="6861E2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一般公共预算拨款支出预算</w:t>
      </w:r>
    </w:p>
    <w:p w14:paraId="2ABE275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025</w:t>
      </w:r>
      <w:r>
        <w:rPr>
          <w:rFonts w:hint="eastAsia" w:ascii="微软雅黑" w:hAnsi="微软雅黑" w:eastAsia="微软雅黑" w:cs="微软雅黑"/>
          <w:sz w:val="32"/>
          <w:szCs w:val="32"/>
        </w:rPr>
        <w:t>年一般公共预算拨款支出预算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27.22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万元，其中</w:t>
      </w:r>
      <w:r>
        <w:rPr>
          <w:rFonts w:hint="eastAsia" w:ascii="微软雅黑" w:hAnsi="微软雅黑" w:eastAsia="微软雅黑" w:cs="微软雅黑"/>
          <w:sz w:val="32"/>
          <w:szCs w:val="32"/>
        </w:rPr>
        <w:t>，社会保障和就业支出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24.55</w:t>
      </w:r>
      <w:r>
        <w:rPr>
          <w:rFonts w:hint="eastAsia" w:ascii="微软雅黑" w:hAnsi="微软雅黑" w:eastAsia="微软雅黑" w:cs="微软雅黑"/>
          <w:sz w:val="32"/>
          <w:szCs w:val="32"/>
        </w:rPr>
        <w:t>万元，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占比90.19%；</w:t>
      </w:r>
      <w:r>
        <w:rPr>
          <w:rFonts w:hint="eastAsia" w:ascii="微软雅黑" w:hAnsi="微软雅黑" w:eastAsia="微软雅黑" w:cs="微软雅黑"/>
          <w:sz w:val="32"/>
          <w:szCs w:val="32"/>
        </w:rPr>
        <w:t>卫生健康支出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1.18</w:t>
      </w:r>
      <w:r>
        <w:rPr>
          <w:rFonts w:hint="eastAsia" w:ascii="微软雅黑" w:hAnsi="微软雅黑" w:eastAsia="微软雅黑" w:cs="微软雅黑"/>
          <w:sz w:val="32"/>
          <w:szCs w:val="32"/>
        </w:rPr>
        <w:t>万元 ，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占比4.33%；</w:t>
      </w:r>
      <w:r>
        <w:rPr>
          <w:rFonts w:hint="eastAsia" w:ascii="微软雅黑" w:hAnsi="微软雅黑" w:eastAsia="微软雅黑" w:cs="微软雅黑"/>
          <w:sz w:val="32"/>
          <w:szCs w:val="32"/>
        </w:rPr>
        <w:t>住房保障支出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1.49</w:t>
      </w:r>
      <w:r>
        <w:rPr>
          <w:rFonts w:hint="eastAsia" w:ascii="微软雅黑" w:hAnsi="微软雅黑" w:eastAsia="微软雅黑" w:cs="微软雅黑"/>
          <w:sz w:val="32"/>
          <w:szCs w:val="32"/>
        </w:rPr>
        <w:t>万元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,占比5.48%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具体安排情况如下：</w:t>
      </w:r>
    </w:p>
    <w:p w14:paraId="272591B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（一）基本支出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sz w:val="32"/>
          <w:szCs w:val="32"/>
        </w:rPr>
        <w:t>2025年基本支出年初预算数为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23.72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（数据来源见表5）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14:paraId="3B6829AB">
      <w:pPr>
        <w:widowControl/>
        <w:spacing w:line="600" w:lineRule="exact"/>
        <w:ind w:firstLine="66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（二）项目支出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：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2025</w:t>
      </w:r>
      <w:r>
        <w:rPr>
          <w:rFonts w:hint="eastAsia" w:ascii="微软雅黑" w:hAnsi="微软雅黑" w:eastAsia="微软雅黑" w:cs="微软雅黑"/>
          <w:sz w:val="32"/>
          <w:szCs w:val="32"/>
        </w:rPr>
        <w:t>年项目支出年初预算数为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3.50</w:t>
      </w:r>
      <w:r>
        <w:rPr>
          <w:rFonts w:hint="eastAsia" w:ascii="微软雅黑" w:hAnsi="微软雅黑" w:eastAsia="微软雅黑" w:cs="微软雅黑"/>
          <w:sz w:val="32"/>
          <w:szCs w:val="32"/>
        </w:rPr>
        <w:t>万元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（数据来源见表5）</w:t>
      </w:r>
      <w:r>
        <w:rPr>
          <w:rFonts w:hint="eastAsia" w:ascii="微软雅黑" w:hAnsi="微软雅黑" w:eastAsia="微软雅黑" w:cs="微软雅黑"/>
          <w:sz w:val="32"/>
          <w:szCs w:val="32"/>
        </w:rPr>
        <w:t>，是指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sz w:val="32"/>
          <w:szCs w:val="32"/>
        </w:rPr>
        <w:t>为完成特定行政工作任务或事业发展目标而发生的支出，包括有关业务工作经费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</w:rPr>
        <w:t>运行维护经费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等</w:t>
      </w:r>
      <w:r>
        <w:rPr>
          <w:rFonts w:hint="eastAsia" w:ascii="微软雅黑" w:hAnsi="微软雅黑" w:eastAsia="微软雅黑" w:cs="微软雅黑"/>
          <w:sz w:val="32"/>
          <w:szCs w:val="32"/>
        </w:rPr>
        <w:t>。全部为社会救助工作经费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3.50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万元，用于对社会流浪乞讨人员提供无偿救助，对流浪未成年儿童、残疾人员实行特殊救助。</w:t>
      </w:r>
    </w:p>
    <w:p w14:paraId="2412E6D4">
      <w:pPr>
        <w:widowControl/>
        <w:spacing w:line="600" w:lineRule="exact"/>
        <w:ind w:firstLine="660"/>
        <w:jc w:val="left"/>
        <w:rPr>
          <w:rFonts w:hint="eastAsia" w:ascii="微软雅黑" w:hAnsi="微软雅黑" w:eastAsia="微软雅黑" w:cs="微软雅黑"/>
          <w:sz w:val="32"/>
          <w:szCs w:val="32"/>
        </w:rPr>
      </w:pPr>
    </w:p>
    <w:p w14:paraId="44DE46E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、政府性基金预算支出</w:t>
      </w:r>
    </w:p>
    <w:p w14:paraId="08CD694C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sz w:val="32"/>
          <w:szCs w:val="32"/>
        </w:rPr>
        <w:t>年度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sz w:val="32"/>
          <w:szCs w:val="32"/>
        </w:rPr>
        <w:t>无政府性基金安排的支出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所以公开的附件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16-18（</w:t>
      </w:r>
      <w:r>
        <w:rPr>
          <w:rFonts w:hint="eastAsia" w:ascii="微软雅黑" w:hAnsi="微软雅黑" w:eastAsia="微软雅黑" w:cs="微软雅黑"/>
          <w:sz w:val="32"/>
          <w:szCs w:val="32"/>
        </w:rPr>
        <w:t>政府性基金预算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sz w:val="32"/>
          <w:szCs w:val="32"/>
        </w:rPr>
        <w:t>为空。</w:t>
      </w:r>
    </w:p>
    <w:p w14:paraId="39362D8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、其他重要事项的情况说明</w:t>
      </w:r>
    </w:p>
    <w:p w14:paraId="352EF7F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（一）机关运行经费</w:t>
      </w:r>
    </w:p>
    <w:p w14:paraId="7CB1C827">
      <w:pPr>
        <w:widowControl/>
        <w:spacing w:line="600" w:lineRule="exact"/>
        <w:ind w:firstLine="640" w:firstLineChars="200"/>
        <w:jc w:val="left"/>
        <w:rPr>
          <w:rFonts w:hint="default" w:ascii="微软雅黑" w:hAnsi="微软雅黑" w:eastAsia="微软雅黑" w:cs="微软雅黑"/>
          <w:sz w:val="32"/>
          <w:szCs w:val="32"/>
          <w:lang w:val="en-US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sz w:val="32"/>
          <w:szCs w:val="32"/>
        </w:rPr>
        <w:t>2025年机关运行经费当年一般公共预算拨款3.72万元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（数据来源见表14）</w:t>
      </w:r>
      <w:r>
        <w:rPr>
          <w:rFonts w:hint="eastAsia" w:ascii="微软雅黑" w:hAnsi="微软雅黑" w:eastAsia="微软雅黑" w:cs="微软雅黑"/>
          <w:sz w:val="32"/>
          <w:szCs w:val="32"/>
        </w:rPr>
        <w:t>，比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上一年增长1.32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万元，增长55.00%。主要原因是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预算政策口径调整。</w:t>
      </w:r>
    </w:p>
    <w:p w14:paraId="790DC83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（二）“三公”经费预算</w:t>
      </w:r>
    </w:p>
    <w:p w14:paraId="72FC4D3A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sz w:val="32"/>
          <w:szCs w:val="32"/>
        </w:rPr>
        <w:t>2025年“三公”经费预算数0.00万元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（数据来源见表15）</w:t>
      </w:r>
      <w:r>
        <w:rPr>
          <w:rFonts w:hint="eastAsia" w:ascii="微软雅黑" w:hAnsi="微软雅黑" w:eastAsia="微软雅黑" w:cs="微软雅黑"/>
          <w:sz w:val="32"/>
          <w:szCs w:val="32"/>
        </w:rPr>
        <w:t>，其中，公务接待费0万元，因公出国（境）费0万元，公务用车购置及运行费0万元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其中公务用车购置费0万元，公务用车运行费0万元。</w:t>
      </w:r>
    </w:p>
    <w:p w14:paraId="572EEB0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（三）一般性支出情况</w:t>
      </w:r>
    </w:p>
    <w:p w14:paraId="36281976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sz w:val="32"/>
          <w:szCs w:val="32"/>
        </w:rPr>
        <w:t>年度本单位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未计划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安排会议、培训，未计划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举办</w:t>
      </w:r>
      <w:r>
        <w:rPr>
          <w:rFonts w:hint="eastAsia" w:ascii="微软雅黑" w:hAnsi="微软雅黑" w:eastAsia="微软雅黑" w:cs="微软雅黑"/>
          <w:sz w:val="32"/>
          <w:szCs w:val="32"/>
        </w:rPr>
        <w:t>节庆、晚会、论坛、赛事活动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。</w:t>
      </w:r>
    </w:p>
    <w:p w14:paraId="0CAC27C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 w14:paraId="31859E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color w:val="3216DC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sz w:val="32"/>
          <w:szCs w:val="32"/>
        </w:rPr>
        <w:t>2025年政府采购预算总额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2.78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万元，其中工程类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万元，货物类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2.78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万元，服务类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。</w:t>
      </w:r>
    </w:p>
    <w:p w14:paraId="5A68485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 w14:paraId="13360E2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截至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上一年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12月底，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共有车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辆，其中领导干部用车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辆，一般公务用车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辆，其他用车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辆。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价值50万元以上通用设备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台，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价值100万元以上专用设备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台。</w:t>
      </w:r>
    </w:p>
    <w:p w14:paraId="04E2F459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sz w:val="32"/>
          <w:szCs w:val="32"/>
        </w:rPr>
        <w:t>2025年度本单位未计划处置或新增车辆、设备等。</w:t>
      </w:r>
    </w:p>
    <w:bookmarkEnd w:id="0"/>
    <w:p w14:paraId="53898A5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说明</w:t>
      </w:r>
    </w:p>
    <w:p w14:paraId="78A75C4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所有支出实行绩效目标管理。纳入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sz w:val="32"/>
        </w:rPr>
        <w:t>年单位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整体支出绩效目标的金额为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27.22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万元，其中，基本支出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23.72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万元，项目支出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3.50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万元，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详见文尾附表中单位预算公开表格的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/>
        </w:rPr>
        <w:t>表22-23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。</w:t>
      </w:r>
    </w:p>
    <w:p w14:paraId="4ABD930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、名词解释</w:t>
      </w:r>
    </w:p>
    <w:p w14:paraId="4F9EDB9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1、机关运行经费：是指各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6724718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按规定开支的各类公务接待支出；公务用车购置及运行费反映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 xml:space="preserve">               </w:t>
      </w:r>
    </w:p>
    <w:p w14:paraId="302732B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page"/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第二部分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单位预算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表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格</w:t>
      </w:r>
    </w:p>
    <w:p w14:paraId="72D5118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附件：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岳阳县救助站</w:t>
      </w:r>
      <w:r>
        <w:rPr>
          <w:rFonts w:ascii="微软雅黑" w:hAnsi="微软雅黑" w:eastAsia="微软雅黑" w:cs="微软雅黑"/>
          <w:b/>
          <w:sz w:val="32"/>
        </w:rPr>
        <w:t>单位预算公开表格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F1137097-3D01-46E4-850D-BFD5808F788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09AE0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CCD5E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357D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1503E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46336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12ED3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MGRhZDQwYTRkNTYzMTkyY2U4NjQ1YzFlODg3N2Q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0E380A"/>
    <w:rsid w:val="032D48E5"/>
    <w:rsid w:val="039837D0"/>
    <w:rsid w:val="04497920"/>
    <w:rsid w:val="052719D4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18070DE"/>
    <w:rsid w:val="13094AF6"/>
    <w:rsid w:val="13422421"/>
    <w:rsid w:val="138959E3"/>
    <w:rsid w:val="14903A2F"/>
    <w:rsid w:val="15D9563A"/>
    <w:rsid w:val="1887053C"/>
    <w:rsid w:val="1908127F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CDB483B"/>
    <w:rsid w:val="2FC40521"/>
    <w:rsid w:val="3405688C"/>
    <w:rsid w:val="34183798"/>
    <w:rsid w:val="34E11E02"/>
    <w:rsid w:val="36E717D6"/>
    <w:rsid w:val="376F381A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93C25D4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7</Pages>
  <Words>2695</Words>
  <Characters>2885</Characters>
  <Lines>38</Lines>
  <Paragraphs>10</Paragraphs>
  <TotalTime>5</TotalTime>
  <ScaleCrop>false</ScaleCrop>
  <LinksUpToDate>false</LinksUpToDate>
  <CharactersWithSpaces>2908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黄成刚</cp:lastModifiedBy>
  <cp:lastPrinted>2019-05-05T07:55:00Z</cp:lastPrinted>
  <dcterms:modified xsi:type="dcterms:W3CDTF">2025-02-25T00:56:27Z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CA88FE87EC5C4F73A7E37DAFC2D5A671_13</vt:lpwstr>
  </property>
</Properties>
</file>