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0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岳阳县民政局婚姻登记服务中心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247BE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407258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014430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579960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20DC58F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2F17D9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63083E4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5120CEE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2326069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3E47625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30773D4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23B3E7A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0906F74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1341746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06EEDAF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59F8E40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0A57463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5463FA3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6CE83D2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6FA0F91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60EDE1D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616B7E1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1FCFEDA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613DA98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7DACF14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23292D0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3E1162F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0E7A48F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0AD976E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718A0A9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02D4CB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147C71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09942D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1ACB932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1912282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1、办理婚姻登记。</w:t>
      </w:r>
    </w:p>
    <w:p w14:paraId="7CC3D77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2、补发婚姻登记证。</w:t>
      </w:r>
    </w:p>
    <w:p w14:paraId="1F6334C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3、撤销受胁迫的婚姻。</w:t>
      </w:r>
    </w:p>
    <w:p w14:paraId="3442664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4、建立和管理婚姻登记档案。</w:t>
      </w:r>
    </w:p>
    <w:p w14:paraId="69888E9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5、宣传婚姻法律法规，倡导文明婚俗。</w:t>
      </w:r>
    </w:p>
    <w:p w14:paraId="1E4C0F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349D751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本单位系岳阳县民政局属二级机构，内设 6个股室，分别是：办公室、结婚登记室，离婚登记室，补领结婚登记室，补领离婚登记室，审核证件室。年末实有在职人数3人。</w:t>
      </w:r>
    </w:p>
    <w:p w14:paraId="7D6F50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44C207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53604B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" w:hAnsi="微软雅黑" w:eastAsia="微软雅黑" w:cs="微软雅黑"/>
          <w:sz w:val="32"/>
          <w:szCs w:val="32"/>
        </w:rPr>
        <w:t>2025年本单位收入预算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49.55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49.55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万元。（本单位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sz w:val="32"/>
          <w:szCs w:val="32"/>
        </w:rPr>
        <w:t>专户管理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均为空。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”）收入较去年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减少14.41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因为预算政策口径调整。</w:t>
      </w:r>
    </w:p>
    <w:p w14:paraId="6B446074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2A8EA56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49.55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45.54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万元，卫生健康支出1.7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，住房保障支出2.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减少14.41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增长2.98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减少17.39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其中基本支出较上年增加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37AE5D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074E3F4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年一般公共预算拨款支出预算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49.55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45.54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91.91</w:t>
      </w:r>
      <w:r>
        <w:rPr>
          <w:rFonts w:hint="eastAsia" w:ascii="微软雅黑" w:hAnsi="微软雅黑" w:eastAsia="微软雅黑" w:cs="微软雅黑"/>
          <w:sz w:val="32"/>
          <w:szCs w:val="32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</w:rPr>
        <w:t>；卫生健康支出1.7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万元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3.57</w:t>
      </w:r>
      <w:r>
        <w:rPr>
          <w:rFonts w:hint="eastAsia" w:ascii="微软雅黑" w:hAnsi="微软雅黑" w:eastAsia="微软雅黑" w:cs="微软雅黑"/>
          <w:sz w:val="32"/>
          <w:szCs w:val="32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</w:rPr>
        <w:t>；住房保障支出2.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4.52</w:t>
      </w:r>
      <w:r>
        <w:rPr>
          <w:rFonts w:hint="eastAsia" w:ascii="微软雅黑" w:hAnsi="微软雅黑" w:eastAsia="微软雅黑" w:cs="微软雅黑"/>
          <w:sz w:val="32"/>
          <w:szCs w:val="32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具体安排情况如下：</w:t>
      </w:r>
    </w:p>
    <w:p w14:paraId="6CE1B7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2025年基本支出年初预算数为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35.55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40E1E45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年项目支出年初预算数为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14.00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</w:rPr>
        <w:t>，是指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为完成特定行政工作任务或事业发展目标而发生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。全部为婚姻登记专项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万元，主要用于婚姻登记管理过程中发生的各项相关事项等支出。</w:t>
      </w:r>
    </w:p>
    <w:p w14:paraId="3E93869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4ACD09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0E89DBD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无政府性基金安排的支出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为空。</w:t>
      </w:r>
    </w:p>
    <w:p w14:paraId="4FA9AB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2C7182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6FC283C5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2025年机关运行经费当年一般公共预算拨款5.58万元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" w:hAnsi="微软雅黑" w:eastAsia="微软雅黑" w:cs="微软雅黑"/>
          <w:sz w:val="32"/>
          <w:szCs w:val="32"/>
        </w:rPr>
        <w:t>，比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上一年增长1.98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万元，增长55.00%。主要原因是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39A1C7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56F6470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2025年“三公”经费预算数0.00万元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" w:hAnsi="微软雅黑" w:eastAsia="微软雅黑" w:cs="微软雅黑"/>
          <w:sz w:val="32"/>
          <w:szCs w:val="32"/>
        </w:rPr>
        <w:t>，其中，公务接待费0万元，因公出国（境）费0万元，公务用车购置及运行费0万元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其中公务用车购置费0万元，公务用车运行费0万元。</w:t>
      </w:r>
    </w:p>
    <w:p w14:paraId="4C73FD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0E7E9C1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年度本单位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未计划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举办</w:t>
      </w:r>
      <w:r>
        <w:rPr>
          <w:rFonts w:hint="eastAsia" w:ascii="微软雅黑" w:hAnsi="微软雅黑" w:eastAsia="微软雅黑" w:cs="微软雅黑"/>
          <w:sz w:val="32"/>
          <w:szCs w:val="32"/>
        </w:rPr>
        <w:t>节庆、晚会、论坛、赛事活动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45003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13122C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政府采购预算总额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4.66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万元，其中工程类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万元，货物类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4.66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万元，服务类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万元。</w:t>
      </w:r>
    </w:p>
    <w:p w14:paraId="0B1E58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67513E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73AD88E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2025年度本单位未计划处置或新增车辆、设备等。</w:t>
      </w:r>
    </w:p>
    <w:bookmarkEnd w:id="0"/>
    <w:p w14:paraId="7E7DA4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404D35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49.55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35.55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14.00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297EFF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1CB4CA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0D1B9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4B6A0A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0BC9DF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岳阳县民政局婚姻登记服务中心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35A8B52-B4B8-4663-A9A8-13F07F516F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A14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F2F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D741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0F94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F057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711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23375B5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A35FE2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79E3148"/>
    <w:rsid w:val="593F63D3"/>
    <w:rsid w:val="598D36CC"/>
    <w:rsid w:val="5B423ECD"/>
    <w:rsid w:val="5CBD5210"/>
    <w:rsid w:val="5CDA4DA9"/>
    <w:rsid w:val="5D3513BC"/>
    <w:rsid w:val="5E280101"/>
    <w:rsid w:val="62820F98"/>
    <w:rsid w:val="62873CEC"/>
    <w:rsid w:val="64035B71"/>
    <w:rsid w:val="64DB31B9"/>
    <w:rsid w:val="671B7268"/>
    <w:rsid w:val="681842B0"/>
    <w:rsid w:val="6AE87D9C"/>
    <w:rsid w:val="6D2154B9"/>
    <w:rsid w:val="6F8561D3"/>
    <w:rsid w:val="6F8D2902"/>
    <w:rsid w:val="70271B5B"/>
    <w:rsid w:val="70845F00"/>
    <w:rsid w:val="71A70639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2711</Words>
  <Characters>2903</Characters>
  <Lines>38</Lines>
  <Paragraphs>10</Paragraphs>
  <TotalTime>4</TotalTime>
  <ScaleCrop>false</ScaleCrop>
  <LinksUpToDate>false</LinksUpToDate>
  <CharactersWithSpaces>2926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2025-02-25T03:40:29Z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