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bookmarkStart w:id="139" w:name="_GoBack"/>
      <w:bookmarkEnd w:id="139"/>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新田洞河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新田洞河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default" w:eastAsia="黑体"/>
          <w:sz w:val="32"/>
          <w:szCs w:val="32"/>
          <w:lang w:val="en-US" w:eastAsia="zh-CN"/>
        </w:rPr>
      </w:pPr>
      <w:r>
        <w:rPr>
          <w:rFonts w:hint="eastAsia" w:eastAsia="黑体"/>
          <w:sz w:val="32"/>
          <w:szCs w:val="32"/>
        </w:rPr>
        <w:t>项目负责人：</w:t>
      </w:r>
      <w:r>
        <w:rPr>
          <w:rFonts w:hint="eastAsia" w:eastAsia="黑体"/>
          <w:sz w:val="32"/>
          <w:szCs w:val="32"/>
          <w:lang w:val="en-US" w:eastAsia="zh-CN"/>
        </w:rPr>
        <w:t>王鹏翔</w:t>
      </w:r>
    </w:p>
    <w:p w14:paraId="43804399">
      <w:pPr>
        <w:spacing w:line="480" w:lineRule="auto"/>
        <w:ind w:firstLine="960" w:firstLineChars="300"/>
        <w:rPr>
          <w:rFonts w:hint="default"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涂卓明、陈伟琦</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岳阳县新田洞河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新田洞河岳阳县段是罗水河的支流，发源于岳阳县步仙镇凤凰村， 位于东经 113°25' 9"～113°25' 35"，北纬 28° 58' 20"～28°58' 43" 之间。</w:t>
      </w:r>
      <w:r>
        <w:rPr>
          <w:rFonts w:hint="eastAsia" w:ascii="Times New Roman" w:hAnsi="Times New Roman"/>
          <w:sz w:val="32"/>
          <w:szCs w:val="32"/>
        </w:rPr>
        <w:t>流经</w:t>
      </w:r>
      <w:r>
        <w:rPr>
          <w:rFonts w:hint="eastAsia" w:ascii="Times New Roman" w:hAnsi="Times New Roman"/>
          <w:sz w:val="32"/>
          <w:szCs w:val="32"/>
          <w:lang w:val="en-US" w:eastAsia="zh-CN"/>
        </w:rPr>
        <w:t>岳阳县步仙镇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罗水河</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12.68</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1.089</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149.7</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新田洞河河流总体呈南～北走向，河道曲折，现有河槽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2~6</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坡降149.7‰。</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岸坡内多为低矮的堤垸及阶地，两岸阶地宽广，宽度50~150m不等，地面高程一般143.73~307.52m，地势自上游往下游逐渐降低。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333875" cy="3267075"/>
            <wp:effectExtent l="0" t="0" r="9525" b="9525"/>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22"/>
                    <a:stretch>
                      <a:fillRect/>
                    </a:stretch>
                  </pic:blipFill>
                  <pic:spPr>
                    <a:xfrm>
                      <a:off x="0" y="0"/>
                      <a:ext cx="4333875" cy="326707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新田洞</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9552107"/>
      <w:bookmarkStart w:id="8" w:name="_Toc9552204"/>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新田洞</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新田洞</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新田洞</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新田洞</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141.18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153.35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159.43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165.51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186.98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197.71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208.44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244.74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262.88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281.03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296.79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304.67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新田洞</w:t>
      </w:r>
      <w:r>
        <w:rPr>
          <w:rFonts w:ascii="Times New Roman" w:hAnsi="Times New Roman"/>
          <w:sz w:val="32"/>
          <w:highlight w:val="none"/>
        </w:rPr>
        <w:t>河段共有岸线</w:t>
      </w:r>
      <w:r>
        <w:rPr>
          <w:rFonts w:hint="eastAsia" w:ascii="Times New Roman" w:hAnsi="Times New Roman"/>
          <w:sz w:val="32"/>
          <w:highlight w:val="none"/>
          <w:lang w:val="en-US" w:eastAsia="zh-CN"/>
        </w:rPr>
        <w:t>2.181</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1.093</w:t>
      </w:r>
      <w:r>
        <w:rPr>
          <w:rFonts w:ascii="Times New Roman" w:hAnsi="Times New Roman"/>
          <w:sz w:val="32"/>
          <w:highlight w:val="none"/>
        </w:rPr>
        <w:t>km；左岸岸线</w:t>
      </w:r>
      <w:r>
        <w:rPr>
          <w:rFonts w:hint="eastAsia" w:ascii="Times New Roman" w:hAnsi="Times New Roman"/>
          <w:sz w:val="32"/>
          <w:highlight w:val="none"/>
          <w:lang w:val="en-US" w:eastAsia="zh-CN"/>
        </w:rPr>
        <w:t>1.088</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新田洞</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新田洞</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379F3BCF">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38444091.87</w:t>
            </w:r>
          </w:p>
          <w:p w14:paraId="3F9D7FF4">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3207028.46</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1.088</w:t>
            </w:r>
          </w:p>
        </w:tc>
        <w:tc>
          <w:tcPr>
            <w:tcW w:w="1198" w:type="dxa"/>
            <w:vAlign w:val="center"/>
          </w:tcPr>
          <w:p w14:paraId="3D7E403A">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38443404.22</w:t>
            </w:r>
          </w:p>
          <w:p w14:paraId="199767B6">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3206332.15</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1.088</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47301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shd w:val="clear" w:color="auto" w:fill="auto"/>
            <w:vAlign w:val="center"/>
          </w:tcPr>
          <w:p w14:paraId="58EF4A76">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b/>
                <w:kern w:val="0"/>
                <w:sz w:val="21"/>
                <w:szCs w:val="21"/>
                <w:lang w:val="en-US" w:eastAsia="zh-CN"/>
              </w:rPr>
              <w:t>右岸</w:t>
            </w:r>
          </w:p>
        </w:tc>
        <w:tc>
          <w:tcPr>
            <w:tcW w:w="772" w:type="dxa"/>
            <w:shd w:val="clear" w:color="auto" w:fill="auto"/>
            <w:vAlign w:val="center"/>
          </w:tcPr>
          <w:p w14:paraId="2FD89F9B">
            <w:pPr>
              <w:ind w:firstLine="0" w:firstLineChars="0"/>
              <w:jc w:val="center"/>
              <w:rPr>
                <w:rFonts w:hint="eastAsia" w:ascii="Times New Roman" w:hAnsi="Times New Roman" w:eastAsia="宋体" w:cs="Times New Roman"/>
                <w:b/>
                <w:kern w:val="0"/>
                <w:sz w:val="21"/>
                <w:szCs w:val="21"/>
                <w:lang w:val="en-US" w:eastAsia="zh-CN" w:bidi="ar-SA"/>
              </w:rPr>
            </w:pPr>
            <w:r>
              <w:rPr>
                <w:rFonts w:hint="eastAsia" w:ascii="Times New Roman" w:hAnsi="Times New Roman" w:eastAsia="宋体"/>
                <w:kern w:val="0"/>
                <w:sz w:val="18"/>
                <w:szCs w:val="18"/>
                <w:lang w:val="en-US" w:eastAsia="zh-CN"/>
              </w:rPr>
              <w:t>0.000</w:t>
            </w:r>
          </w:p>
        </w:tc>
        <w:tc>
          <w:tcPr>
            <w:tcW w:w="1344" w:type="dxa"/>
            <w:shd w:val="clear" w:color="auto" w:fill="auto"/>
            <w:vAlign w:val="center"/>
          </w:tcPr>
          <w:p w14:paraId="547C99DE">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38444090.29</w:t>
            </w:r>
          </w:p>
          <w:p w14:paraId="7257AD2A">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3207029.12</w:t>
            </w:r>
          </w:p>
        </w:tc>
        <w:tc>
          <w:tcPr>
            <w:tcW w:w="785" w:type="dxa"/>
            <w:shd w:val="clear" w:color="auto" w:fill="auto"/>
            <w:vAlign w:val="center"/>
          </w:tcPr>
          <w:p w14:paraId="5DE4CE8C">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1.093</w:t>
            </w:r>
          </w:p>
        </w:tc>
        <w:tc>
          <w:tcPr>
            <w:tcW w:w="1198" w:type="dxa"/>
            <w:shd w:val="clear" w:color="auto" w:fill="auto"/>
            <w:vAlign w:val="center"/>
          </w:tcPr>
          <w:p w14:paraId="6DB7035B">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38443388.19</w:t>
            </w:r>
          </w:p>
          <w:p w14:paraId="0E2F36E3">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3206335.48</w:t>
            </w:r>
          </w:p>
        </w:tc>
        <w:tc>
          <w:tcPr>
            <w:tcW w:w="424" w:type="dxa"/>
            <w:shd w:val="clear" w:color="auto" w:fill="auto"/>
            <w:vAlign w:val="center"/>
          </w:tcPr>
          <w:p w14:paraId="4175443A">
            <w:pPr>
              <w:ind w:firstLine="0" w:firstLineChars="0"/>
              <w:jc w:val="center"/>
              <w:rPr>
                <w:rFonts w:ascii="Times New Roman" w:hAnsi="Times New Roman" w:eastAsia="宋体" w:cs="Times New Roman"/>
                <w:kern w:val="0"/>
                <w:sz w:val="18"/>
                <w:szCs w:val="18"/>
                <w:lang w:val="en-US" w:eastAsia="zh-CN" w:bidi="ar-SA"/>
              </w:rPr>
            </w:pPr>
          </w:p>
        </w:tc>
        <w:tc>
          <w:tcPr>
            <w:tcW w:w="850" w:type="dxa"/>
            <w:shd w:val="clear" w:color="auto" w:fill="auto"/>
            <w:vAlign w:val="center"/>
          </w:tcPr>
          <w:p w14:paraId="3B4527D7">
            <w:pPr>
              <w:ind w:firstLine="0" w:firstLineChars="0"/>
              <w:jc w:val="center"/>
              <w:rPr>
                <w:rFonts w:ascii="Times New Roman" w:hAnsi="Times New Roman" w:eastAsia="宋体" w:cs="Times New Roman"/>
                <w:kern w:val="0"/>
                <w:sz w:val="18"/>
                <w:szCs w:val="18"/>
                <w:lang w:val="en-US" w:eastAsia="zh-CN" w:bidi="ar-SA"/>
              </w:rPr>
            </w:pPr>
          </w:p>
        </w:tc>
        <w:tc>
          <w:tcPr>
            <w:tcW w:w="991" w:type="dxa"/>
            <w:shd w:val="clear" w:color="auto" w:fill="auto"/>
            <w:vAlign w:val="center"/>
          </w:tcPr>
          <w:p w14:paraId="63B5BFA8">
            <w:pPr>
              <w:ind w:firstLine="0" w:firstLineChars="0"/>
              <w:jc w:val="center"/>
              <w:rPr>
                <w:rFonts w:ascii="Times New Roman" w:hAnsi="Times New Roman" w:eastAsia="宋体" w:cs="Times New Roman"/>
                <w:kern w:val="0"/>
                <w:sz w:val="18"/>
                <w:szCs w:val="18"/>
                <w:lang w:val="en-US" w:eastAsia="zh-CN" w:bidi="ar-SA"/>
              </w:rPr>
            </w:pPr>
          </w:p>
        </w:tc>
        <w:tc>
          <w:tcPr>
            <w:tcW w:w="566" w:type="dxa"/>
            <w:shd w:val="clear" w:color="auto" w:fill="auto"/>
            <w:vAlign w:val="center"/>
          </w:tcPr>
          <w:p w14:paraId="7D6D3376">
            <w:pPr>
              <w:ind w:firstLine="0" w:firstLineChars="0"/>
              <w:jc w:val="center"/>
              <w:rPr>
                <w:rFonts w:ascii="Times New Roman" w:hAnsi="Times New Roman" w:eastAsia="宋体" w:cs="Times New Roman"/>
                <w:kern w:val="0"/>
                <w:sz w:val="18"/>
                <w:szCs w:val="18"/>
                <w:lang w:val="en-US" w:eastAsia="zh-CN" w:bidi="ar-SA"/>
              </w:rPr>
            </w:pPr>
          </w:p>
        </w:tc>
        <w:tc>
          <w:tcPr>
            <w:tcW w:w="569" w:type="dxa"/>
            <w:shd w:val="clear" w:color="auto" w:fill="auto"/>
            <w:vAlign w:val="center"/>
          </w:tcPr>
          <w:p w14:paraId="3FCDC043">
            <w:pPr>
              <w:ind w:firstLine="0" w:firstLineChars="0"/>
              <w:jc w:val="center"/>
              <w:rPr>
                <w:rFonts w:ascii="Times New Roman" w:hAnsi="Times New Roman" w:eastAsia="宋体" w:cs="Times New Roman"/>
                <w:kern w:val="0"/>
                <w:sz w:val="18"/>
                <w:szCs w:val="18"/>
                <w:lang w:val="en-US" w:eastAsia="zh-CN" w:bidi="ar-SA"/>
              </w:rPr>
            </w:pPr>
          </w:p>
        </w:tc>
        <w:tc>
          <w:tcPr>
            <w:tcW w:w="819" w:type="dxa"/>
            <w:shd w:val="clear" w:color="auto" w:fill="auto"/>
            <w:vAlign w:val="center"/>
          </w:tcPr>
          <w:p w14:paraId="13AB0E60">
            <w:pPr>
              <w:ind w:firstLine="0" w:firstLineChars="0"/>
              <w:jc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s="Times New Roman"/>
                <w:kern w:val="0"/>
                <w:sz w:val="18"/>
                <w:szCs w:val="18"/>
                <w:lang w:val="en-US" w:eastAsia="zh-CN" w:bidi="ar-SA"/>
              </w:rPr>
              <w:t>1.093</w:t>
            </w:r>
          </w:p>
        </w:tc>
        <w:tc>
          <w:tcPr>
            <w:tcW w:w="815" w:type="dxa"/>
            <w:shd w:val="clear" w:color="auto" w:fill="auto"/>
            <w:vAlign w:val="center"/>
          </w:tcPr>
          <w:p w14:paraId="4E4CAF3E">
            <w:pPr>
              <w:ind w:firstLine="0" w:firstLineChars="0"/>
              <w:jc w:val="center"/>
              <w:rPr>
                <w:rFonts w:ascii="Times New Roman" w:hAnsi="Times New Roman" w:eastAsia="宋体" w:cs="Times New Roman"/>
                <w:kern w:val="0"/>
                <w:sz w:val="18"/>
                <w:szCs w:val="18"/>
                <w:highlight w:val="yellow"/>
                <w:lang w:val="en-US" w:eastAsia="zh-CN" w:bidi="ar-SA"/>
              </w:rPr>
            </w:pPr>
          </w:p>
        </w:tc>
        <w:tc>
          <w:tcPr>
            <w:tcW w:w="703" w:type="dxa"/>
            <w:shd w:val="clear" w:color="auto" w:fill="auto"/>
            <w:vAlign w:val="center"/>
          </w:tcPr>
          <w:p w14:paraId="71821873">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罗水河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新田洞河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新田洞</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560"/>
        <w:gridCol w:w="1568"/>
        <w:gridCol w:w="1177"/>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128"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177"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560"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56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177"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560"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步仙镇北斗岭村</w:t>
            </w:r>
            <w:r>
              <w:rPr>
                <w:rFonts w:hint="eastAsia" w:ascii="Times New Roman" w:hAnsi="Times New Roman"/>
                <w:kern w:val="0"/>
                <w:sz w:val="18"/>
                <w:szCs w:val="18"/>
              </w:rPr>
              <w:t>K0+000</w:t>
            </w:r>
          </w:p>
        </w:tc>
        <w:tc>
          <w:tcPr>
            <w:tcW w:w="156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步仙镇凤凰村</w:t>
            </w:r>
            <w:r>
              <w:rPr>
                <w:rFonts w:hint="eastAsia" w:ascii="Times New Roman" w:hAnsi="Times New Roman"/>
                <w:kern w:val="0"/>
                <w:sz w:val="18"/>
                <w:szCs w:val="18"/>
              </w:rPr>
              <w:t>K</w:t>
            </w:r>
            <w:r>
              <w:rPr>
                <w:rFonts w:hint="eastAsia" w:ascii="Times New Roman" w:hAnsi="Times New Roman"/>
                <w:kern w:val="0"/>
                <w:sz w:val="18"/>
                <w:szCs w:val="18"/>
                <w:lang w:val="en-US" w:eastAsia="zh-CN"/>
              </w:rPr>
              <w:t>1</w:t>
            </w:r>
            <w:r>
              <w:rPr>
                <w:rFonts w:hint="eastAsia" w:ascii="Times New Roman" w:hAnsi="Times New Roman"/>
                <w:kern w:val="0"/>
                <w:sz w:val="18"/>
                <w:szCs w:val="18"/>
              </w:rPr>
              <w:t>+</w:t>
            </w:r>
            <w:r>
              <w:rPr>
                <w:rFonts w:hint="eastAsia" w:ascii="Times New Roman" w:hAnsi="Times New Roman"/>
                <w:kern w:val="0"/>
                <w:sz w:val="18"/>
                <w:szCs w:val="18"/>
                <w:lang w:val="en-US" w:eastAsia="zh-CN"/>
              </w:rPr>
              <w:t>088</w:t>
            </w:r>
          </w:p>
        </w:tc>
        <w:tc>
          <w:tcPr>
            <w:tcW w:w="1177"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1.088</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1.088</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560"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步仙镇北斗岭村</w:t>
            </w:r>
            <w:r>
              <w:rPr>
                <w:rFonts w:hint="eastAsia" w:ascii="Times New Roman" w:hAnsi="Times New Roman"/>
                <w:kern w:val="0"/>
                <w:sz w:val="18"/>
                <w:szCs w:val="18"/>
              </w:rPr>
              <w:t>K0+000</w:t>
            </w:r>
          </w:p>
        </w:tc>
        <w:tc>
          <w:tcPr>
            <w:tcW w:w="156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步仙镇凤凰村</w:t>
            </w:r>
            <w:r>
              <w:rPr>
                <w:rFonts w:hint="eastAsia" w:ascii="Times New Roman" w:hAnsi="Times New Roman"/>
                <w:kern w:val="0"/>
                <w:sz w:val="18"/>
                <w:szCs w:val="18"/>
              </w:rPr>
              <w:t>K</w:t>
            </w:r>
            <w:r>
              <w:rPr>
                <w:rFonts w:hint="eastAsia" w:ascii="Times New Roman" w:hAnsi="Times New Roman"/>
                <w:kern w:val="0"/>
                <w:sz w:val="18"/>
                <w:szCs w:val="18"/>
                <w:lang w:val="en-US" w:eastAsia="zh-CN"/>
              </w:rPr>
              <w:t>1</w:t>
            </w:r>
            <w:r>
              <w:rPr>
                <w:rFonts w:hint="eastAsia" w:ascii="Times New Roman" w:hAnsi="Times New Roman"/>
                <w:kern w:val="0"/>
                <w:sz w:val="18"/>
                <w:szCs w:val="18"/>
              </w:rPr>
              <w:t>+</w:t>
            </w:r>
            <w:r>
              <w:rPr>
                <w:rFonts w:hint="eastAsia" w:ascii="Times New Roman" w:hAnsi="Times New Roman"/>
                <w:kern w:val="0"/>
                <w:sz w:val="18"/>
                <w:szCs w:val="18"/>
                <w:lang w:val="en-US" w:eastAsia="zh-CN"/>
              </w:rPr>
              <w:t>093</w:t>
            </w:r>
          </w:p>
        </w:tc>
        <w:tc>
          <w:tcPr>
            <w:tcW w:w="1177"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1.093</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1.093</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新田洞</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19971664"/>
      <w:bookmarkStart w:id="21" w:name="_Toc20326"/>
      <w:bookmarkStart w:id="22" w:name="_Toc2807"/>
      <w:bookmarkStart w:id="23" w:name="_Toc23655"/>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新田洞</w:t>
      </w:r>
      <w:r>
        <w:rPr>
          <w:rFonts w:ascii="Times New Roman" w:hAnsi="Times New Roman"/>
          <w:sz w:val="32"/>
        </w:rPr>
        <w:t>干流划界的技术服务工作。</w:t>
      </w:r>
      <w:r>
        <w:rPr>
          <w:rFonts w:hint="eastAsia" w:ascii="Times New Roman" w:hAnsi="Times New Roman"/>
          <w:sz w:val="32"/>
          <w:lang w:eastAsia="zh-CN"/>
        </w:rPr>
        <w:t>新田洞</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12606388"/>
      <w:bookmarkStart w:id="30" w:name="_Toc470704917"/>
      <w:bookmarkStart w:id="31" w:name="_Toc4387"/>
      <w:bookmarkStart w:id="32" w:name="_Toc498880064"/>
      <w:bookmarkStart w:id="33" w:name="_Toc511555092"/>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511555093"/>
      <w:bookmarkStart w:id="35" w:name="_Toc12606389"/>
      <w:bookmarkStart w:id="36" w:name="_Toc470704918"/>
      <w:bookmarkStart w:id="37"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新田洞</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498880066"/>
      <w:bookmarkStart w:id="40" w:name="_Toc470704919"/>
      <w:bookmarkStart w:id="41" w:name="_Toc12606390"/>
      <w:bookmarkStart w:id="42" w:name="_Toc18421"/>
      <w:bookmarkStart w:id="43" w:name="_Toc511555094"/>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511555095"/>
      <w:bookmarkStart w:id="45" w:name="_Toc498880067"/>
      <w:bookmarkStart w:id="46" w:name="_Toc12606391"/>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12606392"/>
      <w:bookmarkStart w:id="50" w:name="_Toc470704921"/>
      <w:bookmarkStart w:id="51" w:name="_Toc498880069"/>
      <w:bookmarkStart w:id="52"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新田洞</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23832"/>
      <w:bookmarkStart w:id="54" w:name="_Toc24729772"/>
      <w:bookmarkStart w:id="55" w:name="_Toc18643"/>
      <w:bookmarkStart w:id="56" w:name="_Toc19971670"/>
      <w:bookmarkStart w:id="57" w:name="_Toc29603"/>
      <w:bookmarkStart w:id="58" w:name="_Toc15276"/>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31963"/>
      <w:bookmarkStart w:id="60" w:name="_Toc22811"/>
      <w:bookmarkStart w:id="61" w:name="_Toc462"/>
      <w:bookmarkStart w:id="62" w:name="_Toc24729773"/>
      <w:bookmarkStart w:id="63" w:name="_Toc19971671"/>
      <w:bookmarkStart w:id="64" w:name="_Toc27553"/>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新田洞</w:t>
      </w:r>
      <w:r>
        <w:rPr>
          <w:rFonts w:hint="eastAsia" w:ascii="Times New Roman" w:hAnsi="Times New Roman"/>
          <w:sz w:val="32"/>
          <w:szCs w:val="32"/>
        </w:rPr>
        <w:t>岳阳县管理范围划定的工作底图；</w:t>
      </w:r>
    </w:p>
    <w:p w14:paraId="0A47A72A">
      <w:pPr>
        <w:ind w:firstLine="640"/>
        <w:jc w:val="left"/>
        <w:rPr>
          <w:rFonts w:hint="eastAsia"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新田洞</w:t>
      </w:r>
      <w:r>
        <w:rPr>
          <w:rFonts w:hint="eastAsia" w:ascii="Times New Roman" w:hAnsi="Times New Roman"/>
          <w:sz w:val="32"/>
          <w:szCs w:val="32"/>
        </w:rPr>
        <w:t>河道里程线，以</w:t>
      </w:r>
      <w:r>
        <w:rPr>
          <w:rFonts w:hint="eastAsia" w:ascii="Times New Roman" w:hAnsi="Times New Roman"/>
          <w:sz w:val="32"/>
          <w:szCs w:val="32"/>
          <w:lang w:eastAsia="zh-CN"/>
        </w:rPr>
        <w:t>新田洞</w:t>
      </w:r>
      <w:r>
        <w:rPr>
          <w:rFonts w:hint="eastAsia" w:ascii="Times New Roman" w:hAnsi="Times New Roman"/>
          <w:sz w:val="32"/>
          <w:szCs w:val="32"/>
        </w:rPr>
        <w:t>下游为起点，按河流中心线往</w:t>
      </w:r>
      <w:r>
        <w:rPr>
          <w:rFonts w:hint="eastAsia" w:ascii="Times New Roman" w:hAnsi="Times New Roman"/>
          <w:sz w:val="32"/>
          <w:szCs w:val="32"/>
          <w:lang w:eastAsia="zh-CN"/>
        </w:rPr>
        <w:t>新田洞</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新田洞</w:t>
      </w:r>
      <w:r>
        <w:rPr>
          <w:rFonts w:hint="eastAsia" w:ascii="Times New Roman" w:hAnsi="Times New Roman"/>
          <w:sz w:val="32"/>
          <w:szCs w:val="32"/>
        </w:rPr>
        <w:t>左岸K0+000-K</w:t>
      </w:r>
      <w:r>
        <w:rPr>
          <w:rFonts w:hint="eastAsia" w:ascii="Times New Roman" w:hAnsi="Times New Roman"/>
          <w:sz w:val="32"/>
          <w:szCs w:val="32"/>
          <w:lang w:val="en-US" w:eastAsia="zh-CN"/>
        </w:rPr>
        <w:t>1+088</w:t>
      </w:r>
      <w:r>
        <w:rPr>
          <w:rFonts w:hint="eastAsia" w:ascii="Times New Roman" w:hAnsi="Times New Roman"/>
          <w:sz w:val="32"/>
          <w:szCs w:val="32"/>
        </w:rPr>
        <w:t>及右岸K0+000-K</w:t>
      </w:r>
      <w:r>
        <w:rPr>
          <w:rFonts w:hint="eastAsia" w:ascii="Times New Roman" w:hAnsi="Times New Roman"/>
          <w:sz w:val="32"/>
          <w:szCs w:val="32"/>
          <w:lang w:val="en-US" w:eastAsia="zh-CN"/>
        </w:rPr>
        <w:t>1+093</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新田洞</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新田洞</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21354052"/>
      <w:bookmarkStart w:id="67" w:name="_Toc5720"/>
      <w:bookmarkStart w:id="68" w:name="_Toc12606393"/>
      <w:bookmarkStart w:id="69" w:name="_Toc498880070"/>
      <w:bookmarkStart w:id="70" w:name="_Toc470704922"/>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新田洞</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12606394"/>
      <w:bookmarkStart w:id="72" w:name="_Toc21354053"/>
      <w:bookmarkStart w:id="73" w:name="_Toc24922"/>
      <w:bookmarkStart w:id="74" w:name="_Toc9552125"/>
      <w:bookmarkStart w:id="75" w:name="_Toc9552222"/>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12606395"/>
      <w:bookmarkStart w:id="77" w:name="_Toc9552223"/>
      <w:bookmarkStart w:id="78" w:name="_Toc9552126"/>
      <w:bookmarkStart w:id="79" w:name="_Toc21354054"/>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新田洞</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21354055"/>
      <w:bookmarkStart w:id="82" w:name="_Toc511555098"/>
      <w:bookmarkStart w:id="83" w:name="_Toc12606396"/>
      <w:r>
        <w:rPr>
          <w:rFonts w:hint="eastAsia" w:ascii="Times New Roman" w:hAnsi="Times New Roman"/>
          <w:sz w:val="32"/>
        </w:rPr>
        <w:t>岳阳县</w:t>
      </w:r>
      <w:r>
        <w:rPr>
          <w:rFonts w:hint="eastAsia" w:ascii="Times New Roman" w:hAnsi="Times New Roman"/>
          <w:sz w:val="32"/>
          <w:lang w:eastAsia="zh-CN"/>
        </w:rPr>
        <w:t>新田洞</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新田洞</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新田洞</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新田洞</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3463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8C74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F214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F16C3">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AA94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37CB28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A158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0E6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2BC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141.18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D2BEE">
            <w:pPr>
              <w:jc w:val="center"/>
              <w:rPr>
                <w:rFonts w:hint="eastAsia" w:ascii="宋体" w:hAnsi="宋体" w:eastAsia="宋体" w:cs="宋体"/>
                <w:i w:val="0"/>
                <w:iCs w:val="0"/>
                <w:color w:val="000000"/>
                <w:sz w:val="20"/>
                <w:szCs w:val="20"/>
                <w:u w:val="none"/>
              </w:rPr>
            </w:pPr>
          </w:p>
        </w:tc>
      </w:tr>
      <w:tr w14:paraId="2AC12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CBDA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6AA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156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153.35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D48AC">
            <w:pPr>
              <w:jc w:val="center"/>
              <w:rPr>
                <w:rFonts w:hint="eastAsia" w:ascii="宋体" w:hAnsi="宋体" w:eastAsia="宋体" w:cs="宋体"/>
                <w:i w:val="0"/>
                <w:iCs w:val="0"/>
                <w:color w:val="000000"/>
                <w:sz w:val="20"/>
                <w:szCs w:val="20"/>
                <w:u w:val="none"/>
              </w:rPr>
            </w:pPr>
          </w:p>
        </w:tc>
      </w:tr>
      <w:tr w14:paraId="539FF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284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900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8BC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159.43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0C563">
            <w:pPr>
              <w:jc w:val="center"/>
              <w:rPr>
                <w:rFonts w:hint="eastAsia" w:ascii="宋体" w:hAnsi="宋体" w:eastAsia="宋体" w:cs="宋体"/>
                <w:i w:val="0"/>
                <w:iCs w:val="0"/>
                <w:color w:val="000000"/>
                <w:sz w:val="20"/>
                <w:szCs w:val="20"/>
                <w:u w:val="none"/>
              </w:rPr>
            </w:pPr>
          </w:p>
        </w:tc>
      </w:tr>
      <w:tr w14:paraId="4C441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D32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ADE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766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165.51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AC42B">
            <w:pPr>
              <w:jc w:val="center"/>
              <w:rPr>
                <w:rFonts w:hint="eastAsia" w:ascii="宋体" w:hAnsi="宋体" w:eastAsia="宋体" w:cs="宋体"/>
                <w:i w:val="0"/>
                <w:iCs w:val="0"/>
                <w:color w:val="000000"/>
                <w:sz w:val="20"/>
                <w:szCs w:val="20"/>
                <w:u w:val="none"/>
              </w:rPr>
            </w:pPr>
          </w:p>
        </w:tc>
      </w:tr>
      <w:tr w14:paraId="661F0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D3D1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B184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36E3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186.98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81E42">
            <w:pPr>
              <w:jc w:val="center"/>
              <w:rPr>
                <w:rFonts w:hint="eastAsia" w:ascii="宋体" w:hAnsi="宋体" w:eastAsia="宋体" w:cs="宋体"/>
                <w:i w:val="0"/>
                <w:iCs w:val="0"/>
                <w:color w:val="000000"/>
                <w:sz w:val="20"/>
                <w:szCs w:val="20"/>
                <w:u w:val="none"/>
              </w:rPr>
            </w:pPr>
          </w:p>
        </w:tc>
      </w:tr>
      <w:tr w14:paraId="3E291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4F7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EF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94A6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197.71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695A4">
            <w:pPr>
              <w:jc w:val="center"/>
              <w:rPr>
                <w:rFonts w:hint="eastAsia" w:ascii="宋体" w:hAnsi="宋体" w:eastAsia="宋体" w:cs="宋体"/>
                <w:i w:val="0"/>
                <w:iCs w:val="0"/>
                <w:color w:val="000000"/>
                <w:sz w:val="20"/>
                <w:szCs w:val="20"/>
                <w:u w:val="none"/>
              </w:rPr>
            </w:pPr>
          </w:p>
        </w:tc>
      </w:tr>
      <w:tr w14:paraId="45292F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E9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6F57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A85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208.44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60F6B">
            <w:pPr>
              <w:jc w:val="center"/>
              <w:rPr>
                <w:rFonts w:hint="eastAsia" w:ascii="宋体" w:hAnsi="宋体" w:eastAsia="宋体" w:cs="宋体"/>
                <w:i w:val="0"/>
                <w:iCs w:val="0"/>
                <w:color w:val="000000"/>
                <w:sz w:val="20"/>
                <w:szCs w:val="20"/>
                <w:u w:val="none"/>
              </w:rPr>
            </w:pPr>
          </w:p>
        </w:tc>
      </w:tr>
      <w:tr w14:paraId="4F75F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22F8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730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A419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244.74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90255">
            <w:pPr>
              <w:jc w:val="center"/>
              <w:rPr>
                <w:rFonts w:hint="eastAsia" w:ascii="宋体" w:hAnsi="宋体" w:eastAsia="宋体" w:cs="宋体"/>
                <w:i w:val="0"/>
                <w:iCs w:val="0"/>
                <w:color w:val="000000"/>
                <w:sz w:val="20"/>
                <w:szCs w:val="20"/>
                <w:u w:val="none"/>
              </w:rPr>
            </w:pPr>
          </w:p>
        </w:tc>
      </w:tr>
      <w:tr w14:paraId="3FB8B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78F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7411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649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262.88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C6829">
            <w:pPr>
              <w:jc w:val="center"/>
              <w:rPr>
                <w:rFonts w:hint="eastAsia" w:ascii="宋体" w:hAnsi="宋体" w:eastAsia="宋体" w:cs="宋体"/>
                <w:i w:val="0"/>
                <w:iCs w:val="0"/>
                <w:color w:val="000000"/>
                <w:sz w:val="20"/>
                <w:szCs w:val="20"/>
                <w:u w:val="none"/>
              </w:rPr>
            </w:pPr>
          </w:p>
        </w:tc>
      </w:tr>
      <w:tr w14:paraId="741D0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8C4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C1EB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B4D7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281.03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A16B5">
            <w:pPr>
              <w:jc w:val="center"/>
              <w:rPr>
                <w:rFonts w:hint="eastAsia" w:ascii="宋体" w:hAnsi="宋体" w:eastAsia="宋体" w:cs="宋体"/>
                <w:i w:val="0"/>
                <w:iCs w:val="0"/>
                <w:color w:val="000000"/>
                <w:sz w:val="20"/>
                <w:szCs w:val="20"/>
                <w:u w:val="none"/>
              </w:rPr>
            </w:pPr>
          </w:p>
        </w:tc>
      </w:tr>
      <w:tr w14:paraId="29864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FFF9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F42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7144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296.79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D171E">
            <w:pPr>
              <w:jc w:val="center"/>
              <w:rPr>
                <w:rFonts w:hint="eastAsia" w:ascii="宋体" w:hAnsi="宋体" w:eastAsia="宋体" w:cs="宋体"/>
                <w:i w:val="0"/>
                <w:iCs w:val="0"/>
                <w:color w:val="000000"/>
                <w:sz w:val="20"/>
                <w:szCs w:val="20"/>
                <w:u w:val="none"/>
              </w:rPr>
            </w:pPr>
          </w:p>
        </w:tc>
      </w:tr>
      <w:tr w14:paraId="290524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0DAC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7260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K1+089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373E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304.67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A6121">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eastAsia="zh-CN"/>
        </w:rPr>
        <w:t>罗水河</w:t>
      </w:r>
      <w:r>
        <w:rPr>
          <w:rFonts w:hint="eastAsia" w:ascii="Times New Roman" w:hAnsi="Times New Roman"/>
          <w:sz w:val="21"/>
          <w:szCs w:val="21"/>
          <w:lang w:val="en-US" w:eastAsia="zh-CN"/>
        </w:rPr>
        <w:t>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新田洞</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新田洞</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225"/>
      <w:bookmarkStart w:id="86" w:name="_Toc9552128"/>
      <w:bookmarkStart w:id="87" w:name="_Toc21354056"/>
      <w:bookmarkStart w:id="88" w:name="_Toc12606397"/>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新田洞</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管理范围线的编号按照“河流编码—县级行政区划代码—岸别界线号”的格式。如430600000011-430621-R001表示“</w:t>
      </w:r>
      <w:r>
        <w:rPr>
          <w:rFonts w:hint="eastAsia" w:ascii="Times New Roman" w:hAnsi="Times New Roman"/>
          <w:sz w:val="32"/>
          <w:lang w:eastAsia="zh-CN"/>
        </w:rPr>
        <w:t>新田洞</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新田洞</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新田洞</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干、支河交汇处需设置公共界桩，并按照干河界桩埋设，支河划界成果信息化时需采集公共桩数据并进行编号；干河管理范围内不再埋设支河管理范围界桩。本次选取新墙镇新田洞与</w:t>
      </w:r>
      <w:r>
        <w:rPr>
          <w:rFonts w:hint="eastAsia" w:ascii="Times New Roman" w:hAnsi="Times New Roman"/>
          <w:sz w:val="32"/>
          <w:lang w:val="en-US" w:eastAsia="zh-CN"/>
        </w:rPr>
        <w:t>江</w:t>
      </w:r>
      <w:r>
        <w:rPr>
          <w:rFonts w:hint="eastAsia" w:ascii="Times New Roman" w:hAnsi="Times New Roman"/>
          <w:sz w:val="32"/>
          <w:lang w:val="zh-CN" w:eastAsia="zh-CN"/>
        </w:rPr>
        <w:t>河交汇处作为典型示例（桩号K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3714750" cy="2352675"/>
            <wp:effectExtent l="0" t="0" r="0" b="9525"/>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40"/>
                    <a:stretch>
                      <a:fillRect/>
                    </a:stretch>
                  </pic:blipFill>
                  <pic:spPr>
                    <a:xfrm>
                      <a:off x="0" y="0"/>
                      <a:ext cx="3714750" cy="2352675"/>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 xml:space="preserve">图4.3-1  </w:t>
      </w:r>
      <w:r>
        <w:rPr>
          <w:rFonts w:hint="eastAsia" w:ascii="Times New Roman" w:hAnsi="Times New Roman" w:eastAsia="黑体"/>
          <w:b/>
          <w:color w:val="000000" w:themeColor="text1"/>
          <w:sz w:val="24"/>
          <w:szCs w:val="24"/>
          <w:lang w:val="zh-CN" w:eastAsia="zh-CN"/>
          <w14:textFill>
            <w14:solidFill>
              <w14:schemeClr w14:val="tx1"/>
            </w14:solidFill>
          </w14:textFill>
        </w:rPr>
        <w:t>新田洞河岳阳县段</w:t>
      </w:r>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430600000011-</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新田洞</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430600000011-430621-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新田洞</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（3）管理范围告示牌编号按照“河流编码-县级行政区划代码-岸别顺序号”，如430600000011</w:t>
      </w:r>
      <w:r>
        <w:rPr>
          <w:rFonts w:hint="eastAsia" w:ascii="Times New Roman" w:hAnsi="Times New Roman"/>
          <w:sz w:val="32"/>
          <w:lang w:val="en-US" w:eastAsia="zh-CN"/>
        </w:rPr>
        <w:t>-</w:t>
      </w:r>
      <w:r>
        <w:rPr>
          <w:rFonts w:hint="eastAsia" w:ascii="Times New Roman" w:hAnsi="Times New Roman"/>
          <w:sz w:val="32"/>
          <w:lang w:val="zh-CN"/>
        </w:rPr>
        <w:t>430621-R001表示“新田洞岳阳县右岸第一座告示牌”。</w:t>
      </w:r>
    </w:p>
    <w:p w14:paraId="1A16D589">
      <w:pPr>
        <w:ind w:firstLine="640"/>
        <w:rPr>
          <w:rFonts w:ascii="Times New Roman" w:hAnsi="Times New Roman"/>
          <w:sz w:val="32"/>
        </w:rPr>
      </w:pPr>
      <w:bookmarkStart w:id="90" w:name="_Toc19971677"/>
      <w:bookmarkStart w:id="91" w:name="_Toc24980"/>
      <w:bookmarkStart w:id="92" w:name="_Toc156"/>
      <w:bookmarkStart w:id="93" w:name="_Toc10023"/>
      <w:bookmarkStart w:id="94" w:name="_Toc2011"/>
      <w:bookmarkStart w:id="95" w:name="_Toc24729779"/>
      <w:r>
        <w:rPr>
          <w:rFonts w:ascii="Times New Roman" w:hAnsi="Times New Roman"/>
          <w:sz w:val="32"/>
        </w:rPr>
        <w:t>本次划界工作共预布设界桩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lang w:eastAsia="zh-CN"/>
        </w:rPr>
        <w:t>，</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座，右岸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2606398"/>
      <w:bookmarkStart w:id="97" w:name="_Toc21354057"/>
      <w:bookmarkStart w:id="98"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12606399"/>
      <w:bookmarkStart w:id="101" w:name="_Toc21354058"/>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33626457"/>
      <w:bookmarkStart w:id="103" w:name="_Toc33626813"/>
      <w:bookmarkStart w:id="104" w:name="_Toc33625552"/>
      <w:bookmarkStart w:id="105"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新田洞</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新田洞</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新田洞</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新田洞</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新田洞</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新田洞</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新田洞</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新田洞</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17082"/>
      <w:bookmarkStart w:id="108" w:name="_Toc33625553"/>
      <w:bookmarkStart w:id="109" w:name="_Toc33626814"/>
      <w:bookmarkStart w:id="110" w:name="_Toc33626458"/>
      <w:bookmarkStart w:id="111" w:name="_Toc24490782"/>
      <w:bookmarkStart w:id="112" w:name="_Toc2559"/>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15022"/>
      <w:bookmarkStart w:id="114" w:name="_Toc24490783"/>
      <w:bookmarkStart w:id="115" w:name="_Toc21748"/>
      <w:bookmarkStart w:id="116" w:name="_Toc33626459"/>
      <w:bookmarkStart w:id="117" w:name="_Toc33626815"/>
      <w:bookmarkStart w:id="118" w:name="_Toc33625554"/>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按照上述划界标准，对新田洞</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831"/>
      <w:bookmarkStart w:id="120" w:name="_Toc9427741"/>
    </w:p>
    <w:p w14:paraId="767BA5AE">
      <w:pPr>
        <w:ind w:firstLine="422"/>
        <w:jc w:val="center"/>
        <w:rPr>
          <w:rFonts w:hint="eastAsia" w:asciiTheme="minorEastAsia" w:hAnsiTheme="minorEastAsia" w:eastAsiaTheme="minorEastAsia" w:cstheme="minorEastAsia"/>
          <w:b/>
          <w:bCs/>
          <w:sz w:val="21"/>
          <w:szCs w:val="18"/>
          <w:highlight w:val="none"/>
          <w:lang w:val="zh-CN"/>
        </w:rPr>
      </w:pPr>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新田洞</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1+088</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1.088</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新田洞</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8" w:hRule="atLeast"/>
        </w:trPr>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3790950" cy="2524125"/>
                  <wp:effectExtent l="0" t="0" r="0" b="9525"/>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42"/>
                          <a:stretch>
                            <a:fillRect/>
                          </a:stretch>
                        </pic:blipFill>
                        <pic:spPr>
                          <a:xfrm>
                            <a:off x="0" y="0"/>
                            <a:ext cx="3790950" cy="2524125"/>
                          </a:xfrm>
                          <a:prstGeom prst="rect">
                            <a:avLst/>
                          </a:prstGeom>
                          <a:noFill/>
                          <a:ln>
                            <a:noFill/>
                          </a:ln>
                        </pic:spPr>
                      </pic:pic>
                    </a:graphicData>
                  </a:graphic>
                </wp:inline>
              </w:drawing>
            </w:r>
          </w:p>
        </w:tc>
      </w:tr>
    </w:tbl>
    <w:p w14:paraId="3DA12E81">
      <w:pPr>
        <w:ind w:firstLine="560"/>
        <w:jc w:val="left"/>
        <w:rPr>
          <w:rFonts w:hint="eastAsia"/>
          <w:szCs w:val="28"/>
          <w:highlight w:val="none"/>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新田洞</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1+093</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1.093</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新田洞</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新墙镇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1"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3790950" cy="2524125"/>
                  <wp:effectExtent l="0" t="0" r="0" b="9525"/>
                  <wp:docPr id="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pic:cNvPicPr>
                            <a:picLocks noChangeAspect="1"/>
                          </pic:cNvPicPr>
                        </pic:nvPicPr>
                        <pic:blipFill>
                          <a:blip r:embed="rId42"/>
                          <a:stretch>
                            <a:fillRect/>
                          </a:stretch>
                        </pic:blipFill>
                        <pic:spPr>
                          <a:xfrm>
                            <a:off x="0" y="0"/>
                            <a:ext cx="3790950" cy="2524125"/>
                          </a:xfrm>
                          <a:prstGeom prst="rect">
                            <a:avLst/>
                          </a:prstGeom>
                          <a:noFill/>
                          <a:ln>
                            <a:noFill/>
                          </a:ln>
                        </pic:spPr>
                      </pic:pic>
                    </a:graphicData>
                  </a:graphic>
                </wp:inline>
              </w:drawing>
            </w:r>
          </w:p>
        </w:tc>
      </w:tr>
    </w:tbl>
    <w:p w14:paraId="2BE2D70A">
      <w:pPr>
        <w:ind w:firstLine="560"/>
        <w:jc w:val="left"/>
        <w:rPr>
          <w:rFonts w:hint="eastAsia"/>
          <w:szCs w:val="28"/>
          <w:highlight w:val="none"/>
          <w:lang w:val="zh-CN"/>
        </w:rPr>
      </w:pPr>
    </w:p>
    <w:p w14:paraId="53E59047">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新田洞</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新田洞</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C8F6441">
      <w:pPr>
        <w:ind w:firstLine="0" w:firstLineChars="0"/>
        <w:jc w:val="center"/>
        <w:rPr>
          <w:rFonts w:hint="eastAsia"/>
          <w:b/>
          <w:bCs/>
          <w:sz w:val="24"/>
          <w:szCs w:val="24"/>
        </w:rPr>
      </w:pPr>
      <w:bookmarkStart w:id="121" w:name="_Toc24729786"/>
    </w:p>
    <w:p w14:paraId="3583BB8C">
      <w:pPr>
        <w:ind w:firstLine="0" w:firstLineChars="0"/>
        <w:jc w:val="center"/>
        <w:rPr>
          <w:rFonts w:hint="eastAsia"/>
          <w:b/>
          <w:bCs/>
          <w:sz w:val="24"/>
          <w:szCs w:val="24"/>
        </w:rPr>
      </w:pPr>
    </w:p>
    <w:p w14:paraId="47887E36">
      <w:pPr>
        <w:ind w:firstLine="0" w:firstLineChars="0"/>
        <w:jc w:val="center"/>
        <w:rPr>
          <w:rFonts w:hint="eastAsia"/>
          <w:sz w:val="24"/>
          <w:szCs w:val="24"/>
        </w:rPr>
      </w:pPr>
      <w:r>
        <w:rPr>
          <w:rFonts w:hint="eastAsia"/>
          <w:b/>
          <w:bCs/>
          <w:sz w:val="24"/>
          <w:szCs w:val="24"/>
        </w:rPr>
        <w:t xml:space="preserve">表5-1   </w:t>
      </w:r>
      <w:r>
        <w:rPr>
          <w:rFonts w:hint="eastAsia"/>
          <w:b/>
          <w:bCs/>
          <w:sz w:val="24"/>
          <w:szCs w:val="24"/>
          <w:lang w:eastAsia="zh-CN"/>
        </w:rPr>
        <w:t>新田洞</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786582AA">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38443405.02</w:t>
            </w:r>
          </w:p>
          <w:p w14:paraId="112D1194">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3206332.23</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lang w:val="en-US" w:eastAsia="zh-CN"/>
              </w:rPr>
              <w:t>S4</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8759C3E">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1.088</w:t>
            </w:r>
          </w:p>
        </w:tc>
        <w:tc>
          <w:tcPr>
            <w:tcW w:w="1329" w:type="dxa"/>
            <w:shd w:val="clear" w:color="auto" w:fill="auto"/>
            <w:vAlign w:val="center"/>
          </w:tcPr>
          <w:p w14:paraId="0439AE96">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38444092.19</w:t>
            </w:r>
          </w:p>
          <w:p w14:paraId="3ABBEAC6">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3209028.38</w:t>
            </w: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L0001</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default" w:ascii="Times New Roman" w:hAnsi="Times New Roman" w:eastAsia="宋体"/>
                <w:color w:val="000000"/>
                <w:kern w:val="0"/>
                <w:sz w:val="20"/>
                <w:szCs w:val="20"/>
                <w:lang w:val="en-US"/>
              </w:rPr>
            </w:pPr>
          </w:p>
          <w:p w14:paraId="1DB3B065">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38443388.94</w:t>
            </w:r>
          </w:p>
          <w:p w14:paraId="16B80F72">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3206335.38</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S4</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02</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1.093</w:t>
            </w:r>
          </w:p>
        </w:tc>
        <w:tc>
          <w:tcPr>
            <w:tcW w:w="1329" w:type="dxa"/>
            <w:shd w:val="clear" w:color="auto" w:fill="auto"/>
            <w:vAlign w:val="center"/>
          </w:tcPr>
          <w:p w14:paraId="5A0764EB">
            <w:pPr>
              <w:ind w:firstLine="0" w:firstLineChars="0"/>
              <w:jc w:val="center"/>
              <w:rPr>
                <w:rFonts w:hint="default" w:ascii="Times New Roman" w:hAnsi="Times New Roman" w:eastAsia="宋体"/>
                <w:color w:val="000000"/>
                <w:kern w:val="0"/>
                <w:sz w:val="20"/>
                <w:szCs w:val="20"/>
                <w:lang w:val="en-US"/>
              </w:rPr>
            </w:pPr>
          </w:p>
          <w:p w14:paraId="349ED6E2">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38444090.54</w:t>
            </w:r>
          </w:p>
          <w:p w14:paraId="1B4446E6">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3207028.86</w:t>
            </w: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lang w:val="en-US" w:eastAsia="zh-CN"/>
              </w:rPr>
              <w:t>R0001</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eastAsia="zh-CN"/>
        </w:rPr>
        <w:t>罗水河</w:t>
      </w:r>
      <w:r>
        <w:rPr>
          <w:rFonts w:hint="eastAsia" w:ascii="Times New Roman" w:hAnsi="Times New Roman"/>
          <w:sz w:val="21"/>
          <w:szCs w:val="21"/>
          <w:lang w:val="en-US" w:eastAsia="zh-CN"/>
        </w:rPr>
        <w:t>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3"/>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4"/>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5"/>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6"/>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7"/>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8"/>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49"/>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0"/>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1"/>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2"/>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3"/>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29972"/>
      <w:bookmarkStart w:id="130" w:name="_Toc4064"/>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4"/>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5"/>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6"/>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721"/>
      <w:bookmarkStart w:id="133" w:name="_Toc11287"/>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7"/>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8"/>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59"/>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0"/>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9552233"/>
      <w:bookmarkStart w:id="136" w:name="_Toc9552136"/>
      <w:bookmarkStart w:id="137" w:name="_Toc12606402"/>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新田洞</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511"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430600000011</w:t>
            </w:r>
            <w:r>
              <w:rPr>
                <w:rFonts w:hint="eastAsia"/>
                <w:sz w:val="24"/>
                <w:highlight w:val="none"/>
              </w:rPr>
              <w:t>-430621-L</w:t>
            </w:r>
            <w:r>
              <w:rPr>
                <w:rFonts w:hint="eastAsia"/>
                <w:sz w:val="24"/>
                <w:highlight w:val="none"/>
                <w:lang w:val="en-US" w:eastAsia="zh-CN"/>
              </w:rPr>
              <w:t>0</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113°25' 35"</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28°58' 43"</w:t>
            </w:r>
          </w:p>
        </w:tc>
        <w:tc>
          <w:tcPr>
            <w:tcW w:w="1385" w:type="dxa"/>
            <w:vAlign w:val="center"/>
          </w:tcPr>
          <w:p w14:paraId="22DCF28F">
            <w:pPr>
              <w:ind w:firstLine="0" w:firstLineChars="0"/>
              <w:jc w:val="center"/>
              <w:rPr>
                <w:rFonts w:hint="eastAsia"/>
                <w:sz w:val="24"/>
                <w:highlight w:val="none"/>
                <w:lang w:val="en-US" w:eastAsia="zh-CN"/>
              </w:rPr>
            </w:pPr>
            <w:r>
              <w:rPr>
                <w:rFonts w:hint="eastAsia"/>
                <w:sz w:val="24"/>
                <w:highlight w:val="none"/>
                <w:lang w:val="en-US" w:eastAsia="zh-CN"/>
              </w:rPr>
              <w:t>步仙镇</w:t>
            </w:r>
          </w:p>
          <w:p w14:paraId="4FEC0FF1">
            <w:pPr>
              <w:ind w:firstLine="0" w:firstLineChars="0"/>
              <w:jc w:val="center"/>
              <w:rPr>
                <w:rFonts w:hint="eastAsia"/>
                <w:sz w:val="24"/>
                <w:highlight w:val="none"/>
              </w:rPr>
            </w:pPr>
            <w:r>
              <w:rPr>
                <w:rFonts w:hint="eastAsia"/>
                <w:sz w:val="24"/>
                <w:highlight w:val="none"/>
                <w:lang w:val="en-US" w:eastAsia="zh-CN"/>
              </w:rPr>
              <w:t>凤凰村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430600000011</w:t>
            </w:r>
            <w:r>
              <w:rPr>
                <w:rFonts w:hint="eastAsia"/>
                <w:sz w:val="24"/>
                <w:highlight w:val="none"/>
              </w:rPr>
              <w:t>-430621-</w:t>
            </w:r>
            <w:r>
              <w:rPr>
                <w:rFonts w:hint="eastAsia"/>
                <w:sz w:val="24"/>
                <w:highlight w:val="none"/>
                <w:lang w:val="en-US" w:eastAsia="zh-CN"/>
              </w:rPr>
              <w:t>S4001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113°25' 9"</w:t>
            </w:r>
          </w:p>
        </w:tc>
        <w:tc>
          <w:tcPr>
            <w:tcW w:w="1511" w:type="dxa"/>
            <w:shd w:val="clear" w:color="auto" w:fill="auto"/>
            <w:vAlign w:val="center"/>
          </w:tcPr>
          <w:p w14:paraId="183D6F76">
            <w:pPr>
              <w:ind w:firstLine="0" w:firstLineChars="0"/>
              <w:jc w:val="center"/>
              <w:rPr>
                <w:rFonts w:hint="default"/>
                <w:sz w:val="24"/>
                <w:highlight w:val="none"/>
                <w:lang w:val="en-US" w:eastAsia="zh-CN"/>
              </w:rPr>
            </w:pPr>
            <w:r>
              <w:rPr>
                <w:rFonts w:hint="eastAsia"/>
                <w:sz w:val="24"/>
                <w:highlight w:val="none"/>
                <w:lang w:val="en-US" w:eastAsia="zh-CN"/>
              </w:rPr>
              <w:t xml:space="preserve">28°58' 20" </w:t>
            </w:r>
          </w:p>
        </w:tc>
        <w:tc>
          <w:tcPr>
            <w:tcW w:w="1385" w:type="dxa"/>
            <w:shd w:val="clear" w:color="auto" w:fill="auto"/>
            <w:vAlign w:val="center"/>
          </w:tcPr>
          <w:tbl>
            <w:tblPr>
              <w:tblStyle w:val="67"/>
              <w:tblW w:w="1514"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4"/>
            </w:tblGrid>
            <w:tr w14:paraId="57D9D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1514" w:type="dxa"/>
                  <w:vAlign w:val="center"/>
                </w:tcPr>
                <w:p w14:paraId="57A52D04">
                  <w:pPr>
                    <w:ind w:firstLine="0" w:firstLineChars="0"/>
                    <w:jc w:val="center"/>
                    <w:rPr>
                      <w:rFonts w:hint="eastAsia"/>
                      <w:sz w:val="24"/>
                      <w:highlight w:val="none"/>
                      <w:lang w:val="en-US" w:eastAsia="zh-CN"/>
                    </w:rPr>
                  </w:pPr>
                  <w:r>
                    <w:rPr>
                      <w:rFonts w:hint="eastAsia"/>
                      <w:sz w:val="24"/>
                      <w:highlight w:val="none"/>
                      <w:lang w:val="en-US" w:eastAsia="zh-CN"/>
                    </w:rPr>
                    <w:t>步仙镇</w:t>
                  </w:r>
                </w:p>
                <w:p w14:paraId="72947B69">
                  <w:pPr>
                    <w:ind w:firstLine="0" w:firstLineChars="0"/>
                    <w:jc w:val="center"/>
                    <w:rPr>
                      <w:rFonts w:hint="eastAsia"/>
                      <w:sz w:val="24"/>
                      <w:highlight w:val="none"/>
                      <w:lang w:val="en-US" w:eastAsia="zh-CN"/>
                    </w:rPr>
                  </w:pPr>
                  <w:r>
                    <w:rPr>
                      <w:rFonts w:hint="eastAsia"/>
                      <w:sz w:val="24"/>
                      <w:highlight w:val="none"/>
                      <w:lang w:val="en-US" w:eastAsia="zh-CN"/>
                    </w:rPr>
                    <w:t>北斗岭村</w:t>
                  </w:r>
                </w:p>
              </w:tc>
            </w:tr>
          </w:tbl>
          <w:p w14:paraId="6BA1F665">
            <w:pPr>
              <w:ind w:firstLine="0" w:firstLineChars="0"/>
              <w:jc w:val="center"/>
              <w:rPr>
                <w:rFonts w:hint="eastAsia"/>
                <w:sz w:val="24"/>
                <w:highlight w:val="none"/>
                <w:lang w:val="en-US" w:eastAsia="zh-CN"/>
              </w:rPr>
            </w:pP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430600000011</w:t>
            </w:r>
            <w:r>
              <w:rPr>
                <w:rFonts w:hint="eastAsia"/>
                <w:sz w:val="24"/>
                <w:highlight w:val="none"/>
              </w:rPr>
              <w:t>-430621-</w:t>
            </w:r>
            <w:r>
              <w:rPr>
                <w:rFonts w:hint="eastAsia"/>
                <w:sz w:val="24"/>
                <w:highlight w:val="none"/>
                <w:lang w:val="en-US" w:eastAsia="zh-CN"/>
              </w:rPr>
              <w:t>R00</w:t>
            </w:r>
            <w:r>
              <w:rPr>
                <w:rFonts w:hint="eastAsia"/>
                <w:sz w:val="24"/>
                <w:highlight w:val="none"/>
              </w:rPr>
              <w:t>0</w:t>
            </w:r>
            <w:r>
              <w:rPr>
                <w:rFonts w:hint="eastAsia"/>
                <w:sz w:val="24"/>
                <w:highlight w:val="none"/>
                <w:lang w:val="en-US" w:eastAsia="zh-CN"/>
              </w:rPr>
              <w:t>1</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113°25' 35"</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28°58' 43"</w:t>
            </w:r>
          </w:p>
        </w:tc>
        <w:tc>
          <w:tcPr>
            <w:tcW w:w="1385" w:type="dxa"/>
            <w:shd w:val="clear" w:color="auto" w:fill="auto"/>
            <w:vAlign w:val="center"/>
          </w:tcPr>
          <w:p w14:paraId="23DC4105">
            <w:pPr>
              <w:ind w:firstLine="0" w:firstLineChars="0"/>
              <w:jc w:val="center"/>
              <w:rPr>
                <w:rFonts w:hint="eastAsia"/>
                <w:sz w:val="24"/>
                <w:highlight w:val="none"/>
                <w:lang w:val="en-US" w:eastAsia="zh-CN"/>
              </w:rPr>
            </w:pPr>
            <w:r>
              <w:rPr>
                <w:rFonts w:hint="eastAsia"/>
                <w:sz w:val="24"/>
                <w:highlight w:val="none"/>
                <w:lang w:val="en-US" w:eastAsia="zh-CN"/>
              </w:rPr>
              <w:t>步仙镇</w:t>
            </w:r>
          </w:p>
          <w:p w14:paraId="4FC6AEB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凤凰村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430600000011</w:t>
            </w:r>
            <w:r>
              <w:rPr>
                <w:rFonts w:hint="eastAsia"/>
                <w:sz w:val="24"/>
                <w:highlight w:val="none"/>
              </w:rPr>
              <w:t>-430621-</w:t>
            </w:r>
            <w:r>
              <w:rPr>
                <w:rFonts w:hint="eastAsia"/>
                <w:sz w:val="24"/>
                <w:highlight w:val="none"/>
                <w:lang w:val="en-US" w:eastAsia="zh-CN"/>
              </w:rPr>
              <w:t>S4002</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113°25' 9"</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28°58' 20"</w:t>
            </w:r>
          </w:p>
        </w:tc>
        <w:tc>
          <w:tcPr>
            <w:tcW w:w="1385" w:type="dxa"/>
            <w:shd w:val="clear" w:color="auto" w:fill="auto"/>
            <w:vAlign w:val="center"/>
          </w:tcPr>
          <w:tbl>
            <w:tblPr>
              <w:tblStyle w:val="67"/>
              <w:tblW w:w="1514"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4"/>
            </w:tblGrid>
            <w:tr w14:paraId="7053A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1514" w:type="dxa"/>
                  <w:vAlign w:val="center"/>
                </w:tcPr>
                <w:p w14:paraId="06A6241F">
                  <w:pPr>
                    <w:ind w:firstLine="0" w:firstLineChars="0"/>
                    <w:jc w:val="center"/>
                    <w:rPr>
                      <w:rFonts w:hint="eastAsia"/>
                      <w:sz w:val="24"/>
                      <w:highlight w:val="none"/>
                      <w:lang w:val="en-US" w:eastAsia="zh-CN"/>
                    </w:rPr>
                  </w:pPr>
                  <w:r>
                    <w:rPr>
                      <w:rFonts w:hint="eastAsia"/>
                      <w:sz w:val="24"/>
                      <w:highlight w:val="none"/>
                      <w:lang w:val="en-US" w:eastAsia="zh-CN"/>
                    </w:rPr>
                    <w:t>步仙镇</w:t>
                  </w:r>
                </w:p>
                <w:p w14:paraId="3792838F">
                  <w:pPr>
                    <w:ind w:firstLine="0" w:firstLineChars="0"/>
                    <w:jc w:val="center"/>
                    <w:rPr>
                      <w:rFonts w:hint="eastAsia"/>
                      <w:sz w:val="24"/>
                      <w:highlight w:val="none"/>
                      <w:lang w:val="en-US" w:eastAsia="zh-CN"/>
                    </w:rPr>
                  </w:pPr>
                  <w:r>
                    <w:rPr>
                      <w:rFonts w:hint="eastAsia"/>
                      <w:sz w:val="24"/>
                      <w:highlight w:val="none"/>
                      <w:lang w:val="en-US" w:eastAsia="zh-CN"/>
                    </w:rPr>
                    <w:t>北斗岭村</w:t>
                  </w:r>
                </w:p>
              </w:tc>
            </w:tr>
          </w:tbl>
          <w:p w14:paraId="0E231C7C">
            <w:pPr>
              <w:ind w:firstLine="0" w:firstLineChars="0"/>
              <w:jc w:val="center"/>
              <w:rPr>
                <w:rFonts w:hint="eastAsia" w:ascii="Calibri" w:hAnsi="Calibri" w:eastAsia="仿宋_GB2312" w:cs="Times New Roman"/>
                <w:kern w:val="2"/>
                <w:sz w:val="24"/>
                <w:szCs w:val="22"/>
                <w:highlight w:val="none"/>
                <w:lang w:val="en-US" w:eastAsia="zh-CN" w:bidi="ar-SA"/>
              </w:rPr>
            </w:pP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新田洞</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430600000011</w:t>
            </w:r>
            <w:r>
              <w:rPr>
                <w:rFonts w:hint="eastAsia"/>
                <w:sz w:val="24"/>
                <w:highlight w:val="none"/>
              </w:rPr>
              <w:t>-430621-L001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38443408.45</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3206338.44</w:t>
            </w:r>
          </w:p>
        </w:tc>
        <w:tc>
          <w:tcPr>
            <w:tcW w:w="1595" w:type="dxa"/>
            <w:vAlign w:val="center"/>
          </w:tcPr>
          <w:p w14:paraId="0EFF4635">
            <w:pPr>
              <w:ind w:firstLine="0" w:firstLineChars="0"/>
              <w:jc w:val="center"/>
              <w:rPr>
                <w:rFonts w:hint="eastAsia"/>
                <w:sz w:val="24"/>
                <w:highlight w:val="none"/>
                <w:lang w:val="en-US" w:eastAsia="zh-CN"/>
              </w:rPr>
            </w:pPr>
            <w:r>
              <w:rPr>
                <w:rFonts w:hint="eastAsia"/>
                <w:sz w:val="24"/>
                <w:highlight w:val="none"/>
                <w:lang w:val="en-US" w:eastAsia="zh-CN"/>
              </w:rPr>
              <w:t>张谷英镇</w:t>
            </w:r>
          </w:p>
          <w:p w14:paraId="249ADD50">
            <w:pPr>
              <w:ind w:firstLine="0" w:firstLineChars="0"/>
              <w:jc w:val="center"/>
              <w:rPr>
                <w:rFonts w:hint="eastAsia"/>
                <w:sz w:val="24"/>
                <w:highlight w:val="none"/>
              </w:rPr>
            </w:pPr>
            <w:r>
              <w:rPr>
                <w:rFonts w:hint="eastAsia"/>
                <w:sz w:val="24"/>
                <w:highlight w:val="none"/>
                <w:lang w:val="en-US" w:eastAsia="zh-CN"/>
              </w:rPr>
              <w:t>大明山村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430600000011</w:t>
            </w:r>
            <w:r>
              <w:rPr>
                <w:rFonts w:hint="eastAsia"/>
                <w:sz w:val="24"/>
                <w:highlight w:val="none"/>
              </w:rPr>
              <w:t>-430621-L00</w:t>
            </w:r>
            <w:r>
              <w:rPr>
                <w:rFonts w:hint="eastAsia"/>
                <w:sz w:val="24"/>
                <w:highlight w:val="none"/>
                <w:lang w:val="en-US" w:eastAsia="zh-CN"/>
              </w:rPr>
              <w:t>2</w:t>
            </w:r>
          </w:p>
        </w:tc>
        <w:tc>
          <w:tcPr>
            <w:tcW w:w="1740" w:type="dxa"/>
            <w:shd w:val="clear" w:color="auto" w:fill="auto"/>
            <w:vAlign w:val="center"/>
          </w:tcPr>
          <w:p w14:paraId="13985FC6">
            <w:pPr>
              <w:ind w:firstLine="0" w:firstLineChars="0"/>
              <w:jc w:val="center"/>
              <w:rPr>
                <w:rFonts w:hint="default"/>
                <w:sz w:val="24"/>
                <w:highlight w:val="none"/>
                <w:lang w:val="en-US" w:eastAsia="zh-CN"/>
              </w:rPr>
            </w:pPr>
            <w:r>
              <w:rPr>
                <w:rFonts w:hint="eastAsia"/>
                <w:sz w:val="24"/>
                <w:highlight w:val="none"/>
                <w:lang w:val="en-US" w:eastAsia="zh-CN"/>
              </w:rPr>
              <w:t>38444091.55</w:t>
            </w:r>
          </w:p>
        </w:tc>
        <w:tc>
          <w:tcPr>
            <w:tcW w:w="1530" w:type="dxa"/>
            <w:shd w:val="clear" w:color="auto" w:fill="auto"/>
            <w:vAlign w:val="center"/>
          </w:tcPr>
          <w:p w14:paraId="53F091D9">
            <w:pPr>
              <w:ind w:firstLine="0" w:firstLineChars="0"/>
              <w:jc w:val="center"/>
              <w:rPr>
                <w:rFonts w:hint="default"/>
                <w:sz w:val="24"/>
                <w:highlight w:val="none"/>
                <w:lang w:val="en-US" w:eastAsia="zh-CN"/>
              </w:rPr>
            </w:pPr>
            <w:r>
              <w:rPr>
                <w:rFonts w:hint="eastAsia"/>
                <w:sz w:val="24"/>
                <w:highlight w:val="none"/>
                <w:lang w:val="en-US" w:eastAsia="zh-CN"/>
              </w:rPr>
              <w:t>3207027.17</w:t>
            </w:r>
          </w:p>
        </w:tc>
        <w:tc>
          <w:tcPr>
            <w:tcW w:w="1595" w:type="dxa"/>
            <w:vAlign w:val="center"/>
          </w:tcPr>
          <w:p w14:paraId="7D41AF3A">
            <w:pPr>
              <w:ind w:firstLine="0" w:firstLineChars="0"/>
              <w:jc w:val="center"/>
              <w:rPr>
                <w:rFonts w:hint="eastAsia"/>
                <w:sz w:val="24"/>
                <w:highlight w:val="none"/>
                <w:lang w:val="en-US" w:eastAsia="zh-CN"/>
              </w:rPr>
            </w:pPr>
            <w:r>
              <w:rPr>
                <w:rFonts w:hint="eastAsia"/>
                <w:sz w:val="24"/>
                <w:highlight w:val="none"/>
                <w:lang w:val="en-US" w:eastAsia="zh-CN"/>
              </w:rPr>
              <w:t>张谷英镇</w:t>
            </w:r>
          </w:p>
          <w:p w14:paraId="51DF5F6E">
            <w:pPr>
              <w:ind w:firstLine="0" w:firstLineChars="0"/>
              <w:jc w:val="center"/>
              <w:rPr>
                <w:rFonts w:hint="eastAsia"/>
                <w:sz w:val="24"/>
                <w:highlight w:val="none"/>
                <w:lang w:val="en-US" w:eastAsia="zh-CN"/>
              </w:rPr>
            </w:pPr>
            <w:r>
              <w:rPr>
                <w:rFonts w:hint="eastAsia"/>
                <w:sz w:val="24"/>
                <w:highlight w:val="none"/>
                <w:lang w:val="en-US" w:eastAsia="zh-CN"/>
              </w:rPr>
              <w:t>大明山村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51EE7DF5">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新田洞</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新田洞</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D001DE"/>
    <w:rsid w:val="1CFF2D00"/>
    <w:rsid w:val="1D682997"/>
    <w:rsid w:val="1D9B50EE"/>
    <w:rsid w:val="1DA440CA"/>
    <w:rsid w:val="1DF30724"/>
    <w:rsid w:val="1E7E48D5"/>
    <w:rsid w:val="1E9B7260"/>
    <w:rsid w:val="1EA37346"/>
    <w:rsid w:val="1EC53829"/>
    <w:rsid w:val="1ED41ADC"/>
    <w:rsid w:val="1EFD5D74"/>
    <w:rsid w:val="1F7D1C88"/>
    <w:rsid w:val="20087C8F"/>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41A42"/>
    <w:rsid w:val="2595274F"/>
    <w:rsid w:val="25CB32A2"/>
    <w:rsid w:val="25F57A22"/>
    <w:rsid w:val="261C5BFA"/>
    <w:rsid w:val="264312FE"/>
    <w:rsid w:val="26A01AA9"/>
    <w:rsid w:val="26D10D87"/>
    <w:rsid w:val="26E53A7E"/>
    <w:rsid w:val="272B16D6"/>
    <w:rsid w:val="27617320"/>
    <w:rsid w:val="279A59C5"/>
    <w:rsid w:val="27C73B02"/>
    <w:rsid w:val="27E1502B"/>
    <w:rsid w:val="28452E24"/>
    <w:rsid w:val="288528C8"/>
    <w:rsid w:val="28940379"/>
    <w:rsid w:val="28A3279B"/>
    <w:rsid w:val="290918E9"/>
    <w:rsid w:val="29C646BC"/>
    <w:rsid w:val="29EC2339"/>
    <w:rsid w:val="2A044A0F"/>
    <w:rsid w:val="2A0C2802"/>
    <w:rsid w:val="2A586AF0"/>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E9920B8"/>
    <w:rsid w:val="3F0140D9"/>
    <w:rsid w:val="3F0623E4"/>
    <w:rsid w:val="3F231418"/>
    <w:rsid w:val="3F363103"/>
    <w:rsid w:val="3F4D209C"/>
    <w:rsid w:val="3FA034F0"/>
    <w:rsid w:val="3FB82B83"/>
    <w:rsid w:val="3FDF6FF6"/>
    <w:rsid w:val="40154071"/>
    <w:rsid w:val="40B52523"/>
    <w:rsid w:val="40E75FEA"/>
    <w:rsid w:val="41317E02"/>
    <w:rsid w:val="41A3173B"/>
    <w:rsid w:val="41BF1F6B"/>
    <w:rsid w:val="420276E9"/>
    <w:rsid w:val="42791660"/>
    <w:rsid w:val="427A1DDB"/>
    <w:rsid w:val="42A94D5A"/>
    <w:rsid w:val="42AE712B"/>
    <w:rsid w:val="42CE4FE5"/>
    <w:rsid w:val="42D24D90"/>
    <w:rsid w:val="4314639A"/>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5C7DD5"/>
    <w:rsid w:val="48B573AC"/>
    <w:rsid w:val="48F055E1"/>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1C4A49"/>
    <w:rsid w:val="5C287826"/>
    <w:rsid w:val="5C490F68"/>
    <w:rsid w:val="5C746E5D"/>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2E40EE8"/>
    <w:rsid w:val="63707E2B"/>
    <w:rsid w:val="637D2E2B"/>
    <w:rsid w:val="638E7BCB"/>
    <w:rsid w:val="63E22EB0"/>
    <w:rsid w:val="64163206"/>
    <w:rsid w:val="645E1886"/>
    <w:rsid w:val="64672644"/>
    <w:rsid w:val="6473751C"/>
    <w:rsid w:val="64953EC3"/>
    <w:rsid w:val="650D25F4"/>
    <w:rsid w:val="653A744A"/>
    <w:rsid w:val="65465E9C"/>
    <w:rsid w:val="656F734C"/>
    <w:rsid w:val="657C1D0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0341C4"/>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4C755B"/>
    <w:rsid w:val="774F68BD"/>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3" Type="http://schemas.openxmlformats.org/officeDocument/2006/relationships/fontTable" Target="fontTable.xml"/><Relationship Id="rId62" Type="http://schemas.openxmlformats.org/officeDocument/2006/relationships/numbering" Target="numbering.xml"/><Relationship Id="rId61" Type="http://schemas.openxmlformats.org/officeDocument/2006/relationships/customXml" Target="../customXml/item1.xml"/><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png"/><Relationship Id="rId41" Type="http://schemas.openxmlformats.org/officeDocument/2006/relationships/image" Target="media/image12.jpe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47</Pages>
  <Words>8984</Words>
  <Characters>10418</Characters>
  <Lines>211</Lines>
  <Paragraphs>59</Paragraphs>
  <TotalTime>4</TotalTime>
  <ScaleCrop>false</ScaleCrop>
  <LinksUpToDate>false</LinksUpToDate>
  <CharactersWithSpaces>10580</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2025-05-15T10:55:01Z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0C695244204040088EE3F836BE373A23_13</vt:lpwstr>
  </property>
  <property fmtid="{D5CDD505-2E9C-101B-9397-08002B2CF9AE}" pid="4" name="KSOTemplateDocerSaveRecord">
    <vt:lpwstr>eyJoZGlkIjoiNWE5ZDI1NjQ4ZWUyNWU5OTEzYmU2OGVkMjk0ZmI0OTIiLCJ1c2VySWQiOiIzNDM5NzkxNTUifQ==</vt:lpwstr>
  </property>
</Properties>
</file>