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6E7D9"/>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王桂墩河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王桂墩河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bookmarkStart w:id="141" w:name="_GoBack"/>
      <w:bookmarkEnd w:id="141"/>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涂卓明、陈伟琦</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szCs w:val="30"/>
              <w:lang w:val="en-US" w:eastAsia="zh-CN"/>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岳阳县王桂墩河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王桂墩河是坪桥湖的支流，发源于岳阳县黄沙镇大明村， 位于东经 113°4' 35.06" ～113°6' 18.19"，北纬 29°2' 4.31"～28°59' 23.02" 之间。</w:t>
      </w:r>
      <w:r>
        <w:rPr>
          <w:rFonts w:hint="eastAsia" w:ascii="Times New Roman" w:hAnsi="Times New Roman"/>
          <w:sz w:val="32"/>
          <w:szCs w:val="32"/>
        </w:rPr>
        <w:t>流经</w:t>
      </w:r>
      <w:r>
        <w:rPr>
          <w:rFonts w:hint="eastAsia" w:ascii="Times New Roman" w:hAnsi="Times New Roman"/>
          <w:sz w:val="32"/>
          <w:szCs w:val="32"/>
          <w:lang w:val="en-US" w:eastAsia="zh-CN"/>
        </w:rPr>
        <w:t>岳阳县黄沙街镇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直达</w:t>
      </w:r>
      <w:r>
        <w:rPr>
          <w:rFonts w:hint="eastAsia" w:ascii="Times New Roman" w:hAnsi="Times New Roman"/>
          <w:sz w:val="32"/>
          <w:szCs w:val="32"/>
          <w:lang w:val="en-US" w:eastAsia="zh-CN"/>
        </w:rPr>
        <w:t>坪桥湖</w:t>
      </w:r>
      <w:r>
        <w:rPr>
          <w:rFonts w:hint="eastAsia" w:ascii="Times New Roman" w:hAnsi="Times New Roman"/>
          <w:sz w:val="32"/>
          <w:szCs w:val="32"/>
        </w:rPr>
        <w:t>。流域面积</w:t>
      </w:r>
      <w:r>
        <w:rPr>
          <w:rFonts w:hint="eastAsia" w:ascii="Times New Roman" w:hAnsi="Times New Roman"/>
          <w:sz w:val="32"/>
          <w:szCs w:val="32"/>
          <w:lang w:val="en-US" w:eastAsia="zh-CN"/>
        </w:rPr>
        <w:t>21.32</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6.814</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2.93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王桂墩河河流总体呈南～北走向，河道曲折，现有河槽宽 2~14m、两岸近河侧多为土质岸坡，坡高约2~3m，高于河水面约1.5m。河道平均坡降2.93‰。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岸坡内多为低矮的堤垸及阶地，两岸阶地宽广，宽度50~150m不等，地面高程一般26.90~46.44m，地势自上游往下游逐渐降低。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262755" cy="2792730"/>
            <wp:effectExtent l="0" t="0" r="4445" b="762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2"/>
                    <a:stretch>
                      <a:fillRect/>
                    </a:stretch>
                  </pic:blipFill>
                  <pic:spPr>
                    <a:xfrm>
                      <a:off x="0" y="0"/>
                      <a:ext cx="4262755" cy="279273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王桂墩</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9552107"/>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王桂墩</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王桂墩</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王桂墩</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王桂墩</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K2+019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K2+587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K3+206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K5+024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11244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5CC0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57A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39E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2B6CD">
            <w:pPr>
              <w:jc w:val="center"/>
              <w:rPr>
                <w:rFonts w:hint="eastAsia" w:ascii="宋体" w:hAnsi="宋体" w:eastAsia="宋体" w:cs="宋体"/>
                <w:i w:val="0"/>
                <w:iCs w:val="0"/>
                <w:color w:val="000000"/>
                <w:sz w:val="20"/>
                <w:szCs w:val="20"/>
                <w:u w:val="none"/>
              </w:rPr>
            </w:pPr>
          </w:p>
        </w:tc>
      </w:tr>
      <w:tr w14:paraId="0762D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1196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25E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E50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45179">
            <w:pPr>
              <w:jc w:val="center"/>
              <w:rPr>
                <w:rFonts w:hint="eastAsia" w:ascii="宋体" w:hAnsi="宋体" w:eastAsia="宋体" w:cs="宋体"/>
                <w:i w:val="0"/>
                <w:iCs w:val="0"/>
                <w:color w:val="000000"/>
                <w:sz w:val="20"/>
                <w:szCs w:val="20"/>
                <w:u w:val="none"/>
              </w:rPr>
            </w:pPr>
          </w:p>
        </w:tc>
      </w:tr>
      <w:tr w14:paraId="14EB3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57D3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2E7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K6+814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94B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E6ECD">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王桂墩</w:t>
      </w:r>
      <w:r>
        <w:rPr>
          <w:rFonts w:ascii="Times New Roman" w:hAnsi="Times New Roman"/>
          <w:sz w:val="32"/>
          <w:highlight w:val="none"/>
        </w:rPr>
        <w:t>河段共有岸线</w:t>
      </w:r>
      <w:r>
        <w:rPr>
          <w:rFonts w:hint="eastAsia" w:ascii="Times New Roman" w:hAnsi="Times New Roman"/>
          <w:sz w:val="32"/>
          <w:highlight w:val="none"/>
          <w:lang w:val="en-US" w:eastAsia="zh-CN"/>
        </w:rPr>
        <w:t>14.254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7.186</w:t>
      </w:r>
      <w:r>
        <w:rPr>
          <w:rFonts w:ascii="Times New Roman" w:hAnsi="Times New Roman"/>
          <w:sz w:val="32"/>
          <w:highlight w:val="none"/>
        </w:rPr>
        <w:t>km；左岸岸线</w:t>
      </w:r>
      <w:r>
        <w:rPr>
          <w:rFonts w:hint="eastAsia" w:ascii="Times New Roman" w:hAnsi="Times New Roman"/>
          <w:sz w:val="32"/>
          <w:highlight w:val="none"/>
          <w:lang w:val="en-US" w:eastAsia="zh-CN"/>
        </w:rPr>
        <w:t>7.068</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王桂墩</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王桂墩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722646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38410033.85</w:t>
            </w:r>
          </w:p>
          <w:p w14:paraId="7EA7D3C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3213448.50</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7.068</w:t>
            </w:r>
          </w:p>
        </w:tc>
        <w:tc>
          <w:tcPr>
            <w:tcW w:w="1198" w:type="dxa"/>
            <w:vAlign w:val="center"/>
          </w:tcPr>
          <w:p w14:paraId="3F167B9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38412786.85</w:t>
            </w:r>
          </w:p>
          <w:p w14:paraId="496DA35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3208461.32</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kern w:val="0"/>
                <w:sz w:val="18"/>
                <w:szCs w:val="18"/>
                <w:lang w:val="en-US" w:eastAsia="zh-CN"/>
              </w:rPr>
              <w:t>7.068</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E2D1A8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38412787.66</w:t>
            </w:r>
          </w:p>
          <w:p w14:paraId="125C2C3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3208472.72</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7.186</w:t>
            </w:r>
          </w:p>
        </w:tc>
        <w:tc>
          <w:tcPr>
            <w:tcW w:w="1198" w:type="dxa"/>
            <w:vAlign w:val="center"/>
          </w:tcPr>
          <w:p w14:paraId="6D466A8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38410381.71</w:t>
            </w:r>
          </w:p>
          <w:p w14:paraId="782FA135">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3213380.40</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7.186</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坪桥湖</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王桂墩河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王桂墩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岳阳县黄沙</w:t>
            </w:r>
            <w:r>
              <w:rPr>
                <w:rFonts w:hint="eastAsia" w:ascii="Times New Roman" w:hAnsi="Times New Roman"/>
                <w:kern w:val="0"/>
                <w:sz w:val="18"/>
                <w:szCs w:val="18"/>
                <w:lang w:val="en-US" w:eastAsia="zh-CN"/>
              </w:rPr>
              <w:t>街</w:t>
            </w:r>
            <w:r>
              <w:rPr>
                <w:rFonts w:hint="eastAsia" w:ascii="Times New Roman" w:hAnsi="Times New Roman"/>
                <w:kern w:val="0"/>
                <w:sz w:val="18"/>
                <w:szCs w:val="18"/>
              </w:rPr>
              <w:t>镇大明村K0+000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黄沙街镇大明村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7+068</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7.068</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7.068</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岳阳县黄沙</w:t>
            </w:r>
            <w:r>
              <w:rPr>
                <w:rFonts w:hint="eastAsia" w:ascii="Times New Roman" w:hAnsi="Times New Roman"/>
                <w:kern w:val="0"/>
                <w:sz w:val="18"/>
                <w:szCs w:val="18"/>
                <w:lang w:val="en-US" w:eastAsia="zh-CN"/>
              </w:rPr>
              <w:t>街</w:t>
            </w:r>
            <w:r>
              <w:rPr>
                <w:rFonts w:hint="eastAsia" w:ascii="Times New Roman" w:hAnsi="Times New Roman"/>
                <w:kern w:val="0"/>
                <w:sz w:val="18"/>
                <w:szCs w:val="18"/>
              </w:rPr>
              <w:t>镇大明村K0+000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黄沙街镇大明村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7+ 186</w:t>
            </w:r>
          </w:p>
        </w:tc>
        <w:tc>
          <w:tcPr>
            <w:tcW w:w="1308" w:type="dxa"/>
            <w:vAlign w:val="center"/>
          </w:tcPr>
          <w:p w14:paraId="63AFF143">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7.186</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7.186</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王桂墩</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其中桥8处，堰3处，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11</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黄沙街</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大明</w:t>
      </w:r>
      <w:r>
        <w:rPr>
          <w:rFonts w:hint="eastAsia" w:ascii="Times New Roman" w:hAnsi="Times New Roman"/>
          <w:sz w:val="32"/>
          <w:szCs w:val="32"/>
          <w:highlight w:val="none"/>
        </w:rPr>
        <w:t>村，占用岸线长度共</w:t>
      </w:r>
      <w:r>
        <w:rPr>
          <w:rFonts w:hint="eastAsia" w:ascii="Times New Roman" w:hAnsi="Times New Roman"/>
          <w:sz w:val="32"/>
          <w:szCs w:val="32"/>
          <w:highlight w:val="none"/>
          <w:lang w:val="en-US" w:eastAsia="zh-CN"/>
        </w:rPr>
        <w:t>53.5</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王桂墩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1"/>
        <w:gridCol w:w="1284"/>
        <w:gridCol w:w="1087"/>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281"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371"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281"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284"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087"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281"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284"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38412163.24</w:t>
            </w:r>
          </w:p>
        </w:tc>
        <w:tc>
          <w:tcPr>
            <w:tcW w:w="1087"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3208765.60</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1459CE7">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lang w:val="en-US" w:eastAsia="zh-CN"/>
              </w:rPr>
              <w:t>岳阳县黄沙街镇大明村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281"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284" w:type="dxa"/>
            <w:vAlign w:val="center"/>
          </w:tcPr>
          <w:p w14:paraId="2A858A3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38411659.27</w:t>
            </w:r>
          </w:p>
        </w:tc>
        <w:tc>
          <w:tcPr>
            <w:tcW w:w="1087"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3209188.36</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7F0F236">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284"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38411253.65</w:t>
            </w:r>
          </w:p>
        </w:tc>
        <w:tc>
          <w:tcPr>
            <w:tcW w:w="1087"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3209944.57</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6E4059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284"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38410809.10</w:t>
            </w:r>
          </w:p>
        </w:tc>
        <w:tc>
          <w:tcPr>
            <w:tcW w:w="1087"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3210782.57</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124917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vAlign w:val="center"/>
          </w:tcPr>
          <w:p w14:paraId="3D17A18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284"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38410416.15</w:t>
            </w:r>
          </w:p>
        </w:tc>
        <w:tc>
          <w:tcPr>
            <w:tcW w:w="1087"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3211805.74</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FD6ED3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auto"/>
            <w:vAlign w:val="center"/>
          </w:tcPr>
          <w:p w14:paraId="6E42126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桥6</w:t>
            </w:r>
          </w:p>
        </w:tc>
        <w:tc>
          <w:tcPr>
            <w:tcW w:w="1284" w:type="dxa"/>
            <w:shd w:val="clear" w:color="auto" w:fill="auto"/>
            <w:vAlign w:val="center"/>
          </w:tcPr>
          <w:p w14:paraId="3C4BC3E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38410245.53</w:t>
            </w:r>
          </w:p>
        </w:tc>
        <w:tc>
          <w:tcPr>
            <w:tcW w:w="1087"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3211971.73</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A8C9FAA">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auto"/>
            <w:vAlign w:val="center"/>
          </w:tcPr>
          <w:p w14:paraId="6DDA3741">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284"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38410081.303</w:t>
            </w:r>
          </w:p>
        </w:tc>
        <w:tc>
          <w:tcPr>
            <w:tcW w:w="1087"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3212423.30</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E4B2A0E">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B95D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3BAE4F9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284" w:type="dxa"/>
            <w:shd w:val="clear" w:color="auto" w:fill="auto"/>
            <w:vAlign w:val="center"/>
          </w:tcPr>
          <w:p w14:paraId="421693F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38409925.06</w:t>
            </w:r>
          </w:p>
        </w:tc>
        <w:tc>
          <w:tcPr>
            <w:tcW w:w="1087" w:type="dxa"/>
            <w:shd w:val="clear" w:color="auto" w:fill="auto"/>
            <w:vAlign w:val="center"/>
          </w:tcPr>
          <w:p w14:paraId="4924F69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3212843.53</w:t>
            </w:r>
          </w:p>
        </w:tc>
        <w:tc>
          <w:tcPr>
            <w:tcW w:w="709" w:type="dxa"/>
            <w:shd w:val="clear" w:color="auto" w:fill="auto"/>
            <w:vAlign w:val="center"/>
          </w:tcPr>
          <w:p w14:paraId="0D17A3C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FDB95BC">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5480355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4173CA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03D958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02915534">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5EB8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72EF3F2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284" w:type="dxa"/>
            <w:shd w:val="clear" w:color="auto" w:fill="auto"/>
            <w:vAlign w:val="center"/>
          </w:tcPr>
          <w:p w14:paraId="1DD67A8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38411429.73</w:t>
            </w:r>
          </w:p>
        </w:tc>
        <w:tc>
          <w:tcPr>
            <w:tcW w:w="1087" w:type="dxa"/>
            <w:shd w:val="clear" w:color="auto" w:fill="auto"/>
            <w:vAlign w:val="center"/>
          </w:tcPr>
          <w:p w14:paraId="28A0C249">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3209598.37</w:t>
            </w:r>
          </w:p>
        </w:tc>
        <w:tc>
          <w:tcPr>
            <w:tcW w:w="709" w:type="dxa"/>
            <w:shd w:val="clear" w:color="auto" w:fill="auto"/>
            <w:vAlign w:val="center"/>
          </w:tcPr>
          <w:p w14:paraId="412E180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EEC923D">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0FAAB43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2B72B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4B5A5C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10</w:t>
            </w:r>
          </w:p>
        </w:tc>
        <w:tc>
          <w:tcPr>
            <w:tcW w:w="759" w:type="dxa"/>
            <w:shd w:val="clear" w:color="auto" w:fill="auto"/>
            <w:vAlign w:val="center"/>
          </w:tcPr>
          <w:p w14:paraId="7AC876F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F609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3A7908C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堰2</w:t>
            </w:r>
          </w:p>
        </w:tc>
        <w:tc>
          <w:tcPr>
            <w:tcW w:w="1284" w:type="dxa"/>
            <w:shd w:val="clear" w:color="auto" w:fill="auto"/>
            <w:vAlign w:val="center"/>
          </w:tcPr>
          <w:p w14:paraId="18E80B1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38410671.42</w:t>
            </w:r>
          </w:p>
        </w:tc>
        <w:tc>
          <w:tcPr>
            <w:tcW w:w="1087" w:type="dxa"/>
            <w:shd w:val="clear" w:color="auto" w:fill="auto"/>
            <w:vAlign w:val="center"/>
          </w:tcPr>
          <w:p w14:paraId="3E69000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3211327.85</w:t>
            </w:r>
          </w:p>
        </w:tc>
        <w:tc>
          <w:tcPr>
            <w:tcW w:w="709" w:type="dxa"/>
            <w:shd w:val="clear" w:color="auto" w:fill="auto"/>
            <w:vAlign w:val="center"/>
          </w:tcPr>
          <w:p w14:paraId="0409B29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48717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1C9A01E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92831D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450FA1A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6BCA042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499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1281" w:type="dxa"/>
            <w:shd w:val="clear" w:color="auto" w:fill="auto"/>
            <w:vAlign w:val="center"/>
          </w:tcPr>
          <w:p w14:paraId="410C712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堰3</w:t>
            </w:r>
          </w:p>
        </w:tc>
        <w:tc>
          <w:tcPr>
            <w:tcW w:w="1284" w:type="dxa"/>
            <w:shd w:val="clear" w:color="auto" w:fill="auto"/>
            <w:vAlign w:val="center"/>
          </w:tcPr>
          <w:p w14:paraId="67B9A8B9">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38409969.30</w:t>
            </w:r>
          </w:p>
        </w:tc>
        <w:tc>
          <w:tcPr>
            <w:tcW w:w="1087" w:type="dxa"/>
            <w:shd w:val="clear" w:color="auto" w:fill="auto"/>
            <w:vAlign w:val="center"/>
          </w:tcPr>
          <w:p w14:paraId="782BD5B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3212666.34</w:t>
            </w:r>
          </w:p>
        </w:tc>
        <w:tc>
          <w:tcPr>
            <w:tcW w:w="709" w:type="dxa"/>
            <w:shd w:val="clear" w:color="auto" w:fill="auto"/>
            <w:vAlign w:val="center"/>
          </w:tcPr>
          <w:p w14:paraId="7CE3ED7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1F661E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岳阳县黄沙街镇大明村</w:t>
            </w:r>
          </w:p>
        </w:tc>
        <w:tc>
          <w:tcPr>
            <w:tcW w:w="761" w:type="dxa"/>
            <w:shd w:val="clear" w:color="auto" w:fill="auto"/>
            <w:vAlign w:val="center"/>
          </w:tcPr>
          <w:p w14:paraId="3F57476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ABB575F">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7E7CBB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6D5914AA">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王桂墩</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1287145" cy="3732530"/>
            <wp:effectExtent l="0" t="0" r="1270" b="825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0"/>
                    <a:stretch>
                      <a:fillRect/>
                    </a:stretch>
                  </pic:blipFill>
                  <pic:spPr>
                    <a:xfrm rot="16200000">
                      <a:off x="0" y="0"/>
                      <a:ext cx="1287145" cy="373253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王桂墩</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王桂墩</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0326"/>
      <w:bookmarkStart w:id="21" w:name="_Toc19971664"/>
      <w:bookmarkStart w:id="22" w:name="_Toc2807"/>
      <w:bookmarkStart w:id="23" w:name="_Toc23655"/>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王桂墩</w:t>
      </w:r>
      <w:r>
        <w:rPr>
          <w:rFonts w:ascii="Times New Roman" w:hAnsi="Times New Roman"/>
          <w:sz w:val="32"/>
        </w:rPr>
        <w:t>干流划界的技术服务工作。</w:t>
      </w:r>
      <w:r>
        <w:rPr>
          <w:rFonts w:hint="eastAsia" w:ascii="Times New Roman" w:hAnsi="Times New Roman"/>
          <w:sz w:val="32"/>
          <w:lang w:eastAsia="zh-CN"/>
        </w:rPr>
        <w:t>王桂墩</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511555092"/>
      <w:bookmarkStart w:id="33" w:name="_Toc12606388"/>
      <w:bookmarkStart w:id="34" w:name="_Toc4387"/>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70704918"/>
      <w:bookmarkStart w:id="37" w:name="_Toc498880065"/>
      <w:bookmarkStart w:id="38" w:name="_Toc12606389"/>
      <w:bookmarkStart w:id="39"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王桂墩</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498880066"/>
      <w:bookmarkStart w:id="43" w:name="_Toc18421"/>
      <w:bookmarkStart w:id="44" w:name="_Toc470704919"/>
      <w:bookmarkStart w:id="45" w:name="_Toc511555094"/>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511555095"/>
      <w:bookmarkStart w:id="47" w:name="_Toc498880067"/>
      <w:bookmarkStart w:id="48" w:name="_Toc12606391"/>
      <w:bookmarkStart w:id="49"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511555096"/>
      <w:bookmarkStart w:id="53" w:name="_Toc12606392"/>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王桂墩</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4729772"/>
      <w:bookmarkStart w:id="56" w:name="_Toc19971670"/>
      <w:bookmarkStart w:id="57" w:name="_Toc29603"/>
      <w:bookmarkStart w:id="58" w:name="_Toc15276"/>
      <w:bookmarkStart w:id="59" w:name="_Toc18643"/>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22811"/>
      <w:bookmarkStart w:id="63" w:name="_Toc462"/>
      <w:bookmarkStart w:id="64" w:name="_Toc31963"/>
      <w:bookmarkStart w:id="65" w:name="_Toc27553"/>
      <w:bookmarkStart w:id="66" w:name="_Toc1997167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王桂墩</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王桂墩</w:t>
      </w:r>
      <w:r>
        <w:rPr>
          <w:rFonts w:hint="eastAsia" w:ascii="Times New Roman" w:hAnsi="Times New Roman"/>
          <w:sz w:val="32"/>
          <w:szCs w:val="32"/>
        </w:rPr>
        <w:t>河道里程线，以</w:t>
      </w:r>
      <w:r>
        <w:rPr>
          <w:rFonts w:hint="eastAsia" w:ascii="Times New Roman" w:hAnsi="Times New Roman"/>
          <w:sz w:val="32"/>
          <w:szCs w:val="32"/>
          <w:lang w:eastAsia="zh-CN"/>
        </w:rPr>
        <w:t>王桂墩</w:t>
      </w:r>
      <w:r>
        <w:rPr>
          <w:rFonts w:hint="eastAsia" w:ascii="Times New Roman" w:hAnsi="Times New Roman"/>
          <w:sz w:val="32"/>
          <w:szCs w:val="32"/>
        </w:rPr>
        <w:t>下游为起点，按河流中心线往</w:t>
      </w:r>
      <w:r>
        <w:rPr>
          <w:rFonts w:hint="eastAsia" w:ascii="Times New Roman" w:hAnsi="Times New Roman"/>
          <w:sz w:val="32"/>
          <w:szCs w:val="32"/>
          <w:lang w:eastAsia="zh-CN"/>
        </w:rPr>
        <w:t>王桂墩</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王桂墩</w:t>
      </w:r>
      <w:r>
        <w:rPr>
          <w:rFonts w:hint="eastAsia" w:ascii="Times New Roman" w:hAnsi="Times New Roman"/>
          <w:sz w:val="32"/>
          <w:szCs w:val="32"/>
        </w:rPr>
        <w:t>左岸K0+000-K</w:t>
      </w:r>
      <w:r>
        <w:rPr>
          <w:rFonts w:hint="eastAsia" w:ascii="Times New Roman" w:hAnsi="Times New Roman"/>
          <w:sz w:val="32"/>
          <w:szCs w:val="32"/>
          <w:lang w:val="en-US" w:eastAsia="zh-CN"/>
        </w:rPr>
        <w:t>7+068</w:t>
      </w:r>
      <w:r>
        <w:rPr>
          <w:rFonts w:hint="eastAsia" w:ascii="Times New Roman" w:hAnsi="Times New Roman"/>
          <w:sz w:val="32"/>
          <w:szCs w:val="32"/>
        </w:rPr>
        <w:t>及右岸K0+000-K</w:t>
      </w:r>
      <w:r>
        <w:rPr>
          <w:rFonts w:hint="eastAsia" w:ascii="Times New Roman" w:hAnsi="Times New Roman"/>
          <w:sz w:val="32"/>
          <w:szCs w:val="32"/>
          <w:lang w:val="en-US" w:eastAsia="zh-CN"/>
        </w:rPr>
        <w:t>7+186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王桂墩</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王桂墩</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王桂墩</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1354053"/>
      <w:bookmarkStart w:id="74" w:name="_Toc24922"/>
      <w:bookmarkStart w:id="75" w:name="_Toc9552222"/>
      <w:bookmarkStart w:id="76" w:name="_Toc9552125"/>
      <w:bookmarkStart w:id="77" w:name="_Toc12606394"/>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21354054"/>
      <w:bookmarkStart w:id="79" w:name="_Toc9552223"/>
      <w:bookmarkStart w:id="80" w:name="_Toc12606395"/>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王桂墩</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21354055"/>
      <w:bookmarkStart w:id="85" w:name="_Toc12606396"/>
      <w:r>
        <w:rPr>
          <w:rFonts w:hint="eastAsia" w:ascii="Times New Roman" w:hAnsi="Times New Roman"/>
          <w:sz w:val="32"/>
        </w:rPr>
        <w:t>岳阳县</w:t>
      </w:r>
      <w:r>
        <w:rPr>
          <w:rFonts w:hint="eastAsia" w:ascii="Times New Roman" w:hAnsi="Times New Roman"/>
          <w:sz w:val="32"/>
          <w:lang w:eastAsia="zh-CN"/>
        </w:rPr>
        <w:t>王桂墩</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王桂墩</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王桂墩</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王桂墩</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12101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A1E7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E21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6012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028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228C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F4C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086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1B3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21696">
            <w:pPr>
              <w:jc w:val="center"/>
              <w:rPr>
                <w:rFonts w:hint="eastAsia" w:ascii="宋体" w:hAnsi="宋体" w:eastAsia="宋体" w:cs="宋体"/>
                <w:i w:val="0"/>
                <w:iCs w:val="0"/>
                <w:color w:val="000000"/>
                <w:sz w:val="20"/>
                <w:szCs w:val="20"/>
                <w:u w:val="none"/>
              </w:rPr>
            </w:pPr>
          </w:p>
        </w:tc>
      </w:tr>
      <w:tr w14:paraId="552C1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680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E6C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007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C913D">
            <w:pPr>
              <w:jc w:val="center"/>
              <w:rPr>
                <w:rFonts w:hint="eastAsia" w:ascii="宋体" w:hAnsi="宋体" w:eastAsia="宋体" w:cs="宋体"/>
                <w:i w:val="0"/>
                <w:iCs w:val="0"/>
                <w:color w:val="000000"/>
                <w:sz w:val="20"/>
                <w:szCs w:val="20"/>
                <w:u w:val="none"/>
              </w:rPr>
            </w:pPr>
          </w:p>
        </w:tc>
      </w:tr>
      <w:tr w14:paraId="3AE17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9A4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334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0D2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99088">
            <w:pPr>
              <w:jc w:val="center"/>
              <w:rPr>
                <w:rFonts w:hint="eastAsia" w:ascii="宋体" w:hAnsi="宋体" w:eastAsia="宋体" w:cs="宋体"/>
                <w:i w:val="0"/>
                <w:iCs w:val="0"/>
                <w:color w:val="000000"/>
                <w:sz w:val="20"/>
                <w:szCs w:val="20"/>
                <w:u w:val="none"/>
              </w:rPr>
            </w:pPr>
          </w:p>
        </w:tc>
      </w:tr>
      <w:tr w14:paraId="12856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EB3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613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9B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25E26">
            <w:pPr>
              <w:jc w:val="center"/>
              <w:rPr>
                <w:rFonts w:hint="eastAsia" w:ascii="宋体" w:hAnsi="宋体" w:eastAsia="宋体" w:cs="宋体"/>
                <w:i w:val="0"/>
                <w:iCs w:val="0"/>
                <w:color w:val="000000"/>
                <w:sz w:val="20"/>
                <w:szCs w:val="20"/>
                <w:u w:val="none"/>
              </w:rPr>
            </w:pPr>
          </w:p>
        </w:tc>
      </w:tr>
      <w:tr w14:paraId="62FA8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24B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E91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979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421FA">
            <w:pPr>
              <w:jc w:val="center"/>
              <w:rPr>
                <w:rFonts w:hint="eastAsia" w:ascii="宋体" w:hAnsi="宋体" w:eastAsia="宋体" w:cs="宋体"/>
                <w:i w:val="0"/>
                <w:iCs w:val="0"/>
                <w:color w:val="000000"/>
                <w:sz w:val="20"/>
                <w:szCs w:val="20"/>
                <w:u w:val="none"/>
              </w:rPr>
            </w:pPr>
          </w:p>
        </w:tc>
      </w:tr>
      <w:tr w14:paraId="09A4D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D2F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0AC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93B1B">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5E978">
            <w:pPr>
              <w:jc w:val="center"/>
              <w:rPr>
                <w:rFonts w:hint="eastAsia" w:ascii="宋体" w:hAnsi="宋体" w:eastAsia="宋体" w:cs="宋体"/>
                <w:i w:val="0"/>
                <w:iCs w:val="0"/>
                <w:color w:val="000000"/>
                <w:sz w:val="20"/>
                <w:szCs w:val="20"/>
                <w:u w:val="none"/>
              </w:rPr>
            </w:pPr>
          </w:p>
        </w:tc>
      </w:tr>
      <w:tr w14:paraId="035D7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F99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934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K2+019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AE0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CBD55">
            <w:pPr>
              <w:jc w:val="center"/>
              <w:rPr>
                <w:rFonts w:hint="eastAsia" w:ascii="宋体" w:hAnsi="宋体" w:eastAsia="宋体" w:cs="宋体"/>
                <w:i w:val="0"/>
                <w:iCs w:val="0"/>
                <w:color w:val="000000"/>
                <w:sz w:val="20"/>
                <w:szCs w:val="20"/>
                <w:u w:val="none"/>
              </w:rPr>
            </w:pPr>
          </w:p>
        </w:tc>
      </w:tr>
      <w:tr w14:paraId="04744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FA8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386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66B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37ECF">
            <w:pPr>
              <w:jc w:val="center"/>
              <w:rPr>
                <w:rFonts w:hint="eastAsia" w:ascii="宋体" w:hAnsi="宋体" w:eastAsia="宋体" w:cs="宋体"/>
                <w:i w:val="0"/>
                <w:iCs w:val="0"/>
                <w:color w:val="000000"/>
                <w:sz w:val="20"/>
                <w:szCs w:val="20"/>
                <w:u w:val="none"/>
              </w:rPr>
            </w:pPr>
          </w:p>
        </w:tc>
      </w:tr>
      <w:tr w14:paraId="511D0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608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9AF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K2+587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358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1F6FF">
            <w:pPr>
              <w:jc w:val="center"/>
              <w:rPr>
                <w:rFonts w:hint="eastAsia" w:ascii="宋体" w:hAnsi="宋体" w:eastAsia="宋体" w:cs="宋体"/>
                <w:i w:val="0"/>
                <w:iCs w:val="0"/>
                <w:color w:val="000000"/>
                <w:sz w:val="20"/>
                <w:szCs w:val="20"/>
                <w:u w:val="none"/>
              </w:rPr>
            </w:pPr>
          </w:p>
        </w:tc>
      </w:tr>
      <w:tr w14:paraId="03916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DC2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9C6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EBA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5731F">
            <w:pPr>
              <w:jc w:val="center"/>
              <w:rPr>
                <w:rFonts w:hint="eastAsia" w:ascii="宋体" w:hAnsi="宋体" w:eastAsia="宋体" w:cs="宋体"/>
                <w:i w:val="0"/>
                <w:iCs w:val="0"/>
                <w:color w:val="000000"/>
                <w:sz w:val="20"/>
                <w:szCs w:val="20"/>
                <w:u w:val="none"/>
              </w:rPr>
            </w:pPr>
          </w:p>
        </w:tc>
      </w:tr>
      <w:tr w14:paraId="3127E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8CE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27E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K3+206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1B2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7EB70">
            <w:pPr>
              <w:jc w:val="center"/>
              <w:rPr>
                <w:rFonts w:hint="eastAsia" w:ascii="宋体" w:hAnsi="宋体" w:eastAsia="宋体" w:cs="宋体"/>
                <w:i w:val="0"/>
                <w:iCs w:val="0"/>
                <w:color w:val="000000"/>
                <w:sz w:val="20"/>
                <w:szCs w:val="20"/>
                <w:u w:val="none"/>
              </w:rPr>
            </w:pPr>
          </w:p>
        </w:tc>
      </w:tr>
      <w:tr w14:paraId="7571E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E50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BDE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62C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6CECF">
            <w:pPr>
              <w:jc w:val="center"/>
              <w:rPr>
                <w:rFonts w:hint="eastAsia" w:ascii="宋体" w:hAnsi="宋体" w:eastAsia="宋体" w:cs="宋体"/>
                <w:i w:val="0"/>
                <w:iCs w:val="0"/>
                <w:color w:val="000000"/>
                <w:sz w:val="20"/>
                <w:szCs w:val="20"/>
                <w:u w:val="none"/>
              </w:rPr>
            </w:pPr>
          </w:p>
        </w:tc>
      </w:tr>
      <w:tr w14:paraId="4AA17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B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0D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D11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FFB59">
            <w:pPr>
              <w:jc w:val="center"/>
              <w:rPr>
                <w:rFonts w:hint="eastAsia" w:ascii="宋体" w:hAnsi="宋体" w:eastAsia="宋体" w:cs="宋体"/>
                <w:i w:val="0"/>
                <w:iCs w:val="0"/>
                <w:color w:val="000000"/>
                <w:sz w:val="20"/>
                <w:szCs w:val="20"/>
                <w:u w:val="none"/>
              </w:rPr>
            </w:pPr>
          </w:p>
        </w:tc>
      </w:tr>
      <w:tr w14:paraId="18898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D0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75F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F44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AC999">
            <w:pPr>
              <w:jc w:val="center"/>
              <w:rPr>
                <w:rFonts w:hint="eastAsia" w:ascii="宋体" w:hAnsi="宋体" w:eastAsia="宋体" w:cs="宋体"/>
                <w:i w:val="0"/>
                <w:iCs w:val="0"/>
                <w:color w:val="000000"/>
                <w:sz w:val="20"/>
                <w:szCs w:val="20"/>
                <w:u w:val="none"/>
              </w:rPr>
            </w:pPr>
          </w:p>
        </w:tc>
      </w:tr>
      <w:tr w14:paraId="0D257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425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300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918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DB012">
            <w:pPr>
              <w:jc w:val="center"/>
              <w:rPr>
                <w:rFonts w:hint="eastAsia" w:ascii="宋体" w:hAnsi="宋体" w:eastAsia="宋体" w:cs="宋体"/>
                <w:i w:val="0"/>
                <w:iCs w:val="0"/>
                <w:color w:val="000000"/>
                <w:sz w:val="20"/>
                <w:szCs w:val="20"/>
                <w:u w:val="none"/>
              </w:rPr>
            </w:pPr>
          </w:p>
        </w:tc>
      </w:tr>
      <w:tr w14:paraId="52D9B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9F4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37B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644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6C83C">
            <w:pPr>
              <w:jc w:val="center"/>
              <w:rPr>
                <w:rFonts w:hint="eastAsia" w:ascii="宋体" w:hAnsi="宋体" w:eastAsia="宋体" w:cs="宋体"/>
                <w:i w:val="0"/>
                <w:iCs w:val="0"/>
                <w:color w:val="000000"/>
                <w:sz w:val="20"/>
                <w:szCs w:val="20"/>
                <w:u w:val="none"/>
              </w:rPr>
            </w:pPr>
          </w:p>
        </w:tc>
      </w:tr>
      <w:tr w14:paraId="30C59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E19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FE3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K5+024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2E8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3272F">
            <w:pPr>
              <w:jc w:val="center"/>
              <w:rPr>
                <w:rFonts w:hint="eastAsia" w:ascii="宋体" w:hAnsi="宋体" w:eastAsia="宋体" w:cs="宋体"/>
                <w:i w:val="0"/>
                <w:iCs w:val="0"/>
                <w:color w:val="000000"/>
                <w:sz w:val="20"/>
                <w:szCs w:val="20"/>
                <w:u w:val="none"/>
              </w:rPr>
            </w:pPr>
          </w:p>
        </w:tc>
      </w:tr>
      <w:tr w14:paraId="25211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786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F41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D4D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5E3F0">
            <w:pPr>
              <w:jc w:val="center"/>
              <w:rPr>
                <w:rFonts w:hint="eastAsia" w:ascii="宋体" w:hAnsi="宋体" w:eastAsia="宋体" w:cs="宋体"/>
                <w:i w:val="0"/>
                <w:iCs w:val="0"/>
                <w:color w:val="000000"/>
                <w:sz w:val="20"/>
                <w:szCs w:val="20"/>
                <w:u w:val="none"/>
              </w:rPr>
            </w:pPr>
          </w:p>
        </w:tc>
      </w:tr>
      <w:tr w14:paraId="27147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B4B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07F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F98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CEFC2">
            <w:pPr>
              <w:jc w:val="center"/>
              <w:rPr>
                <w:rFonts w:hint="eastAsia" w:ascii="宋体" w:hAnsi="宋体" w:eastAsia="宋体" w:cs="宋体"/>
                <w:i w:val="0"/>
                <w:iCs w:val="0"/>
                <w:color w:val="000000"/>
                <w:sz w:val="20"/>
                <w:szCs w:val="20"/>
                <w:u w:val="none"/>
              </w:rPr>
            </w:pPr>
          </w:p>
        </w:tc>
      </w:tr>
      <w:tr w14:paraId="7FF4A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C51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8E7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D1F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C9D1F">
            <w:pPr>
              <w:jc w:val="center"/>
              <w:rPr>
                <w:rFonts w:hint="eastAsia" w:ascii="宋体" w:hAnsi="宋体" w:eastAsia="宋体" w:cs="宋体"/>
                <w:i w:val="0"/>
                <w:iCs w:val="0"/>
                <w:color w:val="000000"/>
                <w:sz w:val="20"/>
                <w:szCs w:val="20"/>
                <w:u w:val="none"/>
              </w:rPr>
            </w:pPr>
          </w:p>
        </w:tc>
      </w:tr>
      <w:tr w14:paraId="7FF6D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54B94">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D33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805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51936">
            <w:pPr>
              <w:jc w:val="center"/>
              <w:rPr>
                <w:rFonts w:hint="eastAsia" w:ascii="宋体" w:hAnsi="宋体" w:eastAsia="宋体" w:cs="宋体"/>
                <w:i w:val="0"/>
                <w:iCs w:val="0"/>
                <w:color w:val="000000"/>
                <w:sz w:val="20"/>
                <w:szCs w:val="20"/>
                <w:u w:val="none"/>
              </w:rPr>
            </w:pPr>
          </w:p>
        </w:tc>
      </w:tr>
      <w:tr w14:paraId="0FA1C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A0E0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FB1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F0B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FA74E">
            <w:pPr>
              <w:jc w:val="center"/>
              <w:rPr>
                <w:rFonts w:hint="eastAsia" w:ascii="宋体" w:hAnsi="宋体" w:eastAsia="宋体" w:cs="宋体"/>
                <w:i w:val="0"/>
                <w:iCs w:val="0"/>
                <w:color w:val="000000"/>
                <w:sz w:val="20"/>
                <w:szCs w:val="20"/>
                <w:u w:val="none"/>
              </w:rPr>
            </w:pPr>
          </w:p>
        </w:tc>
      </w:tr>
      <w:tr w14:paraId="2EDAF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572DC">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B9B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K6+814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467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84E66">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坪桥湖</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王桂墩</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王桂墩</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21354056"/>
      <w:bookmarkStart w:id="89" w:name="_Toc9552225"/>
      <w:bookmarkStart w:id="90" w:name="_Toc12606397"/>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王桂墩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管理范围线的编号按照“河流编码—县级行政区划代码—岸别界线号”的格式。如430621880011-430621-R001表示“</w:t>
      </w:r>
      <w:r>
        <w:rPr>
          <w:rFonts w:hint="eastAsia" w:ascii="Times New Roman" w:hAnsi="Times New Roman"/>
          <w:sz w:val="32"/>
          <w:lang w:eastAsia="zh-CN"/>
        </w:rPr>
        <w:t>王桂墩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王桂墩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王桂墩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荣家湾</w:t>
      </w:r>
      <w:r>
        <w:rPr>
          <w:rFonts w:hint="eastAsia" w:ascii="Times New Roman" w:hAnsi="Times New Roman"/>
          <w:spacing w:val="-6"/>
          <w:sz w:val="32"/>
          <w:lang w:val="zh-CN"/>
        </w:rPr>
        <w:t>镇王桂墩与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3876675" cy="2562225"/>
            <wp:effectExtent l="0" t="0" r="9525" b="9525"/>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41"/>
                    <a:stretch>
                      <a:fillRect/>
                    </a:stretch>
                  </pic:blipFill>
                  <pic:spPr>
                    <a:xfrm>
                      <a:off x="0" y="0"/>
                      <a:ext cx="3876675" cy="2562225"/>
                    </a:xfrm>
                    <a:prstGeom prst="rect">
                      <a:avLst/>
                    </a:prstGeom>
                    <a:noFill/>
                    <a:ln>
                      <a:noFill/>
                    </a:ln>
                  </pic:spPr>
                </pic:pic>
              </a:graphicData>
            </a:graphic>
          </wp:inline>
        </w:drawing>
      </w:r>
    </w:p>
    <w:p w14:paraId="4FBAE05D">
      <w:pPr>
        <w:ind w:firstLine="482"/>
        <w:jc w:val="center"/>
        <w:rPr>
          <w:rFonts w:ascii="Times New Roman" w:hAnsi="Times New Roman" w:eastAsia="黑体"/>
          <w:b/>
          <w:color w:val="000000" w:themeColor="text1"/>
          <w:sz w:val="24"/>
          <w:szCs w:val="24"/>
          <w14:textFill>
            <w14:solidFill>
              <w14:schemeClr w14:val="tx1"/>
            </w14:solidFill>
          </w14:textFill>
        </w:rPr>
      </w:pPr>
      <w:r>
        <w:rPr>
          <w:rFonts w:hint="eastAsia" w:ascii="Times New Roman" w:hAnsi="Times New Roman" w:eastAsia="黑体"/>
          <w:b/>
          <w:color w:val="000000" w:themeColor="text1"/>
          <w:sz w:val="24"/>
          <w:szCs w:val="24"/>
          <w14:textFill>
            <w14:solidFill>
              <w14:schemeClr w14:val="tx1"/>
            </w14:solidFill>
          </w14:textFill>
        </w:rPr>
        <w:t>图4.3-1  岳阳县</w:t>
      </w:r>
      <w:r>
        <w:rPr>
          <w:rFonts w:hint="eastAsia" w:ascii="Times New Roman" w:hAnsi="Times New Roman" w:eastAsia="黑体"/>
          <w:b/>
          <w:color w:val="000000" w:themeColor="text1"/>
          <w:sz w:val="24"/>
          <w:szCs w:val="24"/>
          <w:lang w:eastAsia="zh-CN"/>
          <w14:textFill>
            <w14:solidFill>
              <w14:schemeClr w14:val="tx1"/>
            </w14:solidFill>
          </w14:textFill>
        </w:rPr>
        <w:t>王桂墩</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hint="eastAsia" w:ascii="Times New Roman" w:hAnsi="Times New Roman" w:eastAsia="黑体"/>
          <w:b/>
          <w:color w:val="000000" w:themeColor="text1"/>
          <w:sz w:val="24"/>
          <w:szCs w:val="24"/>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430621880011-</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王桂墩</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430621880011-430621-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王桂墩</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（3）管理范围告示牌编号按照“河流编码-县级行政区划代码-岸别顺序号”，如430621880011</w:t>
      </w:r>
      <w:r>
        <w:rPr>
          <w:rFonts w:hint="eastAsia" w:ascii="Times New Roman" w:hAnsi="Times New Roman"/>
          <w:sz w:val="32"/>
          <w:lang w:val="en-US" w:eastAsia="zh-CN"/>
        </w:rPr>
        <w:t>-</w:t>
      </w:r>
      <w:r>
        <w:rPr>
          <w:rFonts w:hint="eastAsia" w:ascii="Times New Roman" w:hAnsi="Times New Roman"/>
          <w:sz w:val="32"/>
          <w:lang w:val="zh-CN"/>
        </w:rPr>
        <w:t>430621-R001表示“王桂墩岳阳县右岸第一座告示牌”。</w:t>
      </w:r>
    </w:p>
    <w:p w14:paraId="1A16D589">
      <w:pPr>
        <w:ind w:firstLine="640"/>
        <w:rPr>
          <w:rFonts w:ascii="Times New Roman" w:hAnsi="Times New Roman"/>
          <w:sz w:val="32"/>
        </w:rPr>
      </w:pPr>
      <w:bookmarkStart w:id="92" w:name="_Toc19971677"/>
      <w:bookmarkStart w:id="93" w:name="_Toc156"/>
      <w:bookmarkStart w:id="94" w:name="_Toc2011"/>
      <w:bookmarkStart w:id="95" w:name="_Toc24980"/>
      <w:bookmarkStart w:id="96" w:name="_Toc24729779"/>
      <w:bookmarkStart w:id="97"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21354057"/>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21354058"/>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5552"/>
      <w:bookmarkStart w:id="106" w:name="_Toc33626813"/>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000000" w:themeColor="text1"/>
          <w:spacing w:val="-6"/>
          <w:sz w:val="32"/>
          <w:lang w:val="zh-CN"/>
          <w14:textFill>
            <w14:solidFill>
              <w14:schemeClr w14:val="tx1"/>
            </w14:solidFill>
          </w14:textFill>
        </w:rPr>
        <w:t>），经过城镇的堤段为堤防背水坡脚向外水平延伸10米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王桂墩</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王桂墩</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王桂墩</w:t>
      </w:r>
      <w:r>
        <w:rPr>
          <w:rFonts w:hint="eastAsia" w:ascii="Times New Roman" w:hAnsi="Times New Roman"/>
          <w:sz w:val="32"/>
        </w:rPr>
        <w:t>有堤防河段，未有经过城镇河段情况。故本次划界</w:t>
      </w:r>
      <w:r>
        <w:rPr>
          <w:rFonts w:hint="eastAsia" w:ascii="Times New Roman" w:hAnsi="Times New Roman"/>
          <w:sz w:val="32"/>
          <w:lang w:eastAsia="zh-CN"/>
        </w:rPr>
        <w:t>王桂墩</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w:t>
      </w:r>
      <w:r>
        <w:rPr>
          <w:rFonts w:ascii="Times New Roman" w:hAnsi="Times New Roman"/>
          <w:color w:val="000000" w:themeColor="text1"/>
          <w:sz w:val="32"/>
          <w14:textFill>
            <w14:solidFill>
              <w14:schemeClr w14:val="tx1"/>
            </w14:solidFill>
          </w14:textFill>
        </w:rPr>
        <w:t>为两岸堤防之间的水域、沙洲、滩地、行洪区和堤防及护堤地；无堤防的河道、湖泊，其管理范围为历史最高洪水位或者设计洪水位之间的水域、沙洲、滩地和行洪区。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王桂墩</w:t>
      </w:r>
      <w:r>
        <w:rPr>
          <w:rFonts w:ascii="Times New Roman" w:hAnsi="Times New Roman"/>
          <w:color w:val="000000" w:themeColor="text1"/>
          <w:sz w:val="32"/>
          <w14:textFill>
            <w14:solidFill>
              <w14:schemeClr w14:val="tx1"/>
            </w14:solidFill>
          </w14:textFill>
        </w:rPr>
        <w:t>无堤防的河道</w:t>
      </w:r>
      <w:r>
        <w:rPr>
          <w:rFonts w:ascii="Times New Roman" w:hAnsi="Times New Roman"/>
          <w:sz w:val="32"/>
        </w:rPr>
        <w:t>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王桂墩</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王桂墩</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王桂墩</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6814"/>
      <w:bookmarkStart w:id="111" w:name="_Toc17082"/>
      <w:bookmarkStart w:id="112" w:name="_Toc33625553"/>
      <w:bookmarkStart w:id="113" w:name="_Toc24490782"/>
      <w:bookmarkStart w:id="114" w:name="_Toc33626458"/>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459"/>
      <w:bookmarkStart w:id="116" w:name="_Toc21748"/>
      <w:bookmarkStart w:id="117" w:name="_Toc33626815"/>
      <w:bookmarkStart w:id="118" w:name="_Toc15022"/>
      <w:bookmarkStart w:id="119" w:name="_Toc33625554"/>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按照上述划界标准，对王桂墩</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46561162">
      <w:pPr>
        <w:ind w:firstLine="640"/>
        <w:rPr>
          <w:rFonts w:hint="eastAsia" w:ascii="Times New Roman" w:hAnsi="Times New Roman"/>
          <w:sz w:val="32"/>
          <w:lang w:val="zh-CN"/>
        </w:rPr>
      </w:pPr>
    </w:p>
    <w:p w14:paraId="04F19431">
      <w:pPr>
        <w:ind w:firstLine="640"/>
        <w:rPr>
          <w:rFonts w:hint="eastAsia" w:ascii="Times New Roman" w:hAnsi="Times New Roman"/>
          <w:sz w:val="32"/>
          <w:lang w:val="zh-CN"/>
        </w:rPr>
      </w:pPr>
    </w:p>
    <w:p w14:paraId="696CBFE3">
      <w:pPr>
        <w:ind w:firstLine="640"/>
        <w:rPr>
          <w:rFonts w:hint="eastAsia" w:ascii="Times New Roman" w:hAnsi="Times New Roman"/>
          <w:sz w:val="32"/>
          <w:lang w:val="zh-CN"/>
        </w:rPr>
      </w:pPr>
    </w:p>
    <w:p w14:paraId="15C76746">
      <w:pPr>
        <w:tabs>
          <w:tab w:val="left" w:pos="2648"/>
        </w:tabs>
        <w:ind w:firstLine="640"/>
        <w:rPr>
          <w:rFonts w:hint="eastAsia"/>
          <w:b/>
          <w:szCs w:val="28"/>
          <w:lang w:val="zh-CN"/>
        </w:rPr>
      </w:pPr>
      <w:r>
        <w:rPr>
          <w:rFonts w:hint="eastAsia" w:ascii="Times New Roman" w:hAnsi="Times New Roman"/>
          <w:sz w:val="32"/>
          <w:lang w:val="zh-CN"/>
        </w:rPr>
        <w:tab/>
      </w: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王桂墩</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0AE0431B">
            <w:pPr>
              <w:ind w:firstLine="0" w:firstLineChars="0"/>
              <w:jc w:val="center"/>
              <w:rPr>
                <w:rFonts w:hint="default"/>
                <w:sz w:val="24"/>
                <w:lang w:val="en-US" w:eastAsia="zh-CN"/>
              </w:rPr>
            </w:pPr>
            <w:r>
              <w:rPr>
                <w:rFonts w:hint="eastAsia"/>
                <w:sz w:val="24"/>
              </w:rPr>
              <w:t>K</w:t>
            </w:r>
            <w:r>
              <w:rPr>
                <w:rFonts w:hint="eastAsia"/>
                <w:sz w:val="24"/>
                <w:lang w:val="en-US" w:eastAsia="zh-CN"/>
              </w:rPr>
              <w:t>7+068</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7.068</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王桂墩</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010025" cy="2495550"/>
                  <wp:effectExtent l="0" t="0" r="9525" b="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43"/>
                          <a:stretch>
                            <a:fillRect/>
                          </a:stretch>
                        </pic:blipFill>
                        <pic:spPr>
                          <a:xfrm>
                            <a:off x="0" y="0"/>
                            <a:ext cx="4010025" cy="2495550"/>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4604FCA1">
      <w:pPr>
        <w:ind w:firstLine="560"/>
        <w:jc w:val="left"/>
        <w:rPr>
          <w:rFonts w:hint="eastAsia"/>
          <w:szCs w:val="28"/>
          <w:lang w:val="zh-CN"/>
        </w:rPr>
      </w:pPr>
    </w:p>
    <w:p w14:paraId="4C12906B">
      <w:pPr>
        <w:ind w:left="0" w:leftChars="0" w:firstLine="0" w:firstLineChars="0"/>
        <w:jc w:val="left"/>
        <w:rPr>
          <w:rFonts w:hint="eastAsia"/>
          <w:szCs w:val="28"/>
          <w:lang w:val="zh-CN"/>
        </w:rPr>
      </w:pPr>
    </w:p>
    <w:p w14:paraId="3DA12E81">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7CF7C9B3">
      <w:pPr>
        <w:ind w:firstLine="422"/>
        <w:jc w:val="center"/>
        <w:rPr>
          <w:rFonts w:hint="eastAsia" w:asciiTheme="minorEastAsia" w:hAnsiTheme="minorEastAsia" w:eastAsiaTheme="minorEastAsia" w:cstheme="minorEastAsia"/>
          <w:b/>
          <w:bCs/>
          <w:sz w:val="21"/>
          <w:szCs w:val="18"/>
          <w:lang w:val="zh-CN"/>
        </w:rPr>
      </w:pPr>
    </w:p>
    <w:p w14:paraId="1B811024">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王桂墩</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7+186</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7.186</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王桂墩</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010025" cy="2495550"/>
                  <wp:effectExtent l="0" t="0" r="9525" b="0"/>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3"/>
                          <a:stretch>
                            <a:fillRect/>
                          </a:stretch>
                        </pic:blipFill>
                        <pic:spPr>
                          <a:xfrm>
                            <a:off x="0" y="0"/>
                            <a:ext cx="4010025" cy="249555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39F4FD9B">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lang w:eastAsia="zh-CN"/>
        </w:rPr>
        <w:t>王桂墩</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王桂墩</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77CEC9F0">
      <w:pPr>
        <w:ind w:firstLine="0" w:firstLineChars="0"/>
        <w:jc w:val="center"/>
        <w:rPr>
          <w:rFonts w:hint="eastAsia"/>
          <w:b/>
          <w:bCs/>
          <w:sz w:val="24"/>
          <w:szCs w:val="24"/>
        </w:rPr>
      </w:pPr>
      <w:bookmarkStart w:id="123" w:name="_Toc24729786"/>
    </w:p>
    <w:p w14:paraId="75CDAD14">
      <w:pPr>
        <w:ind w:firstLine="0" w:firstLineChars="0"/>
        <w:jc w:val="center"/>
        <w:rPr>
          <w:rFonts w:hint="eastAsia"/>
          <w:b/>
          <w:bCs/>
          <w:sz w:val="24"/>
          <w:szCs w:val="24"/>
        </w:rPr>
      </w:pPr>
    </w:p>
    <w:p w14:paraId="4701957C">
      <w:pPr>
        <w:ind w:firstLine="0" w:firstLineChars="0"/>
        <w:jc w:val="center"/>
        <w:rPr>
          <w:rFonts w:hint="eastAsia"/>
          <w:b/>
          <w:bCs/>
          <w:sz w:val="24"/>
          <w:szCs w:val="24"/>
        </w:rPr>
      </w:pPr>
    </w:p>
    <w:p w14:paraId="49439EC1">
      <w:pPr>
        <w:ind w:firstLine="0" w:firstLineChars="0"/>
        <w:jc w:val="center"/>
        <w:rPr>
          <w:rFonts w:hint="eastAsia"/>
          <w:b/>
          <w:bCs/>
          <w:sz w:val="24"/>
          <w:szCs w:val="24"/>
        </w:rPr>
      </w:pPr>
    </w:p>
    <w:p w14:paraId="41100B3D">
      <w:pPr>
        <w:ind w:firstLine="0" w:firstLineChars="0"/>
        <w:jc w:val="center"/>
        <w:rPr>
          <w:rFonts w:hint="eastAsia"/>
          <w:b/>
          <w:bCs/>
          <w:sz w:val="24"/>
          <w:szCs w:val="24"/>
        </w:rPr>
      </w:pPr>
    </w:p>
    <w:p w14:paraId="2AF6587B">
      <w:pPr>
        <w:ind w:firstLine="0" w:firstLineChars="0"/>
        <w:jc w:val="center"/>
        <w:rPr>
          <w:rFonts w:hint="eastAsia"/>
          <w:b/>
          <w:bCs/>
          <w:sz w:val="24"/>
          <w:szCs w:val="24"/>
        </w:rPr>
      </w:pPr>
    </w:p>
    <w:p w14:paraId="1749EAAC">
      <w:pPr>
        <w:ind w:firstLine="0" w:firstLineChars="0"/>
        <w:jc w:val="center"/>
        <w:rPr>
          <w:rFonts w:hint="eastAsia"/>
          <w:b/>
          <w:bCs/>
          <w:sz w:val="24"/>
          <w:szCs w:val="24"/>
        </w:rPr>
      </w:pPr>
    </w:p>
    <w:p w14:paraId="30EE35D9">
      <w:pPr>
        <w:ind w:firstLine="0" w:firstLineChars="0"/>
        <w:jc w:val="center"/>
        <w:rPr>
          <w:rFonts w:hint="eastAsia"/>
          <w:b/>
          <w:bCs/>
          <w:sz w:val="24"/>
          <w:szCs w:val="24"/>
        </w:rPr>
      </w:pPr>
    </w:p>
    <w:p w14:paraId="47887E36">
      <w:pPr>
        <w:ind w:firstLine="0" w:firstLineChars="0"/>
        <w:jc w:val="center"/>
        <w:rPr>
          <w:rFonts w:hint="eastAsia"/>
          <w:sz w:val="24"/>
          <w:szCs w:val="24"/>
        </w:rPr>
      </w:pPr>
      <w:r>
        <w:rPr>
          <w:rFonts w:hint="eastAsia"/>
          <w:b/>
          <w:bCs/>
          <w:sz w:val="24"/>
          <w:szCs w:val="24"/>
        </w:rPr>
        <w:t xml:space="preserve">表5-1   </w:t>
      </w:r>
      <w:r>
        <w:rPr>
          <w:rFonts w:hint="eastAsia"/>
          <w:b/>
          <w:bCs/>
          <w:sz w:val="24"/>
          <w:szCs w:val="24"/>
          <w:lang w:eastAsia="zh-CN"/>
        </w:rPr>
        <w:t>王桂墩</w:t>
      </w:r>
      <w:r>
        <w:rPr>
          <w:rFonts w:hint="eastAsia"/>
          <w:b/>
          <w:bCs/>
          <w:sz w:val="24"/>
          <w:szCs w:val="24"/>
        </w:rPr>
        <w:t>岳阳县河段管理范围划定标准表</w:t>
      </w:r>
    </w:p>
    <w:tbl>
      <w:tblPr>
        <w:tblStyle w:val="66"/>
        <w:tblW w:w="7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30"/>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30"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30"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003D5D1B">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38410033.815</w:t>
            </w:r>
          </w:p>
          <w:p w14:paraId="275206EC">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3213448.414</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6EC2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B568942">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43E57083">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C176FB4">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3.314</w:t>
            </w:r>
          </w:p>
        </w:tc>
        <w:tc>
          <w:tcPr>
            <w:tcW w:w="1329" w:type="dxa"/>
            <w:shd w:val="clear" w:color="auto" w:fill="auto"/>
            <w:vAlign w:val="center"/>
          </w:tcPr>
          <w:p w14:paraId="5E6E1645">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38410799.56</w:t>
            </w:r>
          </w:p>
          <w:p w14:paraId="5275B3D2">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3210783.27</w:t>
            </w:r>
          </w:p>
        </w:tc>
        <w:tc>
          <w:tcPr>
            <w:tcW w:w="525" w:type="dxa"/>
            <w:shd w:val="clear" w:color="auto" w:fill="auto"/>
            <w:vAlign w:val="center"/>
          </w:tcPr>
          <w:p w14:paraId="7445EC5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DD2EBA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7E2C76A">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78F97BE">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E3FD7B0">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76A45191">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7A8D6723">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3.753</w:t>
            </w:r>
          </w:p>
        </w:tc>
        <w:tc>
          <w:tcPr>
            <w:tcW w:w="1329" w:type="dxa"/>
            <w:vAlign w:val="center"/>
          </w:tcPr>
          <w:p w14:paraId="7FE2661C">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38412786.37</w:t>
            </w:r>
          </w:p>
          <w:p w14:paraId="76189C0D">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3208461.19</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04099CD3">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38410380.24</w:t>
            </w:r>
          </w:p>
          <w:p w14:paraId="7D1F916E">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3213381.88</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73456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347622D">
            <w:pPr>
              <w:ind w:firstLine="440"/>
              <w:rPr>
                <w:rFonts w:ascii="Times New Roman" w:hAnsi="Times New Roman" w:eastAsiaTheme="minorEastAsia"/>
                <w:kern w:val="0"/>
                <w:sz w:val="22"/>
                <w:szCs w:val="20"/>
              </w:rPr>
            </w:pPr>
          </w:p>
        </w:tc>
        <w:tc>
          <w:tcPr>
            <w:tcW w:w="387" w:type="dxa"/>
            <w:shd w:val="clear" w:color="auto" w:fill="auto"/>
            <w:vAlign w:val="center"/>
          </w:tcPr>
          <w:p w14:paraId="75D687D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02E40366">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3.501</w:t>
            </w:r>
          </w:p>
        </w:tc>
        <w:tc>
          <w:tcPr>
            <w:tcW w:w="1329" w:type="dxa"/>
            <w:shd w:val="clear" w:color="auto" w:fill="auto"/>
            <w:vAlign w:val="center"/>
          </w:tcPr>
          <w:p w14:paraId="225A92E3">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38410896.06</w:t>
            </w:r>
          </w:p>
          <w:p w14:paraId="763D4E5F">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3210787.95</w:t>
            </w:r>
          </w:p>
        </w:tc>
        <w:tc>
          <w:tcPr>
            <w:tcW w:w="525" w:type="dxa"/>
            <w:shd w:val="clear" w:color="auto" w:fill="auto"/>
            <w:vAlign w:val="center"/>
          </w:tcPr>
          <w:p w14:paraId="5E4D7972">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6D7987CC">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13D8F08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31C1094A">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E2C3E21">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shd w:val="clear" w:color="auto" w:fill="auto"/>
            <w:vAlign w:val="center"/>
          </w:tcPr>
          <w:p w14:paraId="34EFEB56">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88F2A45">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3.685</w:t>
            </w:r>
          </w:p>
        </w:tc>
        <w:tc>
          <w:tcPr>
            <w:tcW w:w="1329" w:type="dxa"/>
            <w:vAlign w:val="center"/>
          </w:tcPr>
          <w:p w14:paraId="59CCEF38">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38412786.55</w:t>
            </w:r>
          </w:p>
          <w:p w14:paraId="2BF79F0B">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3208473.11</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30"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坪桥湖</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王桂墩</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17"/>
        <w:gridCol w:w="1595"/>
        <w:gridCol w:w="1333"/>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312"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33"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17"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95"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33"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rPr>
              <w:t>430621880011-430621-L1001</w:t>
            </w:r>
          </w:p>
        </w:tc>
        <w:tc>
          <w:tcPr>
            <w:tcW w:w="1717"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 xml:space="preserve">113°4' 35.06" </w:t>
            </w:r>
          </w:p>
        </w:tc>
        <w:tc>
          <w:tcPr>
            <w:tcW w:w="159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 xml:space="preserve">29°2' 4.31"  </w:t>
            </w:r>
          </w:p>
        </w:tc>
        <w:tc>
          <w:tcPr>
            <w:tcW w:w="1333" w:type="dxa"/>
            <w:vAlign w:val="center"/>
          </w:tcPr>
          <w:p w14:paraId="06033C57">
            <w:pPr>
              <w:ind w:firstLine="0" w:firstLineChars="0"/>
              <w:jc w:val="center"/>
              <w:rPr>
                <w:rFonts w:hint="eastAsia"/>
                <w:sz w:val="24"/>
                <w:highlight w:val="none"/>
                <w:lang w:val="en-US" w:eastAsia="zh-CN"/>
              </w:rPr>
            </w:pPr>
            <w:r>
              <w:rPr>
                <w:rFonts w:hint="eastAsia"/>
                <w:sz w:val="24"/>
                <w:highlight w:val="none"/>
                <w:lang w:val="en-US" w:eastAsia="zh-CN"/>
              </w:rPr>
              <w:t>黄沙街镇大明村</w:t>
            </w:r>
          </w:p>
          <w:p w14:paraId="4FEC0FF1">
            <w:pPr>
              <w:ind w:firstLine="0" w:firstLineChars="0"/>
              <w:jc w:val="center"/>
              <w:rPr>
                <w:rFonts w:hint="eastAsia"/>
                <w:sz w:val="24"/>
                <w:highlight w:val="none"/>
              </w:rPr>
            </w:pPr>
            <w:r>
              <w:rPr>
                <w:rFonts w:hint="eastAsia"/>
                <w:sz w:val="24"/>
                <w:highlight w:val="none"/>
                <w:lang w:val="en-US" w:eastAsia="zh-CN"/>
              </w:rPr>
              <w:t>牛皋村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430621880011-430621-L0001</w:t>
            </w:r>
          </w:p>
        </w:tc>
        <w:tc>
          <w:tcPr>
            <w:tcW w:w="1717"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113°5' 4.12" </w:t>
            </w:r>
          </w:p>
        </w:tc>
        <w:tc>
          <w:tcPr>
            <w:tcW w:w="159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29°0' 37.95" </w:t>
            </w:r>
          </w:p>
        </w:tc>
        <w:tc>
          <w:tcPr>
            <w:tcW w:w="1333" w:type="dxa"/>
            <w:shd w:val="clear" w:color="auto" w:fill="auto"/>
            <w:vAlign w:val="center"/>
          </w:tcPr>
          <w:p w14:paraId="6932A462">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黄沙街镇大明村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430621880011-430621-L</w:t>
            </w:r>
            <w:r>
              <w:rPr>
                <w:rFonts w:hint="eastAsia" w:cs="Times New Roman"/>
                <w:kern w:val="2"/>
                <w:sz w:val="24"/>
                <w:szCs w:val="22"/>
                <w:highlight w:val="none"/>
                <w:lang w:val="en-US" w:eastAsia="zh-CN" w:bidi="ar-SA"/>
              </w:rPr>
              <w:t>1</w:t>
            </w:r>
            <w:r>
              <w:rPr>
                <w:rFonts w:hint="eastAsia" w:ascii="Calibri" w:hAnsi="Calibri" w:eastAsia="仿宋_GB2312" w:cs="Times New Roman"/>
                <w:kern w:val="2"/>
                <w:sz w:val="24"/>
                <w:szCs w:val="22"/>
                <w:highlight w:val="none"/>
                <w:lang w:val="en-US" w:eastAsia="zh-CN" w:bidi="ar-SA"/>
              </w:rPr>
              <w:t>002</w:t>
            </w:r>
          </w:p>
        </w:tc>
        <w:tc>
          <w:tcPr>
            <w:tcW w:w="1717"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113°6' 18.19" </w:t>
            </w:r>
          </w:p>
        </w:tc>
        <w:tc>
          <w:tcPr>
            <w:tcW w:w="1595"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28°59' 23.0"</w:t>
            </w:r>
          </w:p>
        </w:tc>
        <w:tc>
          <w:tcPr>
            <w:tcW w:w="1333" w:type="dxa"/>
            <w:shd w:val="clear" w:color="auto" w:fill="auto"/>
            <w:vAlign w:val="center"/>
          </w:tcPr>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黄沙街镇大明村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430621880011-430621-R1001</w:t>
            </w:r>
          </w:p>
        </w:tc>
        <w:tc>
          <w:tcPr>
            <w:tcW w:w="1717"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113°4' 47.94"</w:t>
            </w:r>
          </w:p>
        </w:tc>
        <w:tc>
          <w:tcPr>
            <w:tcW w:w="159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29°2' 2.19""</w:t>
            </w:r>
          </w:p>
        </w:tc>
        <w:tc>
          <w:tcPr>
            <w:tcW w:w="1333" w:type="dxa"/>
            <w:shd w:val="clear" w:color="auto" w:fill="auto"/>
            <w:vAlign w:val="center"/>
          </w:tcPr>
          <w:p w14:paraId="4E6CBCA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黄沙街镇大明村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430621880011-430621-R0001</w:t>
            </w:r>
          </w:p>
        </w:tc>
        <w:tc>
          <w:tcPr>
            <w:tcW w:w="1717"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113°5' 7.96" </w:t>
            </w:r>
          </w:p>
        </w:tc>
        <w:tc>
          <w:tcPr>
            <w:tcW w:w="1595"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29°0' 38.13" </w:t>
            </w:r>
          </w:p>
        </w:tc>
        <w:tc>
          <w:tcPr>
            <w:tcW w:w="1333" w:type="dxa"/>
            <w:shd w:val="clear" w:color="auto" w:fill="auto"/>
            <w:vAlign w:val="center"/>
          </w:tcPr>
          <w:p w14:paraId="274DE7D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黄沙街镇大明村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430621880011-430621-R</w:t>
            </w:r>
            <w:r>
              <w:rPr>
                <w:rFonts w:hint="eastAsia" w:cs="Times New Roman"/>
                <w:kern w:val="2"/>
                <w:sz w:val="24"/>
                <w:szCs w:val="22"/>
                <w:highlight w:val="none"/>
                <w:lang w:val="en-US" w:eastAsia="zh-CN" w:bidi="ar-SA"/>
              </w:rPr>
              <w:t>1</w:t>
            </w:r>
            <w:r>
              <w:rPr>
                <w:rFonts w:hint="eastAsia" w:ascii="Calibri" w:hAnsi="Calibri" w:eastAsia="仿宋_GB2312" w:cs="Times New Roman"/>
                <w:kern w:val="2"/>
                <w:sz w:val="24"/>
                <w:szCs w:val="22"/>
                <w:highlight w:val="none"/>
                <w:lang w:val="en-US" w:eastAsia="zh-CN" w:bidi="ar-SA"/>
              </w:rPr>
              <w:t>002</w:t>
            </w:r>
          </w:p>
        </w:tc>
        <w:tc>
          <w:tcPr>
            <w:tcW w:w="1717"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113°6' 18.22" </w:t>
            </w:r>
          </w:p>
        </w:tc>
        <w:tc>
          <w:tcPr>
            <w:tcW w:w="1595"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28°59' 23.4"</w:t>
            </w:r>
          </w:p>
        </w:tc>
        <w:tc>
          <w:tcPr>
            <w:tcW w:w="1333" w:type="dxa"/>
            <w:shd w:val="clear" w:color="auto" w:fill="auto"/>
            <w:vAlign w:val="center"/>
          </w:tcPr>
          <w:p w14:paraId="6E7DCB9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黄沙街镇大明村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王桂墩</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430621880011-430621-L001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38411416.50</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3209594.49</w:t>
            </w:r>
          </w:p>
        </w:tc>
        <w:tc>
          <w:tcPr>
            <w:tcW w:w="1595" w:type="dxa"/>
            <w:vAlign w:val="center"/>
          </w:tcPr>
          <w:p w14:paraId="0C86C9E2">
            <w:pPr>
              <w:ind w:firstLine="0" w:firstLineChars="0"/>
              <w:jc w:val="center"/>
              <w:rPr>
                <w:rFonts w:hint="eastAsia"/>
                <w:sz w:val="24"/>
              </w:rPr>
            </w:pPr>
            <w:r>
              <w:rPr>
                <w:rFonts w:hint="eastAsia"/>
                <w:sz w:val="24"/>
                <w:highlight w:val="none"/>
                <w:lang w:val="en-US" w:eastAsia="zh-CN"/>
              </w:rPr>
              <w:t>黄沙街镇大明村</w:t>
            </w:r>
          </w:p>
        </w:tc>
      </w:tr>
      <w:tr w14:paraId="16E08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399" w:type="dxa"/>
            <w:vAlign w:val="center"/>
          </w:tcPr>
          <w:p w14:paraId="52568498">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2095B913">
            <w:pPr>
              <w:ind w:firstLine="0" w:firstLineChars="0"/>
              <w:jc w:val="center"/>
              <w:rPr>
                <w:rFonts w:hint="eastAsia"/>
                <w:sz w:val="24"/>
                <w:highlight w:val="none"/>
                <w:lang w:val="en-US" w:eastAsia="zh-CN"/>
              </w:rPr>
            </w:pPr>
            <w:r>
              <w:rPr>
                <w:rFonts w:hint="eastAsia"/>
                <w:sz w:val="24"/>
                <w:highlight w:val="none"/>
                <w:lang w:val="en-US" w:eastAsia="zh-CN"/>
              </w:rPr>
              <w:t>430621880011-430621-L002</w:t>
            </w:r>
          </w:p>
        </w:tc>
        <w:tc>
          <w:tcPr>
            <w:tcW w:w="1740" w:type="dxa"/>
            <w:vAlign w:val="center"/>
          </w:tcPr>
          <w:p w14:paraId="06C70DF8">
            <w:pPr>
              <w:ind w:firstLine="0" w:firstLineChars="0"/>
              <w:jc w:val="center"/>
              <w:rPr>
                <w:rFonts w:hint="default"/>
                <w:sz w:val="24"/>
                <w:highlight w:val="none"/>
                <w:lang w:val="en-US" w:eastAsia="zh-CN"/>
              </w:rPr>
            </w:pPr>
            <w:r>
              <w:rPr>
                <w:rFonts w:hint="eastAsia"/>
                <w:sz w:val="24"/>
                <w:highlight w:val="none"/>
                <w:lang w:val="en-US" w:eastAsia="zh-CN"/>
              </w:rPr>
              <w:t>38411416.72</w:t>
            </w:r>
          </w:p>
        </w:tc>
        <w:tc>
          <w:tcPr>
            <w:tcW w:w="1530" w:type="dxa"/>
            <w:vAlign w:val="center"/>
          </w:tcPr>
          <w:p w14:paraId="2F6A3AFD">
            <w:pPr>
              <w:ind w:firstLine="0" w:firstLineChars="0"/>
              <w:jc w:val="center"/>
              <w:rPr>
                <w:rFonts w:hint="default"/>
                <w:sz w:val="24"/>
                <w:highlight w:val="none"/>
                <w:lang w:val="en-US" w:eastAsia="zh-CN"/>
              </w:rPr>
            </w:pPr>
            <w:r>
              <w:rPr>
                <w:rFonts w:hint="eastAsia"/>
                <w:sz w:val="24"/>
                <w:highlight w:val="none"/>
                <w:lang w:val="en-US" w:eastAsia="zh-CN"/>
              </w:rPr>
              <w:t>3209594.12</w:t>
            </w:r>
          </w:p>
        </w:tc>
        <w:tc>
          <w:tcPr>
            <w:tcW w:w="1595" w:type="dxa"/>
            <w:vAlign w:val="center"/>
          </w:tcPr>
          <w:p w14:paraId="6B3E8527">
            <w:pPr>
              <w:ind w:firstLine="0" w:firstLineChars="0"/>
              <w:jc w:val="center"/>
              <w:rPr>
                <w:rFonts w:hint="eastAsia"/>
                <w:sz w:val="24"/>
                <w:highlight w:val="none"/>
                <w:lang w:val="en-US" w:eastAsia="zh-CN"/>
              </w:rPr>
            </w:pPr>
            <w:r>
              <w:rPr>
                <w:rFonts w:hint="eastAsia"/>
                <w:sz w:val="24"/>
                <w:highlight w:val="none"/>
                <w:lang w:val="en-US" w:eastAsia="zh-CN"/>
              </w:rPr>
              <w:t>黄沙街镇大明村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C807426">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王桂墩</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王桂墩</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7248EE"/>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9168E8"/>
    <w:rsid w:val="0CA32461"/>
    <w:rsid w:val="0CCA6F84"/>
    <w:rsid w:val="0D395387"/>
    <w:rsid w:val="0D8F5693"/>
    <w:rsid w:val="0DC7542B"/>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273BB6"/>
    <w:rsid w:val="123E1DA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2411AE"/>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B003F1"/>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022F28"/>
    <w:rsid w:val="2F310D43"/>
    <w:rsid w:val="2F965218"/>
    <w:rsid w:val="2FE63408"/>
    <w:rsid w:val="301928BC"/>
    <w:rsid w:val="30347761"/>
    <w:rsid w:val="305C1A3E"/>
    <w:rsid w:val="308D0AA7"/>
    <w:rsid w:val="31791539"/>
    <w:rsid w:val="319953C1"/>
    <w:rsid w:val="31E30F90"/>
    <w:rsid w:val="31EB26AC"/>
    <w:rsid w:val="3236230C"/>
    <w:rsid w:val="329C31CD"/>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851779"/>
    <w:rsid w:val="45C9543A"/>
    <w:rsid w:val="45CD4445"/>
    <w:rsid w:val="45F85EFB"/>
    <w:rsid w:val="461D40FD"/>
    <w:rsid w:val="46265FC5"/>
    <w:rsid w:val="466716AC"/>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8BC020F"/>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16238C"/>
    <w:rsid w:val="5D327747"/>
    <w:rsid w:val="5D634397"/>
    <w:rsid w:val="5D981834"/>
    <w:rsid w:val="5D9D69D8"/>
    <w:rsid w:val="5DA44A90"/>
    <w:rsid w:val="5E1F5F42"/>
    <w:rsid w:val="5E404078"/>
    <w:rsid w:val="5E503FB5"/>
    <w:rsid w:val="5E9C78E8"/>
    <w:rsid w:val="5F737229"/>
    <w:rsid w:val="5FAB0642"/>
    <w:rsid w:val="5FE27D9D"/>
    <w:rsid w:val="60032D59"/>
    <w:rsid w:val="6043407E"/>
    <w:rsid w:val="604B50E2"/>
    <w:rsid w:val="605F4A10"/>
    <w:rsid w:val="60787F85"/>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D8485D"/>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7577</Words>
  <Characters>9099</Characters>
  <Lines>211</Lines>
  <Paragraphs>59</Paragraphs>
  <TotalTime>0</TotalTime>
  <ScaleCrop>false</ScaleCrop>
  <LinksUpToDate>false</LinksUpToDate>
  <CharactersWithSpaces>9235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2025-05-15T07:14:23Z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2AF40555392249B585B7A5A457A01E03_13</vt:lpwstr>
  </property>
  <property fmtid="{D5CDD505-2E9C-101B-9397-08002B2CF9AE}" pid="4" name="KSOTemplateDocerSaveRecord">
    <vt:lpwstr>eyJoZGlkIjoiNWE5ZDI1NjQ4ZWUyNWU5OTEzYmU2OGVkMjk0ZmI0OTIiLCJ1c2VySWQiOiIzNDM5NzkxNTUifQ==</vt:lpwstr>
  </property>
</Properties>
</file>