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96DAA">
      <w:pPr>
        <w:pStyle w:val="2"/>
        <w:jc w:val="left"/>
        <w:rPr>
          <w:rFonts w:ascii="方正公文小标宋" w:eastAsia="方正公文小标宋"/>
          <w:b w:val="0"/>
          <w:sz w:val="84"/>
          <w:szCs w:val="84"/>
          <w:lang w:eastAsia="zh-CN"/>
        </w:rPr>
      </w:pPr>
    </w:p>
    <w:p w14:paraId="74D9917E">
      <w:pPr>
        <w:pStyle w:val="2"/>
        <w:jc w:val="left"/>
        <w:rPr>
          <w:rFonts w:ascii="方正公文小标宋" w:eastAsia="方正公文小标宋"/>
          <w:b w:val="0"/>
          <w:sz w:val="84"/>
          <w:szCs w:val="84"/>
          <w:lang w:eastAsia="zh-CN"/>
        </w:rPr>
      </w:pPr>
      <w:bookmarkStart w:id="12" w:name="_GoBack"/>
      <w:bookmarkEnd w:id="12"/>
    </w:p>
    <w:p w14:paraId="67A2C08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w:t>
      </w:r>
      <w:r>
        <w:rPr>
          <w:rFonts w:hint="eastAsia" w:ascii="Times New Roman" w:hAnsi="方正公文小标宋" w:eastAsia="方正公文小标宋"/>
          <w:snapToGrid/>
          <w:kern w:val="0"/>
          <w:sz w:val="84"/>
          <w:szCs w:val="84"/>
          <w:lang w:val="en-US" w:eastAsia="zh-CN"/>
        </w:rPr>
        <w:t>麻塘</w:t>
      </w:r>
      <w:r>
        <w:rPr>
          <w:rFonts w:hint="eastAsia" w:ascii="Times New Roman" w:hAnsi="方正公文小标宋" w:eastAsia="方正公文小标宋"/>
          <w:snapToGrid/>
          <w:kern w:val="0"/>
          <w:sz w:val="84"/>
          <w:szCs w:val="84"/>
        </w:rPr>
        <w:t>街道</w:t>
      </w:r>
    </w:p>
    <w:p w14:paraId="7A9C9F1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4F93D617">
      <w:pPr>
        <w:rPr>
          <w:rFonts w:ascii="方正公文小标宋" w:eastAsia="方正公文小标宋"/>
          <w:sz w:val="84"/>
          <w:szCs w:val="84"/>
          <w:lang w:eastAsia="zh-CN"/>
        </w:rPr>
      </w:pPr>
    </w:p>
    <w:p w14:paraId="03FC7001">
      <w:pPr>
        <w:rPr>
          <w:rFonts w:ascii="方正公文小标宋" w:eastAsia="方正公文小标宋"/>
          <w:sz w:val="84"/>
          <w:szCs w:val="84"/>
          <w:lang w:eastAsia="zh-CN"/>
        </w:rPr>
      </w:pPr>
    </w:p>
    <w:p w14:paraId="42E0126A">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7016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F23B48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02920B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_Toc23351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_Toc23351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AC1C05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_Toc17320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_Toc17320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6B9218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_Toc25722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_Toc25722 \h </w:instrText>
          </w:r>
          <w:r>
            <w:fldChar w:fldCharType="separate"/>
          </w:r>
          <w:r>
            <w:t>53</w:t>
          </w:r>
          <w:r>
            <w:fldChar w:fldCharType="end"/>
          </w:r>
          <w:r>
            <w:rPr>
              <w:rFonts w:ascii="Times New Roman" w:hAnsi="Times New Roman" w:eastAsia="方正小标宋_GBK" w:cs="Times New Roman"/>
              <w:color w:val="auto"/>
              <w:spacing w:val="7"/>
              <w:szCs w:val="44"/>
              <w:lang w:eastAsia="zh-CN"/>
            </w:rPr>
            <w:fldChar w:fldCharType="end"/>
          </w:r>
        </w:p>
        <w:p w14:paraId="2FF50E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656CFB8">
      <w:pPr>
        <w:rPr>
          <w:lang w:eastAsia="zh-CN"/>
        </w:rPr>
      </w:pPr>
    </w:p>
    <w:p w14:paraId="57AEB9C8">
      <w:pPr>
        <w:pStyle w:val="3"/>
        <w:spacing w:before="0" w:after="0" w:line="240" w:lineRule="auto"/>
        <w:jc w:val="center"/>
        <w:rPr>
          <w:rFonts w:ascii="Times New Roman" w:hAnsi="Times New Roman" w:eastAsia="方正公文小标宋" w:cs="Times New Roman"/>
          <w:b w:val="0"/>
          <w:lang w:eastAsia="zh-CN"/>
        </w:rPr>
      </w:pPr>
      <w:bookmarkStart w:id="0" w:name="_Toc172077416"/>
      <w:bookmarkStart w:id="1" w:name="_Toc172077551"/>
      <w:bookmarkStart w:id="2" w:name="_Toc23351"/>
      <w:bookmarkStart w:id="3" w:name="_Toc172077949"/>
    </w:p>
    <w:p w14:paraId="685EB0E8">
      <w:pPr>
        <w:rPr>
          <w:rFonts w:ascii="Times New Roman" w:hAnsi="Times New Roman" w:eastAsia="方正公文小标宋" w:cs="Times New Roman"/>
          <w:b w:val="0"/>
          <w:lang w:eastAsia="zh-CN"/>
        </w:rPr>
      </w:pPr>
    </w:p>
    <w:p w14:paraId="071375A8">
      <w:pPr>
        <w:pStyle w:val="2"/>
        <w:rPr>
          <w:rFonts w:ascii="Times New Roman" w:hAnsi="Times New Roman" w:eastAsia="方正公文小标宋" w:cs="Times New Roman"/>
          <w:b w:val="0"/>
          <w:lang w:eastAsia="zh-CN"/>
        </w:rPr>
      </w:pPr>
    </w:p>
    <w:p w14:paraId="5F3AD762">
      <w:pPr>
        <w:rPr>
          <w:rFonts w:ascii="Times New Roman" w:hAnsi="Times New Roman" w:eastAsia="方正公文小标宋" w:cs="Times New Roman"/>
          <w:b w:val="0"/>
          <w:lang w:eastAsia="zh-CN"/>
        </w:rPr>
      </w:pPr>
    </w:p>
    <w:p w14:paraId="416DECCC">
      <w:pPr>
        <w:pStyle w:val="2"/>
        <w:rPr>
          <w:rFonts w:ascii="Times New Roman" w:hAnsi="Times New Roman" w:eastAsia="方正公文小标宋" w:cs="Times New Roman"/>
          <w:b w:val="0"/>
          <w:lang w:eastAsia="zh-CN"/>
        </w:rPr>
      </w:pPr>
    </w:p>
    <w:p w14:paraId="57D925C8">
      <w:pPr>
        <w:rPr>
          <w:rFonts w:ascii="Times New Roman" w:hAnsi="Times New Roman" w:eastAsia="方正公文小标宋" w:cs="Times New Roman"/>
          <w:b w:val="0"/>
          <w:lang w:eastAsia="zh-CN"/>
        </w:rPr>
      </w:pPr>
    </w:p>
    <w:p w14:paraId="1EE246BA">
      <w:pPr>
        <w:pStyle w:val="2"/>
        <w:rPr>
          <w:rFonts w:ascii="Times New Roman" w:hAnsi="Times New Roman" w:eastAsia="方正公文小标宋" w:cs="Times New Roman"/>
          <w:b w:val="0"/>
          <w:lang w:eastAsia="zh-CN"/>
        </w:rPr>
      </w:pPr>
    </w:p>
    <w:p w14:paraId="0186648D">
      <w:pPr>
        <w:rPr>
          <w:rFonts w:ascii="Times New Roman" w:hAnsi="Times New Roman" w:eastAsia="方正公文小标宋" w:cs="Times New Roman"/>
          <w:b w:val="0"/>
          <w:lang w:eastAsia="zh-CN"/>
        </w:rPr>
      </w:pPr>
    </w:p>
    <w:p w14:paraId="616BC9F8">
      <w:pPr>
        <w:pStyle w:val="2"/>
        <w:rPr>
          <w:rFonts w:ascii="Times New Roman" w:hAnsi="Times New Roman" w:eastAsia="方正公文小标宋" w:cs="Times New Roman"/>
          <w:b w:val="0"/>
          <w:lang w:eastAsia="zh-CN"/>
        </w:rPr>
      </w:pPr>
    </w:p>
    <w:p w14:paraId="79558632">
      <w:pPr>
        <w:rPr>
          <w:rFonts w:ascii="Times New Roman" w:hAnsi="Times New Roman" w:eastAsia="方正公文小标宋" w:cs="Times New Roman"/>
          <w:b w:val="0"/>
          <w:lang w:eastAsia="zh-CN"/>
        </w:rPr>
      </w:pPr>
    </w:p>
    <w:p w14:paraId="56464085">
      <w:pPr>
        <w:pStyle w:val="3"/>
        <w:spacing w:before="0" w:after="0" w:line="240" w:lineRule="auto"/>
        <w:jc w:val="center"/>
        <w:rPr>
          <w:rFonts w:ascii="Times New Roman" w:hAnsi="Times New Roman" w:eastAsia="方正公文小标宋" w:cs="Times New Roman"/>
          <w:b w:val="0"/>
          <w:lang w:eastAsia="zh-CN"/>
        </w:rPr>
      </w:pPr>
    </w:p>
    <w:p w14:paraId="734157DB">
      <w:pPr>
        <w:rPr>
          <w:rFonts w:ascii="Times New Roman" w:hAnsi="Times New Roman" w:eastAsia="方正公文小标宋" w:cs="Times New Roman"/>
          <w:b w:val="0"/>
          <w:lang w:eastAsia="zh-CN"/>
        </w:rPr>
      </w:pPr>
    </w:p>
    <w:p w14:paraId="563CB9C3">
      <w:pPr>
        <w:pStyle w:val="2"/>
        <w:rPr>
          <w:lang w:eastAsia="zh-CN"/>
        </w:rPr>
      </w:pPr>
    </w:p>
    <w:p w14:paraId="6B903E7F">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F8392DB">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4FA95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F43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12C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20DF1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B47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9DFE5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F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B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1D3D3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D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5E973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A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10DDA0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E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22E66A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9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1A947A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9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0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55FED4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A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224F43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9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负责村（社区）党组织及其他隶属街道党工委的党组织建设，落实党的组织生活制度，开展“三会一课”、主题党日等活动。</w:t>
            </w:r>
          </w:p>
        </w:tc>
      </w:tr>
      <w:tr w14:paraId="35B15C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9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7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14D2D4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A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34A3E0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4A5E09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5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7A56C1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0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3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072318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C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4EEBD6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2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开展基层党建提升行动，弘扬优秀传统文化，培育提升“麻塘人讲麻塘故事”党建品牌，提升基层治理能力。</w:t>
            </w:r>
          </w:p>
        </w:tc>
      </w:tr>
      <w:tr w14:paraId="17C78B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3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8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01F0E1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7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1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32E5F3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69C007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C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1ACDAC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A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8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7A90F4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0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03DA86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A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9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60E32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6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03D83A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F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0237D83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E86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307E52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A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0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61567D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0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以城乡融合示范区为引领，利用地域优势推动形成电子、文旅等特色产业集群。</w:t>
            </w:r>
          </w:p>
        </w:tc>
      </w:tr>
      <w:tr w14:paraId="438C05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E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负责制订街道经济发展规划和年度计划，落实一、二、三产业的指导、管理、产业升级等工作。</w:t>
            </w:r>
          </w:p>
        </w:tc>
      </w:tr>
      <w:tr w14:paraId="0699A5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D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0249FE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4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0E50AD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F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14:paraId="306418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73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9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39EBB2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6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7B9E91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7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6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47A7D2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8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打造“春风中学、海纳技工学校、岳雅学校”等学校集中办学的教育新片区，做好兴教、助教、强教工作。</w:t>
            </w:r>
          </w:p>
        </w:tc>
      </w:tr>
      <w:tr w14:paraId="0291B2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D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5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推进麻布山省级森林公园综合开发利用，发展林下经济、低空经济，推进生态价值转换。</w:t>
            </w:r>
          </w:p>
        </w:tc>
      </w:tr>
      <w:tr w14:paraId="05FDCB9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7F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4E1223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7AE8FA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B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B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02112E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5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1C4A56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E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615EB7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5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667D43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02A6F5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C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加强麻塘敬老院规范化管理，指导敬老院对特困人员的日常照顾，做好物质生活保障、精神慰藉和心理疏导等工作。</w:t>
            </w:r>
          </w:p>
        </w:tc>
      </w:tr>
      <w:tr w14:paraId="6CB573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4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00B68A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732A3A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434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9</w:t>
            </w:r>
            <w:r>
              <w:rPr>
                <w:rStyle w:val="16"/>
                <w:rFonts w:hint="eastAsia" w:ascii="Times New Roman" w:hAnsi="方正公文黑体" w:eastAsia="方正公文黑体"/>
                <w:color w:val="auto"/>
                <w:lang w:bidi="ar"/>
              </w:rPr>
              <w:t>项）</w:t>
            </w:r>
          </w:p>
        </w:tc>
      </w:tr>
      <w:tr w14:paraId="78BAB7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B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4E5874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F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坚持和发展新时代“枫桥经验”，依法成立街道人民调解委员会，统筹派出所、司法所、人民法庭等力量，开展人民调解工作；摸清摸透各类矛盾纠纷，坚持主动靠前，化早化小。</w:t>
            </w:r>
          </w:p>
        </w:tc>
      </w:tr>
      <w:tr w14:paraId="04B7B2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2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B1805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D7F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2CE9C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3C3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6B2DA4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B7E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8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4BB0FB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EC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4D69DA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133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2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5154CD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F3D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E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637E59D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39D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64F573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52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C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44ADEA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E66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136E71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8CF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B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0ADFA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C4E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1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12CD26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11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6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2670B9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F63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0E23E6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309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D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594F1D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A7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9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196B1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387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A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423E75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17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7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组织开展和美湘村示范创建工作，指导麻布山村开展省市级和美湘村建设，监管和美湘村建设项目。</w:t>
            </w:r>
          </w:p>
        </w:tc>
      </w:tr>
      <w:tr w14:paraId="75CD9D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97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4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078B65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AC4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1B038E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0B9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22D950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64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发展灵雾山菜籽油、东风村瓜蒌子、畔湖生态甲鱼等特色农业。</w:t>
            </w:r>
          </w:p>
        </w:tc>
      </w:tr>
      <w:tr w14:paraId="6EA0D8C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EE7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34AC7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C01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0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开展湘妹子能量家园项目管理工作，利用大数据科技和积分制手段，引导村民参与环境整治、家风文明、村民自治等工作。</w:t>
            </w:r>
          </w:p>
        </w:tc>
      </w:tr>
      <w:tr w14:paraId="44E6CD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DA1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32F94C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012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3DC4C36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FE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3EE9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14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6931CA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CA1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F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030911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9E4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C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3B36D5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DB8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8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加强与南湖新区湖滨街道、岳阳楼区郭镇乡联系，推进边贸经济、边界纠纷、边域文化等商议，防范民族宗教矛盾，化解因地界划分、资源利用、林权确认、项目建设、水源开发及保护等矛盾所引发的纠纷。</w:t>
            </w:r>
          </w:p>
        </w:tc>
      </w:tr>
      <w:tr w14:paraId="5B88AC8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BCC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4D55F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CF9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4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6784EA3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8CB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7A3A10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08D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8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性岗位，如护林员、交通引导员等。</w:t>
            </w:r>
          </w:p>
        </w:tc>
      </w:tr>
      <w:tr w14:paraId="0B28A6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A37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6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0A4E67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A97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F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286B4F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92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14:paraId="201978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AC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4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7F1186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28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B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7342F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13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负责东洞庭湖自然保护区野生动植物保护宣传教育工作。</w:t>
            </w:r>
          </w:p>
        </w:tc>
      </w:tr>
      <w:tr w14:paraId="477A3F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78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3A0B55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76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506DC2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F89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78C7FDB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FF1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0DD3E3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358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75C471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079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7696A2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6C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3E71C3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68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8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4EC2EB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2D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1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7E8AE6D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2FA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7EB5E9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95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3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03308E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726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3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64D58E9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64E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4500F8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9C1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44CAE1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235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209A9F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6AC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整合文旅资源，推动基础设施建设，打造特色旅游产品，做好灵雾山居、八仙云居、麻布山庄等民俗旅游点工作，培育麻塘“两日游”线路旅游品牌。</w:t>
            </w:r>
          </w:p>
        </w:tc>
      </w:tr>
      <w:tr w14:paraId="552F55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59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D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加强文化遗产保护传承，弘扬中华优秀传统文化，深度挖掘岳州扇制作技艺、岳州剪纸等本土特色文化，开展传承人的培养工作。</w:t>
            </w:r>
          </w:p>
        </w:tc>
      </w:tr>
      <w:tr w14:paraId="0D3EE8C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90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0F5DE4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97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10C42D0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E34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2C5204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1C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4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6B4BE3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FD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F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5561C6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ED1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5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7C2A9C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F1B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C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52EF65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128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4CAC84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C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建立街道防汛抗旱机制，做好预案编制、物资储备、应急抢险队伍编组等防汛备汛抗旱工作，组织防洪区内的单位和群众参与防汛抗洪工作。</w:t>
            </w:r>
          </w:p>
        </w:tc>
      </w:tr>
      <w:tr w14:paraId="479334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38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5AFD91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7B7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314727A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0B9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57F01D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63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7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052441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911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2801085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B0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383A50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96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51AB8F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58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F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6E55408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40E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5F4826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78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00BA11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9E2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2A63BB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999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E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0051557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CD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4232E3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768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D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0F6B01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CB6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C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0AFC6D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20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2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6E89AF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03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D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负责档案室的规范化建设、档案资料的收集、整理、归档、统计、调阅工作，监督和指导村（社区）的档案工作和组织相关的宣传活动。</w:t>
            </w:r>
          </w:p>
        </w:tc>
      </w:tr>
      <w:tr w14:paraId="2D069F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8D6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78B8A7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358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3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1A1604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22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E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建立健全财务管理制度，编制财政预决算，加强财政预算资金、专项资金、往来资金、教育基金的使用管理，规范非税收入管理。</w:t>
            </w:r>
          </w:p>
        </w:tc>
      </w:tr>
      <w:tr w14:paraId="13EB28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8E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2EC501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861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负责街道便民服务大厅、村（社区）便民服务站的管理工作。</w:t>
            </w:r>
          </w:p>
        </w:tc>
      </w:tr>
    </w:tbl>
    <w:p w14:paraId="1EE4439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32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48FB5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C19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742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FA9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82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8D90">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CCDBB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589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16F229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1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6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B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A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60C587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5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0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E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1F367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A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0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15D229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F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8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0042AB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1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C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工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74B9C4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4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F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3.指导协调相关街道、部门行业（综合）党委开展本领域（行业）内相关企业单位、社会组织和就业群体党建工作。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3BFE2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3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0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1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2.督促被巡察街道落实巡察整改工作，推动巡察成果综合运用。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5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2.为县委巡察组提供必要的工作场所和办公设备，成立街道巡察工作联络组，负责联络对接工作；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5E65AE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828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2479EF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E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9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8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3FB79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4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A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D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0B9B9A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2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C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3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1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F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1C5A66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2D5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294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A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B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E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295969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8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8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7B3FE6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7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E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0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4683A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4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2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1.县民政局对街道民政社工工作进行监管；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2.第三方机构对街道民政社工管理、培训、督导；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3.民政社工总站对街道民政社工指导、支持、协调、考评等。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A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4B552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9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A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4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4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34431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A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3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40DCB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1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1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4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6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57365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1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4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7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2.负责街道实施的“千吨万人”规模水厂的管理管护，协助定期检测水质；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5F5E9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7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A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1.初步筛选符合医疗救助的人员，并将人员名单下发至街道，要求街道配合核实人员信息，并收集银行卡号；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7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6B81D3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F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4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6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229784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964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79F37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0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B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242D4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4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3.县信访局指导街道的信访工作，督促检查重要信访事项的处理和落实，协调解决重要信访问题。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22387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6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7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53F125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5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2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14:paraId="18F12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6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3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6A19D1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E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5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7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3186F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2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2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191C8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4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0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0F7E81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D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C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D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1.县司法局统筹规划全县安置帮教工作，指导街道开展相关工作，与监狱等沟通，做好刑满释放人员信息对接，组织业务培训。​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E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0D259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6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0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0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F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70ECF4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DEC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49A03A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9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F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2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3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3.农户自建用地面积30平方米以下的种植养殖设施，在符合选址要求且不需办理有关审批手续的前提下，不纳入上图入库范围，由街道组织调查摸底，实行台账管理；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4.街道对项目建设涉及违法违规占用林地的要及时制止并上报。</w:t>
            </w:r>
          </w:p>
        </w:tc>
      </w:tr>
      <w:tr w14:paraId="7E9417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5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6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1B739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6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0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7673C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D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A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781B3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1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A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8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6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44DDE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9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5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9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0AE051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9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0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5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50904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0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9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2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A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4396DC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F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3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A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F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1635CC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6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5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9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1B383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2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0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8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B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D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6BA47E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781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C215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7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F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6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D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3BE1B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B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4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C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302D8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0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E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7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5C988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7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9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8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2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25E75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9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1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1DCE11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E5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七、社会保障（5项）</w:t>
            </w:r>
          </w:p>
        </w:tc>
      </w:tr>
      <w:tr w14:paraId="2CF8A1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C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4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00CEC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6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A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7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C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08105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E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5.县农业农村局负责处理农业农村领域行业工程项目欠薪案件和农民工欠薪上访问题。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0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3BA79C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9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0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D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321174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C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7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开展东洞庭湖渔民上岸权益服务保障工作。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县东洞庭湖事务中心（牵头）
县教育体育局
县民政局
县财政局
县人力资源和社会保障局
县农业农村局
县卫生健康局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1.县东洞庭湖事务中心、县教育体育局负责家庭经济困难学生生活补助资金发放。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2.县民政局负责提供最低生活保障与特困救助。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3.县人力资源和社会保障局负责提供就业指导与培训、公益性岗位兜底安置、创业担保贷款与贴息、创建就业示范基地和自主创业示范基地补。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4.县农业农村局负责提供产业帮扶与创业指导。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5.县财政局负责对退捕渔民转产就业和生活保障工作提供相应的资金保障。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7.县卫生健康局负责对患有晚期血吸虫病的退捕渔民给予救助。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8.县医疗保障局负责退捕渔民城乡居民医保合法待遇工作。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1.负责摸清退捕渔民底数，切实掌握退捕渔民相关信息，按实际情况定期更新退捕渔民特困救助、医保补助、住房保障、子女就学、创业贷款等名单，实现数据动态跟踪管理；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2.负责对接困难渔民帮扶责任人和困难渔民，落实好结对帮扶机制，开展退捕渔民“大走访”及慰问工作，协助相关部门落实帮扶政策；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3.负责完善涉渔网络舆情应对工作，妥善处理涉渔信访矛盾，做到及时回应、稳妥处置，杜绝群体性事件和越级上访事件发生。</w:t>
            </w:r>
          </w:p>
        </w:tc>
      </w:tr>
      <w:tr w14:paraId="6202B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8D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7000F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0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8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5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2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3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22D58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5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7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C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32946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1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F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7CE8C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B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1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2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2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15EF9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0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7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6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1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9D53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F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B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D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182B7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1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4835F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4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7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41896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2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9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4B1247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C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F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0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0D56A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A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4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0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26B4DA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50F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九、生态环保（11项）</w:t>
            </w:r>
          </w:p>
        </w:tc>
      </w:tr>
      <w:tr w14:paraId="2D5707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6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722D9A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3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6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F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4D42B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4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A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A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78824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2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8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8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2B6CC2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F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F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开展东洞庭湖渔业资源保护工作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1.县农业农村局负责开展增殖放流等活动，养护渔业资源，加强对东洞庭湖水域渔业生产的监管，打击非法捕捞行为。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2.岳阳市生态环境局岳阳县分局加强对湖区工业污染源、生活污染源等的监管，监测湖区环境质量状况，发布环境信息具体负责东洞庭湖区域的环境监管执法，对排污企业进行日常检查，处理环境投诉和纠纷。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3.县东洞庭湖事务中心负责会同有关部门做好东洞庭湖渔业资源保护规划编制和协助职能部门承担东洞庭湖县域范围内江豚等重要水生生物保护救护、项目申报及实施等相关事务性工作。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3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1.负责封洲禁牧等政策普及；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2.开展案例讲解，排查摸底，线索收集等工作。</w:t>
            </w:r>
          </w:p>
        </w:tc>
      </w:tr>
      <w:tr w14:paraId="29441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7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负责东洞庭湖的水资源保护相关工作。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4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县公安局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E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1.负责保护区湿地、森林资源保护的监督和管理，依法查处违反湿地保护、野生动植物保护、森林资源保护等法律法规的行为；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2.负责保护区范围内农业生产活动面源污染防治和保护区水域的渔业、渔政管理工作，对渔业资源及其生态环境进行监督管理，依法查处农业面源污染和破坏渔业资源等违法行为；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3.负责保护区内的水资源和河道的管理和监督工作，依法查处非法采沙、妨碍行洪、违规设置生活及混合排污口、开发利用洲滩等违法行为；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4.负责保护区的环境污染防治等监督管理工作，依法查处违法排放水污染物、倾倒工业固体废物等违法行为；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5.负责保护区内血吸虫的防治工作，依法查处违反血吸虫病防治规范的行为；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6.负责保护区的水上运输行业管理、航道维护和水上交通安全监督，依法查处违法建设码头、违法装卸、危害航道通行安全、向水体倾倒船舶垃圾或者排放船舶残油、废油等违法行为；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7.负责保护区的土地利用规划、管理及矿产管理，依法查处违法使用土地、矿产资源和违反规划许可等违法行为。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县公安局负责维护保护区内的治安秩序，依法查处破坏保护区内生态环境、阻碍和妨害国家机关工作人员依法执行职务等违法犯罪行为。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县东洞庭湖事务中心负责东洞庭湖的水资源保护事务性工作。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分级分段组织领导本行政区域内东洞庭湖的水资源保护、水域岸线管理、水污染防治、水环境治理和水生态修复等工作，协调解决保护区生态环境保护中的重大问题。</w:t>
            </w:r>
          </w:p>
        </w:tc>
      </w:tr>
      <w:tr w14:paraId="50716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0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8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10A099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C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7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B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1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47C6E0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A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1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2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4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0EA2E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5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0C682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D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开展新墙河流域和东洞庭湖自然保护区岸线一公里畜禽规模养殖污染防治等环境整治工作。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4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4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1E9BFA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5BB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十、城乡建设（8项）</w:t>
            </w:r>
          </w:p>
        </w:tc>
      </w:tr>
      <w:tr w14:paraId="7F6EC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8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4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1316CE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4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7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9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568EB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C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E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3.指导督促街道对排查和日常巡查中发现房屋存在安全隐患的，及时向房屋使用安全责任人提出书面处置意见。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3AE3E0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1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3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23373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5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C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F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C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4B021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7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1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0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1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A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2156E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2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5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1.负责物业管理活动的监督管理工作，处理物业管理中的投诉；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2.对物业承接查验进行指导和监督，办理备案手续；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3.指导物业小区开展区域划分、提质改造、机构入驻、资料报送、安全宣传等工作；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4.对物业服务企业退出交接活动进行指导和监督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5.负责物业专项维修资金的指导和监督工作。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p>
        </w:tc>
      </w:tr>
      <w:tr w14:paraId="61104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0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2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1.开展城镇棚户区(老旧小区)改造计划申报和审核；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2.指导建设主体开展城镇老旧小区改造项目实施；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3.依法依规依程序拨付城镇老旧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小区改造项目资金；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6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1.负责城镇老旧小区改造项目的居民意见征集和项目申报；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2.负责城镇老旧小区改造项目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3.负责项目施工过程中的矛盾纠纷化解、信访处理等工作。</w:t>
            </w:r>
          </w:p>
        </w:tc>
      </w:tr>
      <w:tr w14:paraId="293629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49C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719CE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C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F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9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503282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2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3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49761F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9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5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9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59B21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4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9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7C383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3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E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2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6.负责对渡口和渡运安全实施监督检查，督促落实渡运安全管理制度，督促、指导街道开展渡口安全管理和渡口设施及渡船的维护管理。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132FD6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95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7FFAC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E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D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2.做好旅游资源开发专项规划工作，提交街道现有旅游资源的详细资料并提出建议；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2A3F51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B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0D453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9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6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F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街道行政区域内的文物保护工作，加强对行政区域内各级文物保护单位管理，定期对本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7A74C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7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F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4178A1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BE9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69D30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A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8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63011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3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C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4932B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E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2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09C78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7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8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4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3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34E414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95C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058C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7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6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1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1.县应急管理局负责统筹街道消防安全监管，组织隐患排查、预案管理和宣传教育，协调火灾应急处置。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3.县消防救援大队负责专业防火检查、灭火救援、执法整改和消防培训，指导街道消防力量建设。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0E2E5C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E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F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2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15D972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D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A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3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6C6928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6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C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9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1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1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F79F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1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E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9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4E6E6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3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1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A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E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291BCA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044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2D1E8F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C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6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C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51A307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A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6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1679F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0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6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1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E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225D79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308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489A8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4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8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2.做好志书编修，撰写报送街道承编志稿和相关图片、统计表格等资料；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3.续修街道志；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05AA9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8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E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7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E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0FFAD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8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1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7764C2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B43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5FC7E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D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9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9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1D5F2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A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0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5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7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2.摸清辖区内街道校外培训机构的基本情况；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36B8FD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9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0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8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3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21C4830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5722"/>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C927C4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E43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191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D8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E020C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765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98CC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6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F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A4F24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628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E39B6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4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4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297E3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4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1BFF1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7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B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65EAC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70D33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D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E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9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0FBE2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B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2BC5E5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6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2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76A0C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3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A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6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292B77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0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9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662C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A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4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6D16C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213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2F787A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9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1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01CA8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8D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A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22E73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35983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F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D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B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9FC57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B32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F425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A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318EF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F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4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5554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B1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C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3B00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B7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03636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4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43A0E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F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8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25F19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8E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8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1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59D82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26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E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5F111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7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F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B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0D3E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1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9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7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A800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4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4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A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9E2AD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38C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E2C6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00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9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773F9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D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2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D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工作方式：在江河、湖泊、水库等水域发现的死亡畜禽，由所在地县级人民政府组织收集、处理并溯源，县农业农村局具体承办；在城市公共场所和乡村发现的死亡畜禽，由街道办事处组织收集、处理并溯源。</w:t>
            </w:r>
          </w:p>
        </w:tc>
      </w:tr>
      <w:tr w14:paraId="35D311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B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24F57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33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41596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6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6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2DBA3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17471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0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8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2BE9DD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597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4ED7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5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6A83A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95E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5625C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F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6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173874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8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62823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E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D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5D9495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A5D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CF63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4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0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0BE611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774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25050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98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2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3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7F4B6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B13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78CD2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6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9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40A357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E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099F7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6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A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0ACBF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3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3ECDE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62B43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5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4D69D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1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17C8D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9E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A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15339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9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C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3D8F9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A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15934D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B1E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37E44E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9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468BE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5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7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64CE29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5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27690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3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0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4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工作方式：由县农业农村局负责对破坏渔业资源的捕捞行为进行处罚。</w:t>
            </w:r>
          </w:p>
        </w:tc>
      </w:tr>
      <w:tr w14:paraId="4447E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A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29B44B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9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0D659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0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3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619B6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7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4826F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4E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街道生活污水收集处理设施运行的指导监督；生活污水处理设施所在街道履行属地管理职能,负责污水收集管网建设和运行管理，负责新建房屋污水接入污水管网的管理，在开展“改厨改厕”等工作时，一并将生活污水接入污水管网，并积极协调支持做好街道污水处理费征收工作。</w:t>
            </w:r>
          </w:p>
        </w:tc>
      </w:tr>
      <w:tr w14:paraId="0F857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7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4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5BBF5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C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517BA4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1D4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12C26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5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0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4385A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82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1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5ED02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F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8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工作方式：县住房和城乡建设局对街道初判存在安全隐患的房屋进行现场勘查，房屋确实存在安全隐患的，指导街道督促房屋安全责任人委托房屋安全鉴定机构进行房屋安全鉴定。</w:t>
            </w:r>
          </w:p>
        </w:tc>
      </w:tr>
      <w:tr w14:paraId="7E1C7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E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8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397FF4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E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F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7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68DFB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A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7203A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5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9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641EC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8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4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42D7CD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5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5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1CDAEE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5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7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2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73389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7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8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74A1C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9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378E9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9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B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1E7AB6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B4B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2B792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A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F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0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1ECC9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0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3F77FC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616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50FB1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C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2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6F8FB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F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7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9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15B19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4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A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468BDF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FA2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149A5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E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5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43731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C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7A75E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D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517DD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1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618FE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1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52FE7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5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8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1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37074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7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2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D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68BE1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A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C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2F778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A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33F3D9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E85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697E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A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73DB0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16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4D899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1785DA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4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0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D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工作方式：县应急管理局负责对未按照规定进行应急预案修订、未将应急预案备案及演练的检查和相关处罚工作。</w:t>
            </w:r>
          </w:p>
        </w:tc>
      </w:tr>
      <w:tr w14:paraId="3FCCD1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0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4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2D659E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4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4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4757D0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590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475825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7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工作方式：县教育体育局履行对街道中小学校食堂管理的主管责任；县市场监督管理局加强学校及周边集中用餐食品安全监督管理；县卫生健康局组织开展校园及周边食品安全风险和营养健康监测。</w:t>
            </w:r>
          </w:p>
        </w:tc>
      </w:tr>
      <w:tr w14:paraId="1B81A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08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29523B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7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0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72476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0F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9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6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8983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0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8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18B7447D">
      <w:pPr>
        <w:pStyle w:val="3"/>
        <w:spacing w:before="0" w:after="0" w:line="240" w:lineRule="auto"/>
        <w:jc w:val="center"/>
        <w:rPr>
          <w:rFonts w:ascii="Times New Roman" w:hAnsi="Times New Roman" w:eastAsia="方正小标宋_GBK" w:cs="Times New Roman"/>
          <w:color w:val="auto"/>
          <w:spacing w:val="7"/>
          <w:lang w:eastAsia="zh-CN"/>
        </w:rPr>
      </w:pPr>
    </w:p>
    <w:p w14:paraId="627D5D5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577F">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E1C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EBC05C2"/>
    <w:rsid w:val="489D1C01"/>
    <w:rsid w:val="49BD69A9"/>
    <w:rsid w:val="4F5E46B0"/>
    <w:rsid w:val="7C1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44863</Words>
  <Characters>45973</Characters>
  <Lines>1</Lines>
  <Paragraphs>1</Paragraphs>
  <TotalTime>8</TotalTime>
  <ScaleCrop>false</ScaleCrop>
  <LinksUpToDate>false</LinksUpToDate>
  <CharactersWithSpaces>46074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2025-07-09T01:23:31Z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eyJoZGlkIjoiMjJkOTY5MzJkMWExNGRlNzM4ZjllYjhjNTI3NTA0NWMiLCJ1c2VySWQiOiI0MTU4OTMzMDkifQ==</vt:lpwstr>
  </property>
  <property fmtid="{D5CDD505-2E9C-101B-9397-08002B2CF9AE}" pid="3" name="KSOProductBuildVer">
    <vt:lpwstr>2052-12.1.0.21915</vt:lpwstr>
  </property>
  <property fmtid="{D5CDD505-2E9C-101B-9397-08002B2CF9AE}" pid="4" name="ICV">
    <vt:lpwstr>212F6189AF984A129D39E1CB471AEFB8_13</vt:lpwstr>
  </property>
</Properties>
</file>