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E3526">
      <w:pPr>
        <w:adjustRightInd w:val="0"/>
        <w:snapToGrid w:val="0"/>
        <w:spacing w:line="640" w:lineRule="exact"/>
        <w:jc w:val="right"/>
        <w:rPr>
          <w:rFonts w:ascii="仿宋_GB2312" w:eastAsia="仿宋_GB2312"/>
          <w:sz w:val="32"/>
          <w:szCs w:val="32"/>
        </w:rPr>
      </w:pPr>
    </w:p>
    <w:p w14:paraId="76FBFAD3">
      <w:pPr>
        <w:spacing w:line="348" w:lineRule="auto"/>
        <w:jc w:val="center"/>
        <w:rPr>
          <w:rFonts w:eastAsia="方正小标宋简体"/>
          <w:bCs/>
          <w:sz w:val="42"/>
          <w:szCs w:val="42"/>
        </w:rPr>
      </w:pPr>
    </w:p>
    <w:p w14:paraId="01DF0766">
      <w:pPr>
        <w:spacing w:line="800" w:lineRule="exact"/>
        <w:jc w:val="center"/>
        <w:rPr>
          <w:rFonts w:eastAsia="方正小标宋简体"/>
          <w:bCs/>
          <w:sz w:val="46"/>
          <w:szCs w:val="46"/>
        </w:rPr>
      </w:pPr>
      <w:r>
        <w:rPr>
          <w:rFonts w:hint="eastAsia" w:eastAsia="方正小标宋简体"/>
          <w:bCs/>
          <w:sz w:val="46"/>
          <w:szCs w:val="46"/>
        </w:rPr>
        <w:t>岳阳县2024年度部门整体支出</w:t>
      </w:r>
    </w:p>
    <w:p w14:paraId="21E69650">
      <w:pPr>
        <w:spacing w:line="800" w:lineRule="exact"/>
        <w:jc w:val="center"/>
        <w:rPr>
          <w:rFonts w:eastAsia="方正小标宋简体"/>
          <w:bCs/>
          <w:sz w:val="46"/>
          <w:szCs w:val="46"/>
        </w:rPr>
      </w:pPr>
      <w:r>
        <w:rPr>
          <w:rFonts w:hint="eastAsia" w:eastAsia="方正小标宋简体"/>
          <w:bCs/>
          <w:sz w:val="46"/>
          <w:szCs w:val="46"/>
        </w:rPr>
        <w:t>绩效评价自评报告</w:t>
      </w:r>
    </w:p>
    <w:p w14:paraId="70771A2D">
      <w:pPr>
        <w:rPr>
          <w:rFonts w:eastAsia="仿宋_GB2312"/>
          <w:b/>
          <w:sz w:val="32"/>
        </w:rPr>
      </w:pPr>
    </w:p>
    <w:p w14:paraId="39A5C2DB">
      <w:pPr>
        <w:rPr>
          <w:rFonts w:eastAsia="仿宋_GB2312"/>
          <w:b/>
          <w:sz w:val="32"/>
        </w:rPr>
      </w:pPr>
    </w:p>
    <w:p w14:paraId="41E3A930">
      <w:pPr>
        <w:rPr>
          <w:rFonts w:eastAsia="仿宋_GB2312"/>
          <w:b/>
          <w:sz w:val="32"/>
        </w:rPr>
      </w:pPr>
    </w:p>
    <w:p w14:paraId="275C87DE">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u w:val="single"/>
        </w:rPr>
        <w:t>岳阳县水运事务中心</w:t>
      </w:r>
    </w:p>
    <w:p w14:paraId="5044BA60">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算编码：    </w:t>
      </w:r>
      <w:r>
        <w:rPr>
          <w:rFonts w:hint="eastAsia" w:eastAsia="仿宋_GB2312"/>
          <w:spacing w:val="20"/>
          <w:sz w:val="32"/>
          <w:szCs w:val="32"/>
          <w:u w:val="single"/>
        </w:rPr>
        <w:t xml:space="preserve">414004        </w:t>
      </w:r>
    </w:p>
    <w:p w14:paraId="5E8673C7">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72C2FA38">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14:paraId="062DB02E">
      <w:pPr>
        <w:spacing w:line="720" w:lineRule="exact"/>
        <w:ind w:firstLine="2188" w:firstLineChars="690"/>
        <w:rPr>
          <w:rFonts w:eastAsia="仿宋_GB2312"/>
          <w:sz w:val="32"/>
        </w:rPr>
      </w:pPr>
    </w:p>
    <w:p w14:paraId="0A691AA7">
      <w:pPr>
        <w:spacing w:line="720" w:lineRule="exact"/>
        <w:ind w:firstLine="2188" w:firstLineChars="690"/>
        <w:rPr>
          <w:rFonts w:eastAsia="仿宋_GB2312"/>
          <w:sz w:val="32"/>
        </w:rPr>
      </w:pPr>
    </w:p>
    <w:p w14:paraId="3D3A931D">
      <w:pPr>
        <w:spacing w:line="720" w:lineRule="exact"/>
        <w:ind w:firstLine="2188" w:firstLineChars="690"/>
        <w:rPr>
          <w:rFonts w:eastAsia="仿宋_GB2312"/>
          <w:sz w:val="32"/>
        </w:rPr>
      </w:pPr>
    </w:p>
    <w:p w14:paraId="004B874A">
      <w:pPr>
        <w:spacing w:line="348" w:lineRule="auto"/>
        <w:jc w:val="center"/>
        <w:rPr>
          <w:rFonts w:eastAsia="仿宋_GB2312"/>
          <w:sz w:val="32"/>
        </w:rPr>
      </w:pPr>
      <w:r>
        <w:rPr>
          <w:rFonts w:hint="eastAsia" w:eastAsia="仿宋_GB2312"/>
          <w:sz w:val="32"/>
        </w:rPr>
        <w:t>报告日期：</w:t>
      </w:r>
      <w:r>
        <w:rPr>
          <w:rFonts w:eastAsia="仿宋_GB2312"/>
          <w:sz w:val="32"/>
        </w:rPr>
        <w:t>20</w:t>
      </w:r>
      <w:r>
        <w:rPr>
          <w:rFonts w:hint="eastAsia" w:eastAsia="仿宋_GB2312"/>
          <w:sz w:val="32"/>
        </w:rPr>
        <w:t>25年</w:t>
      </w:r>
      <w:r>
        <w:rPr>
          <w:rFonts w:eastAsia="仿宋_GB2312"/>
          <w:sz w:val="32"/>
        </w:rPr>
        <w:t>0</w:t>
      </w:r>
      <w:r>
        <w:rPr>
          <w:rFonts w:hint="eastAsia" w:eastAsia="仿宋_GB2312"/>
          <w:sz w:val="32"/>
        </w:rPr>
        <w:t>8月</w:t>
      </w:r>
      <w:r>
        <w:rPr>
          <w:rFonts w:eastAsia="仿宋_GB2312"/>
          <w:sz w:val="32"/>
        </w:rPr>
        <w:t>12</w:t>
      </w:r>
      <w:r>
        <w:rPr>
          <w:rFonts w:hint="eastAsia" w:eastAsia="仿宋_GB2312"/>
          <w:sz w:val="32"/>
        </w:rPr>
        <w:t>日</w:t>
      </w:r>
    </w:p>
    <w:p w14:paraId="1B22E9BD">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659AC4D2">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10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1126"/>
        <w:gridCol w:w="210"/>
        <w:gridCol w:w="1145"/>
        <w:gridCol w:w="272"/>
        <w:gridCol w:w="808"/>
        <w:gridCol w:w="1479"/>
        <w:gridCol w:w="163"/>
        <w:gridCol w:w="63"/>
        <w:gridCol w:w="196"/>
        <w:gridCol w:w="1136"/>
        <w:gridCol w:w="468"/>
        <w:gridCol w:w="139"/>
        <w:gridCol w:w="458"/>
        <w:gridCol w:w="1080"/>
      </w:tblGrid>
      <w:tr w14:paraId="71694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14:paraId="664A6812">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一、部门（单位）基本概况</w:t>
            </w:r>
          </w:p>
        </w:tc>
      </w:tr>
      <w:tr w14:paraId="676CB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14:paraId="66739279">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5"/>
            <w:tcMar>
              <w:top w:w="0" w:type="dxa"/>
              <w:left w:w="15" w:type="dxa"/>
              <w:bottom w:w="0" w:type="dxa"/>
              <w:right w:w="15" w:type="dxa"/>
            </w:tcMar>
            <w:vAlign w:val="center"/>
          </w:tcPr>
          <w:p w14:paraId="7F12E3D8">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吴三喜</w:t>
            </w:r>
          </w:p>
        </w:tc>
        <w:tc>
          <w:tcPr>
            <w:tcW w:w="1479" w:type="dxa"/>
            <w:tcMar>
              <w:top w:w="0" w:type="dxa"/>
              <w:left w:w="15" w:type="dxa"/>
              <w:bottom w:w="0" w:type="dxa"/>
              <w:right w:w="15" w:type="dxa"/>
            </w:tcMar>
            <w:vAlign w:val="center"/>
          </w:tcPr>
          <w:p w14:paraId="02C737C1">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703" w:type="dxa"/>
            <w:gridSpan w:val="8"/>
            <w:tcMar>
              <w:top w:w="0" w:type="dxa"/>
              <w:left w:w="15" w:type="dxa"/>
              <w:bottom w:w="0" w:type="dxa"/>
              <w:right w:w="15" w:type="dxa"/>
            </w:tcMar>
            <w:vAlign w:val="center"/>
          </w:tcPr>
          <w:p w14:paraId="71275BCC">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13574040886</w:t>
            </w:r>
          </w:p>
        </w:tc>
      </w:tr>
      <w:tr w14:paraId="177F8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14:paraId="3C6041B6">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5"/>
            <w:tcMar>
              <w:top w:w="0" w:type="dxa"/>
              <w:left w:w="15" w:type="dxa"/>
              <w:bottom w:w="0" w:type="dxa"/>
              <w:right w:w="15" w:type="dxa"/>
            </w:tcMar>
            <w:vAlign w:val="center"/>
          </w:tcPr>
          <w:p w14:paraId="7B6F308B">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55</w:t>
            </w:r>
          </w:p>
        </w:tc>
        <w:tc>
          <w:tcPr>
            <w:tcW w:w="1479" w:type="dxa"/>
            <w:tcMar>
              <w:top w:w="0" w:type="dxa"/>
              <w:left w:w="15" w:type="dxa"/>
              <w:bottom w:w="0" w:type="dxa"/>
              <w:right w:w="15" w:type="dxa"/>
            </w:tcMar>
            <w:vAlign w:val="center"/>
          </w:tcPr>
          <w:p w14:paraId="05DADAEF">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703" w:type="dxa"/>
            <w:gridSpan w:val="8"/>
            <w:tcMar>
              <w:top w:w="0" w:type="dxa"/>
              <w:left w:w="15" w:type="dxa"/>
              <w:bottom w:w="0" w:type="dxa"/>
              <w:right w:w="15" w:type="dxa"/>
            </w:tcMar>
            <w:vAlign w:val="center"/>
          </w:tcPr>
          <w:p w14:paraId="228D92F3">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52</w:t>
            </w:r>
          </w:p>
        </w:tc>
      </w:tr>
      <w:tr w14:paraId="3EB5F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14:paraId="42E0B588">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职能职责概述</w:t>
            </w:r>
          </w:p>
        </w:tc>
        <w:tc>
          <w:tcPr>
            <w:tcW w:w="8743" w:type="dxa"/>
            <w:gridSpan w:val="14"/>
            <w:tcMar>
              <w:top w:w="0" w:type="dxa"/>
              <w:left w:w="15" w:type="dxa"/>
              <w:bottom w:w="0" w:type="dxa"/>
              <w:right w:w="15" w:type="dxa"/>
            </w:tcMar>
            <w:vAlign w:val="center"/>
          </w:tcPr>
          <w:p w14:paraId="207BD3AF">
            <w:pPr>
              <w:tabs>
                <w:tab w:val="left" w:pos="602"/>
              </w:tabs>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负责组织实施水路交通地方性法规、规章、规则和技术规范，依据法律法规和交通运输主管部门的委托负责全县水路交通行政执法及监督检查；负责编制全县水路交通发展规划和计划，编报内河航道管理、新建、改建、养护工程项目年度计划并组织实施；负责对全县水路运输及运输服务市场、</w:t>
            </w:r>
            <w:bookmarkStart w:id="0" w:name="_GoBack"/>
            <w:r>
              <w:rPr>
                <w:rFonts w:hint="eastAsia" w:ascii="仿宋_GB2312" w:hAnsi="仿宋_GB2312" w:eastAsia="仿宋_GB2312" w:cs="仿宋_GB2312"/>
                <w:sz w:val="24"/>
              </w:rPr>
              <w:t>港口</w:t>
            </w:r>
            <w:bookmarkEnd w:id="0"/>
            <w:r>
              <w:rPr>
                <w:rFonts w:hint="eastAsia" w:ascii="仿宋_GB2312" w:hAnsi="仿宋_GB2312" w:eastAsia="仿宋_GB2312" w:cs="仿宋_GB2312"/>
                <w:sz w:val="24"/>
              </w:rPr>
              <w:t>装卸、船舶修造市场实施行业管理，负责全县水路运输行政管理、港口行政管理，组织和协调辖区的战备军事运输和防汛抗灾工作等。</w:t>
            </w:r>
          </w:p>
          <w:p w14:paraId="5DBA30EE">
            <w:pPr>
              <w:tabs>
                <w:tab w:val="left" w:pos="602"/>
              </w:tabs>
              <w:autoSpaceDN w:val="0"/>
              <w:spacing w:line="400" w:lineRule="exact"/>
              <w:ind w:left="240" w:hanging="240" w:hangingChars="100"/>
              <w:jc w:val="left"/>
              <w:textAlignment w:val="center"/>
              <w:rPr>
                <w:rFonts w:ascii="仿宋_GB2312" w:hAnsi="仿宋_GB2312" w:eastAsia="仿宋_GB2312" w:cs="仿宋_GB2312"/>
                <w:sz w:val="24"/>
              </w:rPr>
            </w:pPr>
          </w:p>
        </w:tc>
      </w:tr>
      <w:tr w14:paraId="5EBD7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14:paraId="0370A26D">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年度主要</w:t>
            </w:r>
          </w:p>
          <w:p w14:paraId="0C51F1F3">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工作内容</w:t>
            </w:r>
          </w:p>
        </w:tc>
        <w:tc>
          <w:tcPr>
            <w:tcW w:w="8743" w:type="dxa"/>
            <w:gridSpan w:val="14"/>
            <w:tcMar>
              <w:top w:w="0" w:type="dxa"/>
              <w:left w:w="15" w:type="dxa"/>
              <w:bottom w:w="0" w:type="dxa"/>
              <w:right w:w="15" w:type="dxa"/>
            </w:tcMar>
            <w:vAlign w:val="center"/>
          </w:tcPr>
          <w:p w14:paraId="5E146F5E">
            <w:pPr>
              <w:autoSpaceDN w:val="0"/>
              <w:spacing w:line="560" w:lineRule="atLeast"/>
              <w:ind w:firstLine="240" w:firstLineChars="1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1</w:t>
            </w:r>
            <w:r>
              <w:rPr>
                <w:rFonts w:hint="eastAsia" w:ascii="仿宋_GB2312" w:hAnsi="仿宋_GB2312" w:eastAsia="仿宋_GB2312" w:cs="仿宋_GB2312"/>
                <w:sz w:val="24"/>
              </w:rPr>
              <w:t>：完成</w:t>
            </w:r>
            <w:r>
              <w:rPr>
                <w:rFonts w:hint="eastAsia" w:ascii="仿宋_GB2312" w:eastAsia="仿宋_GB2312"/>
                <w:sz w:val="24"/>
              </w:rPr>
              <w:t>行政辖区水路运输和港口行政执法及监督检查；</w:t>
            </w:r>
          </w:p>
          <w:p w14:paraId="65400852">
            <w:pPr>
              <w:autoSpaceDN w:val="0"/>
              <w:spacing w:line="560" w:lineRule="atLeast"/>
              <w:ind w:firstLine="240" w:firstLineChars="100"/>
              <w:jc w:val="left"/>
              <w:textAlignment w:val="center"/>
              <w:rPr>
                <w:rFonts w:ascii="仿宋_GB2312" w:hAnsi="仿宋_GB2312" w:eastAsia="仿宋_GB2312" w:cs="仿宋_GB2312"/>
                <w:sz w:val="24"/>
              </w:rPr>
            </w:pPr>
            <w:r>
              <w:rPr>
                <w:rFonts w:eastAsia="仿宋_GB2312" w:cs="仿宋_GB2312" w:asciiTheme="minorHAnsi" w:hAnsiTheme="minorHAnsi"/>
                <w:sz w:val="24"/>
              </w:rPr>
              <w:t>任务2：</w:t>
            </w:r>
            <w:r>
              <w:rPr>
                <w:rFonts w:ascii="仿宋_GB2312" w:hAnsi="仿宋_GB2312" w:eastAsia="仿宋_GB2312" w:cs="仿宋_GB2312"/>
                <w:sz w:val="24"/>
              </w:rPr>
              <w:t>强化管理，有序开展东洞庭湖环境突出问题整治攻坚战</w:t>
            </w:r>
            <w:r>
              <w:rPr>
                <w:rFonts w:hint="eastAsia" w:ascii="仿宋_GB2312" w:hAnsi="仿宋_GB2312" w:eastAsia="仿宋_GB2312" w:cs="仿宋_GB2312"/>
                <w:sz w:val="24"/>
              </w:rPr>
              <w:t>；</w:t>
            </w:r>
          </w:p>
          <w:p w14:paraId="58D9C140">
            <w:pPr>
              <w:autoSpaceDN w:val="0"/>
              <w:spacing w:line="560" w:lineRule="atLeast"/>
              <w:ind w:firstLine="240" w:firstLineChars="100"/>
              <w:jc w:val="left"/>
              <w:textAlignment w:val="center"/>
              <w:rPr>
                <w:rFonts w:ascii="仿宋_GB2312" w:hAnsi="仿宋_GB2312" w:eastAsia="仿宋_GB2312" w:cs="仿宋_GB2312"/>
                <w:sz w:val="24"/>
              </w:rPr>
            </w:pPr>
            <w:r>
              <w:rPr>
                <w:rFonts w:ascii="仿宋_GB2312" w:hAnsi="仿宋_GB2312" w:eastAsia="仿宋_GB2312" w:cs="仿宋_GB2312"/>
                <w:sz w:val="24"/>
              </w:rPr>
              <w:t>任务3：开展洞庭湖和湘江资水沅水岳阳段港口码头专项整治，完成本年度内河航道疏浚工程和码头复绿工程</w:t>
            </w:r>
            <w:r>
              <w:rPr>
                <w:rFonts w:hint="eastAsia" w:ascii="仿宋_GB2312" w:hAnsi="仿宋_GB2312" w:eastAsia="仿宋_GB2312" w:cs="仿宋_GB2312"/>
                <w:sz w:val="24"/>
              </w:rPr>
              <w:t>；</w:t>
            </w:r>
          </w:p>
          <w:p w14:paraId="6DED6E45">
            <w:pPr>
              <w:autoSpaceDN w:val="0"/>
              <w:spacing w:line="560" w:lineRule="atLeast"/>
              <w:ind w:firstLine="240" w:firstLineChars="1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任务4：其他日常工作事务及临时性工作。</w:t>
            </w:r>
          </w:p>
          <w:p w14:paraId="7736A3FD">
            <w:pPr>
              <w:autoSpaceDN w:val="0"/>
              <w:spacing w:line="320" w:lineRule="exact"/>
              <w:jc w:val="left"/>
              <w:textAlignment w:val="center"/>
              <w:rPr>
                <w:rFonts w:ascii="仿宋_GB2312" w:hAnsi="仿宋_GB2312" w:eastAsia="仿宋_GB2312" w:cs="仿宋_GB2312"/>
                <w:sz w:val="24"/>
              </w:rPr>
            </w:pPr>
          </w:p>
        </w:tc>
      </w:tr>
      <w:tr w14:paraId="1FA81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14:paraId="1C03268F">
            <w:pPr>
              <w:autoSpaceDN w:val="0"/>
              <w:spacing w:line="320" w:lineRule="exact"/>
              <w:jc w:val="center"/>
              <w:textAlignment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年度部门（单位）总体运行情况及取得的成绩</w:t>
            </w:r>
          </w:p>
        </w:tc>
        <w:tc>
          <w:tcPr>
            <w:tcW w:w="8743" w:type="dxa"/>
            <w:gridSpan w:val="14"/>
            <w:tcMar>
              <w:top w:w="0" w:type="dxa"/>
              <w:left w:w="15" w:type="dxa"/>
              <w:bottom w:w="0" w:type="dxa"/>
              <w:right w:w="15" w:type="dxa"/>
            </w:tcMar>
            <w:vAlign w:val="center"/>
          </w:tcPr>
          <w:p w14:paraId="747371A7">
            <w:pPr>
              <w:spacing w:line="5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岳阳县水运事务中心如期完成年初目标任务和本年度内河航道疏浚工程和码头复绿工程，行业监管不断加强，队伍执法水平不断提升，确保水路运输安全及交通秩序持续好转，群众满意度不断提升。</w:t>
            </w:r>
          </w:p>
          <w:p w14:paraId="2A359620">
            <w:pPr>
              <w:autoSpaceDN w:val="0"/>
              <w:spacing w:line="400" w:lineRule="exact"/>
              <w:jc w:val="left"/>
              <w:textAlignment w:val="center"/>
              <w:rPr>
                <w:rFonts w:ascii="仿宋_GB2312" w:hAnsi="仿宋_GB2312" w:eastAsia="仿宋_GB2312" w:cs="仿宋_GB2312"/>
                <w:sz w:val="24"/>
              </w:rPr>
            </w:pPr>
          </w:p>
        </w:tc>
      </w:tr>
      <w:tr w14:paraId="2CE02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14:paraId="7A6A9CE7">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二、部门（单位）收支情况</w:t>
            </w:r>
          </w:p>
        </w:tc>
      </w:tr>
      <w:tr w14:paraId="667EA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14:paraId="7FC56145">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年度收入情况（万元）</w:t>
            </w:r>
          </w:p>
        </w:tc>
      </w:tr>
      <w:tr w14:paraId="1AB3C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vMerge w:val="restart"/>
            <w:tcMar>
              <w:top w:w="0" w:type="dxa"/>
              <w:left w:w="15" w:type="dxa"/>
              <w:bottom w:w="0" w:type="dxa"/>
              <w:right w:w="15" w:type="dxa"/>
            </w:tcMar>
            <w:vAlign w:val="center"/>
          </w:tcPr>
          <w:p w14:paraId="283C27B9">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14:paraId="7E1CBCD2">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收入合计</w:t>
            </w:r>
          </w:p>
        </w:tc>
        <w:tc>
          <w:tcPr>
            <w:tcW w:w="7617" w:type="dxa"/>
            <w:gridSpan w:val="13"/>
            <w:tcBorders>
              <w:left w:val="single" w:color="auto" w:sz="4" w:space="0"/>
            </w:tcBorders>
            <w:tcMar>
              <w:top w:w="0" w:type="dxa"/>
              <w:left w:w="15" w:type="dxa"/>
              <w:bottom w:w="0" w:type="dxa"/>
              <w:right w:w="15" w:type="dxa"/>
            </w:tcMar>
            <w:vAlign w:val="center"/>
          </w:tcPr>
          <w:p w14:paraId="2B9E8DBA">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14:paraId="566C7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654" w:type="dxa"/>
            <w:gridSpan w:val="2"/>
            <w:vMerge w:val="continue"/>
            <w:vAlign w:val="center"/>
          </w:tcPr>
          <w:p w14:paraId="39E425FA">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14:paraId="0CC389CD">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14:paraId="5BE63596">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上年结转</w:t>
            </w:r>
          </w:p>
        </w:tc>
        <w:tc>
          <w:tcPr>
            <w:tcW w:w="1080" w:type="dxa"/>
            <w:gridSpan w:val="2"/>
            <w:tcMar>
              <w:top w:w="0" w:type="dxa"/>
              <w:left w:w="15" w:type="dxa"/>
              <w:bottom w:w="0" w:type="dxa"/>
              <w:right w:w="15" w:type="dxa"/>
            </w:tcMar>
            <w:vAlign w:val="center"/>
          </w:tcPr>
          <w:p w14:paraId="4DFCB348">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公共财</w:t>
            </w:r>
          </w:p>
          <w:p w14:paraId="36533338">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政拨款</w:t>
            </w:r>
          </w:p>
        </w:tc>
        <w:tc>
          <w:tcPr>
            <w:tcW w:w="1705" w:type="dxa"/>
            <w:gridSpan w:val="3"/>
            <w:tcMar>
              <w:top w:w="0" w:type="dxa"/>
              <w:left w:w="15" w:type="dxa"/>
              <w:bottom w:w="0" w:type="dxa"/>
              <w:right w:w="15" w:type="dxa"/>
            </w:tcMar>
            <w:vAlign w:val="center"/>
          </w:tcPr>
          <w:p w14:paraId="25D34661">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国有资本经营拨款</w:t>
            </w:r>
          </w:p>
        </w:tc>
        <w:tc>
          <w:tcPr>
            <w:tcW w:w="1800" w:type="dxa"/>
            <w:gridSpan w:val="3"/>
            <w:tcMar>
              <w:top w:w="0" w:type="dxa"/>
              <w:left w:w="15" w:type="dxa"/>
              <w:bottom w:w="0" w:type="dxa"/>
              <w:right w:w="15" w:type="dxa"/>
            </w:tcMar>
            <w:vAlign w:val="center"/>
          </w:tcPr>
          <w:p w14:paraId="6C5EB6CD">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纳入专户管理的非税收入拨款</w:t>
            </w:r>
          </w:p>
        </w:tc>
        <w:tc>
          <w:tcPr>
            <w:tcW w:w="1677" w:type="dxa"/>
            <w:gridSpan w:val="3"/>
            <w:tcMar>
              <w:top w:w="0" w:type="dxa"/>
              <w:left w:w="15" w:type="dxa"/>
              <w:bottom w:w="0" w:type="dxa"/>
              <w:right w:w="15" w:type="dxa"/>
            </w:tcMar>
            <w:vAlign w:val="center"/>
          </w:tcPr>
          <w:p w14:paraId="6319EA1C">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p w14:paraId="3F65CB83">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w:t>
            </w:r>
          </w:p>
        </w:tc>
      </w:tr>
      <w:tr w14:paraId="7E803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54" w:type="dxa"/>
            <w:gridSpan w:val="2"/>
            <w:tcMar>
              <w:top w:w="0" w:type="dxa"/>
              <w:left w:w="15" w:type="dxa"/>
              <w:bottom w:w="0" w:type="dxa"/>
              <w:right w:w="15" w:type="dxa"/>
            </w:tcMar>
            <w:vAlign w:val="center"/>
          </w:tcPr>
          <w:p w14:paraId="72BA444F">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机关及二级机构汇总</w:t>
            </w:r>
          </w:p>
        </w:tc>
        <w:tc>
          <w:tcPr>
            <w:tcW w:w="1126" w:type="dxa"/>
            <w:tcBorders>
              <w:right w:val="single" w:color="auto" w:sz="4" w:space="0"/>
            </w:tcBorders>
            <w:tcMar>
              <w:top w:w="0" w:type="dxa"/>
              <w:left w:w="15" w:type="dxa"/>
              <w:bottom w:w="0" w:type="dxa"/>
              <w:right w:w="15" w:type="dxa"/>
            </w:tcMar>
            <w:vAlign w:val="center"/>
          </w:tcPr>
          <w:p w14:paraId="3AAD0CAC">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14:paraId="0C5F3866">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14:paraId="4DC0AA3E">
            <w:pPr>
              <w:autoSpaceDN w:val="0"/>
              <w:spacing w:line="320" w:lineRule="exact"/>
              <w:jc w:val="center"/>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14:paraId="38122D65">
            <w:pPr>
              <w:autoSpaceDN w:val="0"/>
              <w:spacing w:line="320" w:lineRule="exact"/>
              <w:jc w:val="center"/>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14:paraId="72EDCCDB">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14:paraId="605A401A">
            <w:pPr>
              <w:widowControl/>
              <w:jc w:val="center"/>
              <w:textAlignment w:val="center"/>
              <w:rPr>
                <w:rFonts w:ascii="宋体" w:hAnsi="宋体" w:cs="宋体"/>
                <w:sz w:val="22"/>
                <w:szCs w:val="22"/>
              </w:rPr>
            </w:pPr>
          </w:p>
        </w:tc>
      </w:tr>
      <w:tr w14:paraId="34617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14:paraId="673F5829">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126" w:type="dxa"/>
            <w:tcBorders>
              <w:right w:val="single" w:color="auto" w:sz="4" w:space="0"/>
            </w:tcBorders>
            <w:tcMar>
              <w:top w:w="0" w:type="dxa"/>
              <w:left w:w="15" w:type="dxa"/>
              <w:bottom w:w="0" w:type="dxa"/>
              <w:right w:w="15" w:type="dxa"/>
            </w:tcMar>
            <w:vAlign w:val="center"/>
          </w:tcPr>
          <w:p w14:paraId="03C8D2AC">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14:paraId="296B0EA8">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14:paraId="3DA7C31F">
            <w:pPr>
              <w:autoSpaceDN w:val="0"/>
              <w:spacing w:line="320" w:lineRule="exact"/>
              <w:jc w:val="center"/>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14:paraId="3EEF8455">
            <w:pPr>
              <w:autoSpaceDN w:val="0"/>
              <w:spacing w:line="320" w:lineRule="exact"/>
              <w:jc w:val="center"/>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14:paraId="6E6F66D1">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14:paraId="2077FA0E">
            <w:pPr>
              <w:widowControl/>
              <w:jc w:val="center"/>
              <w:textAlignment w:val="center"/>
              <w:rPr>
                <w:rFonts w:ascii="宋体" w:hAnsi="宋体" w:cs="宋体"/>
                <w:sz w:val="22"/>
                <w:szCs w:val="22"/>
              </w:rPr>
            </w:pPr>
          </w:p>
        </w:tc>
      </w:tr>
      <w:tr w14:paraId="4BAE4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14:paraId="6BCCAE3E">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、水运事务中心</w:t>
            </w:r>
          </w:p>
        </w:tc>
        <w:tc>
          <w:tcPr>
            <w:tcW w:w="1126" w:type="dxa"/>
            <w:tcBorders>
              <w:right w:val="single" w:color="auto" w:sz="4" w:space="0"/>
            </w:tcBorders>
            <w:tcMar>
              <w:top w:w="0" w:type="dxa"/>
              <w:left w:w="15" w:type="dxa"/>
              <w:bottom w:w="0" w:type="dxa"/>
              <w:right w:w="15" w:type="dxa"/>
            </w:tcMar>
            <w:vAlign w:val="center"/>
          </w:tcPr>
          <w:p w14:paraId="427F76C8">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1548.29</w:t>
            </w:r>
          </w:p>
        </w:tc>
        <w:tc>
          <w:tcPr>
            <w:tcW w:w="1355" w:type="dxa"/>
            <w:gridSpan w:val="2"/>
            <w:tcBorders>
              <w:left w:val="single" w:color="auto" w:sz="4" w:space="0"/>
            </w:tcBorders>
            <w:tcMar>
              <w:top w:w="0" w:type="dxa"/>
              <w:left w:w="15" w:type="dxa"/>
              <w:bottom w:w="0" w:type="dxa"/>
              <w:right w:w="15" w:type="dxa"/>
            </w:tcMar>
            <w:vAlign w:val="center"/>
          </w:tcPr>
          <w:p w14:paraId="70638B53">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14:paraId="4690A890">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1094.60</w:t>
            </w:r>
          </w:p>
        </w:tc>
        <w:tc>
          <w:tcPr>
            <w:tcW w:w="1705" w:type="dxa"/>
            <w:gridSpan w:val="3"/>
            <w:tcMar>
              <w:top w:w="0" w:type="dxa"/>
              <w:left w:w="15" w:type="dxa"/>
              <w:bottom w:w="0" w:type="dxa"/>
              <w:right w:w="15" w:type="dxa"/>
            </w:tcMar>
            <w:vAlign w:val="center"/>
          </w:tcPr>
          <w:p w14:paraId="787E849A">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7.20</w:t>
            </w:r>
          </w:p>
        </w:tc>
        <w:tc>
          <w:tcPr>
            <w:tcW w:w="1800" w:type="dxa"/>
            <w:gridSpan w:val="3"/>
            <w:tcMar>
              <w:top w:w="0" w:type="dxa"/>
              <w:left w:w="15" w:type="dxa"/>
              <w:bottom w:w="0" w:type="dxa"/>
              <w:right w:w="15" w:type="dxa"/>
            </w:tcMar>
            <w:vAlign w:val="center"/>
          </w:tcPr>
          <w:p w14:paraId="205F31D3">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14:paraId="53445446">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446.49</w:t>
            </w:r>
          </w:p>
        </w:tc>
      </w:tr>
      <w:tr w14:paraId="0F66A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14:paraId="386798CB">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14:paraId="09B1DFD7">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14:paraId="2B8A7AA8">
            <w:pPr>
              <w:autoSpaceDN w:val="0"/>
              <w:spacing w:line="320" w:lineRule="exact"/>
              <w:jc w:val="left"/>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14:paraId="7FEB09FA">
            <w:pPr>
              <w:autoSpaceDN w:val="0"/>
              <w:spacing w:line="320" w:lineRule="exact"/>
              <w:jc w:val="left"/>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14:paraId="780C5DE3">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14:paraId="18CFC216">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14:paraId="55B8AB21">
            <w:pPr>
              <w:autoSpaceDN w:val="0"/>
              <w:spacing w:line="320" w:lineRule="exact"/>
              <w:jc w:val="left"/>
              <w:textAlignment w:val="center"/>
              <w:rPr>
                <w:rFonts w:ascii="仿宋_GB2312" w:hAnsi="仿宋_GB2312" w:eastAsia="仿宋_GB2312" w:cs="仿宋_GB2312"/>
                <w:sz w:val="24"/>
              </w:rPr>
            </w:pPr>
          </w:p>
        </w:tc>
      </w:tr>
      <w:tr w14:paraId="4900B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397" w:type="dxa"/>
            <w:gridSpan w:val="16"/>
            <w:tcMar>
              <w:top w:w="0" w:type="dxa"/>
              <w:left w:w="15" w:type="dxa"/>
              <w:bottom w:w="0" w:type="dxa"/>
              <w:right w:w="15" w:type="dxa"/>
            </w:tcMar>
            <w:vAlign w:val="center"/>
          </w:tcPr>
          <w:p w14:paraId="116853F5">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部门（单位）年度支出和结余情况（万元）</w:t>
            </w:r>
          </w:p>
        </w:tc>
      </w:tr>
      <w:tr w14:paraId="05310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14:paraId="01176AD0">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14:paraId="6F0887A1">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支出合计</w:t>
            </w:r>
          </w:p>
        </w:tc>
        <w:tc>
          <w:tcPr>
            <w:tcW w:w="5472"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14:paraId="46A078E0">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2145" w:type="dxa"/>
            <w:gridSpan w:val="4"/>
            <w:tcBorders>
              <w:left w:val="single" w:color="auto" w:sz="4" w:space="0"/>
              <w:bottom w:val="single" w:color="auto" w:sz="4" w:space="0"/>
            </w:tcBorders>
            <w:tcMar>
              <w:top w:w="0" w:type="dxa"/>
              <w:left w:w="15" w:type="dxa"/>
              <w:bottom w:w="0" w:type="dxa"/>
              <w:right w:w="15" w:type="dxa"/>
            </w:tcMar>
            <w:vAlign w:val="center"/>
          </w:tcPr>
          <w:p w14:paraId="1B1E2D31">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结余</w:t>
            </w:r>
          </w:p>
        </w:tc>
      </w:tr>
      <w:tr w14:paraId="5793F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14:paraId="4EE6DBFF">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14:paraId="4E3663DA">
            <w:pPr>
              <w:widowControl/>
              <w:jc w:val="left"/>
              <w:rPr>
                <w:rFonts w:ascii="仿宋_GB2312" w:hAnsi="仿宋_GB2312" w:eastAsia="仿宋_GB2312" w:cs="仿宋_GB2312"/>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14:paraId="67C3BAF4">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基本支出</w:t>
            </w:r>
          </w:p>
        </w:tc>
        <w:tc>
          <w:tcPr>
            <w:tcW w:w="2722" w:type="dxa"/>
            <w:gridSpan w:val="4"/>
            <w:tcBorders>
              <w:top w:val="single" w:color="auto" w:sz="4" w:space="0"/>
            </w:tcBorders>
            <w:tcMar>
              <w:top w:w="0" w:type="dxa"/>
              <w:left w:w="15" w:type="dxa"/>
              <w:bottom w:w="0" w:type="dxa"/>
              <w:right w:w="15" w:type="dxa"/>
            </w:tcMar>
            <w:vAlign w:val="center"/>
          </w:tcPr>
          <w:p w14:paraId="3645BFD7">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395" w:type="dxa"/>
            <w:gridSpan w:val="3"/>
            <w:vMerge w:val="restart"/>
            <w:tcBorders>
              <w:top w:val="single" w:color="auto" w:sz="4" w:space="0"/>
              <w:right w:val="single" w:color="auto" w:sz="4" w:space="0"/>
            </w:tcBorders>
            <w:tcMar>
              <w:top w:w="0" w:type="dxa"/>
              <w:left w:w="15" w:type="dxa"/>
              <w:bottom w:w="0" w:type="dxa"/>
              <w:right w:w="15" w:type="dxa"/>
            </w:tcMar>
            <w:vAlign w:val="center"/>
          </w:tcPr>
          <w:p w14:paraId="161F2EA6">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项目支出</w:t>
            </w:r>
          </w:p>
        </w:tc>
        <w:tc>
          <w:tcPr>
            <w:tcW w:w="1065"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14:paraId="3AF80B1A">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当年结余</w:t>
            </w:r>
          </w:p>
        </w:tc>
        <w:tc>
          <w:tcPr>
            <w:tcW w:w="1080" w:type="dxa"/>
            <w:vMerge w:val="restart"/>
            <w:tcBorders>
              <w:top w:val="single" w:color="auto" w:sz="4" w:space="0"/>
              <w:left w:val="single" w:color="auto" w:sz="4" w:space="0"/>
            </w:tcBorders>
            <w:tcMar>
              <w:top w:w="0" w:type="dxa"/>
              <w:left w:w="15" w:type="dxa"/>
              <w:bottom w:w="0" w:type="dxa"/>
              <w:right w:w="15" w:type="dxa"/>
            </w:tcMar>
            <w:vAlign w:val="center"/>
          </w:tcPr>
          <w:p w14:paraId="005421A6">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累计结余</w:t>
            </w:r>
          </w:p>
        </w:tc>
      </w:tr>
      <w:tr w14:paraId="5474A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14:paraId="5677FDF3">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14:paraId="6ACEE335">
            <w:pPr>
              <w:widowControl/>
              <w:jc w:val="left"/>
              <w:rPr>
                <w:rFonts w:ascii="仿宋_GB2312" w:hAnsi="仿宋_GB2312" w:eastAsia="仿宋_GB2312" w:cs="仿宋_GB2312"/>
                <w:sz w:val="24"/>
              </w:rPr>
            </w:pPr>
          </w:p>
        </w:tc>
        <w:tc>
          <w:tcPr>
            <w:tcW w:w="1355" w:type="dxa"/>
            <w:gridSpan w:val="2"/>
            <w:vMerge w:val="continue"/>
            <w:tcBorders>
              <w:top w:val="single" w:color="auto" w:sz="4" w:space="0"/>
              <w:left w:val="single" w:color="auto" w:sz="4" w:space="0"/>
            </w:tcBorders>
            <w:vAlign w:val="center"/>
          </w:tcPr>
          <w:p w14:paraId="7F1E0E10">
            <w:pPr>
              <w:widowControl/>
              <w:jc w:val="left"/>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14:paraId="57F05AB5">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人员支出</w:t>
            </w:r>
          </w:p>
        </w:tc>
        <w:tc>
          <w:tcPr>
            <w:tcW w:w="1642" w:type="dxa"/>
            <w:gridSpan w:val="2"/>
            <w:tcMar>
              <w:top w:w="0" w:type="dxa"/>
              <w:left w:w="15" w:type="dxa"/>
              <w:bottom w:w="0" w:type="dxa"/>
              <w:right w:w="15" w:type="dxa"/>
            </w:tcMar>
            <w:vAlign w:val="center"/>
          </w:tcPr>
          <w:p w14:paraId="594B65BD">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公用支出</w:t>
            </w:r>
          </w:p>
        </w:tc>
        <w:tc>
          <w:tcPr>
            <w:tcW w:w="1395" w:type="dxa"/>
            <w:gridSpan w:val="3"/>
            <w:vMerge w:val="continue"/>
            <w:tcBorders>
              <w:top w:val="single" w:color="auto" w:sz="4" w:space="0"/>
              <w:right w:val="single" w:color="auto" w:sz="4" w:space="0"/>
            </w:tcBorders>
            <w:vAlign w:val="center"/>
          </w:tcPr>
          <w:p w14:paraId="4FA474CE">
            <w:pPr>
              <w:widowControl/>
              <w:jc w:val="left"/>
              <w:rPr>
                <w:rFonts w:ascii="仿宋_GB2312" w:hAnsi="仿宋_GB2312" w:eastAsia="仿宋_GB2312" w:cs="仿宋_GB2312"/>
                <w:sz w:val="24"/>
              </w:rPr>
            </w:pPr>
          </w:p>
        </w:tc>
        <w:tc>
          <w:tcPr>
            <w:tcW w:w="1065" w:type="dxa"/>
            <w:gridSpan w:val="3"/>
            <w:vMerge w:val="continue"/>
            <w:tcBorders>
              <w:top w:val="single" w:color="auto" w:sz="4" w:space="0"/>
              <w:left w:val="single" w:color="auto" w:sz="4" w:space="0"/>
              <w:right w:val="single" w:color="auto" w:sz="4" w:space="0"/>
            </w:tcBorders>
            <w:vAlign w:val="center"/>
          </w:tcPr>
          <w:p w14:paraId="547DAFDF">
            <w:pPr>
              <w:widowControl/>
              <w:jc w:val="left"/>
              <w:rPr>
                <w:rFonts w:ascii="仿宋_GB2312" w:hAnsi="仿宋_GB2312" w:eastAsia="仿宋_GB2312" w:cs="仿宋_GB2312"/>
                <w:sz w:val="24"/>
              </w:rPr>
            </w:pPr>
          </w:p>
        </w:tc>
        <w:tc>
          <w:tcPr>
            <w:tcW w:w="1080" w:type="dxa"/>
            <w:vMerge w:val="continue"/>
            <w:tcBorders>
              <w:top w:val="single" w:color="auto" w:sz="4" w:space="0"/>
              <w:left w:val="single" w:color="auto" w:sz="4" w:space="0"/>
            </w:tcBorders>
            <w:vAlign w:val="center"/>
          </w:tcPr>
          <w:p w14:paraId="180330A6">
            <w:pPr>
              <w:widowControl/>
              <w:jc w:val="left"/>
              <w:rPr>
                <w:rFonts w:ascii="仿宋_GB2312" w:hAnsi="仿宋_GB2312" w:eastAsia="仿宋_GB2312" w:cs="仿宋_GB2312"/>
                <w:sz w:val="24"/>
              </w:rPr>
            </w:pPr>
          </w:p>
        </w:tc>
      </w:tr>
      <w:tr w14:paraId="150FD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654" w:type="dxa"/>
            <w:gridSpan w:val="2"/>
            <w:tcMar>
              <w:top w:w="0" w:type="dxa"/>
              <w:left w:w="15" w:type="dxa"/>
              <w:bottom w:w="0" w:type="dxa"/>
              <w:right w:w="15" w:type="dxa"/>
            </w:tcMar>
            <w:vAlign w:val="center"/>
          </w:tcPr>
          <w:p w14:paraId="5410ECC3">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机关及二级机构汇总</w:t>
            </w:r>
          </w:p>
        </w:tc>
        <w:tc>
          <w:tcPr>
            <w:tcW w:w="1126" w:type="dxa"/>
            <w:tcBorders>
              <w:right w:val="single" w:color="auto" w:sz="4" w:space="0"/>
            </w:tcBorders>
            <w:tcMar>
              <w:top w:w="0" w:type="dxa"/>
              <w:left w:w="15" w:type="dxa"/>
              <w:bottom w:w="0" w:type="dxa"/>
              <w:right w:w="15" w:type="dxa"/>
            </w:tcMar>
            <w:vAlign w:val="center"/>
          </w:tcPr>
          <w:p w14:paraId="5CF3FC14">
            <w:pPr>
              <w:widowControl/>
              <w:jc w:val="center"/>
              <w:textAlignment w:val="center"/>
              <w:rPr>
                <w:rFonts w:ascii="宋体" w:hAnsi="宋体" w:cs="宋体"/>
                <w:color w:val="000000"/>
                <w:sz w:val="22"/>
                <w:szCs w:val="22"/>
              </w:rPr>
            </w:pPr>
          </w:p>
        </w:tc>
        <w:tc>
          <w:tcPr>
            <w:tcW w:w="1355" w:type="dxa"/>
            <w:gridSpan w:val="2"/>
            <w:tcBorders>
              <w:left w:val="single" w:color="auto" w:sz="4" w:space="0"/>
            </w:tcBorders>
            <w:tcMar>
              <w:top w:w="0" w:type="dxa"/>
              <w:left w:w="15" w:type="dxa"/>
              <w:bottom w:w="0" w:type="dxa"/>
              <w:right w:w="15" w:type="dxa"/>
            </w:tcMar>
            <w:vAlign w:val="center"/>
          </w:tcPr>
          <w:p w14:paraId="7ADFCB4A">
            <w:pPr>
              <w:widowControl/>
              <w:jc w:val="center"/>
              <w:textAlignment w:val="center"/>
              <w:rPr>
                <w:rFonts w:ascii="宋体" w:hAnsi="宋体" w:cs="宋体"/>
                <w:b/>
                <w:bCs/>
                <w:sz w:val="22"/>
                <w:szCs w:val="22"/>
              </w:rPr>
            </w:pPr>
          </w:p>
        </w:tc>
        <w:tc>
          <w:tcPr>
            <w:tcW w:w="1080" w:type="dxa"/>
            <w:gridSpan w:val="2"/>
            <w:tcMar>
              <w:top w:w="0" w:type="dxa"/>
              <w:left w:w="15" w:type="dxa"/>
              <w:bottom w:w="0" w:type="dxa"/>
              <w:right w:w="15" w:type="dxa"/>
            </w:tcMar>
            <w:vAlign w:val="center"/>
          </w:tcPr>
          <w:p w14:paraId="618C8C34">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14:paraId="2825096C">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14:paraId="24763610">
            <w:pPr>
              <w:widowControl/>
              <w:jc w:val="center"/>
              <w:textAlignment w:val="center"/>
              <w:rPr>
                <w:rFonts w:ascii="宋体" w:hAnsi="宋体" w:cs="宋体"/>
                <w:b/>
                <w:bCs/>
                <w:sz w:val="22"/>
                <w:szCs w:val="22"/>
              </w:rPr>
            </w:pPr>
          </w:p>
        </w:tc>
        <w:tc>
          <w:tcPr>
            <w:tcW w:w="1065" w:type="dxa"/>
            <w:gridSpan w:val="3"/>
            <w:tcBorders>
              <w:right w:val="single" w:color="auto" w:sz="4" w:space="0"/>
            </w:tcBorders>
            <w:tcMar>
              <w:top w:w="0" w:type="dxa"/>
              <w:left w:w="15" w:type="dxa"/>
              <w:bottom w:w="0" w:type="dxa"/>
              <w:right w:w="15" w:type="dxa"/>
            </w:tcMar>
            <w:vAlign w:val="center"/>
          </w:tcPr>
          <w:p w14:paraId="3755F2BB">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14:paraId="0EFFB3BD">
            <w:pPr>
              <w:autoSpaceDN w:val="0"/>
              <w:spacing w:line="320" w:lineRule="exact"/>
              <w:jc w:val="center"/>
              <w:textAlignment w:val="center"/>
              <w:rPr>
                <w:rFonts w:ascii="仿宋_GB2312" w:hAnsi="仿宋_GB2312" w:eastAsia="仿宋_GB2312" w:cs="仿宋_GB2312"/>
                <w:sz w:val="24"/>
              </w:rPr>
            </w:pPr>
          </w:p>
        </w:tc>
      </w:tr>
      <w:tr w14:paraId="7A231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14:paraId="247B91D1">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126" w:type="dxa"/>
            <w:tcBorders>
              <w:right w:val="single" w:color="auto" w:sz="4" w:space="0"/>
            </w:tcBorders>
            <w:tcMar>
              <w:top w:w="0" w:type="dxa"/>
              <w:left w:w="15" w:type="dxa"/>
              <w:bottom w:w="0" w:type="dxa"/>
              <w:right w:w="15" w:type="dxa"/>
            </w:tcMar>
            <w:vAlign w:val="center"/>
          </w:tcPr>
          <w:p w14:paraId="0FF60EF6">
            <w:pPr>
              <w:widowControl/>
              <w:jc w:val="center"/>
              <w:textAlignment w:val="center"/>
              <w:rPr>
                <w:rFonts w:ascii="宋体" w:hAnsi="宋体" w:cs="宋体"/>
                <w:color w:val="000000"/>
                <w:sz w:val="22"/>
                <w:szCs w:val="22"/>
              </w:rPr>
            </w:pPr>
          </w:p>
        </w:tc>
        <w:tc>
          <w:tcPr>
            <w:tcW w:w="1355" w:type="dxa"/>
            <w:gridSpan w:val="2"/>
            <w:tcBorders>
              <w:left w:val="single" w:color="auto" w:sz="4" w:space="0"/>
            </w:tcBorders>
            <w:tcMar>
              <w:top w:w="0" w:type="dxa"/>
              <w:left w:w="15" w:type="dxa"/>
              <w:bottom w:w="0" w:type="dxa"/>
              <w:right w:w="15" w:type="dxa"/>
            </w:tcMar>
            <w:vAlign w:val="center"/>
          </w:tcPr>
          <w:p w14:paraId="7CE2F62C">
            <w:pPr>
              <w:widowControl/>
              <w:jc w:val="center"/>
              <w:textAlignment w:val="center"/>
              <w:rPr>
                <w:rFonts w:ascii="宋体" w:hAnsi="宋体" w:cs="宋体"/>
                <w:b/>
                <w:bCs/>
                <w:sz w:val="22"/>
                <w:szCs w:val="22"/>
              </w:rPr>
            </w:pPr>
          </w:p>
        </w:tc>
        <w:tc>
          <w:tcPr>
            <w:tcW w:w="1080" w:type="dxa"/>
            <w:gridSpan w:val="2"/>
            <w:tcMar>
              <w:top w:w="0" w:type="dxa"/>
              <w:left w:w="15" w:type="dxa"/>
              <w:bottom w:w="0" w:type="dxa"/>
              <w:right w:w="15" w:type="dxa"/>
            </w:tcMar>
            <w:vAlign w:val="center"/>
          </w:tcPr>
          <w:p w14:paraId="553F666E">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14:paraId="6161DA4C">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14:paraId="26FE2A5C">
            <w:pPr>
              <w:widowControl/>
              <w:jc w:val="center"/>
              <w:textAlignment w:val="center"/>
              <w:rPr>
                <w:rFonts w:ascii="宋体" w:hAnsi="宋体" w:cs="宋体"/>
                <w:b/>
                <w:bCs/>
                <w:sz w:val="22"/>
                <w:szCs w:val="22"/>
              </w:rPr>
            </w:pPr>
          </w:p>
        </w:tc>
        <w:tc>
          <w:tcPr>
            <w:tcW w:w="1065" w:type="dxa"/>
            <w:gridSpan w:val="3"/>
            <w:tcBorders>
              <w:right w:val="single" w:color="auto" w:sz="4" w:space="0"/>
            </w:tcBorders>
            <w:tcMar>
              <w:top w:w="0" w:type="dxa"/>
              <w:left w:w="15" w:type="dxa"/>
              <w:bottom w:w="0" w:type="dxa"/>
              <w:right w:w="15" w:type="dxa"/>
            </w:tcMar>
            <w:vAlign w:val="center"/>
          </w:tcPr>
          <w:p w14:paraId="7E33F64B">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14:paraId="790981C8">
            <w:pPr>
              <w:autoSpaceDN w:val="0"/>
              <w:spacing w:line="320" w:lineRule="exact"/>
              <w:jc w:val="center"/>
              <w:textAlignment w:val="center"/>
              <w:rPr>
                <w:rFonts w:ascii="仿宋_GB2312" w:hAnsi="仿宋_GB2312" w:eastAsia="仿宋_GB2312" w:cs="仿宋_GB2312"/>
                <w:sz w:val="24"/>
              </w:rPr>
            </w:pPr>
          </w:p>
        </w:tc>
      </w:tr>
      <w:tr w14:paraId="3766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14:paraId="759598B4">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、水运事务中心</w:t>
            </w:r>
          </w:p>
        </w:tc>
        <w:tc>
          <w:tcPr>
            <w:tcW w:w="1126" w:type="dxa"/>
            <w:tcBorders>
              <w:right w:val="single" w:color="auto" w:sz="4" w:space="0"/>
            </w:tcBorders>
            <w:tcMar>
              <w:top w:w="0" w:type="dxa"/>
              <w:left w:w="15" w:type="dxa"/>
              <w:bottom w:w="0" w:type="dxa"/>
              <w:right w:w="15" w:type="dxa"/>
            </w:tcMar>
            <w:vAlign w:val="center"/>
          </w:tcPr>
          <w:p w14:paraId="487DF92B">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1548.29</w:t>
            </w:r>
          </w:p>
        </w:tc>
        <w:tc>
          <w:tcPr>
            <w:tcW w:w="1355" w:type="dxa"/>
            <w:gridSpan w:val="2"/>
            <w:tcBorders>
              <w:left w:val="single" w:color="auto" w:sz="4" w:space="0"/>
            </w:tcBorders>
            <w:tcMar>
              <w:top w:w="0" w:type="dxa"/>
              <w:left w:w="15" w:type="dxa"/>
              <w:bottom w:w="0" w:type="dxa"/>
              <w:right w:w="15" w:type="dxa"/>
            </w:tcMar>
            <w:vAlign w:val="center"/>
          </w:tcPr>
          <w:p w14:paraId="1F3A680B">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496.17</w:t>
            </w:r>
          </w:p>
        </w:tc>
        <w:tc>
          <w:tcPr>
            <w:tcW w:w="1080" w:type="dxa"/>
            <w:gridSpan w:val="2"/>
            <w:tcMar>
              <w:top w:w="0" w:type="dxa"/>
              <w:left w:w="15" w:type="dxa"/>
              <w:bottom w:w="0" w:type="dxa"/>
              <w:right w:w="15" w:type="dxa"/>
            </w:tcMar>
            <w:vAlign w:val="center"/>
          </w:tcPr>
          <w:p w14:paraId="7665F988">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366.45</w:t>
            </w:r>
          </w:p>
        </w:tc>
        <w:tc>
          <w:tcPr>
            <w:tcW w:w="1642" w:type="dxa"/>
            <w:gridSpan w:val="2"/>
            <w:tcMar>
              <w:top w:w="0" w:type="dxa"/>
              <w:left w:w="15" w:type="dxa"/>
              <w:bottom w:w="0" w:type="dxa"/>
              <w:right w:w="15" w:type="dxa"/>
            </w:tcMar>
            <w:vAlign w:val="center"/>
          </w:tcPr>
          <w:p w14:paraId="2E3FA862">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129.72</w:t>
            </w:r>
          </w:p>
        </w:tc>
        <w:tc>
          <w:tcPr>
            <w:tcW w:w="1395" w:type="dxa"/>
            <w:gridSpan w:val="3"/>
            <w:tcMar>
              <w:top w:w="0" w:type="dxa"/>
              <w:left w:w="15" w:type="dxa"/>
              <w:bottom w:w="0" w:type="dxa"/>
              <w:right w:w="15" w:type="dxa"/>
            </w:tcMar>
            <w:vAlign w:val="center"/>
          </w:tcPr>
          <w:p w14:paraId="7C99C410">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853.4</w:t>
            </w:r>
          </w:p>
        </w:tc>
        <w:tc>
          <w:tcPr>
            <w:tcW w:w="1065" w:type="dxa"/>
            <w:gridSpan w:val="3"/>
            <w:tcBorders>
              <w:right w:val="single" w:color="auto" w:sz="4" w:space="0"/>
            </w:tcBorders>
            <w:tcMar>
              <w:top w:w="0" w:type="dxa"/>
              <w:left w:w="15" w:type="dxa"/>
              <w:bottom w:w="0" w:type="dxa"/>
              <w:right w:w="15" w:type="dxa"/>
            </w:tcMar>
            <w:vAlign w:val="center"/>
          </w:tcPr>
          <w:p w14:paraId="5DCBD750">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198.72</w:t>
            </w:r>
          </w:p>
        </w:tc>
        <w:tc>
          <w:tcPr>
            <w:tcW w:w="1080" w:type="dxa"/>
            <w:tcBorders>
              <w:left w:val="single" w:color="auto" w:sz="4" w:space="0"/>
            </w:tcBorders>
            <w:tcMar>
              <w:top w:w="0" w:type="dxa"/>
              <w:left w:w="15" w:type="dxa"/>
              <w:bottom w:w="0" w:type="dxa"/>
              <w:right w:w="15" w:type="dxa"/>
            </w:tcMar>
            <w:vAlign w:val="center"/>
          </w:tcPr>
          <w:p w14:paraId="48B6412E">
            <w:pPr>
              <w:autoSpaceDN w:val="0"/>
              <w:spacing w:line="320" w:lineRule="exact"/>
              <w:jc w:val="center"/>
              <w:textAlignment w:val="center"/>
              <w:rPr>
                <w:rFonts w:ascii="仿宋_GB2312" w:hAnsi="仿宋_GB2312" w:eastAsia="仿宋_GB2312" w:cs="仿宋_GB2312"/>
                <w:sz w:val="24"/>
              </w:rPr>
            </w:pPr>
          </w:p>
        </w:tc>
      </w:tr>
      <w:tr w14:paraId="647EE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14:paraId="56F48E4C">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14:paraId="12E756B8">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14:paraId="41C14021">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14:paraId="574531D8">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14:paraId="05AC65DA">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14:paraId="62B8B4D3">
            <w:pPr>
              <w:autoSpaceDN w:val="0"/>
              <w:spacing w:line="320" w:lineRule="exact"/>
              <w:jc w:val="center"/>
              <w:textAlignment w:val="center"/>
              <w:rPr>
                <w:rFonts w:ascii="仿宋_GB2312" w:hAnsi="仿宋_GB2312" w:eastAsia="仿宋_GB2312" w:cs="仿宋_GB2312"/>
                <w:sz w:val="24"/>
              </w:rPr>
            </w:pPr>
          </w:p>
        </w:tc>
        <w:tc>
          <w:tcPr>
            <w:tcW w:w="1065" w:type="dxa"/>
            <w:gridSpan w:val="3"/>
            <w:tcBorders>
              <w:right w:val="single" w:color="auto" w:sz="4" w:space="0"/>
            </w:tcBorders>
            <w:tcMar>
              <w:top w:w="0" w:type="dxa"/>
              <w:left w:w="15" w:type="dxa"/>
              <w:bottom w:w="0" w:type="dxa"/>
              <w:right w:w="15" w:type="dxa"/>
            </w:tcMar>
            <w:vAlign w:val="center"/>
          </w:tcPr>
          <w:p w14:paraId="3A3174F5">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14:paraId="35367EE2">
            <w:pPr>
              <w:autoSpaceDN w:val="0"/>
              <w:spacing w:line="320" w:lineRule="exact"/>
              <w:jc w:val="center"/>
              <w:textAlignment w:val="center"/>
              <w:rPr>
                <w:rFonts w:ascii="仿宋_GB2312" w:hAnsi="仿宋_GB2312" w:eastAsia="仿宋_GB2312" w:cs="仿宋_GB2312"/>
                <w:sz w:val="24"/>
              </w:rPr>
            </w:pPr>
          </w:p>
        </w:tc>
      </w:tr>
      <w:tr w14:paraId="232CA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14:paraId="0C91CBA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14:paraId="5F4A3850">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w:t>
            </w:r>
          </w:p>
          <w:p w14:paraId="2CA30323">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7617" w:type="dxa"/>
            <w:gridSpan w:val="13"/>
            <w:tcBorders>
              <w:left w:val="single" w:color="auto" w:sz="4" w:space="0"/>
            </w:tcBorders>
            <w:tcMar>
              <w:top w:w="0" w:type="dxa"/>
              <w:left w:w="15" w:type="dxa"/>
              <w:bottom w:w="0" w:type="dxa"/>
              <w:right w:w="15" w:type="dxa"/>
            </w:tcMar>
            <w:vAlign w:val="center"/>
          </w:tcPr>
          <w:p w14:paraId="6ED36725">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14:paraId="00FDE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14:paraId="185D05F4">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14:paraId="7D5614BF">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14:paraId="315C7B0B">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公务接待费</w:t>
            </w:r>
          </w:p>
        </w:tc>
        <w:tc>
          <w:tcPr>
            <w:tcW w:w="1080" w:type="dxa"/>
            <w:gridSpan w:val="2"/>
            <w:tcMar>
              <w:top w:w="0" w:type="dxa"/>
              <w:left w:w="15" w:type="dxa"/>
              <w:bottom w:w="0" w:type="dxa"/>
              <w:right w:w="15" w:type="dxa"/>
            </w:tcMar>
            <w:vAlign w:val="center"/>
          </w:tcPr>
          <w:p w14:paraId="388F935A">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公务用车运维费</w:t>
            </w:r>
          </w:p>
        </w:tc>
        <w:tc>
          <w:tcPr>
            <w:tcW w:w="1642" w:type="dxa"/>
            <w:gridSpan w:val="2"/>
            <w:tcMar>
              <w:top w:w="0" w:type="dxa"/>
              <w:left w:w="15" w:type="dxa"/>
              <w:bottom w:w="0" w:type="dxa"/>
              <w:right w:w="15" w:type="dxa"/>
            </w:tcMar>
            <w:vAlign w:val="center"/>
          </w:tcPr>
          <w:p w14:paraId="3A20DEC8">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公务用车购置费</w:t>
            </w:r>
          </w:p>
        </w:tc>
        <w:tc>
          <w:tcPr>
            <w:tcW w:w="3540" w:type="dxa"/>
            <w:gridSpan w:val="7"/>
            <w:tcMar>
              <w:top w:w="0" w:type="dxa"/>
              <w:left w:w="15" w:type="dxa"/>
              <w:bottom w:w="0" w:type="dxa"/>
              <w:right w:w="15" w:type="dxa"/>
            </w:tcMar>
            <w:vAlign w:val="center"/>
          </w:tcPr>
          <w:p w14:paraId="0D185CCD">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因公出国费</w:t>
            </w:r>
          </w:p>
        </w:tc>
      </w:tr>
      <w:tr w14:paraId="3A959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654" w:type="dxa"/>
            <w:gridSpan w:val="2"/>
            <w:tcMar>
              <w:top w:w="0" w:type="dxa"/>
              <w:left w:w="15" w:type="dxa"/>
              <w:bottom w:w="0" w:type="dxa"/>
              <w:right w:w="15" w:type="dxa"/>
            </w:tcMar>
            <w:vAlign w:val="center"/>
          </w:tcPr>
          <w:p w14:paraId="29723E37">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机关及二级机构汇总</w:t>
            </w:r>
          </w:p>
        </w:tc>
        <w:tc>
          <w:tcPr>
            <w:tcW w:w="1126" w:type="dxa"/>
            <w:tcBorders>
              <w:right w:val="single" w:color="auto" w:sz="4" w:space="0"/>
            </w:tcBorders>
            <w:tcMar>
              <w:top w:w="0" w:type="dxa"/>
              <w:left w:w="15" w:type="dxa"/>
              <w:bottom w:w="0" w:type="dxa"/>
              <w:right w:w="15" w:type="dxa"/>
            </w:tcMar>
            <w:vAlign w:val="center"/>
          </w:tcPr>
          <w:p w14:paraId="7CA3A018">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14:paraId="3FF1E66B">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14:paraId="3BA9ED64">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14:paraId="3E951D07">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14:paraId="507C6D7E">
            <w:pPr>
              <w:autoSpaceDN w:val="0"/>
              <w:spacing w:line="320" w:lineRule="exact"/>
              <w:jc w:val="center"/>
              <w:textAlignment w:val="center"/>
              <w:rPr>
                <w:rFonts w:ascii="仿宋_GB2312" w:hAnsi="仿宋_GB2312" w:eastAsia="仿宋_GB2312" w:cs="仿宋_GB2312"/>
                <w:sz w:val="24"/>
              </w:rPr>
            </w:pPr>
          </w:p>
        </w:tc>
      </w:tr>
      <w:tr w14:paraId="374E6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14:paraId="20675971">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126" w:type="dxa"/>
            <w:tcBorders>
              <w:right w:val="single" w:color="auto" w:sz="4" w:space="0"/>
            </w:tcBorders>
            <w:tcMar>
              <w:top w:w="0" w:type="dxa"/>
              <w:left w:w="15" w:type="dxa"/>
              <w:bottom w:w="0" w:type="dxa"/>
              <w:right w:w="15" w:type="dxa"/>
            </w:tcMar>
            <w:vAlign w:val="center"/>
          </w:tcPr>
          <w:p w14:paraId="107D3A4E">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14:paraId="108EBECE">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14:paraId="075BAEF8">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14:paraId="6CCCC871">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14:paraId="6A096409">
            <w:pPr>
              <w:autoSpaceDN w:val="0"/>
              <w:spacing w:line="320" w:lineRule="exact"/>
              <w:jc w:val="center"/>
              <w:textAlignment w:val="center"/>
              <w:rPr>
                <w:rFonts w:ascii="仿宋_GB2312" w:hAnsi="仿宋_GB2312" w:eastAsia="仿宋_GB2312" w:cs="仿宋_GB2312"/>
                <w:sz w:val="24"/>
              </w:rPr>
            </w:pPr>
          </w:p>
        </w:tc>
      </w:tr>
      <w:tr w14:paraId="0F703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14:paraId="346CD7D6">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、水运事务中心</w:t>
            </w:r>
          </w:p>
        </w:tc>
        <w:tc>
          <w:tcPr>
            <w:tcW w:w="1126" w:type="dxa"/>
            <w:tcBorders>
              <w:right w:val="single" w:color="auto" w:sz="4" w:space="0"/>
            </w:tcBorders>
            <w:tcMar>
              <w:top w:w="0" w:type="dxa"/>
              <w:left w:w="15" w:type="dxa"/>
              <w:bottom w:w="0" w:type="dxa"/>
              <w:right w:w="15" w:type="dxa"/>
            </w:tcMar>
            <w:vAlign w:val="center"/>
          </w:tcPr>
          <w:p w14:paraId="179DE311">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355" w:type="dxa"/>
            <w:gridSpan w:val="2"/>
            <w:tcBorders>
              <w:left w:val="single" w:color="auto" w:sz="4" w:space="0"/>
            </w:tcBorders>
            <w:tcMar>
              <w:top w:w="0" w:type="dxa"/>
              <w:left w:w="15" w:type="dxa"/>
              <w:bottom w:w="0" w:type="dxa"/>
              <w:right w:w="15" w:type="dxa"/>
            </w:tcMar>
            <w:vAlign w:val="center"/>
          </w:tcPr>
          <w:p w14:paraId="061ED50A">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080" w:type="dxa"/>
            <w:gridSpan w:val="2"/>
            <w:tcMar>
              <w:top w:w="0" w:type="dxa"/>
              <w:left w:w="15" w:type="dxa"/>
              <w:bottom w:w="0" w:type="dxa"/>
              <w:right w:w="15" w:type="dxa"/>
            </w:tcMar>
            <w:vAlign w:val="center"/>
          </w:tcPr>
          <w:p w14:paraId="5BC2E0A6">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642" w:type="dxa"/>
            <w:gridSpan w:val="2"/>
            <w:tcMar>
              <w:top w:w="0" w:type="dxa"/>
              <w:left w:w="15" w:type="dxa"/>
              <w:bottom w:w="0" w:type="dxa"/>
              <w:right w:w="15" w:type="dxa"/>
            </w:tcMar>
            <w:vAlign w:val="center"/>
          </w:tcPr>
          <w:p w14:paraId="7D7370CA">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540" w:type="dxa"/>
            <w:gridSpan w:val="7"/>
            <w:tcMar>
              <w:top w:w="0" w:type="dxa"/>
              <w:left w:w="15" w:type="dxa"/>
              <w:bottom w:w="0" w:type="dxa"/>
              <w:right w:w="15" w:type="dxa"/>
            </w:tcMar>
            <w:vAlign w:val="center"/>
          </w:tcPr>
          <w:p w14:paraId="5E8CE4AE">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r>
      <w:tr w14:paraId="22095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14:paraId="20CACDF9">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14:paraId="76B2D3B3">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14:paraId="4311675A">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14:paraId="4FF1F6D8">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14:paraId="14ABD180">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14:paraId="05DE05A8">
            <w:pPr>
              <w:autoSpaceDN w:val="0"/>
              <w:spacing w:line="320" w:lineRule="exact"/>
              <w:jc w:val="center"/>
              <w:textAlignment w:val="center"/>
              <w:rPr>
                <w:rFonts w:ascii="仿宋_GB2312" w:hAnsi="仿宋_GB2312" w:eastAsia="仿宋_GB2312" w:cs="仿宋_GB2312"/>
                <w:sz w:val="24"/>
              </w:rPr>
            </w:pPr>
          </w:p>
        </w:tc>
      </w:tr>
      <w:tr w14:paraId="3878D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14:paraId="00C70032">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14:paraId="3B1C45DA">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固定资产</w:t>
            </w:r>
          </w:p>
          <w:p w14:paraId="2030E15C">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14:paraId="35EEB459">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538" w:type="dxa"/>
            <w:gridSpan w:val="2"/>
            <w:vMerge w:val="restart"/>
            <w:tcBorders>
              <w:left w:val="single" w:color="auto" w:sz="4" w:space="0"/>
            </w:tcBorders>
            <w:tcMar>
              <w:top w:w="0" w:type="dxa"/>
              <w:left w:w="15" w:type="dxa"/>
              <w:bottom w:w="0" w:type="dxa"/>
              <w:right w:w="15" w:type="dxa"/>
            </w:tcMar>
            <w:vAlign w:val="center"/>
          </w:tcPr>
          <w:p w14:paraId="32F95C92">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tc>
      </w:tr>
      <w:tr w14:paraId="70767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14:paraId="0139E8F5">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14:paraId="1C285F78">
            <w:pPr>
              <w:widowControl/>
              <w:jc w:val="left"/>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14:paraId="4853883F">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14:paraId="1672DBAF">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出租固定资产</w:t>
            </w:r>
          </w:p>
        </w:tc>
        <w:tc>
          <w:tcPr>
            <w:tcW w:w="1538" w:type="dxa"/>
            <w:gridSpan w:val="2"/>
            <w:vMerge w:val="continue"/>
            <w:tcBorders>
              <w:left w:val="single" w:color="auto" w:sz="4" w:space="0"/>
            </w:tcBorders>
            <w:vAlign w:val="center"/>
          </w:tcPr>
          <w:p w14:paraId="031E16B4">
            <w:pPr>
              <w:widowControl/>
              <w:jc w:val="left"/>
              <w:rPr>
                <w:rFonts w:ascii="仿宋_GB2312" w:hAnsi="仿宋_GB2312" w:eastAsia="仿宋_GB2312" w:cs="仿宋_GB2312"/>
                <w:sz w:val="24"/>
              </w:rPr>
            </w:pPr>
          </w:p>
        </w:tc>
      </w:tr>
      <w:tr w14:paraId="65061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54" w:type="dxa"/>
            <w:gridSpan w:val="2"/>
            <w:tcMar>
              <w:top w:w="0" w:type="dxa"/>
              <w:left w:w="15" w:type="dxa"/>
              <w:bottom w:w="0" w:type="dxa"/>
              <w:right w:w="15" w:type="dxa"/>
            </w:tcMar>
            <w:vAlign w:val="center"/>
          </w:tcPr>
          <w:p w14:paraId="7C443645">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机关及二级机构汇总</w:t>
            </w:r>
          </w:p>
        </w:tc>
        <w:tc>
          <w:tcPr>
            <w:tcW w:w="1126" w:type="dxa"/>
            <w:tcBorders>
              <w:right w:val="single" w:color="auto" w:sz="4" w:space="0"/>
            </w:tcBorders>
            <w:tcMar>
              <w:top w:w="0" w:type="dxa"/>
              <w:left w:w="15" w:type="dxa"/>
              <w:bottom w:w="0" w:type="dxa"/>
              <w:right w:w="15" w:type="dxa"/>
            </w:tcMar>
            <w:vAlign w:val="center"/>
          </w:tcPr>
          <w:p w14:paraId="7DD8C25A">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14:paraId="2EE85F75">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14:paraId="4D4BC7D5">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14:paraId="08B5D9C4">
            <w:pPr>
              <w:autoSpaceDN w:val="0"/>
              <w:spacing w:line="320" w:lineRule="exact"/>
              <w:jc w:val="center"/>
              <w:textAlignment w:val="center"/>
              <w:rPr>
                <w:rFonts w:ascii="仿宋_GB2312" w:hAnsi="仿宋_GB2312" w:eastAsia="仿宋_GB2312" w:cs="仿宋_GB2312"/>
                <w:sz w:val="24"/>
              </w:rPr>
            </w:pPr>
          </w:p>
        </w:tc>
      </w:tr>
      <w:tr w14:paraId="3B16D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654" w:type="dxa"/>
            <w:gridSpan w:val="2"/>
            <w:tcMar>
              <w:top w:w="0" w:type="dxa"/>
              <w:left w:w="15" w:type="dxa"/>
              <w:bottom w:w="0" w:type="dxa"/>
              <w:right w:w="15" w:type="dxa"/>
            </w:tcMar>
            <w:vAlign w:val="center"/>
          </w:tcPr>
          <w:p w14:paraId="33CD1FB2">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126" w:type="dxa"/>
            <w:tcBorders>
              <w:right w:val="single" w:color="auto" w:sz="4" w:space="0"/>
            </w:tcBorders>
            <w:tcMar>
              <w:top w:w="0" w:type="dxa"/>
              <w:left w:w="15" w:type="dxa"/>
              <w:bottom w:w="0" w:type="dxa"/>
              <w:right w:w="15" w:type="dxa"/>
            </w:tcMar>
            <w:vAlign w:val="center"/>
          </w:tcPr>
          <w:p w14:paraId="25DA4616">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14:paraId="0BFDA3ED">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14:paraId="5E29DA60">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14:paraId="2B6C3BA9">
            <w:pPr>
              <w:autoSpaceDN w:val="0"/>
              <w:spacing w:line="320" w:lineRule="exact"/>
              <w:jc w:val="center"/>
              <w:textAlignment w:val="center"/>
              <w:rPr>
                <w:rFonts w:ascii="仿宋_GB2312" w:hAnsi="仿宋_GB2312" w:eastAsia="仿宋_GB2312" w:cs="仿宋_GB2312"/>
                <w:sz w:val="24"/>
              </w:rPr>
            </w:pPr>
          </w:p>
        </w:tc>
      </w:tr>
      <w:tr w14:paraId="2C735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14:paraId="4422398E">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、水运事务中心</w:t>
            </w:r>
          </w:p>
        </w:tc>
        <w:tc>
          <w:tcPr>
            <w:tcW w:w="1126" w:type="dxa"/>
            <w:tcBorders>
              <w:right w:val="single" w:color="auto" w:sz="4" w:space="0"/>
            </w:tcBorders>
            <w:tcMar>
              <w:top w:w="0" w:type="dxa"/>
              <w:left w:w="15" w:type="dxa"/>
              <w:bottom w:w="0" w:type="dxa"/>
              <w:right w:w="15" w:type="dxa"/>
            </w:tcMar>
            <w:vAlign w:val="center"/>
          </w:tcPr>
          <w:p w14:paraId="0E5F931C">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1042.25</w:t>
            </w:r>
          </w:p>
        </w:tc>
        <w:tc>
          <w:tcPr>
            <w:tcW w:w="2435" w:type="dxa"/>
            <w:gridSpan w:val="4"/>
            <w:tcBorders>
              <w:left w:val="single" w:color="auto" w:sz="4" w:space="0"/>
            </w:tcBorders>
            <w:tcMar>
              <w:top w:w="0" w:type="dxa"/>
              <w:left w:w="15" w:type="dxa"/>
              <w:bottom w:w="0" w:type="dxa"/>
              <w:right w:w="15" w:type="dxa"/>
            </w:tcMar>
            <w:vAlign w:val="center"/>
          </w:tcPr>
          <w:p w14:paraId="787247AB">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1042.25</w:t>
            </w:r>
          </w:p>
        </w:tc>
        <w:tc>
          <w:tcPr>
            <w:tcW w:w="3644" w:type="dxa"/>
            <w:gridSpan w:val="7"/>
            <w:tcMar>
              <w:top w:w="0" w:type="dxa"/>
              <w:left w:w="15" w:type="dxa"/>
              <w:bottom w:w="0" w:type="dxa"/>
              <w:right w:w="15" w:type="dxa"/>
            </w:tcMar>
            <w:vAlign w:val="center"/>
          </w:tcPr>
          <w:p w14:paraId="3A82083E">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14:paraId="5BE3E7E1">
            <w:pPr>
              <w:autoSpaceDN w:val="0"/>
              <w:spacing w:line="320" w:lineRule="exact"/>
              <w:jc w:val="center"/>
              <w:textAlignment w:val="center"/>
              <w:rPr>
                <w:rFonts w:ascii="仿宋_GB2312" w:hAnsi="仿宋_GB2312" w:eastAsia="仿宋_GB2312" w:cs="仿宋_GB2312"/>
                <w:sz w:val="24"/>
              </w:rPr>
            </w:pPr>
          </w:p>
        </w:tc>
      </w:tr>
      <w:tr w14:paraId="4C487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14:paraId="6CF8A873">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14:paraId="285797F8">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14:paraId="5BAD012D">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14:paraId="4925E1E5">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14:paraId="37EB66BE">
            <w:pPr>
              <w:autoSpaceDN w:val="0"/>
              <w:spacing w:line="320" w:lineRule="exact"/>
              <w:jc w:val="center"/>
              <w:textAlignment w:val="center"/>
              <w:rPr>
                <w:rFonts w:ascii="仿宋_GB2312" w:hAnsi="仿宋_GB2312" w:eastAsia="仿宋_GB2312" w:cs="仿宋_GB2312"/>
                <w:sz w:val="24"/>
              </w:rPr>
            </w:pPr>
          </w:p>
        </w:tc>
      </w:tr>
      <w:tr w14:paraId="4E03E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14:paraId="66622AAA">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三、部门（单位）整体支出绩效自评情况</w:t>
            </w:r>
          </w:p>
        </w:tc>
      </w:tr>
      <w:tr w14:paraId="17577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14:paraId="5520243D">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整体支出绩效定性目标及实施计划完成情况</w:t>
            </w:r>
          </w:p>
        </w:tc>
        <w:tc>
          <w:tcPr>
            <w:tcW w:w="3774" w:type="dxa"/>
            <w:gridSpan w:val="6"/>
            <w:tcMar>
              <w:top w:w="0" w:type="dxa"/>
              <w:left w:w="15" w:type="dxa"/>
              <w:bottom w:w="0" w:type="dxa"/>
              <w:right w:w="15" w:type="dxa"/>
            </w:tcMar>
            <w:vAlign w:val="center"/>
          </w:tcPr>
          <w:p w14:paraId="1060A1D6">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预期目标</w:t>
            </w:r>
          </w:p>
        </w:tc>
        <w:tc>
          <w:tcPr>
            <w:tcW w:w="5182" w:type="dxa"/>
            <w:gridSpan w:val="9"/>
            <w:tcMar>
              <w:top w:w="0" w:type="dxa"/>
              <w:left w:w="15" w:type="dxa"/>
              <w:bottom w:w="0" w:type="dxa"/>
              <w:right w:w="15" w:type="dxa"/>
            </w:tcMar>
            <w:vAlign w:val="center"/>
          </w:tcPr>
          <w:p w14:paraId="67BDEE36">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实际完成</w:t>
            </w:r>
          </w:p>
        </w:tc>
      </w:tr>
      <w:tr w14:paraId="56527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14:paraId="3210DCE5">
            <w:pPr>
              <w:widowControl/>
              <w:jc w:val="left"/>
              <w:rPr>
                <w:rFonts w:ascii="仿宋_GB2312" w:hAnsi="仿宋_GB2312" w:eastAsia="仿宋_GB2312" w:cs="仿宋_GB2312"/>
                <w:sz w:val="24"/>
              </w:rPr>
            </w:pPr>
          </w:p>
        </w:tc>
        <w:tc>
          <w:tcPr>
            <w:tcW w:w="3774" w:type="dxa"/>
            <w:gridSpan w:val="6"/>
            <w:tcMar>
              <w:top w:w="0" w:type="dxa"/>
              <w:left w:w="15" w:type="dxa"/>
              <w:bottom w:w="0" w:type="dxa"/>
              <w:right w:w="15" w:type="dxa"/>
            </w:tcMar>
            <w:vAlign w:val="center"/>
          </w:tcPr>
          <w:p w14:paraId="39AF6C4B">
            <w:pPr>
              <w:autoSpaceDN w:val="0"/>
              <w:spacing w:line="560" w:lineRule="atLeast"/>
              <w:ind w:firstLine="240" w:firstLineChars="1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1</w:t>
            </w:r>
            <w:r>
              <w:rPr>
                <w:rFonts w:hint="eastAsia" w:ascii="仿宋_GB2312" w:hAnsi="仿宋_GB2312" w:eastAsia="仿宋_GB2312" w:cs="仿宋_GB2312"/>
                <w:sz w:val="24"/>
              </w:rPr>
              <w:t>：完成</w:t>
            </w:r>
            <w:r>
              <w:rPr>
                <w:rFonts w:hint="eastAsia" w:ascii="仿宋_GB2312" w:eastAsia="仿宋_GB2312"/>
                <w:sz w:val="24"/>
              </w:rPr>
              <w:t>行政辖区水路运输和港口行政执法及监督检查；</w:t>
            </w:r>
          </w:p>
          <w:p w14:paraId="3F5E93E8">
            <w:pPr>
              <w:autoSpaceDN w:val="0"/>
              <w:spacing w:line="560" w:lineRule="atLeast"/>
              <w:ind w:firstLine="240" w:firstLineChars="100"/>
              <w:jc w:val="left"/>
              <w:textAlignment w:val="center"/>
              <w:rPr>
                <w:rFonts w:ascii="仿宋_GB2312" w:hAnsi="仿宋_GB2312" w:eastAsia="仿宋_GB2312" w:cs="仿宋_GB2312"/>
                <w:sz w:val="24"/>
              </w:rPr>
            </w:pPr>
            <w:r>
              <w:rPr>
                <w:rFonts w:hint="eastAsia" w:eastAsia="仿宋_GB2312" w:cs="仿宋_GB2312" w:asciiTheme="minorHAnsi" w:hAnsiTheme="minorHAnsi"/>
                <w:sz w:val="24"/>
              </w:rPr>
              <w:t>目标</w:t>
            </w:r>
            <w:r>
              <w:rPr>
                <w:rFonts w:eastAsia="仿宋_GB2312" w:cs="仿宋_GB2312" w:asciiTheme="minorHAnsi" w:hAnsiTheme="minorHAnsi"/>
                <w:sz w:val="24"/>
              </w:rPr>
              <w:t>2：</w:t>
            </w:r>
            <w:r>
              <w:rPr>
                <w:rFonts w:ascii="仿宋_GB2312" w:hAnsi="仿宋_GB2312" w:eastAsia="仿宋_GB2312" w:cs="仿宋_GB2312"/>
                <w:sz w:val="24"/>
              </w:rPr>
              <w:t>强化管理，有序开展东洞庭湖环境突出问题整治攻坚战</w:t>
            </w:r>
            <w:r>
              <w:rPr>
                <w:rFonts w:hint="eastAsia" w:ascii="仿宋_GB2312" w:hAnsi="仿宋_GB2312" w:eastAsia="仿宋_GB2312" w:cs="仿宋_GB2312"/>
                <w:sz w:val="24"/>
              </w:rPr>
              <w:t>；</w:t>
            </w:r>
          </w:p>
          <w:p w14:paraId="6639B425">
            <w:pPr>
              <w:autoSpaceDN w:val="0"/>
              <w:spacing w:line="560" w:lineRule="atLeast"/>
              <w:ind w:firstLine="240" w:firstLineChars="1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3：开展洞庭湖和湘江资水沅水岳阳段港口码头专项整治，完成本年度内河航道疏浚工程和码头复绿工程</w:t>
            </w:r>
            <w:r>
              <w:rPr>
                <w:rFonts w:hint="eastAsia" w:ascii="仿宋_GB2312" w:hAnsi="仿宋_GB2312" w:eastAsia="仿宋_GB2312" w:cs="仿宋_GB2312"/>
                <w:sz w:val="24"/>
              </w:rPr>
              <w:t>；</w:t>
            </w:r>
          </w:p>
          <w:p w14:paraId="3036C585">
            <w:pPr>
              <w:autoSpaceDN w:val="0"/>
              <w:spacing w:line="560" w:lineRule="atLeast"/>
              <w:ind w:firstLine="240" w:firstLineChars="100"/>
              <w:jc w:val="left"/>
              <w:textAlignment w:val="center"/>
              <w:rPr>
                <w:rFonts w:ascii="仿宋_GB2312" w:hAnsi="仿宋_GB2312" w:eastAsia="仿宋_GB2312" w:cs="仿宋_GB2312"/>
                <w:sz w:val="24"/>
              </w:rPr>
            </w:pPr>
            <w:r>
              <w:rPr>
                <w:rFonts w:ascii="仿宋_GB2312" w:hAnsi="仿宋_GB2312" w:eastAsia="仿宋_GB2312" w:cs="仿宋_GB2312"/>
                <w:sz w:val="24"/>
              </w:rPr>
              <w:t>目标4：其他日常工作事务及临时性工作。</w:t>
            </w:r>
          </w:p>
          <w:p w14:paraId="2B6E9259">
            <w:pPr>
              <w:autoSpaceDN w:val="0"/>
              <w:spacing w:line="400" w:lineRule="exact"/>
              <w:jc w:val="left"/>
              <w:textAlignment w:val="center"/>
              <w:rPr>
                <w:rFonts w:ascii="仿宋_GB2312" w:hAnsi="仿宋_GB2312" w:eastAsia="仿宋_GB2312" w:cs="仿宋_GB2312"/>
                <w:sz w:val="24"/>
              </w:rPr>
            </w:pPr>
          </w:p>
        </w:tc>
        <w:tc>
          <w:tcPr>
            <w:tcW w:w="5182" w:type="dxa"/>
            <w:gridSpan w:val="9"/>
            <w:tcMar>
              <w:top w:w="0" w:type="dxa"/>
              <w:left w:w="15" w:type="dxa"/>
              <w:bottom w:w="0" w:type="dxa"/>
              <w:right w:w="15" w:type="dxa"/>
            </w:tcMar>
            <w:vAlign w:val="center"/>
          </w:tcPr>
          <w:p w14:paraId="73FB45E6">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全面完成。</w:t>
            </w:r>
          </w:p>
        </w:tc>
      </w:tr>
      <w:tr w14:paraId="6E0CC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14:paraId="4C729459">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w:t>
            </w:r>
          </w:p>
          <w:p w14:paraId="7A3D5789">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绩效定量目标及实施计划完成情况</w:t>
            </w:r>
          </w:p>
        </w:tc>
        <w:tc>
          <w:tcPr>
            <w:tcW w:w="2966" w:type="dxa"/>
            <w:gridSpan w:val="5"/>
            <w:tcMar>
              <w:top w:w="0" w:type="dxa"/>
              <w:left w:w="15" w:type="dxa"/>
              <w:bottom w:w="0" w:type="dxa"/>
              <w:right w:w="15" w:type="dxa"/>
            </w:tcMar>
            <w:vAlign w:val="center"/>
          </w:tcPr>
          <w:p w14:paraId="00FD6EFF">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评价内容</w:t>
            </w:r>
          </w:p>
        </w:tc>
        <w:tc>
          <w:tcPr>
            <w:tcW w:w="2709" w:type="dxa"/>
            <w:gridSpan w:val="5"/>
            <w:tcMar>
              <w:top w:w="0" w:type="dxa"/>
              <w:left w:w="15" w:type="dxa"/>
              <w:bottom w:w="0" w:type="dxa"/>
              <w:right w:w="15" w:type="dxa"/>
            </w:tcMar>
            <w:vAlign w:val="center"/>
          </w:tcPr>
          <w:p w14:paraId="276DE7CD">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绩效目标</w:t>
            </w:r>
          </w:p>
        </w:tc>
        <w:tc>
          <w:tcPr>
            <w:tcW w:w="3281" w:type="dxa"/>
            <w:gridSpan w:val="5"/>
            <w:tcMar>
              <w:top w:w="0" w:type="dxa"/>
              <w:left w:w="15" w:type="dxa"/>
              <w:bottom w:w="0" w:type="dxa"/>
              <w:right w:w="15" w:type="dxa"/>
            </w:tcMar>
            <w:vAlign w:val="center"/>
          </w:tcPr>
          <w:p w14:paraId="70D632CF">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完成情况</w:t>
            </w:r>
          </w:p>
        </w:tc>
      </w:tr>
      <w:tr w14:paraId="125FB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095C9305">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14:paraId="7A60B896">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产出目标</w:t>
            </w:r>
          </w:p>
          <w:p w14:paraId="508EE92B">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14:paraId="75919970">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质量指标</w:t>
            </w:r>
          </w:p>
        </w:tc>
        <w:tc>
          <w:tcPr>
            <w:tcW w:w="2709" w:type="dxa"/>
            <w:gridSpan w:val="5"/>
            <w:tcMar>
              <w:top w:w="0" w:type="dxa"/>
              <w:left w:w="15" w:type="dxa"/>
              <w:bottom w:w="0" w:type="dxa"/>
              <w:right w:w="15" w:type="dxa"/>
            </w:tcMar>
            <w:vAlign w:val="center"/>
          </w:tcPr>
          <w:p w14:paraId="48831882">
            <w:pPr>
              <w:autoSpaceDN w:val="0"/>
              <w:spacing w:line="4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内河航运通畅水平</w:t>
            </w:r>
            <w:r>
              <w:rPr>
                <w:rFonts w:ascii="仿宋_GB2312" w:hAnsi="仿宋_GB2312" w:eastAsia="仿宋_GB2312" w:cs="仿宋_GB2312"/>
                <w:sz w:val="24"/>
              </w:rPr>
              <w:t>100%</w:t>
            </w:r>
          </w:p>
        </w:tc>
        <w:tc>
          <w:tcPr>
            <w:tcW w:w="3281" w:type="dxa"/>
            <w:gridSpan w:val="5"/>
            <w:tcMar>
              <w:top w:w="0" w:type="dxa"/>
              <w:left w:w="15" w:type="dxa"/>
              <w:bottom w:w="0" w:type="dxa"/>
              <w:right w:w="15" w:type="dxa"/>
            </w:tcMar>
            <w:vAlign w:val="center"/>
          </w:tcPr>
          <w:p w14:paraId="1C94A94F">
            <w:pPr>
              <w:autoSpaceDN w:val="0"/>
              <w:spacing w:line="40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100%</w:t>
            </w:r>
          </w:p>
        </w:tc>
      </w:tr>
      <w:tr w14:paraId="3B6C7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7868D422">
            <w:pPr>
              <w:widowControl/>
              <w:jc w:val="left"/>
              <w:rPr>
                <w:rFonts w:ascii="仿宋_GB2312" w:hAnsi="仿宋_GB2312" w:eastAsia="仿宋_GB2312" w:cs="仿宋_GB2312"/>
                <w:sz w:val="24"/>
              </w:rPr>
            </w:pPr>
          </w:p>
        </w:tc>
        <w:tc>
          <w:tcPr>
            <w:tcW w:w="1549" w:type="dxa"/>
            <w:gridSpan w:val="3"/>
            <w:vMerge w:val="continue"/>
            <w:vAlign w:val="center"/>
          </w:tcPr>
          <w:p w14:paraId="296C803C">
            <w:pPr>
              <w:widowControl/>
              <w:jc w:val="left"/>
              <w:rPr>
                <w:rFonts w:ascii="仿宋_GB2312" w:hAnsi="仿宋_GB2312" w:eastAsia="仿宋_GB2312" w:cs="仿宋_GB2312"/>
                <w:sz w:val="24"/>
              </w:rPr>
            </w:pPr>
          </w:p>
        </w:tc>
        <w:tc>
          <w:tcPr>
            <w:tcW w:w="1417" w:type="dxa"/>
            <w:gridSpan w:val="2"/>
            <w:vMerge w:val="continue"/>
            <w:vAlign w:val="center"/>
          </w:tcPr>
          <w:p w14:paraId="2E01220B">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14:paraId="1FEBF97D">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“三公经费”变动率≤</w:t>
            </w:r>
            <w:r>
              <w:rPr>
                <w:rFonts w:ascii="仿宋_GB2312" w:hAnsi="仿宋_GB2312" w:eastAsia="仿宋_GB2312" w:cs="仿宋_GB2312"/>
                <w:sz w:val="24"/>
              </w:rPr>
              <w:t>0</w:t>
            </w:r>
          </w:p>
        </w:tc>
        <w:tc>
          <w:tcPr>
            <w:tcW w:w="3281" w:type="dxa"/>
            <w:gridSpan w:val="5"/>
            <w:tcMar>
              <w:top w:w="0" w:type="dxa"/>
              <w:left w:w="15" w:type="dxa"/>
              <w:bottom w:w="0" w:type="dxa"/>
              <w:right w:w="15" w:type="dxa"/>
            </w:tcMar>
            <w:vAlign w:val="center"/>
          </w:tcPr>
          <w:p w14:paraId="64B666C8">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0</w:t>
            </w:r>
          </w:p>
        </w:tc>
      </w:tr>
      <w:tr w14:paraId="46528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1C353B1F">
            <w:pPr>
              <w:widowControl/>
              <w:jc w:val="left"/>
              <w:rPr>
                <w:rFonts w:ascii="仿宋_GB2312" w:hAnsi="仿宋_GB2312" w:eastAsia="仿宋_GB2312" w:cs="仿宋_GB2312"/>
                <w:sz w:val="24"/>
              </w:rPr>
            </w:pPr>
          </w:p>
        </w:tc>
        <w:tc>
          <w:tcPr>
            <w:tcW w:w="1549" w:type="dxa"/>
            <w:gridSpan w:val="3"/>
            <w:vMerge w:val="continue"/>
            <w:vAlign w:val="center"/>
          </w:tcPr>
          <w:p w14:paraId="6DE5D31C">
            <w:pPr>
              <w:widowControl/>
              <w:jc w:val="left"/>
              <w:rPr>
                <w:rFonts w:ascii="仿宋_GB2312" w:hAnsi="仿宋_GB2312" w:eastAsia="仿宋_GB2312" w:cs="仿宋_GB2312"/>
                <w:sz w:val="24"/>
              </w:rPr>
            </w:pPr>
          </w:p>
        </w:tc>
        <w:tc>
          <w:tcPr>
            <w:tcW w:w="1417" w:type="dxa"/>
            <w:gridSpan w:val="2"/>
            <w:vMerge w:val="continue"/>
            <w:vAlign w:val="center"/>
          </w:tcPr>
          <w:p w14:paraId="6C550405">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14:paraId="74196360">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14:paraId="3ED0A017">
            <w:pPr>
              <w:autoSpaceDN w:val="0"/>
              <w:spacing w:line="320" w:lineRule="exact"/>
              <w:jc w:val="center"/>
              <w:textAlignment w:val="center"/>
              <w:rPr>
                <w:rFonts w:ascii="仿宋_GB2312" w:hAnsi="仿宋_GB2312" w:eastAsia="仿宋_GB2312" w:cs="仿宋_GB2312"/>
                <w:b/>
                <w:sz w:val="24"/>
              </w:rPr>
            </w:pPr>
          </w:p>
        </w:tc>
      </w:tr>
      <w:tr w14:paraId="77CFE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3BF7D328">
            <w:pPr>
              <w:widowControl/>
              <w:jc w:val="left"/>
              <w:rPr>
                <w:rFonts w:ascii="仿宋_GB2312" w:hAnsi="仿宋_GB2312" w:eastAsia="仿宋_GB2312" w:cs="仿宋_GB2312"/>
                <w:sz w:val="24"/>
              </w:rPr>
            </w:pPr>
          </w:p>
        </w:tc>
        <w:tc>
          <w:tcPr>
            <w:tcW w:w="1549" w:type="dxa"/>
            <w:gridSpan w:val="3"/>
            <w:vMerge w:val="continue"/>
            <w:vAlign w:val="center"/>
          </w:tcPr>
          <w:p w14:paraId="505BF6EA">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14:paraId="4A5EC91A">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2709" w:type="dxa"/>
            <w:gridSpan w:val="5"/>
            <w:tcMar>
              <w:top w:w="0" w:type="dxa"/>
              <w:left w:w="15" w:type="dxa"/>
              <w:bottom w:w="0" w:type="dxa"/>
              <w:right w:w="15" w:type="dxa"/>
            </w:tcMar>
            <w:vAlign w:val="center"/>
          </w:tcPr>
          <w:p w14:paraId="5735ABBA">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完成码头复绿改造5个以上</w:t>
            </w:r>
          </w:p>
        </w:tc>
        <w:tc>
          <w:tcPr>
            <w:tcW w:w="3281" w:type="dxa"/>
            <w:gridSpan w:val="5"/>
            <w:tcMar>
              <w:top w:w="0" w:type="dxa"/>
              <w:left w:w="15" w:type="dxa"/>
              <w:bottom w:w="0" w:type="dxa"/>
              <w:right w:w="15" w:type="dxa"/>
            </w:tcMar>
            <w:vAlign w:val="center"/>
          </w:tcPr>
          <w:p w14:paraId="770BF908">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已完成</w:t>
            </w:r>
          </w:p>
        </w:tc>
      </w:tr>
      <w:tr w14:paraId="16C55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14:paraId="55E6A54B">
            <w:pPr>
              <w:widowControl/>
              <w:jc w:val="left"/>
              <w:rPr>
                <w:rFonts w:ascii="仿宋_GB2312" w:hAnsi="仿宋_GB2312" w:eastAsia="仿宋_GB2312" w:cs="仿宋_GB2312"/>
                <w:sz w:val="24"/>
              </w:rPr>
            </w:pPr>
          </w:p>
        </w:tc>
        <w:tc>
          <w:tcPr>
            <w:tcW w:w="1549" w:type="dxa"/>
            <w:gridSpan w:val="3"/>
            <w:vMerge w:val="continue"/>
            <w:vAlign w:val="center"/>
          </w:tcPr>
          <w:p w14:paraId="488C3FAD">
            <w:pPr>
              <w:widowControl/>
              <w:jc w:val="left"/>
              <w:rPr>
                <w:rFonts w:ascii="仿宋_GB2312" w:hAnsi="仿宋_GB2312" w:eastAsia="仿宋_GB2312" w:cs="仿宋_GB2312"/>
                <w:sz w:val="24"/>
              </w:rPr>
            </w:pPr>
          </w:p>
        </w:tc>
        <w:tc>
          <w:tcPr>
            <w:tcW w:w="1417" w:type="dxa"/>
            <w:gridSpan w:val="2"/>
            <w:vMerge w:val="continue"/>
            <w:vAlign w:val="center"/>
          </w:tcPr>
          <w:p w14:paraId="46BEAA98">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14:paraId="23D5B192">
            <w:pPr>
              <w:autoSpaceDN w:val="0"/>
              <w:spacing w:line="400" w:lineRule="exact"/>
              <w:jc w:val="center"/>
              <w:textAlignment w:val="center"/>
              <w:rPr>
                <w:rFonts w:ascii="仿宋_GB2312" w:hAnsi="仿宋_GB2312" w:eastAsia="仿宋_GB2312" w:cs="仿宋_GB2312"/>
                <w:sz w:val="24"/>
              </w:rPr>
            </w:pPr>
          </w:p>
        </w:tc>
        <w:tc>
          <w:tcPr>
            <w:tcW w:w="3281" w:type="dxa"/>
            <w:gridSpan w:val="5"/>
            <w:tcMar>
              <w:top w:w="0" w:type="dxa"/>
              <w:left w:w="15" w:type="dxa"/>
              <w:bottom w:w="0" w:type="dxa"/>
              <w:right w:w="15" w:type="dxa"/>
            </w:tcMar>
            <w:vAlign w:val="center"/>
          </w:tcPr>
          <w:p w14:paraId="26FDE153">
            <w:pPr>
              <w:autoSpaceDN w:val="0"/>
              <w:spacing w:line="320" w:lineRule="exact"/>
              <w:jc w:val="center"/>
              <w:textAlignment w:val="center"/>
              <w:rPr>
                <w:rFonts w:ascii="仿宋_GB2312" w:hAnsi="仿宋_GB2312" w:eastAsia="仿宋_GB2312" w:cs="仿宋_GB2312"/>
                <w:b/>
                <w:sz w:val="24"/>
              </w:rPr>
            </w:pPr>
          </w:p>
        </w:tc>
      </w:tr>
      <w:tr w14:paraId="5DFFF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14:paraId="4CD4242F">
            <w:pPr>
              <w:widowControl/>
              <w:jc w:val="left"/>
              <w:rPr>
                <w:rFonts w:ascii="仿宋_GB2312" w:hAnsi="仿宋_GB2312" w:eastAsia="仿宋_GB2312" w:cs="仿宋_GB2312"/>
                <w:sz w:val="24"/>
              </w:rPr>
            </w:pPr>
          </w:p>
        </w:tc>
        <w:tc>
          <w:tcPr>
            <w:tcW w:w="1549" w:type="dxa"/>
            <w:gridSpan w:val="3"/>
            <w:vMerge w:val="continue"/>
            <w:vAlign w:val="center"/>
          </w:tcPr>
          <w:p w14:paraId="4B78981A">
            <w:pPr>
              <w:widowControl/>
              <w:jc w:val="left"/>
              <w:rPr>
                <w:rFonts w:ascii="仿宋_GB2312" w:hAnsi="仿宋_GB2312" w:eastAsia="仿宋_GB2312" w:cs="仿宋_GB2312"/>
                <w:sz w:val="24"/>
              </w:rPr>
            </w:pPr>
          </w:p>
        </w:tc>
        <w:tc>
          <w:tcPr>
            <w:tcW w:w="1417" w:type="dxa"/>
            <w:gridSpan w:val="2"/>
            <w:vMerge w:val="continue"/>
            <w:vAlign w:val="center"/>
          </w:tcPr>
          <w:p w14:paraId="523F94B6">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14:paraId="25EC09E6">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14:paraId="23A8DDC0">
            <w:pPr>
              <w:autoSpaceDN w:val="0"/>
              <w:spacing w:line="320" w:lineRule="exact"/>
              <w:jc w:val="center"/>
              <w:textAlignment w:val="center"/>
              <w:rPr>
                <w:rFonts w:ascii="仿宋_GB2312" w:hAnsi="仿宋_GB2312" w:eastAsia="仿宋_GB2312" w:cs="仿宋_GB2312"/>
                <w:b/>
                <w:sz w:val="24"/>
              </w:rPr>
            </w:pPr>
          </w:p>
        </w:tc>
      </w:tr>
      <w:tr w14:paraId="0F72C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15AC4455">
            <w:pPr>
              <w:widowControl/>
              <w:jc w:val="left"/>
              <w:rPr>
                <w:rFonts w:ascii="仿宋_GB2312" w:hAnsi="仿宋_GB2312" w:eastAsia="仿宋_GB2312" w:cs="仿宋_GB2312"/>
                <w:sz w:val="24"/>
              </w:rPr>
            </w:pPr>
          </w:p>
        </w:tc>
        <w:tc>
          <w:tcPr>
            <w:tcW w:w="1549" w:type="dxa"/>
            <w:gridSpan w:val="3"/>
            <w:vMerge w:val="continue"/>
            <w:vAlign w:val="center"/>
          </w:tcPr>
          <w:p w14:paraId="5B029A11">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14:paraId="7B1891B6">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时效指标</w:t>
            </w:r>
          </w:p>
        </w:tc>
        <w:tc>
          <w:tcPr>
            <w:tcW w:w="2709" w:type="dxa"/>
            <w:gridSpan w:val="5"/>
            <w:tcMar>
              <w:top w:w="0" w:type="dxa"/>
              <w:left w:w="15" w:type="dxa"/>
              <w:bottom w:w="0" w:type="dxa"/>
              <w:right w:w="15" w:type="dxa"/>
            </w:tcMar>
            <w:vAlign w:val="center"/>
          </w:tcPr>
          <w:p w14:paraId="266A37EA">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在2023财政年度内完成码头复绿改造任务</w:t>
            </w:r>
          </w:p>
        </w:tc>
        <w:tc>
          <w:tcPr>
            <w:tcW w:w="3281" w:type="dxa"/>
            <w:gridSpan w:val="5"/>
            <w:tcMar>
              <w:top w:w="0" w:type="dxa"/>
              <w:left w:w="15" w:type="dxa"/>
              <w:bottom w:w="0" w:type="dxa"/>
              <w:right w:w="15" w:type="dxa"/>
            </w:tcMar>
            <w:vAlign w:val="center"/>
          </w:tcPr>
          <w:p w14:paraId="0AA3A8DF">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已如期完成</w:t>
            </w:r>
          </w:p>
        </w:tc>
      </w:tr>
      <w:tr w14:paraId="3708B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0C875E90">
            <w:pPr>
              <w:widowControl/>
              <w:jc w:val="left"/>
              <w:rPr>
                <w:rFonts w:ascii="仿宋_GB2312" w:hAnsi="仿宋_GB2312" w:eastAsia="仿宋_GB2312" w:cs="仿宋_GB2312"/>
                <w:sz w:val="24"/>
              </w:rPr>
            </w:pPr>
          </w:p>
        </w:tc>
        <w:tc>
          <w:tcPr>
            <w:tcW w:w="1549" w:type="dxa"/>
            <w:gridSpan w:val="3"/>
            <w:vMerge w:val="continue"/>
            <w:vAlign w:val="center"/>
          </w:tcPr>
          <w:p w14:paraId="1D7AC468">
            <w:pPr>
              <w:widowControl/>
              <w:jc w:val="left"/>
              <w:rPr>
                <w:rFonts w:ascii="仿宋_GB2312" w:hAnsi="仿宋_GB2312" w:eastAsia="仿宋_GB2312" w:cs="仿宋_GB2312"/>
                <w:sz w:val="24"/>
              </w:rPr>
            </w:pPr>
          </w:p>
        </w:tc>
        <w:tc>
          <w:tcPr>
            <w:tcW w:w="1417" w:type="dxa"/>
            <w:gridSpan w:val="2"/>
            <w:vMerge w:val="continue"/>
            <w:vAlign w:val="center"/>
          </w:tcPr>
          <w:p w14:paraId="44CA1BFD">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14:paraId="42CF252C">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14:paraId="7818B833">
            <w:pPr>
              <w:autoSpaceDN w:val="0"/>
              <w:spacing w:line="320" w:lineRule="exact"/>
              <w:jc w:val="center"/>
              <w:textAlignment w:val="center"/>
              <w:rPr>
                <w:rFonts w:ascii="仿宋_GB2312" w:hAnsi="仿宋_GB2312" w:eastAsia="仿宋_GB2312" w:cs="仿宋_GB2312"/>
                <w:b/>
                <w:sz w:val="24"/>
              </w:rPr>
            </w:pPr>
          </w:p>
        </w:tc>
      </w:tr>
      <w:tr w14:paraId="27D1A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17CEDEFE">
            <w:pPr>
              <w:widowControl/>
              <w:jc w:val="left"/>
              <w:rPr>
                <w:rFonts w:ascii="仿宋_GB2312" w:hAnsi="仿宋_GB2312" w:eastAsia="仿宋_GB2312" w:cs="仿宋_GB2312"/>
                <w:sz w:val="24"/>
              </w:rPr>
            </w:pPr>
          </w:p>
        </w:tc>
        <w:tc>
          <w:tcPr>
            <w:tcW w:w="1549" w:type="dxa"/>
            <w:gridSpan w:val="3"/>
            <w:vMerge w:val="continue"/>
            <w:vAlign w:val="center"/>
          </w:tcPr>
          <w:p w14:paraId="336B3003">
            <w:pPr>
              <w:widowControl/>
              <w:jc w:val="left"/>
              <w:rPr>
                <w:rFonts w:ascii="仿宋_GB2312" w:hAnsi="仿宋_GB2312" w:eastAsia="仿宋_GB2312" w:cs="仿宋_GB2312"/>
                <w:sz w:val="24"/>
              </w:rPr>
            </w:pPr>
          </w:p>
        </w:tc>
        <w:tc>
          <w:tcPr>
            <w:tcW w:w="1417" w:type="dxa"/>
            <w:gridSpan w:val="2"/>
            <w:vMerge w:val="continue"/>
            <w:vAlign w:val="center"/>
          </w:tcPr>
          <w:p w14:paraId="7EF8106A">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14:paraId="01891037">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14:paraId="1A3A7CC4">
            <w:pPr>
              <w:autoSpaceDN w:val="0"/>
              <w:spacing w:line="320" w:lineRule="exact"/>
              <w:jc w:val="center"/>
              <w:textAlignment w:val="center"/>
              <w:rPr>
                <w:rFonts w:ascii="仿宋_GB2312" w:hAnsi="仿宋_GB2312" w:eastAsia="仿宋_GB2312" w:cs="仿宋_GB2312"/>
                <w:b/>
                <w:sz w:val="24"/>
              </w:rPr>
            </w:pPr>
          </w:p>
        </w:tc>
      </w:tr>
      <w:tr w14:paraId="5B8DD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7A379E2B">
            <w:pPr>
              <w:widowControl/>
              <w:jc w:val="left"/>
              <w:rPr>
                <w:rFonts w:ascii="仿宋_GB2312" w:hAnsi="仿宋_GB2312" w:eastAsia="仿宋_GB2312" w:cs="仿宋_GB2312"/>
                <w:sz w:val="24"/>
              </w:rPr>
            </w:pPr>
          </w:p>
        </w:tc>
        <w:tc>
          <w:tcPr>
            <w:tcW w:w="1549" w:type="dxa"/>
            <w:gridSpan w:val="3"/>
            <w:vMerge w:val="continue"/>
            <w:vAlign w:val="center"/>
          </w:tcPr>
          <w:p w14:paraId="1A974BD9">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14:paraId="501B8728">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成本指标</w:t>
            </w:r>
          </w:p>
        </w:tc>
        <w:tc>
          <w:tcPr>
            <w:tcW w:w="2709" w:type="dxa"/>
            <w:gridSpan w:val="5"/>
            <w:tcMar>
              <w:top w:w="0" w:type="dxa"/>
              <w:left w:w="15" w:type="dxa"/>
              <w:bottom w:w="0" w:type="dxa"/>
              <w:right w:w="15" w:type="dxa"/>
            </w:tcMar>
            <w:vAlign w:val="center"/>
          </w:tcPr>
          <w:p w14:paraId="11D99DBF">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全年整体支出控制在预算数内</w:t>
            </w:r>
          </w:p>
        </w:tc>
        <w:tc>
          <w:tcPr>
            <w:tcW w:w="3281" w:type="dxa"/>
            <w:gridSpan w:val="5"/>
            <w:tcMar>
              <w:top w:w="0" w:type="dxa"/>
              <w:left w:w="15" w:type="dxa"/>
              <w:bottom w:w="0" w:type="dxa"/>
              <w:right w:w="15" w:type="dxa"/>
            </w:tcMar>
            <w:vAlign w:val="center"/>
          </w:tcPr>
          <w:p w14:paraId="79543308">
            <w:pPr>
              <w:autoSpaceDN w:val="0"/>
              <w:spacing w:line="320" w:lineRule="exact"/>
              <w:ind w:firstLine="600" w:firstLineChars="250"/>
              <w:textAlignment w:val="center"/>
              <w:rPr>
                <w:rFonts w:ascii="仿宋_GB2312" w:hAnsi="仿宋_GB2312" w:eastAsia="仿宋_GB2312" w:cs="仿宋_GB2312"/>
                <w:b/>
                <w:sz w:val="24"/>
              </w:rPr>
            </w:pPr>
            <w:r>
              <w:rPr>
                <w:rFonts w:hint="eastAsia" w:ascii="仿宋_GB2312" w:hAnsi="仿宋_GB2312" w:eastAsia="仿宋_GB2312" w:cs="仿宋_GB2312"/>
                <w:sz w:val="24"/>
              </w:rPr>
              <w:t>控制在预算内</w:t>
            </w:r>
          </w:p>
        </w:tc>
      </w:tr>
      <w:tr w14:paraId="6146E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4CAE9AA7">
            <w:pPr>
              <w:widowControl/>
              <w:jc w:val="left"/>
              <w:rPr>
                <w:rFonts w:ascii="仿宋_GB2312" w:hAnsi="仿宋_GB2312" w:eastAsia="仿宋_GB2312" w:cs="仿宋_GB2312"/>
                <w:sz w:val="24"/>
              </w:rPr>
            </w:pPr>
          </w:p>
        </w:tc>
        <w:tc>
          <w:tcPr>
            <w:tcW w:w="1549" w:type="dxa"/>
            <w:gridSpan w:val="3"/>
            <w:vMerge w:val="continue"/>
            <w:vAlign w:val="center"/>
          </w:tcPr>
          <w:p w14:paraId="610190AF">
            <w:pPr>
              <w:widowControl/>
              <w:jc w:val="left"/>
              <w:rPr>
                <w:rFonts w:ascii="仿宋_GB2312" w:hAnsi="仿宋_GB2312" w:eastAsia="仿宋_GB2312" w:cs="仿宋_GB2312"/>
                <w:sz w:val="24"/>
              </w:rPr>
            </w:pPr>
          </w:p>
        </w:tc>
        <w:tc>
          <w:tcPr>
            <w:tcW w:w="1417" w:type="dxa"/>
            <w:gridSpan w:val="2"/>
            <w:vMerge w:val="continue"/>
            <w:vAlign w:val="center"/>
          </w:tcPr>
          <w:p w14:paraId="3C3A91D4">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14:paraId="68E3C18E">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14:paraId="3F97AB94">
            <w:pPr>
              <w:autoSpaceDN w:val="0"/>
              <w:spacing w:line="320" w:lineRule="exact"/>
              <w:jc w:val="center"/>
              <w:textAlignment w:val="center"/>
              <w:rPr>
                <w:rFonts w:ascii="仿宋_GB2312" w:hAnsi="仿宋_GB2312" w:eastAsia="仿宋_GB2312" w:cs="仿宋_GB2312"/>
                <w:b/>
                <w:sz w:val="24"/>
              </w:rPr>
            </w:pPr>
          </w:p>
        </w:tc>
      </w:tr>
      <w:tr w14:paraId="107CB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1963D2AB">
            <w:pPr>
              <w:widowControl/>
              <w:jc w:val="left"/>
              <w:rPr>
                <w:rFonts w:ascii="仿宋_GB2312" w:hAnsi="仿宋_GB2312" w:eastAsia="仿宋_GB2312" w:cs="仿宋_GB2312"/>
                <w:sz w:val="24"/>
              </w:rPr>
            </w:pPr>
          </w:p>
        </w:tc>
        <w:tc>
          <w:tcPr>
            <w:tcW w:w="1549" w:type="dxa"/>
            <w:gridSpan w:val="3"/>
            <w:vMerge w:val="continue"/>
            <w:vAlign w:val="center"/>
          </w:tcPr>
          <w:p w14:paraId="18072689">
            <w:pPr>
              <w:widowControl/>
              <w:jc w:val="left"/>
              <w:rPr>
                <w:rFonts w:ascii="仿宋_GB2312" w:hAnsi="仿宋_GB2312" w:eastAsia="仿宋_GB2312" w:cs="仿宋_GB2312"/>
                <w:sz w:val="24"/>
              </w:rPr>
            </w:pPr>
          </w:p>
        </w:tc>
        <w:tc>
          <w:tcPr>
            <w:tcW w:w="1417" w:type="dxa"/>
            <w:gridSpan w:val="2"/>
            <w:vMerge w:val="continue"/>
            <w:vAlign w:val="center"/>
          </w:tcPr>
          <w:p w14:paraId="0C67FEFA">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14:paraId="6C8D728D">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14:paraId="5FB29964">
            <w:pPr>
              <w:autoSpaceDN w:val="0"/>
              <w:spacing w:line="320" w:lineRule="exact"/>
              <w:jc w:val="center"/>
              <w:textAlignment w:val="center"/>
              <w:rPr>
                <w:rFonts w:ascii="仿宋_GB2312" w:hAnsi="仿宋_GB2312" w:eastAsia="仿宋_GB2312" w:cs="仿宋_GB2312"/>
                <w:b/>
                <w:sz w:val="24"/>
              </w:rPr>
            </w:pPr>
          </w:p>
        </w:tc>
      </w:tr>
      <w:tr w14:paraId="4CD06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58207DC9">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14:paraId="4F0B767E">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效益目标</w:t>
            </w:r>
          </w:p>
          <w:p w14:paraId="4AA1FD0C">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（预期实现的效益）</w:t>
            </w:r>
          </w:p>
        </w:tc>
        <w:tc>
          <w:tcPr>
            <w:tcW w:w="1417" w:type="dxa"/>
            <w:gridSpan w:val="2"/>
            <w:tcMar>
              <w:top w:w="0" w:type="dxa"/>
              <w:left w:w="15" w:type="dxa"/>
              <w:bottom w:w="0" w:type="dxa"/>
              <w:right w:w="15" w:type="dxa"/>
            </w:tcMar>
            <w:vAlign w:val="center"/>
          </w:tcPr>
          <w:p w14:paraId="1CA880C0">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社会效益</w:t>
            </w:r>
          </w:p>
        </w:tc>
        <w:tc>
          <w:tcPr>
            <w:tcW w:w="2709" w:type="dxa"/>
            <w:gridSpan w:val="5"/>
            <w:tcMar>
              <w:top w:w="0" w:type="dxa"/>
              <w:left w:w="15" w:type="dxa"/>
              <w:bottom w:w="0" w:type="dxa"/>
              <w:right w:w="15" w:type="dxa"/>
            </w:tcMar>
            <w:vAlign w:val="center"/>
          </w:tcPr>
          <w:p w14:paraId="568241F7">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：提高内河航运运输效率</w:t>
            </w:r>
          </w:p>
          <w:p w14:paraId="695E04C9">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14:paraId="726E1D3F">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效果明显</w:t>
            </w:r>
          </w:p>
        </w:tc>
      </w:tr>
      <w:tr w14:paraId="219DF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28CCBA14">
            <w:pPr>
              <w:widowControl/>
              <w:jc w:val="left"/>
              <w:rPr>
                <w:rFonts w:ascii="仿宋_GB2312" w:hAnsi="仿宋_GB2312" w:eastAsia="仿宋_GB2312" w:cs="仿宋_GB2312"/>
                <w:sz w:val="24"/>
              </w:rPr>
            </w:pPr>
          </w:p>
        </w:tc>
        <w:tc>
          <w:tcPr>
            <w:tcW w:w="1549" w:type="dxa"/>
            <w:gridSpan w:val="3"/>
            <w:vMerge w:val="continue"/>
            <w:vAlign w:val="center"/>
          </w:tcPr>
          <w:p w14:paraId="6958E953">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14:paraId="283ED00A">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经济效益</w:t>
            </w:r>
          </w:p>
        </w:tc>
        <w:tc>
          <w:tcPr>
            <w:tcW w:w="2709" w:type="dxa"/>
            <w:gridSpan w:val="5"/>
            <w:tcMar>
              <w:top w:w="0" w:type="dxa"/>
              <w:left w:w="15" w:type="dxa"/>
              <w:bottom w:w="0" w:type="dxa"/>
              <w:right w:w="15" w:type="dxa"/>
            </w:tcMar>
            <w:vAlign w:val="center"/>
          </w:tcPr>
          <w:p w14:paraId="45D651F1">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：为全县创造了良好的招商引资环境</w:t>
            </w:r>
          </w:p>
          <w:p w14:paraId="3B600B68">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14:paraId="20AD4597">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14:paraId="68B143EE">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效果明显</w:t>
            </w:r>
          </w:p>
        </w:tc>
      </w:tr>
      <w:tr w14:paraId="39E0C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309A4D02">
            <w:pPr>
              <w:widowControl/>
              <w:jc w:val="left"/>
              <w:rPr>
                <w:rFonts w:ascii="仿宋_GB2312" w:hAnsi="仿宋_GB2312" w:eastAsia="仿宋_GB2312" w:cs="仿宋_GB2312"/>
                <w:sz w:val="24"/>
              </w:rPr>
            </w:pPr>
          </w:p>
        </w:tc>
        <w:tc>
          <w:tcPr>
            <w:tcW w:w="1549" w:type="dxa"/>
            <w:gridSpan w:val="3"/>
            <w:vMerge w:val="continue"/>
            <w:vAlign w:val="center"/>
          </w:tcPr>
          <w:p w14:paraId="0410C990">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14:paraId="1CEAB740">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生态效益</w:t>
            </w:r>
          </w:p>
        </w:tc>
        <w:tc>
          <w:tcPr>
            <w:tcW w:w="2709" w:type="dxa"/>
            <w:gridSpan w:val="5"/>
            <w:tcMar>
              <w:top w:w="0" w:type="dxa"/>
              <w:left w:w="15" w:type="dxa"/>
              <w:bottom w:w="0" w:type="dxa"/>
              <w:right w:w="15" w:type="dxa"/>
            </w:tcMar>
            <w:vAlign w:val="center"/>
          </w:tcPr>
          <w:p w14:paraId="7CE1F92C">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：沿河沿湖生态环境美化</w:t>
            </w:r>
          </w:p>
          <w:p w14:paraId="3E317ADE">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14:paraId="6BF59F4D">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14:paraId="5E7AB147">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效果明显</w:t>
            </w:r>
          </w:p>
        </w:tc>
      </w:tr>
      <w:tr w14:paraId="45AA2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6028C17B">
            <w:pPr>
              <w:widowControl/>
              <w:jc w:val="left"/>
              <w:rPr>
                <w:rFonts w:ascii="仿宋_GB2312" w:hAnsi="仿宋_GB2312" w:eastAsia="仿宋_GB2312" w:cs="仿宋_GB2312"/>
                <w:sz w:val="24"/>
              </w:rPr>
            </w:pPr>
          </w:p>
        </w:tc>
        <w:tc>
          <w:tcPr>
            <w:tcW w:w="1549" w:type="dxa"/>
            <w:gridSpan w:val="3"/>
            <w:vMerge w:val="continue"/>
            <w:vAlign w:val="center"/>
          </w:tcPr>
          <w:p w14:paraId="1B264876">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14:paraId="6799E3A3">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社会公众或服务对象满意度</w:t>
            </w:r>
          </w:p>
        </w:tc>
        <w:tc>
          <w:tcPr>
            <w:tcW w:w="2709" w:type="dxa"/>
            <w:gridSpan w:val="5"/>
            <w:tcMar>
              <w:top w:w="0" w:type="dxa"/>
              <w:left w:w="15" w:type="dxa"/>
              <w:bottom w:w="0" w:type="dxa"/>
              <w:right w:w="15" w:type="dxa"/>
            </w:tcMar>
            <w:vAlign w:val="center"/>
          </w:tcPr>
          <w:p w14:paraId="3C1EEAB2">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r>
              <w:rPr>
                <w:rFonts w:hint="eastAsia" w:ascii="仿宋_GB2312" w:hAnsi="仿宋_GB2312" w:eastAsia="仿宋_GB2312" w:cs="仿宋_GB2312"/>
                <w:sz w:val="24"/>
              </w:rPr>
              <w:t>以上</w:t>
            </w:r>
          </w:p>
          <w:p w14:paraId="520CCF38">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14:paraId="21E55A59">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14:paraId="17C4915C">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p>
        </w:tc>
      </w:tr>
      <w:tr w14:paraId="5DFB6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14:paraId="31B8CFF9">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绩效自评综合得分</w:t>
            </w:r>
          </w:p>
        </w:tc>
        <w:tc>
          <w:tcPr>
            <w:tcW w:w="7407" w:type="dxa"/>
            <w:gridSpan w:val="12"/>
            <w:tcMar>
              <w:top w:w="0" w:type="dxa"/>
              <w:left w:w="15" w:type="dxa"/>
              <w:bottom w:w="0" w:type="dxa"/>
              <w:right w:w="15" w:type="dxa"/>
            </w:tcMar>
            <w:vAlign w:val="center"/>
          </w:tcPr>
          <w:p w14:paraId="6CDF0551">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9</w:t>
            </w:r>
            <w:r>
              <w:rPr>
                <w:rFonts w:hint="eastAsia" w:ascii="仿宋_GB2312" w:hAnsi="仿宋_GB2312" w:eastAsia="仿宋_GB2312" w:cs="仿宋_GB2312"/>
                <w:sz w:val="24"/>
              </w:rPr>
              <w:t>5</w:t>
            </w:r>
          </w:p>
        </w:tc>
      </w:tr>
      <w:tr w14:paraId="47241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14:paraId="311AB0BB">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评价等次</w:t>
            </w:r>
          </w:p>
        </w:tc>
        <w:tc>
          <w:tcPr>
            <w:tcW w:w="7407" w:type="dxa"/>
            <w:gridSpan w:val="12"/>
            <w:tcMar>
              <w:top w:w="0" w:type="dxa"/>
              <w:left w:w="15" w:type="dxa"/>
              <w:bottom w:w="0" w:type="dxa"/>
              <w:right w:w="15" w:type="dxa"/>
            </w:tcMar>
            <w:vAlign w:val="center"/>
          </w:tcPr>
          <w:p w14:paraId="393E6E2E">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优秀</w:t>
            </w:r>
          </w:p>
        </w:tc>
      </w:tr>
      <w:tr w14:paraId="17928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97" w:type="dxa"/>
            <w:gridSpan w:val="16"/>
            <w:tcMar>
              <w:top w:w="0" w:type="dxa"/>
              <w:left w:w="15" w:type="dxa"/>
              <w:bottom w:w="0" w:type="dxa"/>
              <w:right w:w="15" w:type="dxa"/>
            </w:tcMar>
            <w:vAlign w:val="center"/>
          </w:tcPr>
          <w:p w14:paraId="791BC07B">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四、评价人员</w:t>
            </w:r>
          </w:p>
        </w:tc>
      </w:tr>
      <w:tr w14:paraId="0EE68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14:paraId="6AE29F3B">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3561" w:type="dxa"/>
            <w:gridSpan w:val="5"/>
            <w:tcMar>
              <w:top w:w="0" w:type="dxa"/>
              <w:left w:w="15" w:type="dxa"/>
              <w:bottom w:w="0" w:type="dxa"/>
              <w:right w:w="15" w:type="dxa"/>
            </w:tcMar>
            <w:vAlign w:val="center"/>
          </w:tcPr>
          <w:p w14:paraId="28BB5093">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职务</w:t>
            </w:r>
            <w:r>
              <w:rPr>
                <w:rFonts w:ascii="仿宋_GB2312" w:hAnsi="仿宋_GB2312" w:eastAsia="仿宋_GB2312" w:cs="仿宋_GB2312"/>
                <w:sz w:val="24"/>
              </w:rPr>
              <w:t>/</w:t>
            </w:r>
            <w:r>
              <w:rPr>
                <w:rFonts w:hint="eastAsia" w:ascii="仿宋_GB2312" w:hAnsi="仿宋_GB2312" w:eastAsia="仿宋_GB2312" w:cs="仿宋_GB2312"/>
                <w:sz w:val="24"/>
              </w:rPr>
              <w:t>职称</w:t>
            </w:r>
          </w:p>
        </w:tc>
        <w:tc>
          <w:tcPr>
            <w:tcW w:w="1479" w:type="dxa"/>
            <w:tcMar>
              <w:top w:w="0" w:type="dxa"/>
              <w:left w:w="15" w:type="dxa"/>
              <w:bottom w:w="0" w:type="dxa"/>
              <w:right w:w="15" w:type="dxa"/>
            </w:tcMar>
            <w:vAlign w:val="center"/>
          </w:tcPr>
          <w:p w14:paraId="04BAFFBE">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3703" w:type="dxa"/>
            <w:gridSpan w:val="8"/>
            <w:tcMar>
              <w:top w:w="0" w:type="dxa"/>
              <w:left w:w="15" w:type="dxa"/>
              <w:bottom w:w="0" w:type="dxa"/>
              <w:right w:w="15" w:type="dxa"/>
            </w:tcMar>
            <w:vAlign w:val="center"/>
          </w:tcPr>
          <w:p w14:paraId="21931592">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签字</w:t>
            </w:r>
          </w:p>
        </w:tc>
      </w:tr>
      <w:tr w14:paraId="200B7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14:paraId="1ED7E667">
            <w:pPr>
              <w:autoSpaceDN w:val="0"/>
              <w:spacing w:line="400" w:lineRule="exact"/>
              <w:ind w:firstLine="240" w:firstLineChars="100"/>
              <w:textAlignment w:val="center"/>
              <w:rPr>
                <w:rFonts w:ascii="仿宋_GB2312" w:hAnsi="仿宋_GB2312" w:eastAsia="仿宋_GB2312" w:cs="仿宋_GB2312"/>
                <w:sz w:val="24"/>
              </w:rPr>
            </w:pPr>
            <w:r>
              <w:rPr>
                <w:rFonts w:hint="eastAsia" w:ascii="仿宋_GB2312" w:hAnsi="仿宋_GB2312" w:eastAsia="仿宋_GB2312" w:cs="仿宋_GB2312"/>
                <w:sz w:val="24"/>
              </w:rPr>
              <w:t>胡安湘</w:t>
            </w:r>
          </w:p>
        </w:tc>
        <w:tc>
          <w:tcPr>
            <w:tcW w:w="3561" w:type="dxa"/>
            <w:gridSpan w:val="5"/>
            <w:tcMar>
              <w:top w:w="0" w:type="dxa"/>
              <w:left w:w="15" w:type="dxa"/>
              <w:bottom w:w="0" w:type="dxa"/>
              <w:right w:w="15" w:type="dxa"/>
            </w:tcMar>
            <w:vAlign w:val="center"/>
          </w:tcPr>
          <w:p w14:paraId="7B80D12E">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所长</w:t>
            </w:r>
          </w:p>
        </w:tc>
        <w:tc>
          <w:tcPr>
            <w:tcW w:w="1479" w:type="dxa"/>
            <w:tcMar>
              <w:top w:w="0" w:type="dxa"/>
              <w:left w:w="15" w:type="dxa"/>
              <w:bottom w:w="0" w:type="dxa"/>
              <w:right w:w="15" w:type="dxa"/>
            </w:tcMar>
            <w:vAlign w:val="center"/>
          </w:tcPr>
          <w:p w14:paraId="6A836992">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水运事务中心</w:t>
            </w:r>
          </w:p>
        </w:tc>
        <w:tc>
          <w:tcPr>
            <w:tcW w:w="3703" w:type="dxa"/>
            <w:gridSpan w:val="8"/>
            <w:tcMar>
              <w:top w:w="0" w:type="dxa"/>
              <w:left w:w="15" w:type="dxa"/>
              <w:bottom w:w="0" w:type="dxa"/>
              <w:right w:w="15" w:type="dxa"/>
            </w:tcMar>
            <w:vAlign w:val="center"/>
          </w:tcPr>
          <w:p w14:paraId="69F82266">
            <w:pPr>
              <w:autoSpaceDN w:val="0"/>
              <w:spacing w:line="400" w:lineRule="exact"/>
              <w:jc w:val="center"/>
              <w:textAlignment w:val="center"/>
              <w:rPr>
                <w:rFonts w:ascii="仿宋_GB2312" w:hAnsi="仿宋_GB2312" w:eastAsia="仿宋_GB2312" w:cs="仿宋_GB2312"/>
                <w:sz w:val="24"/>
              </w:rPr>
            </w:pPr>
          </w:p>
        </w:tc>
      </w:tr>
      <w:tr w14:paraId="4E050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14:paraId="4AA32130">
            <w:pPr>
              <w:autoSpaceDN w:val="0"/>
              <w:spacing w:line="400" w:lineRule="exact"/>
              <w:ind w:firstLine="240" w:firstLineChars="100"/>
              <w:textAlignment w:val="center"/>
              <w:rPr>
                <w:rFonts w:ascii="仿宋_GB2312" w:hAnsi="仿宋_GB2312" w:eastAsia="仿宋_GB2312" w:cs="仿宋_GB2312"/>
                <w:sz w:val="24"/>
              </w:rPr>
            </w:pPr>
            <w:r>
              <w:rPr>
                <w:rFonts w:hint="eastAsia" w:ascii="仿宋_GB2312" w:hAnsi="仿宋_GB2312" w:eastAsia="仿宋_GB2312" w:cs="仿宋_GB2312"/>
                <w:sz w:val="24"/>
              </w:rPr>
              <w:t>刘腊保</w:t>
            </w:r>
          </w:p>
        </w:tc>
        <w:tc>
          <w:tcPr>
            <w:tcW w:w="3561" w:type="dxa"/>
            <w:gridSpan w:val="5"/>
            <w:tcMar>
              <w:top w:w="0" w:type="dxa"/>
              <w:left w:w="15" w:type="dxa"/>
              <w:bottom w:w="0" w:type="dxa"/>
              <w:right w:w="15" w:type="dxa"/>
            </w:tcMar>
            <w:vAlign w:val="center"/>
          </w:tcPr>
          <w:p w14:paraId="66A74653">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副所长</w:t>
            </w:r>
          </w:p>
        </w:tc>
        <w:tc>
          <w:tcPr>
            <w:tcW w:w="1479" w:type="dxa"/>
            <w:tcMar>
              <w:top w:w="0" w:type="dxa"/>
              <w:left w:w="15" w:type="dxa"/>
              <w:bottom w:w="0" w:type="dxa"/>
              <w:right w:w="15" w:type="dxa"/>
            </w:tcMar>
            <w:vAlign w:val="center"/>
          </w:tcPr>
          <w:p w14:paraId="08A8B981">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水运事务中心</w:t>
            </w:r>
          </w:p>
        </w:tc>
        <w:tc>
          <w:tcPr>
            <w:tcW w:w="3703" w:type="dxa"/>
            <w:gridSpan w:val="8"/>
            <w:tcMar>
              <w:top w:w="0" w:type="dxa"/>
              <w:left w:w="15" w:type="dxa"/>
              <w:bottom w:w="0" w:type="dxa"/>
              <w:right w:w="15" w:type="dxa"/>
            </w:tcMar>
            <w:vAlign w:val="center"/>
          </w:tcPr>
          <w:p w14:paraId="6989FB12">
            <w:pPr>
              <w:autoSpaceDN w:val="0"/>
              <w:spacing w:line="400" w:lineRule="exact"/>
              <w:jc w:val="center"/>
              <w:textAlignment w:val="center"/>
              <w:rPr>
                <w:rFonts w:ascii="仿宋_GB2312" w:hAnsi="仿宋_GB2312" w:eastAsia="仿宋_GB2312" w:cs="仿宋_GB2312"/>
                <w:sz w:val="24"/>
              </w:rPr>
            </w:pPr>
          </w:p>
        </w:tc>
      </w:tr>
      <w:tr w14:paraId="4C78D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14:paraId="3265FD46">
            <w:pPr>
              <w:autoSpaceDN w:val="0"/>
              <w:spacing w:line="400" w:lineRule="exact"/>
              <w:ind w:firstLine="240" w:firstLineChars="100"/>
              <w:textAlignment w:val="center"/>
              <w:rPr>
                <w:rFonts w:ascii="仿宋_GB2312" w:hAnsi="仿宋_GB2312" w:eastAsia="仿宋_GB2312" w:cs="仿宋_GB2312"/>
                <w:sz w:val="24"/>
              </w:rPr>
            </w:pPr>
            <w:r>
              <w:rPr>
                <w:rFonts w:hint="eastAsia" w:ascii="仿宋_GB2312" w:hAnsi="仿宋_GB2312" w:eastAsia="仿宋_GB2312" w:cs="仿宋_GB2312"/>
                <w:sz w:val="24"/>
              </w:rPr>
              <w:t>吴三喜</w:t>
            </w:r>
          </w:p>
        </w:tc>
        <w:tc>
          <w:tcPr>
            <w:tcW w:w="3561" w:type="dxa"/>
            <w:gridSpan w:val="5"/>
            <w:tcMar>
              <w:top w:w="0" w:type="dxa"/>
              <w:left w:w="15" w:type="dxa"/>
              <w:bottom w:w="0" w:type="dxa"/>
              <w:right w:w="15" w:type="dxa"/>
            </w:tcMar>
            <w:vAlign w:val="center"/>
          </w:tcPr>
          <w:p w14:paraId="0795058A">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股长</w:t>
            </w:r>
          </w:p>
        </w:tc>
        <w:tc>
          <w:tcPr>
            <w:tcW w:w="1479" w:type="dxa"/>
            <w:tcMar>
              <w:top w:w="0" w:type="dxa"/>
              <w:left w:w="15" w:type="dxa"/>
              <w:bottom w:w="0" w:type="dxa"/>
              <w:right w:w="15" w:type="dxa"/>
            </w:tcMar>
            <w:vAlign w:val="center"/>
          </w:tcPr>
          <w:p w14:paraId="45EED7F5">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水运事务中心</w:t>
            </w:r>
          </w:p>
        </w:tc>
        <w:tc>
          <w:tcPr>
            <w:tcW w:w="3703" w:type="dxa"/>
            <w:gridSpan w:val="8"/>
            <w:tcMar>
              <w:top w:w="0" w:type="dxa"/>
              <w:left w:w="15" w:type="dxa"/>
              <w:bottom w:w="0" w:type="dxa"/>
              <w:right w:w="15" w:type="dxa"/>
            </w:tcMar>
            <w:vAlign w:val="center"/>
          </w:tcPr>
          <w:p w14:paraId="7E8A576D">
            <w:pPr>
              <w:autoSpaceDN w:val="0"/>
              <w:spacing w:line="400" w:lineRule="exact"/>
              <w:jc w:val="center"/>
              <w:textAlignment w:val="center"/>
              <w:rPr>
                <w:rFonts w:ascii="仿宋_GB2312" w:hAnsi="仿宋_GB2312" w:eastAsia="仿宋_GB2312" w:cs="仿宋_GB2312"/>
                <w:sz w:val="24"/>
              </w:rPr>
            </w:pPr>
          </w:p>
        </w:tc>
      </w:tr>
      <w:tr w14:paraId="0A666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14:paraId="52495491">
            <w:pPr>
              <w:autoSpaceDN w:val="0"/>
              <w:spacing w:line="320" w:lineRule="exact"/>
              <w:jc w:val="center"/>
              <w:textAlignment w:val="center"/>
              <w:rPr>
                <w:rFonts w:ascii="仿宋_GB2312" w:hAnsi="仿宋_GB2312" w:eastAsia="仿宋_GB2312" w:cs="仿宋_GB2312"/>
                <w:sz w:val="24"/>
              </w:rPr>
            </w:pPr>
          </w:p>
        </w:tc>
        <w:tc>
          <w:tcPr>
            <w:tcW w:w="3561" w:type="dxa"/>
            <w:gridSpan w:val="5"/>
            <w:tcMar>
              <w:top w:w="0" w:type="dxa"/>
              <w:left w:w="15" w:type="dxa"/>
              <w:bottom w:w="0" w:type="dxa"/>
              <w:right w:w="15" w:type="dxa"/>
            </w:tcMar>
            <w:vAlign w:val="center"/>
          </w:tcPr>
          <w:p w14:paraId="7A791394">
            <w:pPr>
              <w:autoSpaceDN w:val="0"/>
              <w:spacing w:line="320" w:lineRule="exact"/>
              <w:jc w:val="center"/>
              <w:textAlignment w:val="center"/>
              <w:rPr>
                <w:rFonts w:ascii="仿宋_GB2312" w:hAnsi="仿宋_GB2312" w:eastAsia="仿宋_GB2312" w:cs="仿宋_GB2312"/>
                <w:sz w:val="24"/>
              </w:rPr>
            </w:pPr>
          </w:p>
        </w:tc>
        <w:tc>
          <w:tcPr>
            <w:tcW w:w="1479" w:type="dxa"/>
            <w:tcMar>
              <w:top w:w="0" w:type="dxa"/>
              <w:left w:w="15" w:type="dxa"/>
              <w:bottom w:w="0" w:type="dxa"/>
              <w:right w:w="15" w:type="dxa"/>
            </w:tcMar>
            <w:vAlign w:val="center"/>
          </w:tcPr>
          <w:p w14:paraId="511A6F84">
            <w:pPr>
              <w:autoSpaceDN w:val="0"/>
              <w:spacing w:line="320" w:lineRule="exact"/>
              <w:jc w:val="center"/>
              <w:textAlignment w:val="center"/>
              <w:rPr>
                <w:rFonts w:ascii="仿宋_GB2312" w:hAnsi="仿宋_GB2312" w:eastAsia="仿宋_GB2312" w:cs="仿宋_GB2312"/>
                <w:sz w:val="24"/>
              </w:rPr>
            </w:pPr>
          </w:p>
        </w:tc>
        <w:tc>
          <w:tcPr>
            <w:tcW w:w="3703" w:type="dxa"/>
            <w:gridSpan w:val="8"/>
            <w:tcMar>
              <w:top w:w="0" w:type="dxa"/>
              <w:left w:w="15" w:type="dxa"/>
              <w:bottom w:w="0" w:type="dxa"/>
              <w:right w:w="15" w:type="dxa"/>
            </w:tcMar>
            <w:vAlign w:val="center"/>
          </w:tcPr>
          <w:p w14:paraId="2FF0AACD">
            <w:pPr>
              <w:autoSpaceDN w:val="0"/>
              <w:spacing w:line="320" w:lineRule="exact"/>
              <w:jc w:val="center"/>
              <w:textAlignment w:val="center"/>
              <w:rPr>
                <w:rFonts w:ascii="仿宋_GB2312" w:hAnsi="仿宋_GB2312" w:eastAsia="仿宋_GB2312" w:cs="仿宋_GB2312"/>
                <w:sz w:val="24"/>
              </w:rPr>
            </w:pPr>
          </w:p>
        </w:tc>
      </w:tr>
      <w:tr w14:paraId="56B8C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14:paraId="575A145D">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评价组组长（签字）：</w:t>
            </w:r>
          </w:p>
          <w:p w14:paraId="23837761">
            <w:pPr>
              <w:autoSpaceDN w:val="0"/>
              <w:spacing w:line="320" w:lineRule="exact"/>
              <w:jc w:val="left"/>
              <w:textAlignment w:val="center"/>
              <w:rPr>
                <w:rFonts w:ascii="仿宋_GB2312" w:hAnsi="仿宋_GB2312" w:eastAsia="仿宋_GB2312" w:cs="仿宋_GB2312"/>
                <w:sz w:val="24"/>
              </w:rPr>
            </w:pPr>
          </w:p>
          <w:p w14:paraId="42E921FB">
            <w:pPr>
              <w:autoSpaceDN w:val="0"/>
              <w:spacing w:line="320" w:lineRule="exact"/>
              <w:jc w:val="left"/>
              <w:textAlignment w:val="center"/>
              <w:rPr>
                <w:rFonts w:ascii="仿宋_GB2312" w:hAnsi="仿宋_GB2312" w:eastAsia="仿宋_GB2312" w:cs="仿宋_GB2312"/>
                <w:sz w:val="24"/>
              </w:rPr>
            </w:pPr>
          </w:p>
          <w:p w14:paraId="7A6C2A01">
            <w:pPr>
              <w:autoSpaceDN w:val="0"/>
              <w:spacing w:line="320" w:lineRule="exact"/>
              <w:jc w:val="left"/>
              <w:textAlignment w:val="center"/>
              <w:rPr>
                <w:rFonts w:ascii="仿宋_GB2312" w:hAnsi="仿宋_GB2312" w:eastAsia="仿宋_GB2312" w:cs="仿宋_GB2312"/>
                <w:sz w:val="24"/>
              </w:rPr>
            </w:pPr>
          </w:p>
          <w:p w14:paraId="0B2D381C">
            <w:pPr>
              <w:autoSpaceDN w:val="0"/>
              <w:spacing w:line="320" w:lineRule="exact"/>
              <w:jc w:val="left"/>
              <w:textAlignment w:val="center"/>
              <w:rPr>
                <w:rFonts w:ascii="仿宋_GB2312" w:hAnsi="仿宋_GB2312" w:eastAsia="仿宋_GB2312" w:cs="仿宋_GB2312"/>
                <w:sz w:val="24"/>
              </w:rPr>
            </w:pPr>
          </w:p>
          <w:p w14:paraId="72F74F12">
            <w:pPr>
              <w:autoSpaceDN w:val="0"/>
              <w:spacing w:line="320" w:lineRule="exact"/>
              <w:jc w:val="left"/>
              <w:textAlignment w:val="center"/>
              <w:rPr>
                <w:rFonts w:ascii="仿宋_GB2312" w:hAnsi="仿宋_GB2312" w:eastAsia="仿宋_GB2312" w:cs="仿宋_GB2312"/>
                <w:sz w:val="24"/>
              </w:rPr>
            </w:pPr>
          </w:p>
          <w:p w14:paraId="61DA1781">
            <w:pPr>
              <w:autoSpaceDN w:val="0"/>
              <w:spacing w:line="320" w:lineRule="exact"/>
              <w:jc w:val="left"/>
              <w:textAlignment w:val="center"/>
              <w:rPr>
                <w:rFonts w:ascii="仿宋_GB2312" w:hAnsi="仿宋_GB2312" w:eastAsia="仿宋_GB2312" w:cs="仿宋_GB2312"/>
                <w:sz w:val="24"/>
              </w:rPr>
            </w:pPr>
          </w:p>
          <w:p w14:paraId="177494F5">
            <w:pPr>
              <w:autoSpaceDN w:val="0"/>
              <w:spacing w:line="320" w:lineRule="exact"/>
              <w:jc w:val="left"/>
              <w:textAlignment w:val="center"/>
              <w:rPr>
                <w:rFonts w:ascii="仿宋_GB2312" w:hAnsi="仿宋_GB2312" w:eastAsia="仿宋_GB2312" w:cs="仿宋_GB2312"/>
                <w:sz w:val="24"/>
              </w:rPr>
            </w:pPr>
          </w:p>
          <w:p w14:paraId="11EABDFA">
            <w:pPr>
              <w:autoSpaceDN w:val="0"/>
              <w:spacing w:line="320" w:lineRule="exact"/>
              <w:jc w:val="left"/>
              <w:textAlignment w:val="center"/>
              <w:rPr>
                <w:rFonts w:ascii="仿宋_GB2312" w:hAnsi="仿宋_GB2312" w:eastAsia="仿宋_GB2312" w:cs="仿宋_GB2312"/>
                <w:sz w:val="24"/>
              </w:rPr>
            </w:pPr>
          </w:p>
          <w:p w14:paraId="61211579">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年月日</w:t>
            </w:r>
          </w:p>
        </w:tc>
      </w:tr>
      <w:tr w14:paraId="4A924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14:paraId="22F778A1">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部门（单位）意见：</w:t>
            </w:r>
          </w:p>
          <w:p w14:paraId="4D969F22">
            <w:pPr>
              <w:autoSpaceDN w:val="0"/>
              <w:spacing w:line="320" w:lineRule="exact"/>
              <w:jc w:val="left"/>
              <w:textAlignment w:val="center"/>
              <w:rPr>
                <w:rFonts w:ascii="仿宋_GB2312" w:hAnsi="仿宋_GB2312" w:eastAsia="仿宋_GB2312" w:cs="仿宋_GB2312"/>
                <w:sz w:val="24"/>
              </w:rPr>
            </w:pPr>
          </w:p>
          <w:p w14:paraId="586FBB62">
            <w:pPr>
              <w:autoSpaceDN w:val="0"/>
              <w:spacing w:line="320" w:lineRule="exact"/>
              <w:jc w:val="left"/>
              <w:textAlignment w:val="center"/>
              <w:rPr>
                <w:rFonts w:ascii="仿宋_GB2312" w:hAnsi="仿宋_GB2312" w:eastAsia="仿宋_GB2312" w:cs="仿宋_GB2312"/>
                <w:sz w:val="24"/>
              </w:rPr>
            </w:pPr>
          </w:p>
          <w:p w14:paraId="5FA90AFE">
            <w:pPr>
              <w:autoSpaceDN w:val="0"/>
              <w:spacing w:line="320" w:lineRule="exact"/>
              <w:jc w:val="left"/>
              <w:textAlignment w:val="center"/>
              <w:rPr>
                <w:rFonts w:ascii="仿宋_GB2312" w:hAnsi="仿宋_GB2312" w:eastAsia="仿宋_GB2312" w:cs="仿宋_GB2312"/>
                <w:sz w:val="24"/>
              </w:rPr>
            </w:pPr>
          </w:p>
          <w:p w14:paraId="27D97054">
            <w:pPr>
              <w:autoSpaceDN w:val="0"/>
              <w:spacing w:line="320" w:lineRule="exact"/>
              <w:jc w:val="left"/>
              <w:textAlignment w:val="center"/>
              <w:rPr>
                <w:rFonts w:ascii="仿宋_GB2312" w:hAnsi="仿宋_GB2312" w:eastAsia="仿宋_GB2312" w:cs="仿宋_GB2312"/>
                <w:sz w:val="24"/>
              </w:rPr>
            </w:pPr>
          </w:p>
          <w:p w14:paraId="55F2FCBF">
            <w:pPr>
              <w:autoSpaceDN w:val="0"/>
              <w:spacing w:line="320" w:lineRule="exact"/>
              <w:jc w:val="left"/>
              <w:textAlignment w:val="center"/>
              <w:rPr>
                <w:rFonts w:ascii="仿宋_GB2312" w:hAnsi="仿宋_GB2312" w:eastAsia="仿宋_GB2312" w:cs="仿宋_GB2312"/>
                <w:sz w:val="24"/>
              </w:rPr>
            </w:pPr>
          </w:p>
          <w:p w14:paraId="03CCED25">
            <w:pPr>
              <w:autoSpaceDN w:val="0"/>
              <w:spacing w:line="320" w:lineRule="exact"/>
              <w:jc w:val="left"/>
              <w:textAlignment w:val="center"/>
              <w:rPr>
                <w:rFonts w:ascii="仿宋_GB2312" w:hAnsi="仿宋_GB2312" w:eastAsia="仿宋_GB2312" w:cs="仿宋_GB2312"/>
                <w:sz w:val="24"/>
              </w:rPr>
            </w:pPr>
          </w:p>
          <w:p w14:paraId="27FFF500">
            <w:pPr>
              <w:autoSpaceDN w:val="0"/>
              <w:spacing w:line="320" w:lineRule="exact"/>
              <w:jc w:val="left"/>
              <w:textAlignment w:val="center"/>
              <w:rPr>
                <w:rFonts w:ascii="仿宋_GB2312" w:hAnsi="仿宋_GB2312" w:eastAsia="仿宋_GB2312" w:cs="仿宋_GB2312"/>
                <w:sz w:val="24"/>
              </w:rPr>
            </w:pPr>
          </w:p>
          <w:p w14:paraId="38FEA99A">
            <w:pPr>
              <w:autoSpaceDN w:val="0"/>
              <w:spacing w:line="320" w:lineRule="exact"/>
              <w:jc w:val="left"/>
              <w:textAlignment w:val="center"/>
              <w:rPr>
                <w:rFonts w:ascii="仿宋_GB2312" w:hAnsi="仿宋_GB2312" w:eastAsia="仿宋_GB2312" w:cs="仿宋_GB2312"/>
                <w:sz w:val="24"/>
              </w:rPr>
            </w:pPr>
          </w:p>
          <w:p w14:paraId="45CE3E40">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部门（单位）负责人（签章）：</w:t>
            </w:r>
          </w:p>
          <w:p w14:paraId="170ED908">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年月日</w:t>
            </w:r>
          </w:p>
        </w:tc>
      </w:tr>
    </w:tbl>
    <w:p w14:paraId="12DA0F14">
      <w:pPr>
        <w:rPr>
          <w:rFonts w:eastAsia="仿宋_GB2312" w:cs="仿宋_GB2312"/>
          <w:bCs/>
          <w:sz w:val="28"/>
          <w:szCs w:val="28"/>
        </w:rPr>
      </w:pPr>
      <w:r>
        <w:rPr>
          <w:rFonts w:hint="eastAsia" w:eastAsia="仿宋_GB2312" w:cs="仿宋_GB2312"/>
          <w:bCs/>
          <w:sz w:val="28"/>
          <w:szCs w:val="28"/>
        </w:rPr>
        <w:t>填报人（签名）：吴三喜           联系电话：</w:t>
      </w:r>
      <w:r>
        <w:rPr>
          <w:rFonts w:hint="eastAsia" w:ascii="仿宋_GB2312" w:hAnsi="仿宋_GB2312" w:eastAsia="仿宋_GB2312" w:cs="仿宋_GB2312"/>
          <w:sz w:val="24"/>
        </w:rPr>
        <w:t>13574040886</w:t>
      </w:r>
    </w:p>
    <w:tbl>
      <w:tblPr>
        <w:tblStyle w:val="7"/>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42B6A3D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14:paraId="6906FB1A">
            <w:pPr>
              <w:spacing w:line="560" w:lineRule="atLeast"/>
              <w:jc w:val="center"/>
              <w:rPr>
                <w:rFonts w:ascii="黑体" w:hAnsi="黑体" w:eastAsia="黑体" w:cs="黑体"/>
                <w:bCs/>
                <w:sz w:val="28"/>
                <w:szCs w:val="28"/>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17ED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8" w:hRule="atLeast"/>
                <w:jc w:val="center"/>
              </w:trPr>
              <w:tc>
                <w:tcPr>
                  <w:tcW w:w="9558" w:type="dxa"/>
                </w:tcPr>
                <w:p w14:paraId="304E6EBE">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7A01C0D7">
                  <w:pPr>
                    <w:spacing w:line="560" w:lineRule="atLeast"/>
                    <w:ind w:firstLine="480" w:firstLineChars="200"/>
                    <w:rPr>
                      <w:rFonts w:ascii="黑体" w:hAnsi="黑体" w:eastAsia="黑体" w:cs="黑体"/>
                      <w:bCs/>
                      <w:sz w:val="24"/>
                    </w:rPr>
                  </w:pPr>
                  <w:r>
                    <w:rPr>
                      <w:rFonts w:hint="eastAsia" w:ascii="黑体" w:hAnsi="黑体" w:eastAsia="黑体" w:cs="黑体"/>
                      <w:bCs/>
                      <w:sz w:val="24"/>
                    </w:rPr>
                    <w:t>一、部门（单位）概况</w:t>
                  </w:r>
                </w:p>
                <w:p w14:paraId="3CB755BF">
                  <w:pPr>
                    <w:numPr>
                      <w:ilvl w:val="0"/>
                      <w:numId w:val="2"/>
                    </w:numPr>
                    <w:spacing w:line="56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部门（单位）基本情况</w:t>
                  </w:r>
                </w:p>
                <w:p w14:paraId="318898A1">
                  <w:pPr>
                    <w:spacing w:line="560" w:lineRule="atLeast"/>
                    <w:ind w:firstLine="720" w:firstLineChars="300"/>
                    <w:rPr>
                      <w:rFonts w:ascii="仿宋_GB2312" w:eastAsia="仿宋_GB2312"/>
                      <w:sz w:val="24"/>
                    </w:rPr>
                  </w:pPr>
                  <w:r>
                    <w:rPr>
                      <w:rFonts w:hint="eastAsia" w:ascii="仿宋_GB2312" w:eastAsia="仿宋_GB2312"/>
                      <w:sz w:val="24"/>
                    </w:rPr>
                    <w:t>岳阳县</w:t>
                  </w:r>
                  <w:r>
                    <w:rPr>
                      <w:rFonts w:hint="eastAsia" w:ascii="仿宋_GB2312" w:hAnsi="仿宋_GB2312" w:eastAsia="仿宋_GB2312" w:cs="仿宋_GB2312"/>
                      <w:sz w:val="24"/>
                    </w:rPr>
                    <w:t>水运事务中心为</w:t>
                  </w:r>
                  <w:r>
                    <w:rPr>
                      <w:rFonts w:hint="eastAsia" w:ascii="仿宋_GB2312" w:eastAsia="仿宋_GB2312"/>
                      <w:sz w:val="24"/>
                    </w:rPr>
                    <w:t>岳阳县交通运输局下设独立核算的二级机构,承</w:t>
                  </w:r>
                  <w:r>
                    <w:rPr>
                      <w:rFonts w:hint="eastAsia" w:ascii="仿宋_GB2312" w:hAnsi="仿宋_GB2312" w:eastAsia="仿宋_GB2312" w:cs="仿宋_GB2312"/>
                      <w:sz w:val="24"/>
                    </w:rPr>
                    <w:t>担</w:t>
                  </w:r>
                  <w:r>
                    <w:rPr>
                      <w:rFonts w:hint="eastAsia" w:ascii="仿宋" w:hAnsi="仿宋" w:eastAsia="仿宋"/>
                      <w:sz w:val="24"/>
                    </w:rPr>
                    <w:t>组织</w:t>
                  </w:r>
                  <w:r>
                    <w:rPr>
                      <w:rFonts w:hint="eastAsia" w:ascii="仿宋_GB2312" w:eastAsia="仿宋_GB2312"/>
                      <w:sz w:val="24"/>
                    </w:rPr>
                    <w:t>宣传、贯彻和执行国家有关法律、法规、规章和政策，依据法律法规和交通运输主管部门的委托负责行政辖区水路运输和港口行政执法及监督检查;参与编制行政辖区水运发展规划、港口总体规划，参与港口建设工程施竣工验收及违法建筑的查处；参与港口工程建设项目前期工作及质量安全监督行业管理工作；负责本系统统计信息工作。负责行政辖区水路运输及运输辅助业市场实施行业管理；负责行政辖区水路运输行政管理工作,协助管理辖区的防汛抗灾物资、战备军事运输工作。负责行政辖区港口岸线行政管理工作，申报建港岸线，依法查处乱占岸线行为。保护港口设施，维护港口经营秩序，检查制止和处理侵占港区、破坏港口设施、违反管理办法的行为。受理港口企业、水运企业经营许可、船舶营业运输证换证配发、申请（承报）工作, 2024年底在编在职人员共52人。</w:t>
                  </w:r>
                </w:p>
                <w:p w14:paraId="1E82DF00">
                  <w:pPr>
                    <w:spacing w:line="560" w:lineRule="atLeast"/>
                    <w:ind w:firstLine="240" w:firstLineChars="100"/>
                    <w:rPr>
                      <w:rFonts w:ascii="仿宋_GB2312" w:hAnsi="仿宋_GB2312" w:eastAsia="仿宋_GB2312" w:cs="仿宋_GB2312"/>
                      <w:szCs w:val="21"/>
                    </w:rPr>
                  </w:pPr>
                  <w:r>
                    <w:rPr>
                      <w:rFonts w:hint="eastAsia" w:ascii="仿宋" w:hAnsi="仿宋" w:eastAsia="仿宋" w:cs="仿宋"/>
                      <w:sz w:val="24"/>
                    </w:rPr>
                    <w:t>（二）</w:t>
                  </w:r>
                  <w:r>
                    <w:rPr>
                      <w:rFonts w:hint="eastAsia" w:ascii="仿宋_GB2312" w:hAnsi="仿宋_GB2312" w:eastAsia="仿宋_GB2312" w:cs="仿宋_GB2312"/>
                      <w:szCs w:val="21"/>
                    </w:rPr>
                    <w:t>部门（单位）整体支出规模、使用方向和主要内容、涉及范围等</w:t>
                  </w:r>
                </w:p>
                <w:p w14:paraId="74CD2172">
                  <w:pPr>
                    <w:spacing w:line="560" w:lineRule="atLeast"/>
                    <w:rPr>
                      <w:rFonts w:ascii="仿宋" w:hAnsi="仿宋" w:eastAsia="仿宋" w:cs="仿宋"/>
                      <w:sz w:val="24"/>
                    </w:rPr>
                  </w:pPr>
                  <w:r>
                    <w:rPr>
                      <w:rFonts w:hint="eastAsia" w:ascii="仿宋" w:hAnsi="仿宋" w:eastAsia="仿宋" w:cs="仿宋"/>
                      <w:sz w:val="24"/>
                    </w:rPr>
                    <w:t>2024年岳阳县水运事务中心整体支出为</w:t>
                  </w:r>
                  <w:r>
                    <w:rPr>
                      <w:rFonts w:hint="eastAsia" w:ascii="宋体" w:hAnsi="宋体" w:eastAsia="仿宋" w:cs="宋体"/>
                      <w:b/>
                      <w:bCs/>
                      <w:sz w:val="22"/>
                      <w:szCs w:val="22"/>
                    </w:rPr>
                    <w:t>1548.29</w:t>
                  </w:r>
                  <w:r>
                    <w:rPr>
                      <w:rFonts w:hint="eastAsia" w:ascii="仿宋" w:hAnsi="仿宋" w:eastAsia="仿宋" w:cs="仿宋"/>
                      <w:sz w:val="24"/>
                    </w:rPr>
                    <w:t>万元，包括基本支出</w:t>
                  </w:r>
                  <w:r>
                    <w:rPr>
                      <w:rFonts w:hint="eastAsia" w:ascii="宋体" w:hAnsi="宋体" w:eastAsia="仿宋" w:cs="宋体"/>
                      <w:b/>
                      <w:bCs/>
                      <w:sz w:val="22"/>
                      <w:szCs w:val="22"/>
                    </w:rPr>
                    <w:t>496.17</w:t>
                  </w:r>
                  <w:r>
                    <w:rPr>
                      <w:rFonts w:hint="eastAsia" w:ascii="仿宋" w:hAnsi="仿宋" w:eastAsia="仿宋" w:cs="仿宋"/>
                      <w:sz w:val="24"/>
                    </w:rPr>
                    <w:t>万元，主要用于人员经费支出和日常公用经费支出，项目支出</w:t>
                  </w:r>
                  <w:r>
                    <w:rPr>
                      <w:rFonts w:hint="eastAsia" w:ascii="宋体" w:hAnsi="宋体" w:eastAsia="仿宋" w:cs="宋体"/>
                      <w:b/>
                      <w:bCs/>
                      <w:sz w:val="22"/>
                      <w:szCs w:val="22"/>
                    </w:rPr>
                    <w:t>853.40</w:t>
                  </w:r>
                  <w:r>
                    <w:rPr>
                      <w:rFonts w:hint="eastAsia" w:ascii="仿宋" w:hAnsi="仿宋" w:eastAsia="仿宋" w:cs="仿宋"/>
                      <w:sz w:val="24"/>
                    </w:rPr>
                    <w:t>万元，主要用于全县</w:t>
                  </w:r>
                  <w:r>
                    <w:rPr>
                      <w:rFonts w:hint="eastAsia" w:ascii="仿宋_GB2312" w:hAnsi="仿宋_GB2312" w:eastAsia="仿宋_GB2312" w:cs="仿宋_GB2312"/>
                      <w:sz w:val="24"/>
                    </w:rPr>
                    <w:t>港池清淤环保整治和非法码头拆除支出</w:t>
                  </w:r>
                  <w:r>
                    <w:rPr>
                      <w:rFonts w:hint="eastAsia" w:ascii="仿宋" w:hAnsi="仿宋" w:eastAsia="仿宋" w:cs="仿宋"/>
                      <w:sz w:val="24"/>
                    </w:rPr>
                    <w:t>。</w:t>
                  </w:r>
                </w:p>
                <w:p w14:paraId="213E0826">
                  <w:pPr>
                    <w:spacing w:line="560" w:lineRule="atLeast"/>
                    <w:ind w:firstLine="480" w:firstLineChars="200"/>
                    <w:rPr>
                      <w:rFonts w:ascii="黑体" w:hAnsi="黑体" w:eastAsia="黑体" w:cs="黑体"/>
                      <w:bCs/>
                      <w:sz w:val="24"/>
                    </w:rPr>
                  </w:pPr>
                  <w:r>
                    <w:rPr>
                      <w:rFonts w:hint="eastAsia" w:ascii="黑体" w:hAnsi="黑体" w:eastAsia="黑体" w:cs="黑体"/>
                      <w:bCs/>
                      <w:sz w:val="24"/>
                    </w:rPr>
                    <w:t>二、部门（单位）整体支出管理及使用情况</w:t>
                  </w:r>
                </w:p>
                <w:p w14:paraId="138FD84B">
                  <w:pPr>
                    <w:spacing w:line="56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（一）基本支出</w:t>
                  </w:r>
                </w:p>
                <w:p w14:paraId="4EF64BFA">
                  <w:pPr>
                    <w:spacing w:line="560" w:lineRule="atLeast"/>
                    <w:ind w:firstLine="480" w:firstLineChars="200"/>
                    <w:rPr>
                      <w:rFonts w:ascii="仿宋" w:hAnsi="仿宋" w:eastAsia="仿宋" w:cs="仿宋"/>
                      <w:sz w:val="24"/>
                    </w:rPr>
                  </w:pPr>
                  <w:r>
                    <w:rPr>
                      <w:rFonts w:hint="eastAsia" w:ascii="仿宋" w:hAnsi="仿宋" w:eastAsia="仿宋" w:cs="仿宋"/>
                      <w:sz w:val="24"/>
                    </w:rPr>
                    <w:t>2024年岳阳县水运事务中心基本支出</w:t>
                  </w:r>
                  <w:r>
                    <w:rPr>
                      <w:rFonts w:hint="eastAsia" w:ascii="宋体" w:hAnsi="宋体" w:eastAsia="仿宋" w:cs="宋体"/>
                      <w:b/>
                      <w:bCs/>
                      <w:sz w:val="22"/>
                      <w:szCs w:val="22"/>
                    </w:rPr>
                    <w:t>496.17</w:t>
                  </w:r>
                  <w:r>
                    <w:rPr>
                      <w:rFonts w:hint="eastAsia" w:ascii="仿宋" w:hAnsi="仿宋" w:eastAsia="仿宋" w:cs="仿宋"/>
                      <w:sz w:val="24"/>
                    </w:rPr>
                    <w:t>万元，包括人员支出</w:t>
                  </w:r>
                  <w:r>
                    <w:rPr>
                      <w:rFonts w:hint="eastAsia" w:ascii="仿宋_GB2312" w:hAnsi="仿宋_GB2312" w:eastAsia="仿宋_GB2312" w:cs="仿宋_GB2312"/>
                      <w:sz w:val="24"/>
                    </w:rPr>
                    <w:t>366.45</w:t>
                  </w:r>
                  <w:r>
                    <w:rPr>
                      <w:rFonts w:hint="eastAsia" w:ascii="仿宋" w:hAnsi="仿宋" w:eastAsia="仿宋" w:cs="仿宋"/>
                      <w:sz w:val="24"/>
                    </w:rPr>
                    <w:t>万元，公用支出</w:t>
                  </w:r>
                  <w:r>
                    <w:rPr>
                      <w:rFonts w:hint="eastAsia" w:ascii="仿宋_GB2312" w:hAnsi="仿宋_GB2312" w:eastAsia="仿宋_GB2312" w:cs="仿宋_GB2312"/>
                      <w:sz w:val="24"/>
                    </w:rPr>
                    <w:t>129.72</w:t>
                  </w:r>
                  <w:r>
                    <w:rPr>
                      <w:rFonts w:hint="eastAsia" w:ascii="仿宋" w:hAnsi="仿宋" w:eastAsia="仿宋" w:cs="仿宋"/>
                      <w:sz w:val="24"/>
                    </w:rPr>
                    <w:t>万元。</w:t>
                  </w:r>
                </w:p>
                <w:p w14:paraId="635A30B9">
                  <w:pPr>
                    <w:spacing w:line="56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（二）专项支出</w:t>
                  </w:r>
                </w:p>
                <w:p w14:paraId="3578FC1D">
                  <w:pPr>
                    <w:spacing w:line="560" w:lineRule="atLeast"/>
                    <w:ind w:firstLine="480" w:firstLineChars="200"/>
                    <w:rPr>
                      <w:rFonts w:ascii="仿宋_GB2312" w:hAnsi="仿宋_GB2312" w:eastAsia="仿宋_GB2312" w:cs="仿宋_GB2312"/>
                      <w:bCs/>
                      <w:sz w:val="24"/>
                    </w:rPr>
                  </w:pPr>
                  <w:r>
                    <w:rPr>
                      <w:rFonts w:ascii="仿宋_GB2312" w:hAnsi="仿宋_GB2312" w:eastAsia="仿宋_GB2312" w:cs="仿宋_GB2312"/>
                      <w:bCs/>
                      <w:sz w:val="24"/>
                    </w:rPr>
                    <w:t>1</w:t>
                  </w:r>
                  <w:r>
                    <w:rPr>
                      <w:rFonts w:hint="eastAsia" w:ascii="仿宋_GB2312" w:hAnsi="仿宋_GB2312" w:eastAsia="仿宋_GB2312" w:cs="仿宋_GB2312"/>
                      <w:bCs/>
                      <w:sz w:val="24"/>
                    </w:rPr>
                    <w:t>、专项资金安排落实、总投入等情况分析</w:t>
                  </w:r>
                </w:p>
                <w:p w14:paraId="1B843CE4">
                  <w:pPr>
                    <w:spacing w:line="560" w:lineRule="atLeast"/>
                    <w:rPr>
                      <w:rFonts w:ascii="仿宋_GB2312" w:hAnsi="仿宋_GB2312" w:eastAsia="仿宋_GB2312" w:cs="仿宋_GB2312"/>
                      <w:bCs/>
                      <w:sz w:val="24"/>
                    </w:rPr>
                  </w:pPr>
                  <w:r>
                    <w:rPr>
                      <w:rFonts w:hint="eastAsia" w:ascii="仿宋_GB2312" w:hAnsi="仿宋_GB2312" w:eastAsia="仿宋_GB2312" w:cs="仿宋_GB2312"/>
                      <w:bCs/>
                      <w:sz w:val="24"/>
                    </w:rPr>
                    <w:t>2024年上级安排我单位项目经费</w:t>
                  </w:r>
                  <w:r>
                    <w:rPr>
                      <w:rFonts w:hint="eastAsia" w:ascii="仿宋_GB2312" w:hAnsi="仿宋_GB2312" w:eastAsia="仿宋_GB2312" w:cs="仿宋_GB2312"/>
                      <w:sz w:val="24"/>
                    </w:rPr>
                    <w:t>853.40</w:t>
                  </w:r>
                  <w:r>
                    <w:rPr>
                      <w:rFonts w:hint="eastAsia" w:ascii="仿宋_GB2312" w:hAnsi="仿宋_GB2312" w:eastAsia="仿宋_GB2312" w:cs="仿宋_GB2312"/>
                      <w:bCs/>
                      <w:sz w:val="24"/>
                    </w:rPr>
                    <w:t>万元，主要用于</w:t>
                  </w:r>
                  <w:r>
                    <w:rPr>
                      <w:rFonts w:hint="eastAsia" w:ascii="仿宋" w:hAnsi="仿宋" w:eastAsia="仿宋" w:cs="仿宋"/>
                      <w:sz w:val="24"/>
                    </w:rPr>
                    <w:t>全县</w:t>
                  </w:r>
                  <w:r>
                    <w:rPr>
                      <w:rFonts w:hint="eastAsia" w:ascii="仿宋_GB2312" w:hAnsi="仿宋_GB2312" w:eastAsia="仿宋_GB2312" w:cs="仿宋_GB2312"/>
                      <w:sz w:val="24"/>
                    </w:rPr>
                    <w:t>港池清淤环保整治和非法码头拆除项目</w:t>
                  </w:r>
                  <w:r>
                    <w:rPr>
                      <w:rFonts w:hint="eastAsia" w:ascii="仿宋_GB2312" w:hAnsi="仿宋_GB2312" w:eastAsia="仿宋_GB2312" w:cs="仿宋_GB2312"/>
                      <w:bCs/>
                      <w:sz w:val="24"/>
                    </w:rPr>
                    <w:t>，我单位实际发生项目支出</w:t>
                  </w:r>
                  <w:r>
                    <w:rPr>
                      <w:rFonts w:hint="eastAsia" w:ascii="仿宋_GB2312" w:hAnsi="仿宋_GB2312" w:eastAsia="仿宋_GB2312" w:cs="仿宋_GB2312"/>
                      <w:sz w:val="24"/>
                    </w:rPr>
                    <w:t>853.40</w:t>
                  </w:r>
                  <w:r>
                    <w:rPr>
                      <w:rFonts w:hint="eastAsia" w:ascii="仿宋_GB2312" w:hAnsi="仿宋_GB2312" w:eastAsia="仿宋_GB2312" w:cs="仿宋_GB2312"/>
                      <w:bCs/>
                      <w:sz w:val="24"/>
                    </w:rPr>
                    <w:t>万元，项目支出执行率为</w:t>
                  </w:r>
                  <w:r>
                    <w:rPr>
                      <w:rFonts w:ascii="仿宋_GB2312" w:hAnsi="仿宋_GB2312" w:eastAsia="仿宋_GB2312" w:cs="仿宋_GB2312"/>
                      <w:bCs/>
                      <w:sz w:val="24"/>
                    </w:rPr>
                    <w:t>100%</w:t>
                  </w:r>
                  <w:r>
                    <w:rPr>
                      <w:rFonts w:hint="eastAsia" w:ascii="仿宋_GB2312" w:hAnsi="仿宋_GB2312" w:eastAsia="仿宋_GB2312" w:cs="仿宋_GB2312"/>
                      <w:bCs/>
                      <w:sz w:val="24"/>
                    </w:rPr>
                    <w:t>。</w:t>
                  </w:r>
                </w:p>
                <w:p w14:paraId="7D706F76">
                  <w:pPr>
                    <w:numPr>
                      <w:ilvl w:val="0"/>
                      <w:numId w:val="3"/>
                    </w:numPr>
                    <w:spacing w:line="560" w:lineRule="atLeast"/>
                    <w:ind w:firstLine="480"/>
                    <w:rPr>
                      <w:rFonts w:ascii="仿宋_GB2312" w:hAnsi="仿宋_GB2312" w:eastAsia="仿宋_GB2312" w:cs="仿宋_GB2312"/>
                      <w:bCs/>
                      <w:sz w:val="24"/>
                    </w:rPr>
                  </w:pPr>
                  <w:r>
                    <w:rPr>
                      <w:rFonts w:hint="eastAsia" w:ascii="仿宋_GB2312" w:hAnsi="仿宋_GB2312" w:eastAsia="仿宋_GB2312" w:cs="仿宋_GB2312"/>
                      <w:bCs/>
                      <w:sz w:val="24"/>
                    </w:rPr>
                    <w:t>专项资金实际使用情况分析</w:t>
                  </w:r>
                </w:p>
                <w:p w14:paraId="5CAC0865">
                  <w:pPr>
                    <w:spacing w:line="560" w:lineRule="atLeast"/>
                    <w:rPr>
                      <w:rFonts w:ascii="仿宋_GB2312" w:hAnsi="仿宋_GB2312" w:eastAsia="仿宋_GB2312" w:cs="仿宋_GB2312"/>
                      <w:bCs/>
                      <w:sz w:val="24"/>
                    </w:rPr>
                  </w:pPr>
                  <w:r>
                    <w:rPr>
                      <w:rFonts w:hint="eastAsia" w:ascii="仿宋_GB2312" w:hAnsi="仿宋_GB2312" w:eastAsia="仿宋_GB2312" w:cs="仿宋_GB2312"/>
                      <w:bCs/>
                      <w:sz w:val="24"/>
                    </w:rPr>
                    <w:t>我单位专项资金主要用于全县</w:t>
                  </w:r>
                  <w:r>
                    <w:rPr>
                      <w:rFonts w:hint="eastAsia" w:ascii="仿宋" w:hAnsi="仿宋" w:eastAsia="仿宋" w:cs="仿宋"/>
                      <w:sz w:val="24"/>
                    </w:rPr>
                    <w:t>全县</w:t>
                  </w:r>
                  <w:r>
                    <w:rPr>
                      <w:rFonts w:hint="eastAsia" w:ascii="仿宋_GB2312" w:hAnsi="仿宋_GB2312" w:eastAsia="仿宋_GB2312" w:cs="仿宋_GB2312"/>
                      <w:sz w:val="24"/>
                    </w:rPr>
                    <w:t>港池清淤环保整治和非法码头拆除支出</w:t>
                  </w:r>
                  <w:r>
                    <w:rPr>
                      <w:rFonts w:hint="eastAsia" w:ascii="仿宋_GB2312" w:hAnsi="仿宋_GB2312" w:eastAsia="仿宋_GB2312" w:cs="仿宋_GB2312"/>
                      <w:bCs/>
                      <w:sz w:val="24"/>
                    </w:rPr>
                    <w:t>，为提高</w:t>
                  </w:r>
                  <w:r>
                    <w:rPr>
                      <w:rFonts w:hint="eastAsia" w:ascii="仿宋_GB2312" w:hAnsi="仿宋_GB2312" w:eastAsia="仿宋_GB2312" w:cs="仿宋_GB2312"/>
                      <w:sz w:val="24"/>
                    </w:rPr>
                    <w:t>内河航运运输效率</w:t>
                  </w:r>
                  <w:r>
                    <w:rPr>
                      <w:rFonts w:hint="eastAsia" w:ascii="仿宋_GB2312" w:hAnsi="仿宋_GB2312" w:eastAsia="仿宋_GB2312" w:cs="仿宋_GB2312"/>
                      <w:bCs/>
                      <w:sz w:val="24"/>
                    </w:rPr>
                    <w:t>，改善码头绿化生态环境，保障经济社会正常发展提供了坚实支持</w:t>
                  </w:r>
                  <w:r>
                    <w:rPr>
                      <w:rFonts w:hint="eastAsia" w:ascii="仿宋_GB2312" w:hAnsi="仿宋_GB2312" w:eastAsia="仿宋_GB2312" w:cs="仿宋_GB2312"/>
                      <w:sz w:val="24"/>
                      <w:shd w:val="clear" w:color="auto" w:fill="FFFFFF"/>
                    </w:rPr>
                    <w:t>。</w:t>
                  </w:r>
                </w:p>
                <w:p w14:paraId="2ACD74B9">
                  <w:pPr>
                    <w:numPr>
                      <w:ilvl w:val="0"/>
                      <w:numId w:val="4"/>
                    </w:numPr>
                    <w:spacing w:line="56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专项资金管理情况分析</w:t>
                  </w:r>
                </w:p>
                <w:p w14:paraId="72D4B880">
                  <w:pPr>
                    <w:spacing w:line="560" w:lineRule="atLeast"/>
                    <w:rPr>
                      <w:rFonts w:ascii="仿宋_GB2312" w:hAnsi="仿宋_GB2312" w:eastAsia="仿宋_GB2312" w:cs="仿宋_GB2312"/>
                      <w:bCs/>
                      <w:sz w:val="24"/>
                    </w:rPr>
                  </w:pPr>
                  <w:r>
                    <w:rPr>
                      <w:rFonts w:hint="eastAsia" w:ascii="仿宋_GB2312" w:hAnsi="仿宋_GB2312" w:eastAsia="仿宋_GB2312" w:cs="仿宋_GB2312"/>
                      <w:bCs/>
                      <w:sz w:val="24"/>
                    </w:rPr>
                    <w:t>我单位专项资金实行专款专用、专项核算，费用支出严格按财务审批程序和会议进程等进行支付。</w:t>
                  </w:r>
                </w:p>
                <w:p w14:paraId="209DE2BF">
                  <w:pPr>
                    <w:spacing w:line="560" w:lineRule="atLeast"/>
                    <w:ind w:firstLine="480" w:firstLineChars="200"/>
                    <w:rPr>
                      <w:rFonts w:ascii="黑体" w:hAnsi="黑体" w:eastAsia="黑体" w:cs="黑体"/>
                      <w:bCs/>
                      <w:sz w:val="24"/>
                    </w:rPr>
                  </w:pPr>
                  <w:r>
                    <w:rPr>
                      <w:rFonts w:hint="eastAsia" w:ascii="黑体" w:hAnsi="黑体" w:eastAsia="黑体" w:cs="黑体"/>
                      <w:bCs/>
                      <w:sz w:val="24"/>
                    </w:rPr>
                    <w:t>三、部门（单位）专项组织实施情况</w:t>
                  </w:r>
                </w:p>
                <w:p w14:paraId="76692149">
                  <w:pPr>
                    <w:spacing w:line="56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（一）专项组织情况分析</w:t>
                  </w:r>
                </w:p>
                <w:p w14:paraId="37C10B80">
                  <w:pPr>
                    <w:spacing w:line="560" w:lineRule="atLeas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rPr>
                    <w:t>1、健全组织领导及机制，我单位成立了以张武生为组长的岳阳县码头复绿工程领导小组，专项负责全县码头复绿工作。</w:t>
                  </w:r>
                </w:p>
                <w:p w14:paraId="040E198B">
                  <w:pPr>
                    <w:spacing w:line="560" w:lineRule="atLeas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rPr>
                    <w:t>（二）专项管理情况分析</w:t>
                  </w:r>
                </w:p>
                <w:p w14:paraId="2D29ABA2">
                  <w:pPr>
                    <w:spacing w:line="560" w:lineRule="atLeas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rPr>
                    <w:t>2024年，我单位内河航运管理水平进一步提高，港口河道疏浚工程建设加快推进，码头复绿施工顺利开展，各专项工作按上级要求完满完成。</w:t>
                  </w:r>
                </w:p>
                <w:p w14:paraId="79F011CB">
                  <w:pPr>
                    <w:spacing w:line="560" w:lineRule="atLeast"/>
                    <w:ind w:firstLine="482" w:firstLineChars="200"/>
                    <w:rPr>
                      <w:rFonts w:ascii="仿宋_GB2312" w:hAnsi="仿宋_GB2312" w:eastAsia="仿宋_GB2312" w:cs="仿宋_GB2312"/>
                      <w:b/>
                      <w:bCs/>
                      <w:sz w:val="24"/>
                      <w:shd w:val="clear" w:color="auto" w:fill="FFFFFF"/>
                    </w:rPr>
                  </w:pPr>
                  <w:r>
                    <w:rPr>
                      <w:rFonts w:hint="eastAsia" w:ascii="仿宋_GB2312" w:hAnsi="仿宋_GB2312" w:eastAsia="仿宋_GB2312" w:cs="仿宋_GB2312"/>
                      <w:b/>
                      <w:bCs/>
                      <w:sz w:val="24"/>
                      <w:shd w:val="clear" w:color="auto" w:fill="FFFFFF"/>
                    </w:rPr>
                    <w:t>四、部门（单位）整体支出绩效情况</w:t>
                  </w:r>
                </w:p>
                <w:p w14:paraId="518B42A2">
                  <w:pPr>
                    <w:spacing w:line="560" w:lineRule="atLeast"/>
                    <w:ind w:firstLine="720" w:firstLineChars="300"/>
                    <w:rPr>
                      <w:rFonts w:ascii="仿宋_GB2312" w:eastAsia="仿宋_GB2312"/>
                      <w:sz w:val="24"/>
                    </w:rPr>
                  </w:pPr>
                  <w:r>
                    <w:rPr>
                      <w:rFonts w:hint="eastAsia" w:ascii="仿宋_GB2312" w:hAnsi="仿宋_GB2312" w:eastAsia="仿宋_GB2312" w:cs="仿宋_GB2312"/>
                      <w:bCs/>
                      <w:sz w:val="24"/>
                    </w:rPr>
                    <w:t>2024年，我单位内河航运管理水平进一步提高，港口河道疏浚工程建设加快推进，码头复绿施工顺利开展，各专项工作按上级要求完满完成。社会公众对于沿湖沿河生态环境满意度很高，同时，良好的内河航运水平对于提高岳阳县文明形象，促进旅游事业和招商引资工作发挥了重要作用，单位整体支出取得了良好的社会效益和经济效益。首先强管理：有序开展大检查活动。3</w:t>
                  </w:r>
                  <w:r>
                    <w:rPr>
                      <w:rFonts w:hint="eastAsia" w:ascii="仿宋_GB2312" w:eastAsia="仿宋_GB2312"/>
                      <w:sz w:val="24"/>
                    </w:rPr>
                    <w:t>月份抽调9名工作人员及公务船一艘开展为期一个月的东洞庭湖打藜蒿、打芦笋专项整治工作，有效遏制水上违法渡运、非法载客及破坏东洞庭湖生态环境的行为。4月份联合县地方海事处开展加油船安全问题大检查和船舶集中停靠点安全检查，确保我县水上环境安全有序。5月份起开展“洞庭清波”和“水上交通顽瘴痼疾整治专项行动”。对我县辖区内运输船舶和企业开展无缝式的检查，共发现问题线索一起，及时整改到位一起；强执法：严打水上各项违法行为。上半年共检查各类船舶400多艘，共查处各项违法、违规二十多起，进入一般程序处5起，简易程序7起，警告十多起。在今年6月19日开展水上交通顽瘴痼疾整治专项行动中，共查获危化品船舶2条，一条船装载烤碱，另一条船装载成品油，并相关程序进行了处置。在十二份对港口码头例行日常检查中发现国储能源作业趸船受水位下降发生倾斜，按程序汇报研判后立即作出停业整顿消除安全隐患行政处罚，并协助相关部门化解相关矛盾陆续将疏浚费用结算清，得到了县委县政府和交通运输局的一致好评。2、积极做好省、市、县领导东洞庭湖相关调研活动。今年我所迎接各类水上调研活动十余起，承担着安全、卫生、出航、汇报等各项工作，深受领导们肯定和好评，我所以高标准鹿角码头环保整治展示、高质量卫生工作受到县领导的充分肯定。</w:t>
                  </w:r>
                </w:p>
                <w:p w14:paraId="4B787052">
                  <w:pPr>
                    <w:spacing w:line="560" w:lineRule="atLeast"/>
                    <w:ind w:firstLine="480" w:firstLineChars="200"/>
                    <w:rPr>
                      <w:rFonts w:ascii="黑体" w:hAnsi="黑体" w:eastAsia="黑体" w:cs="黑体"/>
                      <w:bCs/>
                      <w:sz w:val="24"/>
                    </w:rPr>
                  </w:pPr>
                  <w:r>
                    <w:rPr>
                      <w:rFonts w:hint="eastAsia" w:ascii="黑体" w:hAnsi="黑体" w:eastAsia="黑体" w:cs="黑体"/>
                      <w:bCs/>
                      <w:sz w:val="24"/>
                    </w:rPr>
                    <w:t>五、存在的主要问题</w:t>
                  </w:r>
                </w:p>
                <w:p w14:paraId="1812F8CF">
                  <w:pPr>
                    <w:spacing w:line="560" w:lineRule="atLeast"/>
                    <w:ind w:firstLine="484" w:firstLineChars="200"/>
                    <w:rPr>
                      <w:rFonts w:ascii="仿宋_GB2312" w:hAnsi="仿宋_GB2312" w:eastAsia="仿宋_GB2312"/>
                      <w:spacing w:val="1"/>
                      <w:sz w:val="24"/>
                    </w:rPr>
                  </w:pPr>
                  <w:r>
                    <w:rPr>
                      <w:rFonts w:hint="eastAsia" w:ascii="仿宋_GB2312" w:hAnsi="仿宋_GB2312" w:eastAsia="仿宋_GB2312"/>
                      <w:spacing w:val="1"/>
                      <w:sz w:val="24"/>
                    </w:rPr>
                    <w:t xml:space="preserve"> 1、财政预算不足，造成相关经费缺口较大。</w:t>
                  </w:r>
                </w:p>
                <w:p w14:paraId="2D782D41">
                  <w:pPr>
                    <w:widowControl/>
                    <w:spacing w:line="560" w:lineRule="atLeast"/>
                    <w:ind w:left="65" w:leftChars="31"/>
                    <w:jc w:val="left"/>
                    <w:rPr>
                      <w:rFonts w:ascii="仿宋_GB2312" w:hAnsi="仿宋_GB2312" w:eastAsia="仿宋_GB2312"/>
                      <w:sz w:val="24"/>
                    </w:rPr>
                  </w:pPr>
                  <w:r>
                    <w:rPr>
                      <w:rFonts w:hint="eastAsia" w:ascii="仿宋_GB2312" w:hAnsi="仿宋_GB2312" w:eastAsia="仿宋_GB2312"/>
                      <w:spacing w:val="1"/>
                      <w:sz w:val="24"/>
                    </w:rPr>
                    <w:t xml:space="preserve">    2、急需完善鹿角码头配套设施。为落实习总书记长江大保护政策要求，中央、省、市、县相关领导都对东洞庭湖相当重视，随之各项考察调研工作不断增多，目前鹿角水上检查接待每次只能选择到荣鹿公司的国储能源码头上下，不但影响企业正常生产工作，每次卫生清理及相关人员配套都带来较大影响，希望县政府在22年尽快出台方案进行修缮。</w:t>
                  </w:r>
                </w:p>
                <w:p w14:paraId="203BC62C">
                  <w:pPr>
                    <w:spacing w:line="560" w:lineRule="atLeast"/>
                    <w:ind w:firstLine="480" w:firstLineChars="200"/>
                    <w:rPr>
                      <w:rFonts w:ascii="黑体" w:hAnsi="黑体" w:eastAsia="黑体" w:cs="黑体"/>
                      <w:bCs/>
                      <w:sz w:val="24"/>
                    </w:rPr>
                  </w:pPr>
                  <w:r>
                    <w:rPr>
                      <w:rFonts w:hint="eastAsia" w:ascii="黑体" w:hAnsi="黑体" w:eastAsia="黑体" w:cs="黑体"/>
                      <w:bCs/>
                      <w:sz w:val="24"/>
                    </w:rPr>
                    <w:t>六、改进措施和有关建议</w:t>
                  </w:r>
                </w:p>
                <w:p w14:paraId="7FDF7B6D">
                  <w:pPr>
                    <w:spacing w:line="560" w:lineRule="atLeast"/>
                    <w:ind w:firstLine="480" w:firstLineChars="200"/>
                    <w:rPr>
                      <w:rFonts w:ascii="仿宋_GB2312" w:hAnsi="仿宋_GB2312" w:eastAsia="仿宋_GB2312" w:cs="仿宋_GB2312"/>
                      <w:spacing w:val="1"/>
                      <w:sz w:val="24"/>
                    </w:rPr>
                  </w:pPr>
                  <w:r>
                    <w:rPr>
                      <w:rFonts w:hint="eastAsia" w:ascii="仿宋_GB2312" w:hAnsi="仿宋_GB2312" w:eastAsia="仿宋_GB2312"/>
                      <w:sz w:val="24"/>
                    </w:rPr>
                    <w:t>（一</w:t>
                  </w:r>
                  <w:r>
                    <w:rPr>
                      <w:rFonts w:ascii="仿宋_GB2312" w:hAnsi="仿宋_GB2312" w:eastAsia="仿宋_GB2312"/>
                      <w:sz w:val="24"/>
                    </w:rPr>
                    <w:t>)</w:t>
                  </w:r>
                  <w:r>
                    <w:rPr>
                      <w:rFonts w:hint="eastAsia" w:ascii="仿宋_GB2312" w:hAnsi="仿宋_GB2312" w:eastAsia="仿宋_GB2312" w:cs="仿宋_GB2312"/>
                      <w:spacing w:val="1"/>
                      <w:sz w:val="24"/>
                    </w:rPr>
                    <w:t>继续做好东洞庭湖环保整治工作和保护工作及鹿角两个非法码头复绿工作。</w:t>
                  </w:r>
                </w:p>
                <w:p w14:paraId="26494C45">
                  <w:pPr>
                    <w:widowControl/>
                    <w:numPr>
                      <w:ilvl w:val="0"/>
                      <w:numId w:val="5"/>
                    </w:numPr>
                    <w:spacing w:line="560" w:lineRule="atLeast"/>
                    <w:ind w:left="65" w:leftChars="31" w:firstLine="484" w:firstLineChars="200"/>
                    <w:jc w:val="left"/>
                    <w:rPr>
                      <w:rFonts w:ascii="仿宋_GB2312" w:hAnsi="仿宋_GB2312" w:eastAsia="仿宋_GB2312" w:cs="仿宋_GB2312"/>
                      <w:spacing w:val="1"/>
                      <w:sz w:val="24"/>
                    </w:rPr>
                  </w:pPr>
                  <w:r>
                    <w:rPr>
                      <w:rFonts w:hint="eastAsia" w:ascii="仿宋_GB2312" w:hAnsi="仿宋_GB2312" w:eastAsia="仿宋_GB2312" w:cs="仿宋_GB2312"/>
                      <w:spacing w:val="1"/>
                      <w:sz w:val="24"/>
                    </w:rPr>
                    <w:t>做好鹿角水铁联运相关工作。</w:t>
                  </w:r>
                </w:p>
                <w:p w14:paraId="4CA3E606">
                  <w:pPr>
                    <w:widowControl/>
                    <w:numPr>
                      <w:ilvl w:val="0"/>
                      <w:numId w:val="5"/>
                    </w:numPr>
                    <w:spacing w:line="560" w:lineRule="atLeast"/>
                    <w:ind w:left="65" w:leftChars="31" w:firstLine="484" w:firstLineChars="200"/>
                    <w:jc w:val="left"/>
                    <w:rPr>
                      <w:rFonts w:ascii="黑体" w:hAnsi="黑体" w:eastAsia="黑体" w:cs="黑体"/>
                      <w:sz w:val="24"/>
                    </w:rPr>
                  </w:pPr>
                  <w:r>
                    <w:rPr>
                      <w:rFonts w:hint="eastAsia" w:ascii="仿宋_GB2312" w:hAnsi="仿宋_GB2312" w:eastAsia="仿宋_GB2312" w:cs="仿宋_GB2312"/>
                      <w:spacing w:val="1"/>
                      <w:sz w:val="24"/>
                    </w:rPr>
                    <w:t>做好鹿角汗水坡码头资料申报等相关工作。</w:t>
                  </w:r>
                </w:p>
                <w:p w14:paraId="48F58746">
                  <w:pPr>
                    <w:spacing w:line="560" w:lineRule="atLeast"/>
                    <w:rPr>
                      <w:rFonts w:ascii="仿宋_GB2312" w:hAnsi="仿宋_GB2312" w:eastAsia="仿宋_GB2312"/>
                      <w:sz w:val="24"/>
                    </w:rPr>
                  </w:pPr>
                  <w:r>
                    <w:rPr>
                      <w:rFonts w:ascii="仿宋_GB2312" w:hAnsi="仿宋_GB2312" w:eastAsia="仿宋_GB2312"/>
                      <w:sz w:val="24"/>
                    </w:rPr>
                    <w:t xml:space="preserve">                              </w:t>
                  </w:r>
                  <w:r>
                    <w:rPr>
                      <w:rFonts w:hint="eastAsia" w:ascii="仿宋_GB2312" w:hAnsi="仿宋_GB2312" w:eastAsia="仿宋_GB2312"/>
                      <w:sz w:val="24"/>
                    </w:rPr>
                    <w:t xml:space="preserve">     </w:t>
                  </w:r>
                  <w:r>
                    <w:rPr>
                      <w:rFonts w:ascii="仿宋_GB2312" w:hAnsi="仿宋_GB2312" w:eastAsia="仿宋_GB2312"/>
                      <w:sz w:val="24"/>
                    </w:rPr>
                    <w:t xml:space="preserve">  202</w:t>
                  </w:r>
                  <w:r>
                    <w:rPr>
                      <w:rFonts w:hint="eastAsia" w:ascii="仿宋_GB2312" w:hAnsi="仿宋_GB2312" w:eastAsia="仿宋_GB2312"/>
                      <w:sz w:val="24"/>
                    </w:rPr>
                    <w:t>5</w:t>
                  </w:r>
                  <w:r>
                    <w:rPr>
                      <w:rFonts w:hint="eastAsia" w:ascii="仿宋" w:hAnsi="仿宋" w:eastAsia="仿宋" w:cs="仿宋"/>
                      <w:sz w:val="24"/>
                    </w:rPr>
                    <w:t>年</w:t>
                  </w:r>
                  <w:r>
                    <w:rPr>
                      <w:rFonts w:ascii="仿宋" w:hAnsi="仿宋" w:eastAsia="仿宋" w:cs="仿宋"/>
                      <w:sz w:val="24"/>
                    </w:rPr>
                    <w:t>0</w:t>
                  </w:r>
                  <w:r>
                    <w:rPr>
                      <w:rFonts w:hint="eastAsia" w:ascii="仿宋" w:hAnsi="仿宋" w:eastAsia="仿宋" w:cs="仿宋"/>
                      <w:sz w:val="24"/>
                    </w:rPr>
                    <w:t>8月</w:t>
                  </w:r>
                  <w:r>
                    <w:rPr>
                      <w:rFonts w:ascii="仿宋" w:hAnsi="仿宋" w:eastAsia="仿宋" w:cs="仿宋"/>
                      <w:sz w:val="24"/>
                    </w:rPr>
                    <w:t>12</w:t>
                  </w:r>
                  <w:r>
                    <w:rPr>
                      <w:rFonts w:hint="eastAsia" w:ascii="仿宋" w:hAnsi="仿宋" w:eastAsia="仿宋" w:cs="仿宋"/>
                      <w:sz w:val="24"/>
                    </w:rPr>
                    <w:t>日</w:t>
                  </w:r>
                </w:p>
                <w:p w14:paraId="6A91C5BD">
                  <w:pPr>
                    <w:rPr>
                      <w:rFonts w:eastAsia="楷体_GB2312"/>
                      <w:bCs/>
                      <w:sz w:val="28"/>
                      <w:szCs w:val="28"/>
                    </w:rPr>
                  </w:pPr>
                </w:p>
              </w:tc>
            </w:tr>
          </w:tbl>
          <w:p w14:paraId="3F1FC8AA">
            <w:pPr>
              <w:spacing w:line="560" w:lineRule="atLeast"/>
              <w:rPr>
                <w:rFonts w:eastAsia="楷体_GB2312"/>
                <w:bCs/>
                <w:sz w:val="28"/>
                <w:szCs w:val="28"/>
              </w:rPr>
            </w:pPr>
          </w:p>
        </w:tc>
      </w:tr>
    </w:tbl>
    <w:p w14:paraId="63FF971D">
      <w:pPr>
        <w:spacing w:beforeLines="100" w:afterLines="100"/>
        <w:jc w:val="center"/>
        <w:rPr>
          <w:rFonts w:ascii="方正小标宋简体" w:eastAsia="方正小标宋简体"/>
          <w:sz w:val="38"/>
          <w:szCs w:val="38"/>
        </w:rPr>
      </w:pPr>
    </w:p>
    <w:p w14:paraId="6E405038">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4CABE15F">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338B1D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14:paraId="6A81D61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4AC8DCE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7E5AE9A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400B525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3D28D11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191FC20D">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66347167">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7C28C3B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投入</w:t>
            </w:r>
          </w:p>
          <w:p w14:paraId="5E0A6B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14:paraId="55C4032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14:paraId="49DCA13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14:paraId="2D85C0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62F242C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261A5E2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14:paraId="13185EEE">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4B3FED89">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14:paraId="6DEA0FE5">
            <w:pPr>
              <w:rPr>
                <w:rFonts w:ascii="仿宋_GB2312" w:hAnsi="宋体" w:eastAsia="仿宋_GB2312" w:cs="宋体"/>
                <w:sz w:val="18"/>
                <w:szCs w:val="18"/>
              </w:rPr>
            </w:pPr>
            <w:r>
              <w:rPr>
                <w:rFonts w:hint="eastAsia" w:ascii="仿宋_GB2312" w:eastAsia="仿宋_GB2312"/>
                <w:sz w:val="18"/>
                <w:szCs w:val="18"/>
              </w:rPr>
              <w:t>实有人数控制在编制内，在职人员控制率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，未超编，根据评分标准，得</w:t>
            </w:r>
            <w:r>
              <w:rPr>
                <w:rFonts w:ascii="仿宋_GB2312" w:eastAsia="仿宋_GB2312"/>
                <w:sz w:val="18"/>
                <w:szCs w:val="18"/>
              </w:rPr>
              <w:t>5</w:t>
            </w:r>
            <w:r>
              <w:rPr>
                <w:rFonts w:hint="eastAsia" w:ascii="仿宋_GB2312" w:eastAsia="仿宋_GB2312"/>
                <w:sz w:val="18"/>
                <w:szCs w:val="18"/>
              </w:rPr>
              <w:t>分。</w:t>
            </w:r>
          </w:p>
        </w:tc>
      </w:tr>
      <w:tr w14:paraId="558B709A">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9B7001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A714AA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22436A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7CFA884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01EAD72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14:paraId="0CE7A98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14:paraId="0DDC9185">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6C27401E">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14:paraId="291EBD61">
            <w:pPr>
              <w:rPr>
                <w:rFonts w:ascii="仿宋_GB2312" w:eastAsia="仿宋_GB2312"/>
                <w:sz w:val="18"/>
                <w:szCs w:val="18"/>
              </w:rPr>
            </w:pPr>
            <w:r>
              <w:rPr>
                <w:rFonts w:hint="eastAsia" w:ascii="仿宋_GB2312" w:eastAsia="仿宋_GB2312"/>
                <w:sz w:val="18"/>
                <w:szCs w:val="18"/>
              </w:rPr>
              <w:t>本年度三公经费少于等于上年度三公经费，</w:t>
            </w:r>
          </w:p>
          <w:p w14:paraId="67F8AB45">
            <w:pPr>
              <w:rPr>
                <w:rFonts w:ascii="仿宋_GB2312" w:eastAsia="仿宋_GB2312"/>
                <w:sz w:val="18"/>
                <w:szCs w:val="18"/>
              </w:rPr>
            </w:pPr>
            <w:r>
              <w:rPr>
                <w:rFonts w:hint="eastAsia" w:ascii="仿宋_GB2312" w:eastAsia="仿宋_GB2312"/>
                <w:sz w:val="18"/>
                <w:szCs w:val="18"/>
              </w:rPr>
              <w:t>“三公经费”变动率小于0</w:t>
            </w:r>
          </w:p>
          <w:p w14:paraId="36DB2C45">
            <w:pPr>
              <w:rPr>
                <w:rFonts w:ascii="仿宋_GB2312" w:hAnsi="宋体" w:eastAsia="仿宋_GB2312" w:cs="宋体"/>
                <w:sz w:val="18"/>
                <w:szCs w:val="18"/>
              </w:rPr>
            </w:pPr>
            <w:r>
              <w:rPr>
                <w:rFonts w:hint="eastAsia" w:ascii="仿宋_GB2312" w:eastAsia="仿宋_GB2312"/>
                <w:sz w:val="18"/>
                <w:szCs w:val="18"/>
              </w:rPr>
              <w:t>根据评分标准，得</w:t>
            </w:r>
            <w:r>
              <w:rPr>
                <w:rFonts w:ascii="仿宋_GB2312" w:eastAsia="仿宋_GB2312"/>
                <w:sz w:val="18"/>
                <w:szCs w:val="18"/>
              </w:rPr>
              <w:t>5</w:t>
            </w:r>
            <w:r>
              <w:rPr>
                <w:rFonts w:hint="eastAsia" w:ascii="仿宋_GB2312" w:eastAsia="仿宋_GB2312"/>
                <w:sz w:val="18"/>
                <w:szCs w:val="18"/>
              </w:rPr>
              <w:t>分。</w:t>
            </w:r>
          </w:p>
        </w:tc>
      </w:tr>
      <w:tr w14:paraId="3014EC79">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9217797">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E498FA9">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4C60B3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14:paraId="031E9FE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47AE279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14:paraId="000870B0">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1EEDB1ED">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14:paraId="4B120872">
            <w:pPr>
              <w:rPr>
                <w:rFonts w:ascii="仿宋_GB2312" w:hAnsi="宋体" w:eastAsia="仿宋_GB2312" w:cs="宋体"/>
                <w:sz w:val="18"/>
                <w:szCs w:val="18"/>
              </w:rPr>
            </w:pPr>
            <w:r>
              <w:rPr>
                <w:rFonts w:hint="eastAsia" w:ascii="仿宋_GB2312" w:eastAsia="仿宋_GB2312"/>
                <w:sz w:val="18"/>
                <w:szCs w:val="18"/>
              </w:rPr>
              <w:t>重点支出足额安排</w:t>
            </w:r>
          </w:p>
        </w:tc>
      </w:tr>
      <w:tr w14:paraId="1551F47C">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60E0CE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p>
          <w:p w14:paraId="5CD106E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14:paraId="388E5F1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14:paraId="0DDF54F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14:paraId="03F8809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32D740B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14:paraId="64561C2A">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144467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14:paraId="36882EEB">
            <w:pPr>
              <w:rPr>
                <w:rFonts w:ascii="仿宋_GB2312" w:hAnsi="宋体" w:eastAsia="仿宋_GB2312" w:cs="宋体"/>
                <w:sz w:val="18"/>
                <w:szCs w:val="18"/>
              </w:rPr>
            </w:pPr>
            <w:r>
              <w:rPr>
                <w:rFonts w:hint="eastAsia" w:ascii="仿宋_GB2312" w:hAnsi="宋体" w:eastAsia="仿宋_GB2312" w:cs="宋体"/>
                <w:sz w:val="18"/>
                <w:szCs w:val="18"/>
              </w:rPr>
              <w:t>预算调整大于30%</w:t>
            </w:r>
          </w:p>
        </w:tc>
      </w:tr>
      <w:tr w14:paraId="46973B01">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DAD794A">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2FC19B8">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0E557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51D1D99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p>
          <w:p w14:paraId="2946707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14:paraId="086037F2">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4F1DA7C7">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14:paraId="47523EC9">
            <w:pPr>
              <w:rPr>
                <w:rFonts w:ascii="仿宋_GB2312" w:hAnsi="宋体" w:eastAsia="仿宋_GB2312" w:cs="宋体"/>
                <w:sz w:val="18"/>
                <w:szCs w:val="18"/>
              </w:rPr>
            </w:pPr>
            <w:r>
              <w:rPr>
                <w:rFonts w:hint="eastAsia" w:ascii="仿宋_GB2312" w:hAnsi="宋体" w:eastAsia="仿宋_GB2312" w:cs="宋体"/>
                <w:sz w:val="18"/>
                <w:szCs w:val="18"/>
              </w:rPr>
              <w:t>按进度下达资金指标</w:t>
            </w:r>
          </w:p>
        </w:tc>
      </w:tr>
      <w:tr w14:paraId="5751E39E">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179749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2516411">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DDE96D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1658879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14:paraId="537180E4">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D7D376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14:paraId="67ED252E">
            <w:pPr>
              <w:rPr>
                <w:rFonts w:ascii="仿宋_GB2312" w:hAnsi="宋体" w:eastAsia="仿宋_GB2312" w:cs="宋体"/>
                <w:sz w:val="20"/>
                <w:szCs w:val="20"/>
              </w:rPr>
            </w:pPr>
            <w:r>
              <w:rPr>
                <w:rFonts w:hint="eastAsia" w:ascii="仿宋_GB2312" w:eastAsia="仿宋_GB2312"/>
                <w:sz w:val="20"/>
                <w:szCs w:val="20"/>
              </w:rPr>
              <w:t>有结余且结余超过上年结转</w:t>
            </w:r>
          </w:p>
        </w:tc>
      </w:tr>
      <w:tr w14:paraId="7BA0BDEE">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08BF43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0B25A74">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5F82A9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3636FC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68C6B57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p>
          <w:p w14:paraId="3B13330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14:paraId="461EF3C3">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03A42019">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14:paraId="0A30A6BC">
            <w:pPr>
              <w:rPr>
                <w:rFonts w:ascii="仿宋_GB2312" w:hAnsi="宋体" w:eastAsia="仿宋_GB2312" w:cs="宋体"/>
                <w:sz w:val="18"/>
                <w:szCs w:val="18"/>
              </w:rPr>
            </w:pPr>
            <w:r>
              <w:rPr>
                <w:rFonts w:hint="eastAsia" w:ascii="仿宋_GB2312" w:eastAsia="仿宋_GB2312"/>
                <w:sz w:val="18"/>
                <w:szCs w:val="18"/>
              </w:rPr>
              <w:t>三公经费决算数控制在预算数范围内，三公经费控制率</w:t>
            </w:r>
            <w:r>
              <w:rPr>
                <w:rFonts w:ascii="仿宋_GB2312" w:eastAsia="仿宋_GB2312"/>
                <w:sz w:val="18"/>
                <w:szCs w:val="18"/>
              </w:rPr>
              <w:t>100%</w:t>
            </w:r>
            <w:r>
              <w:rPr>
                <w:rFonts w:hint="eastAsia" w:ascii="仿宋_GB2312" w:eastAsia="仿宋_GB2312"/>
                <w:sz w:val="18"/>
                <w:szCs w:val="18"/>
              </w:rPr>
              <w:t>，三公经费控制率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，得</w:t>
            </w:r>
            <w:r>
              <w:rPr>
                <w:rFonts w:ascii="仿宋_GB2312" w:eastAsia="仿宋_GB2312"/>
                <w:sz w:val="18"/>
                <w:szCs w:val="18"/>
              </w:rPr>
              <w:t>6</w:t>
            </w:r>
            <w:r>
              <w:rPr>
                <w:rFonts w:hint="eastAsia" w:ascii="仿宋_GB2312" w:eastAsia="仿宋_GB2312"/>
                <w:sz w:val="18"/>
                <w:szCs w:val="18"/>
              </w:rPr>
              <w:t>分。</w:t>
            </w:r>
          </w:p>
        </w:tc>
      </w:tr>
      <w:tr w14:paraId="6394341C">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AC8B632">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37BF40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14:paraId="5E3A345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14:paraId="3190FEF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2908DBA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43FB4EC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14:paraId="50FF776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14:paraId="44116BC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14:paraId="35F4D3E1">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7449E345">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14:paraId="517C3375">
            <w:pPr>
              <w:rPr>
                <w:rFonts w:ascii="仿宋_GB2312" w:hAnsi="宋体" w:eastAsia="仿宋_GB2312" w:cs="宋体"/>
                <w:sz w:val="18"/>
                <w:szCs w:val="18"/>
              </w:rPr>
            </w:pPr>
            <w:r>
              <w:rPr>
                <w:rFonts w:hint="eastAsia" w:ascii="仿宋_GB2312" w:hAnsi="宋体" w:eastAsia="仿宋_GB2312" w:cs="宋体"/>
                <w:sz w:val="18"/>
                <w:szCs w:val="18"/>
              </w:rPr>
              <w:t>制定了《财务管理制度》、《小车管理制度》等相关制度，制度合法合规完整，执行有效。</w:t>
            </w:r>
          </w:p>
        </w:tc>
      </w:tr>
      <w:tr w14:paraId="7BA94970">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6F8C2E6">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72980E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A02C3F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14:paraId="624E92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7E5374C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14:paraId="08236F5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14:paraId="5C36FB9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14:paraId="648B617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14:paraId="20826109">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14:paraId="4FB910C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14:paraId="608D126C">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04DA396">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14:paraId="06863604">
            <w:pPr>
              <w:rPr>
                <w:rFonts w:ascii="仿宋_GB2312" w:hAnsi="宋体" w:eastAsia="仿宋_GB2312" w:cs="宋体"/>
                <w:sz w:val="18"/>
                <w:szCs w:val="18"/>
              </w:rPr>
            </w:pPr>
          </w:p>
        </w:tc>
      </w:tr>
      <w:tr w14:paraId="43FB765A">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6BD1D8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33B8F79">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63C085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14:paraId="551C926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14:paraId="1856FA8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14:paraId="4824CB0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14:paraId="3559B88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14:paraId="68EA5F4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14:paraId="67D3580E">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2DAE451C">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328A8339">
            <w:pPr>
              <w:rPr>
                <w:rFonts w:ascii="仿宋_GB2312" w:hAnsi="宋体" w:eastAsia="仿宋_GB2312" w:cs="宋体"/>
                <w:sz w:val="20"/>
                <w:szCs w:val="20"/>
              </w:rPr>
            </w:pPr>
          </w:p>
        </w:tc>
      </w:tr>
      <w:tr w14:paraId="13E585C0">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757DDC5">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18C6CEB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14:paraId="53FEDB9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092B74C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14:paraId="5782825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14:paraId="514ABFC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14:paraId="1894CA39">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14C1531D">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25D5DFB2">
            <w:pPr>
              <w:rPr>
                <w:rFonts w:ascii="仿宋_GB2312" w:hAnsi="宋体" w:eastAsia="仿宋_GB2312" w:cs="宋体"/>
                <w:sz w:val="18"/>
                <w:szCs w:val="18"/>
              </w:rPr>
            </w:pPr>
          </w:p>
        </w:tc>
      </w:tr>
      <w:tr w14:paraId="5A3CBA3B">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E012E6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ADBBEA4">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BD7892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14:paraId="2848810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14:paraId="1DE7308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14:paraId="446481AB">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0F1B6104">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41F5A85B">
            <w:pPr>
              <w:rPr>
                <w:rFonts w:ascii="仿宋_GB2312" w:hAnsi="宋体" w:eastAsia="仿宋_GB2312" w:cs="宋体"/>
                <w:sz w:val="18"/>
                <w:szCs w:val="18"/>
              </w:rPr>
            </w:pPr>
          </w:p>
        </w:tc>
      </w:tr>
      <w:tr w14:paraId="4A16E2AD">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0C0F82C">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14:paraId="0E37351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3BD6D3D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14:paraId="5EA81AE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4DA8E4C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62DE824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14:paraId="68FE162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14:paraId="5989BFBE">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38B87F7B">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4FD9C299">
            <w:pPr>
              <w:rPr>
                <w:rFonts w:ascii="仿宋_GB2312" w:hAnsi="宋体" w:eastAsia="仿宋_GB2312" w:cs="宋体"/>
                <w:sz w:val="18"/>
                <w:szCs w:val="18"/>
              </w:rPr>
            </w:pPr>
          </w:p>
        </w:tc>
      </w:tr>
    </w:tbl>
    <w:p w14:paraId="5CC2224E"/>
    <w:p w14:paraId="237E042D"/>
    <w:p w14:paraId="4E4502D7"/>
    <w:p w14:paraId="32F4EF68"/>
    <w:p w14:paraId="3734DFB9"/>
    <w:p w14:paraId="7AA20418"/>
    <w:p w14:paraId="352618BC"/>
    <w:p w14:paraId="4050E931"/>
    <w:p w14:paraId="791052FB"/>
    <w:p w14:paraId="2C877536"/>
    <w:p w14:paraId="08E92557"/>
    <w:p w14:paraId="40358249"/>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6DAD5E71">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F8E1DCE">
            <w:pPr>
              <w:widowControl/>
              <w:spacing w:line="240" w:lineRule="exact"/>
              <w:jc w:val="center"/>
              <w:rPr>
                <w:rFonts w:ascii="仿宋_GB2312" w:hAnsi="宋体" w:eastAsia="仿宋_GB2312" w:cs="宋体"/>
                <w:b/>
                <w:bCs/>
                <w:kern w:val="0"/>
                <w:sz w:val="18"/>
                <w:szCs w:val="18"/>
              </w:rPr>
            </w:pPr>
          </w:p>
          <w:p w14:paraId="4003117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14:paraId="02E7238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6481EFC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0D73417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1F59579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4DFE028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2C4BD1DF">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6C326102">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14:paraId="2146B19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p>
          <w:p w14:paraId="457FFE4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14:paraId="50138A4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4285CC3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14:paraId="080DA2D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3010C8C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14:paraId="1834679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14:paraId="0DEFEA0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14:paraId="6B82755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③资产处置规范；</w:t>
            </w:r>
          </w:p>
          <w:p w14:paraId="2CD11D5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14:paraId="017A0C6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14:paraId="2F09176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14:paraId="479FE12A">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73B104D4">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4F008412">
            <w:pPr>
              <w:widowControl/>
              <w:spacing w:line="240" w:lineRule="exact"/>
              <w:jc w:val="center"/>
              <w:rPr>
                <w:rFonts w:ascii="仿宋_GB2312" w:hAnsi="宋体" w:eastAsia="仿宋_GB2312" w:cs="宋体"/>
                <w:kern w:val="0"/>
                <w:sz w:val="18"/>
                <w:szCs w:val="18"/>
              </w:rPr>
            </w:pPr>
          </w:p>
        </w:tc>
      </w:tr>
      <w:tr w14:paraId="31CE976D">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14:paraId="25F5FE19">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7E3137D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B8B9AF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14:paraId="5F199F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14:paraId="3179E28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14:paraId="106A5282">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25F7A09">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49DDE4D4">
            <w:pPr>
              <w:widowControl/>
              <w:spacing w:line="240" w:lineRule="exact"/>
              <w:jc w:val="center"/>
              <w:rPr>
                <w:rFonts w:ascii="仿宋_GB2312" w:hAnsi="宋体" w:eastAsia="仿宋_GB2312" w:cs="宋体"/>
                <w:kern w:val="0"/>
                <w:sz w:val="18"/>
                <w:szCs w:val="18"/>
              </w:rPr>
            </w:pPr>
          </w:p>
        </w:tc>
      </w:tr>
      <w:tr w14:paraId="53BFE599">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0CAB5A8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14:paraId="0CF19C4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14:paraId="05C60B3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14:paraId="687906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14:paraId="65004EF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根据岳县办发（</w:t>
            </w:r>
            <w:r>
              <w:rPr>
                <w:rFonts w:ascii="仿宋_GB2312" w:hAnsi="宋体" w:eastAsia="仿宋_GB2312" w:cs="宋体"/>
                <w:kern w:val="0"/>
                <w:sz w:val="18"/>
                <w:szCs w:val="18"/>
              </w:rPr>
              <w:t>2019</w:t>
            </w:r>
            <w:r>
              <w:rPr>
                <w:rFonts w:hint="eastAsia" w:ascii="仿宋_GB2312" w:hAnsi="宋体" w:eastAsia="仿宋_GB2312" w:cs="宋体"/>
                <w:kern w:val="0"/>
                <w:sz w:val="18"/>
                <w:szCs w:val="18"/>
              </w:rPr>
              <w:t>年）</w:t>
            </w:r>
            <w:r>
              <w:rPr>
                <w:rFonts w:ascii="仿宋_GB2312" w:hAnsi="宋体" w:eastAsia="仿宋_GB2312" w:cs="宋体"/>
                <w:kern w:val="0"/>
                <w:sz w:val="18"/>
                <w:szCs w:val="18"/>
              </w:rPr>
              <w:t>1</w:t>
            </w:r>
            <w:r>
              <w:rPr>
                <w:rFonts w:hint="eastAsia" w:ascii="仿宋_GB2312" w:hAnsi="宋体" w:eastAsia="仿宋_GB2312" w:cs="宋体"/>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14:paraId="11735DDF">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4B9C9537">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10B98D08">
            <w:pPr>
              <w:widowControl/>
              <w:spacing w:line="240" w:lineRule="exact"/>
              <w:jc w:val="center"/>
              <w:rPr>
                <w:rFonts w:ascii="仿宋_GB2312" w:hAnsi="宋体" w:eastAsia="仿宋_GB2312" w:cs="宋体"/>
                <w:kern w:val="0"/>
                <w:sz w:val="18"/>
                <w:szCs w:val="18"/>
              </w:rPr>
            </w:pPr>
          </w:p>
        </w:tc>
      </w:tr>
      <w:tr w14:paraId="754A88C2">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908EAF">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B0F0048">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DB2A3B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1E0AD862">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4C930A05">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2FCD9B21">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632A69B4">
            <w:pPr>
              <w:widowControl/>
              <w:spacing w:line="240" w:lineRule="exact"/>
              <w:jc w:val="center"/>
              <w:rPr>
                <w:rFonts w:ascii="仿宋_GB2312" w:hAnsi="宋体" w:eastAsia="仿宋_GB2312" w:cs="宋体"/>
                <w:kern w:val="0"/>
                <w:sz w:val="18"/>
                <w:szCs w:val="18"/>
              </w:rPr>
            </w:pPr>
          </w:p>
        </w:tc>
      </w:tr>
      <w:tr w14:paraId="6A1E4332">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E0141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BA4269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A63F8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7427EA46">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741AC533">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3913E248">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11EBC555">
            <w:pPr>
              <w:widowControl/>
              <w:spacing w:line="240" w:lineRule="exact"/>
              <w:jc w:val="center"/>
              <w:rPr>
                <w:rFonts w:ascii="仿宋_GB2312" w:hAnsi="宋体" w:eastAsia="仿宋_GB2312" w:cs="宋体"/>
                <w:kern w:val="0"/>
                <w:sz w:val="18"/>
                <w:szCs w:val="18"/>
              </w:rPr>
            </w:pPr>
          </w:p>
        </w:tc>
      </w:tr>
      <w:tr w14:paraId="4F6D6488">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9420CD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0DCAFB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49171C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14:paraId="2044E903">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269F7CD5">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23513445">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653F559E">
            <w:pPr>
              <w:widowControl/>
              <w:spacing w:line="240" w:lineRule="exact"/>
              <w:jc w:val="center"/>
              <w:rPr>
                <w:rFonts w:ascii="仿宋_GB2312" w:hAnsi="宋体" w:eastAsia="仿宋_GB2312" w:cs="宋体"/>
                <w:kern w:val="0"/>
                <w:sz w:val="18"/>
                <w:szCs w:val="18"/>
              </w:rPr>
            </w:pPr>
          </w:p>
        </w:tc>
      </w:tr>
      <w:tr w14:paraId="4C6A312A">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FAD257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81E0D5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A61CD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14:paraId="115F8FF3">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4AFFC84C">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0AA096E9">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53303965">
            <w:pPr>
              <w:widowControl/>
              <w:spacing w:line="240" w:lineRule="exact"/>
              <w:jc w:val="center"/>
              <w:rPr>
                <w:rFonts w:ascii="仿宋_GB2312" w:hAnsi="宋体" w:eastAsia="仿宋_GB2312" w:cs="宋体"/>
                <w:kern w:val="0"/>
                <w:sz w:val="18"/>
                <w:szCs w:val="18"/>
              </w:rPr>
            </w:pPr>
          </w:p>
        </w:tc>
      </w:tr>
      <w:tr w14:paraId="2E1CC9A6">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61AC376">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A49A8F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43FB99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14:paraId="7882F7EC">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30640D41">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389EF7A4">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074A11AE">
            <w:pPr>
              <w:widowControl/>
              <w:spacing w:line="240" w:lineRule="exact"/>
              <w:jc w:val="center"/>
              <w:rPr>
                <w:rFonts w:ascii="仿宋_GB2312" w:hAnsi="宋体" w:eastAsia="仿宋_GB2312" w:cs="宋体"/>
                <w:kern w:val="0"/>
                <w:sz w:val="18"/>
                <w:szCs w:val="18"/>
              </w:rPr>
            </w:pPr>
          </w:p>
        </w:tc>
      </w:tr>
      <w:tr w14:paraId="1F0BA631">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03C54A3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效果</w:t>
            </w:r>
          </w:p>
          <w:p w14:paraId="581B2B2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14:paraId="3A0B8EE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14:paraId="4EE2D6C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14:paraId="2C23375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14:paraId="3751418B">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14:paraId="18F4B503">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42904C19">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501E3815">
            <w:pPr>
              <w:widowControl/>
              <w:spacing w:line="240" w:lineRule="exact"/>
              <w:jc w:val="center"/>
              <w:rPr>
                <w:rFonts w:ascii="仿宋_GB2312" w:hAnsi="宋体" w:eastAsia="仿宋_GB2312" w:cs="宋体"/>
                <w:kern w:val="0"/>
                <w:sz w:val="18"/>
                <w:szCs w:val="18"/>
              </w:rPr>
            </w:pPr>
          </w:p>
        </w:tc>
      </w:tr>
      <w:tr w14:paraId="1286529F">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C5D402A">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8C3E802">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1F2D7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14:paraId="41C020B1">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4ED785B1">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19E1B212">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4F927E65">
            <w:pPr>
              <w:widowControl/>
              <w:spacing w:line="240" w:lineRule="exact"/>
              <w:jc w:val="center"/>
              <w:rPr>
                <w:rFonts w:ascii="仿宋_GB2312" w:hAnsi="宋体" w:eastAsia="仿宋_GB2312" w:cs="宋体"/>
                <w:kern w:val="0"/>
                <w:sz w:val="18"/>
                <w:szCs w:val="18"/>
              </w:rPr>
            </w:pPr>
          </w:p>
        </w:tc>
      </w:tr>
      <w:tr w14:paraId="2E272D55">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07D1E78">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CB5B271">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1C9A2C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14:paraId="36E90ED1">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7C93FA02">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61D218B7">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706FA06C">
            <w:pPr>
              <w:widowControl/>
              <w:spacing w:line="240" w:lineRule="exact"/>
              <w:jc w:val="center"/>
              <w:rPr>
                <w:rFonts w:ascii="仿宋_GB2312" w:hAnsi="宋体" w:eastAsia="仿宋_GB2312" w:cs="宋体"/>
                <w:kern w:val="0"/>
                <w:sz w:val="18"/>
                <w:szCs w:val="18"/>
              </w:rPr>
            </w:pPr>
          </w:p>
        </w:tc>
      </w:tr>
      <w:tr w14:paraId="3475D597">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F81FCB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DC4AA51">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9E1B8F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5FD11505">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14:paraId="70D1DE02">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14:paraId="5899D2D7">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14:paraId="26226BC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14:paraId="39670267">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4257F9BC">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14:paraId="4E346E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社会公众满意度达到</w:t>
            </w:r>
            <w:r>
              <w:rPr>
                <w:rFonts w:ascii="仿宋_GB2312" w:hAnsi="宋体" w:eastAsia="仿宋_GB2312" w:cs="宋体"/>
                <w:kern w:val="0"/>
                <w:sz w:val="18"/>
                <w:szCs w:val="18"/>
              </w:rPr>
              <w:t>95%</w:t>
            </w:r>
            <w:r>
              <w:rPr>
                <w:rFonts w:hint="eastAsia" w:ascii="仿宋_GB2312" w:hAnsi="宋体" w:eastAsia="仿宋_GB2312" w:cs="宋体"/>
                <w:kern w:val="0"/>
                <w:sz w:val="18"/>
                <w:szCs w:val="18"/>
              </w:rPr>
              <w:t>以上</w:t>
            </w:r>
          </w:p>
        </w:tc>
      </w:tr>
      <w:tr w14:paraId="7C56CF6E">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47166B7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939" w:type="dxa"/>
            <w:tcBorders>
              <w:top w:val="nil"/>
              <w:left w:val="nil"/>
              <w:bottom w:val="single" w:color="auto" w:sz="4" w:space="0"/>
              <w:right w:val="single" w:color="auto" w:sz="4" w:space="0"/>
            </w:tcBorders>
            <w:vAlign w:val="center"/>
          </w:tcPr>
          <w:p w14:paraId="42C6816E">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16E80A26">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32E1A0A5">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5E5F2F9B">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7306B670">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w:t>
            </w:r>
            <w:r>
              <w:rPr>
                <w:rFonts w:hint="eastAsia" w:ascii="仿宋_GB2312" w:hAnsi="宋体" w:eastAsia="仿宋_GB2312" w:cs="宋体"/>
                <w:b/>
                <w:bCs/>
                <w:kern w:val="0"/>
                <w:sz w:val="18"/>
                <w:szCs w:val="18"/>
              </w:rPr>
              <w:t>4</w:t>
            </w:r>
          </w:p>
        </w:tc>
        <w:tc>
          <w:tcPr>
            <w:tcW w:w="1080" w:type="dxa"/>
            <w:tcBorders>
              <w:top w:val="nil"/>
              <w:left w:val="nil"/>
              <w:bottom w:val="single" w:color="auto" w:sz="4" w:space="0"/>
              <w:right w:val="single" w:color="auto" w:sz="4" w:space="0"/>
            </w:tcBorders>
            <w:vAlign w:val="center"/>
          </w:tcPr>
          <w:p w14:paraId="7C1D7EA8">
            <w:pPr>
              <w:widowControl/>
              <w:spacing w:line="240" w:lineRule="exact"/>
              <w:jc w:val="center"/>
              <w:rPr>
                <w:rFonts w:ascii="仿宋_GB2312" w:hAnsi="宋体" w:eastAsia="仿宋_GB2312" w:cs="宋体"/>
                <w:b/>
                <w:bCs/>
                <w:kern w:val="0"/>
                <w:sz w:val="18"/>
                <w:szCs w:val="18"/>
              </w:rPr>
            </w:pPr>
          </w:p>
        </w:tc>
      </w:tr>
    </w:tbl>
    <w:p w14:paraId="0FE18F5A">
      <w:pPr>
        <w:spacing w:beforeLines="50"/>
        <w:rPr>
          <w:rFonts w:ascii="黑体" w:hAnsi="黑体" w:eastAsia="黑体"/>
          <w:sz w:val="32"/>
          <w:szCs w:val="32"/>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14:paraId="49DB56CB">
      <w:pPr>
        <w:spacing w:beforeLines="50"/>
        <w:rPr>
          <w:rFonts w:ascii="黑体" w:hAnsi="黑体" w:eastAsia="黑体"/>
          <w:sz w:val="32"/>
          <w:szCs w:val="32"/>
        </w:rPr>
      </w:pPr>
    </w:p>
    <w:p w14:paraId="4D8BE25B"/>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8"/>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pPr>
        <w:ind w:left="360"/>
      </w:pPr>
      <w:rPr>
        <w:rFonts w:cs="Times New Roman"/>
      </w:rPr>
    </w:lvl>
  </w:abstractNum>
  <w:num w:numId="1">
    <w:abstractNumId w:val="0"/>
    <w:lvlOverride w:ilvl="0">
      <w:startOverride w:val="1"/>
    </w:lvlOverride>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E2ZDJhNTBkNzQ2NWM0ZjlkZDViMTE3MjFiZWFiYTEifQ=="/>
  </w:docVars>
  <w:rsids>
    <w:rsidRoot w:val="00C854FD"/>
    <w:rsid w:val="0000241F"/>
    <w:rsid w:val="000056A6"/>
    <w:rsid w:val="00005A3B"/>
    <w:rsid w:val="00005BA8"/>
    <w:rsid w:val="0000610C"/>
    <w:rsid w:val="00014921"/>
    <w:rsid w:val="00036EA4"/>
    <w:rsid w:val="0005701C"/>
    <w:rsid w:val="00073AAF"/>
    <w:rsid w:val="000757F8"/>
    <w:rsid w:val="00090417"/>
    <w:rsid w:val="00093B20"/>
    <w:rsid w:val="000A0E5C"/>
    <w:rsid w:val="000B33C3"/>
    <w:rsid w:val="000B4BEB"/>
    <w:rsid w:val="000B7DCB"/>
    <w:rsid w:val="000E3309"/>
    <w:rsid w:val="00100175"/>
    <w:rsid w:val="00107CC6"/>
    <w:rsid w:val="00122C2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92AC1"/>
    <w:rsid w:val="0029605B"/>
    <w:rsid w:val="002969D6"/>
    <w:rsid w:val="002A1388"/>
    <w:rsid w:val="002B26F1"/>
    <w:rsid w:val="002B569D"/>
    <w:rsid w:val="002B7EF4"/>
    <w:rsid w:val="002C4D24"/>
    <w:rsid w:val="002D5840"/>
    <w:rsid w:val="002E49B7"/>
    <w:rsid w:val="00315C29"/>
    <w:rsid w:val="00317858"/>
    <w:rsid w:val="00321D2B"/>
    <w:rsid w:val="0033659F"/>
    <w:rsid w:val="00351AD3"/>
    <w:rsid w:val="00354479"/>
    <w:rsid w:val="00356458"/>
    <w:rsid w:val="0039290C"/>
    <w:rsid w:val="00392F62"/>
    <w:rsid w:val="00394BC2"/>
    <w:rsid w:val="003A2363"/>
    <w:rsid w:val="003A2FC5"/>
    <w:rsid w:val="003B7876"/>
    <w:rsid w:val="003E4F5E"/>
    <w:rsid w:val="004031D2"/>
    <w:rsid w:val="004036B5"/>
    <w:rsid w:val="004222D1"/>
    <w:rsid w:val="00422E14"/>
    <w:rsid w:val="00430153"/>
    <w:rsid w:val="00432C79"/>
    <w:rsid w:val="00440BD4"/>
    <w:rsid w:val="004503BD"/>
    <w:rsid w:val="00461395"/>
    <w:rsid w:val="00466871"/>
    <w:rsid w:val="00477933"/>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0B36"/>
    <w:rsid w:val="0058432F"/>
    <w:rsid w:val="005865B1"/>
    <w:rsid w:val="005954F8"/>
    <w:rsid w:val="00597B4D"/>
    <w:rsid w:val="005A3532"/>
    <w:rsid w:val="005A650E"/>
    <w:rsid w:val="005B4076"/>
    <w:rsid w:val="005C1690"/>
    <w:rsid w:val="005C50B2"/>
    <w:rsid w:val="005C68D7"/>
    <w:rsid w:val="005E2BC7"/>
    <w:rsid w:val="005E7DA6"/>
    <w:rsid w:val="005F1687"/>
    <w:rsid w:val="005F6DB6"/>
    <w:rsid w:val="005F7931"/>
    <w:rsid w:val="00607401"/>
    <w:rsid w:val="006320B1"/>
    <w:rsid w:val="0064544F"/>
    <w:rsid w:val="00664E76"/>
    <w:rsid w:val="006841C9"/>
    <w:rsid w:val="00684B84"/>
    <w:rsid w:val="00684E4B"/>
    <w:rsid w:val="00690485"/>
    <w:rsid w:val="00696545"/>
    <w:rsid w:val="006A5D82"/>
    <w:rsid w:val="006B6330"/>
    <w:rsid w:val="006D65AD"/>
    <w:rsid w:val="006E7307"/>
    <w:rsid w:val="006F5735"/>
    <w:rsid w:val="006F5FD4"/>
    <w:rsid w:val="007204BA"/>
    <w:rsid w:val="00720E8F"/>
    <w:rsid w:val="007225D2"/>
    <w:rsid w:val="00735258"/>
    <w:rsid w:val="00742DAE"/>
    <w:rsid w:val="00743394"/>
    <w:rsid w:val="007461B3"/>
    <w:rsid w:val="00764B34"/>
    <w:rsid w:val="00774D83"/>
    <w:rsid w:val="007829F0"/>
    <w:rsid w:val="007865A2"/>
    <w:rsid w:val="007C77EE"/>
    <w:rsid w:val="007D5B9F"/>
    <w:rsid w:val="007E1392"/>
    <w:rsid w:val="007E6513"/>
    <w:rsid w:val="007F487F"/>
    <w:rsid w:val="00815FBF"/>
    <w:rsid w:val="00840351"/>
    <w:rsid w:val="00841CD0"/>
    <w:rsid w:val="00847D60"/>
    <w:rsid w:val="00851E2E"/>
    <w:rsid w:val="00860AFD"/>
    <w:rsid w:val="008669D1"/>
    <w:rsid w:val="00873CD8"/>
    <w:rsid w:val="008A2E6B"/>
    <w:rsid w:val="008A7515"/>
    <w:rsid w:val="008C039F"/>
    <w:rsid w:val="008C2159"/>
    <w:rsid w:val="008E1F76"/>
    <w:rsid w:val="008E2ACB"/>
    <w:rsid w:val="008E57E1"/>
    <w:rsid w:val="008F5E0B"/>
    <w:rsid w:val="009006A1"/>
    <w:rsid w:val="00900E3F"/>
    <w:rsid w:val="00925486"/>
    <w:rsid w:val="00952065"/>
    <w:rsid w:val="00956508"/>
    <w:rsid w:val="00957360"/>
    <w:rsid w:val="00962EF0"/>
    <w:rsid w:val="0097260D"/>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3112"/>
    <w:rsid w:val="00A76673"/>
    <w:rsid w:val="00A87BCE"/>
    <w:rsid w:val="00A94900"/>
    <w:rsid w:val="00A96DDC"/>
    <w:rsid w:val="00AA3FFE"/>
    <w:rsid w:val="00AA565C"/>
    <w:rsid w:val="00AA68AE"/>
    <w:rsid w:val="00AB7085"/>
    <w:rsid w:val="00AC150D"/>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92E17"/>
    <w:rsid w:val="00B9518E"/>
    <w:rsid w:val="00BA392F"/>
    <w:rsid w:val="00BB1C78"/>
    <w:rsid w:val="00BB378C"/>
    <w:rsid w:val="00BB3C71"/>
    <w:rsid w:val="00BB40DA"/>
    <w:rsid w:val="00BB6CF4"/>
    <w:rsid w:val="00BD02C0"/>
    <w:rsid w:val="00BD1DDD"/>
    <w:rsid w:val="00C11953"/>
    <w:rsid w:val="00C12B4A"/>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1614E"/>
    <w:rsid w:val="00D22353"/>
    <w:rsid w:val="00D255AA"/>
    <w:rsid w:val="00D266F1"/>
    <w:rsid w:val="00D26862"/>
    <w:rsid w:val="00D2793C"/>
    <w:rsid w:val="00D37C32"/>
    <w:rsid w:val="00D42C80"/>
    <w:rsid w:val="00D523D6"/>
    <w:rsid w:val="00D54888"/>
    <w:rsid w:val="00D54CCA"/>
    <w:rsid w:val="00D57623"/>
    <w:rsid w:val="00D70B64"/>
    <w:rsid w:val="00D77EE9"/>
    <w:rsid w:val="00D81B1D"/>
    <w:rsid w:val="00D96AE9"/>
    <w:rsid w:val="00DA0456"/>
    <w:rsid w:val="00DB5442"/>
    <w:rsid w:val="00DB7907"/>
    <w:rsid w:val="00DC10F5"/>
    <w:rsid w:val="00DD1EB3"/>
    <w:rsid w:val="00DF1C77"/>
    <w:rsid w:val="00DF5F41"/>
    <w:rsid w:val="00E142CB"/>
    <w:rsid w:val="00E35E48"/>
    <w:rsid w:val="00E40ED6"/>
    <w:rsid w:val="00E4198B"/>
    <w:rsid w:val="00E63914"/>
    <w:rsid w:val="00E95B71"/>
    <w:rsid w:val="00EB10A4"/>
    <w:rsid w:val="00EB35F4"/>
    <w:rsid w:val="00EB4A7F"/>
    <w:rsid w:val="00EC40AF"/>
    <w:rsid w:val="00EC4115"/>
    <w:rsid w:val="00EC6E79"/>
    <w:rsid w:val="00EC6F27"/>
    <w:rsid w:val="00ED7ACA"/>
    <w:rsid w:val="00EE315F"/>
    <w:rsid w:val="00EE67E1"/>
    <w:rsid w:val="00F1551D"/>
    <w:rsid w:val="00F435F8"/>
    <w:rsid w:val="00F46C79"/>
    <w:rsid w:val="00F60EC8"/>
    <w:rsid w:val="00F61205"/>
    <w:rsid w:val="00F766DE"/>
    <w:rsid w:val="00F81CBB"/>
    <w:rsid w:val="00F947E3"/>
    <w:rsid w:val="00FA3CE7"/>
    <w:rsid w:val="00FA6EE7"/>
    <w:rsid w:val="00FB16AF"/>
    <w:rsid w:val="00FB2BA1"/>
    <w:rsid w:val="00FD21C0"/>
    <w:rsid w:val="00FD708D"/>
    <w:rsid w:val="00FF2D16"/>
    <w:rsid w:val="00FF3258"/>
    <w:rsid w:val="00FF605E"/>
    <w:rsid w:val="0321297C"/>
    <w:rsid w:val="036D2C77"/>
    <w:rsid w:val="05694E70"/>
    <w:rsid w:val="06B70F10"/>
    <w:rsid w:val="070E0998"/>
    <w:rsid w:val="0C1A7C3F"/>
    <w:rsid w:val="0CA633BE"/>
    <w:rsid w:val="0D8634E3"/>
    <w:rsid w:val="0EC20AF7"/>
    <w:rsid w:val="122655F8"/>
    <w:rsid w:val="12B422BC"/>
    <w:rsid w:val="13DF3FBF"/>
    <w:rsid w:val="16A3408E"/>
    <w:rsid w:val="17B647CD"/>
    <w:rsid w:val="1AA876C9"/>
    <w:rsid w:val="1BC20A19"/>
    <w:rsid w:val="1E577636"/>
    <w:rsid w:val="1E7C729E"/>
    <w:rsid w:val="1FC9239C"/>
    <w:rsid w:val="1FDB77F1"/>
    <w:rsid w:val="21820F5A"/>
    <w:rsid w:val="21EE5B91"/>
    <w:rsid w:val="22E851DA"/>
    <w:rsid w:val="23BE0013"/>
    <w:rsid w:val="24455956"/>
    <w:rsid w:val="24832922"/>
    <w:rsid w:val="254A1F6B"/>
    <w:rsid w:val="28610884"/>
    <w:rsid w:val="28CA4EBA"/>
    <w:rsid w:val="2A210744"/>
    <w:rsid w:val="2A983F26"/>
    <w:rsid w:val="2C8377E3"/>
    <w:rsid w:val="2F0401BB"/>
    <w:rsid w:val="309F5B82"/>
    <w:rsid w:val="32C672E1"/>
    <w:rsid w:val="3380250A"/>
    <w:rsid w:val="39AF6762"/>
    <w:rsid w:val="39BB27EC"/>
    <w:rsid w:val="3AED1D7A"/>
    <w:rsid w:val="3B6274FD"/>
    <w:rsid w:val="3BD54939"/>
    <w:rsid w:val="3BF834E8"/>
    <w:rsid w:val="3C6A6ECC"/>
    <w:rsid w:val="3D165E8C"/>
    <w:rsid w:val="41B87633"/>
    <w:rsid w:val="480E3557"/>
    <w:rsid w:val="494455C8"/>
    <w:rsid w:val="499058C0"/>
    <w:rsid w:val="4A0B218D"/>
    <w:rsid w:val="4BC62A71"/>
    <w:rsid w:val="4C940383"/>
    <w:rsid w:val="4CDE1450"/>
    <w:rsid w:val="4F7D1499"/>
    <w:rsid w:val="51E715BD"/>
    <w:rsid w:val="51F33551"/>
    <w:rsid w:val="529822AA"/>
    <w:rsid w:val="533476D9"/>
    <w:rsid w:val="5B074521"/>
    <w:rsid w:val="5B2A2BD4"/>
    <w:rsid w:val="5BD118C2"/>
    <w:rsid w:val="5C217C41"/>
    <w:rsid w:val="5C705F60"/>
    <w:rsid w:val="5F7A2461"/>
    <w:rsid w:val="6403624E"/>
    <w:rsid w:val="66223497"/>
    <w:rsid w:val="66BB5568"/>
    <w:rsid w:val="68135478"/>
    <w:rsid w:val="6B787F06"/>
    <w:rsid w:val="712B4B58"/>
    <w:rsid w:val="727726F6"/>
    <w:rsid w:val="731720F8"/>
    <w:rsid w:val="74AE3A4F"/>
    <w:rsid w:val="761B43D4"/>
    <w:rsid w:val="7B4A2AE7"/>
    <w:rsid w:val="7C35323D"/>
    <w:rsid w:val="7D0405F2"/>
    <w:rsid w:val="7D27226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Date"/>
    <w:basedOn w:val="1"/>
    <w:next w:val="1"/>
    <w:link w:val="14"/>
    <w:semiHidden/>
    <w:qFormat/>
    <w:uiPriority w:val="99"/>
    <w:pPr>
      <w:ind w:left="100" w:leftChars="2500"/>
    </w:pPr>
  </w:style>
  <w:style w:type="paragraph" w:styleId="4">
    <w:name w:val="Body Text Indent 2"/>
    <w:basedOn w:val="1"/>
    <w:link w:val="15"/>
    <w:semiHidden/>
    <w:qFormat/>
    <w:uiPriority w:val="99"/>
    <w:pPr>
      <w:ind w:firstLine="588" w:firstLineChars="200"/>
    </w:pPr>
    <w:rPr>
      <w:rFonts w:ascii="仿宋_GB2312" w:hAnsi="Calibri" w:eastAsia="仿宋_GB2312"/>
      <w:sz w:val="32"/>
    </w:rPr>
  </w:style>
  <w:style w:type="paragraph" w:styleId="5">
    <w:name w:val="footer"/>
    <w:basedOn w:val="1"/>
    <w:link w:val="13"/>
    <w:semiHidden/>
    <w:qFormat/>
    <w:uiPriority w:val="99"/>
    <w:pPr>
      <w:tabs>
        <w:tab w:val="center" w:pos="4153"/>
        <w:tab w:val="right" w:pos="8306"/>
      </w:tabs>
      <w:snapToGrid w:val="0"/>
      <w:jc w:val="left"/>
    </w:pPr>
    <w:rPr>
      <w:kern w:val="0"/>
      <w:sz w:val="18"/>
      <w:szCs w:val="18"/>
    </w:rPr>
  </w:style>
  <w:style w:type="paragraph" w:styleId="6">
    <w:name w:val="header"/>
    <w:basedOn w:val="1"/>
    <w:link w:val="11"/>
    <w:semiHidden/>
    <w:qFormat/>
    <w:uiPriority w:val="99"/>
    <w:pPr>
      <w:tabs>
        <w:tab w:val="center" w:pos="4153"/>
        <w:tab w:val="right" w:pos="8306"/>
      </w:tabs>
      <w:snapToGrid w:val="0"/>
      <w:jc w:val="center"/>
    </w:pPr>
    <w:rPr>
      <w:sz w:val="18"/>
      <w:szCs w:val="18"/>
    </w:rPr>
  </w:style>
  <w:style w:type="character" w:styleId="9">
    <w:name w:val="FollowedHyperlink"/>
    <w:basedOn w:val="8"/>
    <w:semiHidden/>
    <w:qFormat/>
    <w:uiPriority w:val="99"/>
    <w:rPr>
      <w:rFonts w:cs="Times New Roman"/>
      <w:color w:val="800080"/>
      <w:u w:val="single"/>
    </w:rPr>
  </w:style>
  <w:style w:type="character" w:styleId="10">
    <w:name w:val="Hyperlink"/>
    <w:basedOn w:val="8"/>
    <w:semiHidden/>
    <w:qFormat/>
    <w:uiPriority w:val="99"/>
    <w:rPr>
      <w:rFonts w:cs="Times New Roman"/>
      <w:color w:val="0000FF"/>
      <w:u w:val="single"/>
    </w:rPr>
  </w:style>
  <w:style w:type="character" w:customStyle="1" w:styleId="11">
    <w:name w:val="页眉 Char"/>
    <w:basedOn w:val="8"/>
    <w:link w:val="6"/>
    <w:semiHidden/>
    <w:qFormat/>
    <w:locked/>
    <w:uiPriority w:val="99"/>
    <w:rPr>
      <w:rFonts w:ascii="Times New Roman" w:hAnsi="Times New Roman" w:eastAsia="宋体" w:cs="Times New Roman"/>
      <w:sz w:val="18"/>
      <w:szCs w:val="18"/>
    </w:rPr>
  </w:style>
  <w:style w:type="character" w:customStyle="1" w:styleId="12">
    <w:name w:val="Footer Char"/>
    <w:basedOn w:val="8"/>
    <w:link w:val="5"/>
    <w:semiHidden/>
    <w:qFormat/>
    <w:locked/>
    <w:uiPriority w:val="99"/>
    <w:rPr>
      <w:rFonts w:ascii="Times New Roman" w:hAnsi="Times New Roman" w:eastAsia="宋体" w:cs="Times New Roman"/>
      <w:kern w:val="0"/>
      <w:sz w:val="18"/>
      <w:szCs w:val="18"/>
    </w:rPr>
  </w:style>
  <w:style w:type="character" w:customStyle="1" w:styleId="13">
    <w:name w:val="页脚 Char"/>
    <w:basedOn w:val="8"/>
    <w:link w:val="5"/>
    <w:semiHidden/>
    <w:qFormat/>
    <w:locked/>
    <w:uiPriority w:val="99"/>
    <w:rPr>
      <w:rFonts w:ascii="Times New Roman" w:hAnsi="Times New Roman" w:eastAsia="宋体" w:cs="Times New Roman"/>
      <w:sz w:val="18"/>
      <w:szCs w:val="18"/>
    </w:rPr>
  </w:style>
  <w:style w:type="character" w:customStyle="1" w:styleId="14">
    <w:name w:val="日期 Char"/>
    <w:basedOn w:val="8"/>
    <w:link w:val="3"/>
    <w:semiHidden/>
    <w:qFormat/>
    <w:locked/>
    <w:uiPriority w:val="99"/>
    <w:rPr>
      <w:rFonts w:ascii="Times New Roman" w:hAnsi="Times New Roman" w:eastAsia="宋体" w:cs="Times New Roman"/>
      <w:sz w:val="24"/>
      <w:szCs w:val="24"/>
    </w:rPr>
  </w:style>
  <w:style w:type="character" w:customStyle="1" w:styleId="15">
    <w:name w:val="正文文本缩进 2 Char"/>
    <w:basedOn w:val="8"/>
    <w:link w:val="4"/>
    <w:semiHidden/>
    <w:qFormat/>
    <w:locked/>
    <w:uiPriority w:val="99"/>
    <w:rPr>
      <w:rFonts w:ascii="仿宋_GB2312" w:hAnsi="Calibri" w:eastAsia="仿宋_GB2312" w:cs="Times New Roman"/>
      <w:sz w:val="24"/>
      <w:szCs w:val="24"/>
    </w:rPr>
  </w:style>
  <w:style w:type="paragraph" w:customStyle="1" w:styleId="16">
    <w:name w:val="Char"/>
    <w:basedOn w:val="1"/>
    <w:qFormat/>
    <w:uiPriority w:val="99"/>
    <w:pPr>
      <w:autoSpaceDE w:val="0"/>
      <w:autoSpaceDN w:val="0"/>
      <w:adjustRightInd w:val="0"/>
    </w:pPr>
    <w:rPr>
      <w:rFonts w:ascii="宋体" w:cs="宋体"/>
      <w:kern w:val="0"/>
      <w:sz w:val="20"/>
      <w:szCs w:val="20"/>
      <w:lang w:val="zh-CN"/>
    </w:rPr>
  </w:style>
  <w:style w:type="paragraph" w:customStyle="1" w:styleId="17">
    <w:name w:val="Char1"/>
    <w:basedOn w:val="1"/>
    <w:qFormat/>
    <w:uiPriority w:val="99"/>
    <w:rPr>
      <w:rFonts w:ascii="仿宋_GB2312" w:eastAsia="仿宋_GB2312"/>
      <w:sz w:val="32"/>
    </w:rPr>
  </w:style>
  <w:style w:type="paragraph" w:customStyle="1" w:styleId="18">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9">
    <w:name w:val="标题 3 Char Char"/>
    <w:qFormat/>
    <w:uiPriority w:val="99"/>
    <w:rPr>
      <w:rFonts w:ascii="楷体_GB2312" w:eastAsia="楷体_GB2312"/>
      <w:b/>
      <w:kern w:val="2"/>
      <w:sz w:val="24"/>
      <w:lang w:val="en-US" w:eastAsia="zh-CN"/>
    </w:rPr>
  </w:style>
  <w:style w:type="paragraph" w:customStyle="1" w:styleId="20">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5085</Words>
  <Characters>5394</Characters>
  <Lines>43</Lines>
  <Paragraphs>12</Paragraphs>
  <TotalTime>11</TotalTime>
  <ScaleCrop>false</ScaleCrop>
  <LinksUpToDate>false</LinksUpToDate>
  <CharactersWithSpaces>5461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2025-09-22T07:19:00Z</dcterms:created>
  <dc:creator>许节来 10.105.116.156</dc:creator>
  <cp:lastModifiedBy>ZZ</cp:lastModifiedBy>
  <dcterms:modified xsi:type="dcterms:W3CDTF">2025-10-13T06:51:52Z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A540C1E62831465EB1B6D2D417B0BDC3</vt:lpwstr>
  </property>
</Properties>
</file>