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49" w:rsidRDefault="002F30B8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岳阳县殡葬事务中心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 w:rsidR="00A915E3"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7F6D49" w:rsidRDefault="002F30B8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7F6D49" w:rsidRDefault="007F6D49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7F6D49" w:rsidRDefault="002F30B8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7F6D49" w:rsidRDefault="007F6D49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 w:rsidR="00A915E3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无相关收支情况。</w:t>
      </w:r>
    </w:p>
    <w:p w:rsidR="007F6D49" w:rsidRDefault="002F30B8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 w:rsidR="00A915E3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/>
          <w:b/>
          <w:sz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7F6D49" w:rsidRDefault="007F6D4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、承担宣传贯彻落实国家、省、市、县有关殡葬改革和管理的方针、政策、法规和规章相关事务性工作，承担宣传和推进殡葬改革工作相关事务性工作。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、承担调查摸底全县殡葬改革相关情况，提出建议，并拟订殡葬改革规划和措施。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、协调有关部门齐抓共管，逐步推行遗体火化和公墓集中安葬，不断提高遗体火化率和公墓安葬率。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、协助督促检查全县殡葬改革和殡葬法规的执行情况，并对违反殡葬法规的行为提出行政处罚初步意见。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、做好遗体火化、公墓、丧事管理等相关事务性工作，协助丧葬用品市场管理工作。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、做好殡葬改革的宣传工作，协助乡（镇）制止和处理丧事中的封建迷信活动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、做好殡葬服务、殡葬管理培训等工作。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、承办县民政局交办的其他工作。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本单位系岳阳县民政局属二级机构，内设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个股室，分别是：办公室、殡葬执法室、殡葬服务室、殡葬事务管理室、财务室。年末实有在职人数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人。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 w:rsidR="00A915E3"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/>
          <w:sz w:val="32"/>
        </w:rPr>
        <w:t>本单位收入预算</w:t>
      </w:r>
      <w:r w:rsidR="00A915E3">
        <w:rPr>
          <w:rFonts w:ascii="微软雅黑" w:eastAsia="微软雅黑" w:hAnsi="微软雅黑" w:cs="微软雅黑" w:hint="eastAsia"/>
          <w:kern w:val="0"/>
          <w:sz w:val="32"/>
          <w:szCs w:val="32"/>
        </w:rPr>
        <w:t>123.08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 w:rsidR="00A915E3">
        <w:rPr>
          <w:rFonts w:ascii="微软雅黑" w:eastAsia="微软雅黑" w:hAnsi="微软雅黑" w:cs="微软雅黑" w:hint="eastAsia"/>
          <w:kern w:val="0"/>
          <w:sz w:val="32"/>
          <w:szCs w:val="32"/>
        </w:rPr>
        <w:t>123.08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A915E3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均为空。</w:t>
      </w:r>
      <w:r>
        <w:rPr>
          <w:rFonts w:ascii="微软雅黑" w:eastAsia="微软雅黑" w:hAnsi="微软雅黑" w:cs="微软雅黑" w:hint="eastAsia"/>
          <w:sz w:val="32"/>
          <w:szCs w:val="32"/>
        </w:rPr>
        <w:t>”）收入较去年</w:t>
      </w:r>
      <w:r w:rsidR="00A915E3">
        <w:rPr>
          <w:rFonts w:ascii="微软雅黑" w:eastAsia="微软雅黑" w:hAnsi="微软雅黑" w:cs="微软雅黑" w:hint="eastAsia"/>
          <w:sz w:val="32"/>
          <w:szCs w:val="32"/>
        </w:rPr>
        <w:t>增加9.69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因为预算政策口径调整和人员</w:t>
      </w:r>
      <w:r w:rsidR="00A915E3">
        <w:rPr>
          <w:rFonts w:ascii="微软雅黑" w:eastAsia="微软雅黑" w:hAnsi="微软雅黑" w:cs="微软雅黑" w:hint="eastAsia"/>
          <w:sz w:val="32"/>
          <w:szCs w:val="32"/>
        </w:rPr>
        <w:t>调入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7F6D49" w:rsidRDefault="002F30B8" w:rsidP="00AE4551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7F6D49" w:rsidRDefault="00A915E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本单位支出预算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123.08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110.12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万元，卫生健康支出</w:t>
      </w:r>
      <w:r>
        <w:rPr>
          <w:rFonts w:ascii="微软雅黑" w:eastAsia="微软雅黑" w:hAnsi="微软雅黑" w:cs="微软雅黑" w:hint="eastAsia"/>
          <w:sz w:val="32"/>
          <w:szCs w:val="32"/>
        </w:rPr>
        <w:t>5.73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，住房保障支出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7.23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万元。支出较去年</w:t>
      </w:r>
      <w:r>
        <w:rPr>
          <w:rFonts w:ascii="微软雅黑" w:eastAsia="微软雅黑" w:hAnsi="微软雅黑" w:cs="微软雅黑" w:hint="eastAsia"/>
          <w:sz w:val="32"/>
          <w:szCs w:val="32"/>
        </w:rPr>
        <w:t>增加9.69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增长9.49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增长0.20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sz w:val="32"/>
          <w:szCs w:val="32"/>
        </w:rPr>
        <w:t>增加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主要是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因为人员</w:t>
      </w:r>
      <w:r>
        <w:rPr>
          <w:rFonts w:ascii="微软雅黑" w:eastAsia="微软雅黑" w:hAnsi="微软雅黑" w:cs="微软雅黑" w:hint="eastAsia"/>
          <w:sz w:val="32"/>
          <w:szCs w:val="32"/>
        </w:rPr>
        <w:t>调入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增加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主要是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sz w:val="32"/>
          <w:szCs w:val="32"/>
        </w:rPr>
        <w:t>项目经费调增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7F6D49" w:rsidRDefault="00A915E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sz w:val="32"/>
          <w:szCs w:val="32"/>
        </w:rPr>
        <w:t>123.08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sz w:val="32"/>
          <w:szCs w:val="32"/>
        </w:rPr>
        <w:t>110.12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占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89.</w:t>
      </w:r>
      <w:r>
        <w:rPr>
          <w:rFonts w:ascii="微软雅黑" w:eastAsia="微软雅黑" w:hAnsi="微软雅黑" w:cs="微软雅黑" w:hint="eastAsia"/>
          <w:sz w:val="32"/>
          <w:szCs w:val="32"/>
        </w:rPr>
        <w:t>47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，卫生健康支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lastRenderedPageBreak/>
        <w:t>出</w:t>
      </w:r>
      <w:r>
        <w:rPr>
          <w:rFonts w:ascii="微软雅黑" w:eastAsia="微软雅黑" w:hAnsi="微软雅黑" w:cs="微软雅黑" w:hint="eastAsia"/>
          <w:sz w:val="32"/>
          <w:szCs w:val="32"/>
        </w:rPr>
        <w:t>5.73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占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4.</w:t>
      </w:r>
      <w:r>
        <w:rPr>
          <w:rFonts w:ascii="微软雅黑" w:eastAsia="微软雅黑" w:hAnsi="微软雅黑" w:cs="微软雅黑" w:hint="eastAsia"/>
          <w:sz w:val="32"/>
          <w:szCs w:val="32"/>
        </w:rPr>
        <w:t>66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 xml:space="preserve">% 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，住房保障支出</w:t>
      </w:r>
      <w:r>
        <w:rPr>
          <w:rFonts w:ascii="微软雅黑" w:eastAsia="微软雅黑" w:hAnsi="微软雅黑" w:cs="微软雅黑" w:hint="eastAsia"/>
          <w:sz w:val="32"/>
          <w:szCs w:val="32"/>
        </w:rPr>
        <w:t>7.23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占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5.</w:t>
      </w:r>
      <w:r>
        <w:rPr>
          <w:rFonts w:ascii="微软雅黑" w:eastAsia="微软雅黑" w:hAnsi="微软雅黑" w:cs="微软雅黑" w:hint="eastAsia"/>
          <w:sz w:val="32"/>
          <w:szCs w:val="32"/>
        </w:rPr>
        <w:t>87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%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。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具体安排情况如下：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A915E3"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/>
          <w:sz w:val="32"/>
        </w:rPr>
        <w:t>基本支出年初预算数为</w:t>
      </w:r>
      <w:r w:rsidR="00A915E3">
        <w:rPr>
          <w:rFonts w:ascii="微软雅黑" w:eastAsia="微软雅黑" w:hAnsi="微软雅黑" w:cs="微软雅黑" w:hint="eastAsia"/>
          <w:kern w:val="0"/>
          <w:sz w:val="32"/>
          <w:szCs w:val="32"/>
        </w:rPr>
        <w:t>113.08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，是指为保障单位机构正常运转、完成日常工作任务而发生的各项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支出，包括用于基本工资、津贴补贴等人员经费以及办公费、印刷费、水电费、差旅费等日常公用经费。</w:t>
      </w:r>
    </w:p>
    <w:p w:rsidR="007F6D49" w:rsidRDefault="002F30B8">
      <w:pPr>
        <w:widowControl/>
        <w:spacing w:line="600" w:lineRule="exact"/>
        <w:ind w:firstLine="641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A915E3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 w:rsidR="00A915E3">
        <w:rPr>
          <w:rFonts w:ascii="微软雅黑" w:eastAsia="微软雅黑" w:hAnsi="微软雅黑" w:cs="微软雅黑" w:hint="eastAsia"/>
          <w:kern w:val="0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。全部为殡葬事业管理经费</w:t>
      </w:r>
      <w:r w:rsidR="00A915E3"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万元，主要用于全县殡葬事务管理专项支出。</w:t>
      </w:r>
    </w:p>
    <w:p w:rsidR="007F6D49" w:rsidRDefault="007F6D49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7F6D49" w:rsidRDefault="00A915E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2026年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度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无政府性基金安排的支出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所以公开的附件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16-18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政府性基金预算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="002F30B8">
        <w:rPr>
          <w:rFonts w:ascii="微软雅黑" w:eastAsia="微软雅黑" w:hAnsi="微软雅黑" w:cs="微软雅黑" w:hint="eastAsia"/>
          <w:sz w:val="32"/>
          <w:szCs w:val="32"/>
        </w:rPr>
        <w:t>为空。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7F6D49" w:rsidRDefault="002F30B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本单位</w:t>
      </w:r>
      <w:r w:rsidR="00A915E3">
        <w:rPr>
          <w:rFonts w:ascii="微软雅黑" w:eastAsia="微软雅黑" w:hAnsi="微软雅黑" w:cs="微软雅黑" w:hint="eastAsia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 w:hint="eastAsia"/>
          <w:sz w:val="32"/>
          <w:szCs w:val="32"/>
        </w:rPr>
        <w:t>16.62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A915E3">
        <w:rPr>
          <w:rFonts w:ascii="微软雅黑" w:eastAsia="微软雅黑" w:hAnsi="微软雅黑" w:cs="微软雅黑" w:hint="eastAsia"/>
          <w:sz w:val="32"/>
          <w:szCs w:val="32"/>
        </w:rPr>
        <w:t>与上一年持平。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7F6D49" w:rsidRDefault="002F30B8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="00A915E3"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</w:t>
      </w:r>
      <w:r>
        <w:rPr>
          <w:rFonts w:ascii="微软雅黑" w:eastAsia="微软雅黑" w:hAnsi="微软雅黑" w:cs="微软雅黑" w:hint="eastAsia"/>
          <w:sz w:val="32"/>
          <w:szCs w:val="32"/>
        </w:rPr>
        <w:t>数</w:t>
      </w:r>
      <w:r>
        <w:rPr>
          <w:rFonts w:ascii="微软雅黑" w:eastAsia="微软雅黑" w:hAnsi="微软雅黑" w:cs="微软雅黑" w:hint="eastAsia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7F6D49" w:rsidRDefault="00A915E3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="002F30B8">
        <w:rPr>
          <w:rFonts w:ascii="微软雅黑" w:eastAsia="微软雅黑" w:hAnsi="微软雅黑" w:cs="微软雅黑" w:hint="eastAsia"/>
          <w:kern w:val="0"/>
          <w:sz w:val="32"/>
          <w:szCs w:val="32"/>
        </w:rPr>
        <w:t>度本单位</w:t>
      </w:r>
      <w:r w:rsidR="002F30B8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</w:t>
      </w:r>
      <w:r w:rsidR="002F30B8"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 w:rsidR="002F30B8">
        <w:rPr>
          <w:rFonts w:ascii="微软雅黑" w:eastAsia="微软雅黑" w:hAnsi="微软雅黑" w:cs="微软雅黑" w:hint="eastAsia"/>
          <w:kern w:val="0"/>
          <w:sz w:val="32"/>
          <w:szCs w:val="32"/>
        </w:rPr>
        <w:t>举办</w:t>
      </w:r>
      <w:r w:rsidR="002F30B8">
        <w:rPr>
          <w:rFonts w:ascii="微软雅黑" w:eastAsia="微软雅黑" w:hAnsi="微软雅黑" w:cs="微软雅黑" w:hint="eastAsia"/>
          <w:kern w:val="0"/>
          <w:sz w:val="32"/>
          <w:szCs w:val="32"/>
        </w:rPr>
        <w:t>节庆、晚会、论坛、赛事活动</w:t>
      </w:r>
      <w:r w:rsidR="002F30B8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="002F30B8">
        <w:rPr>
          <w:rFonts w:ascii="微软雅黑" w:eastAsia="微软雅黑" w:hAnsi="微软雅黑" w:cs="微软雅黑" w:hint="eastAsia"/>
          <w:kern w:val="0"/>
          <w:sz w:val="32"/>
          <w:szCs w:val="32"/>
        </w:rPr>
        <w:t>”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="00A915E3"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 w:rsidR="00FD1BB1"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.</w:t>
      </w:r>
      <w:r w:rsidR="00FD1BB1">
        <w:rPr>
          <w:rFonts w:ascii="微软雅黑" w:eastAsia="微软雅黑" w:hAnsi="微软雅黑" w:cs="微软雅黑" w:hint="eastAsia"/>
          <w:kern w:val="0"/>
          <w:sz w:val="32"/>
          <w:szCs w:val="32"/>
        </w:rPr>
        <w:t>63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 w:rsidR="00FD1BB1">
        <w:rPr>
          <w:rFonts w:ascii="微软雅黑" w:eastAsia="微软雅黑" w:hAnsi="微软雅黑" w:cs="微软雅黑" w:hint="eastAsia"/>
          <w:kern w:val="0"/>
          <w:sz w:val="32"/>
          <w:szCs w:val="32"/>
        </w:rPr>
        <w:t>2.63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7F6D49" w:rsidRDefault="00A915E3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bookmarkStart w:id="0" w:name="_GoBack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="002F30B8">
        <w:rPr>
          <w:rFonts w:ascii="微软雅黑" w:eastAsia="微软雅黑" w:hAnsi="微软雅黑" w:cs="微软雅黑" w:hint="eastAsia"/>
          <w:kern w:val="0"/>
          <w:sz w:val="32"/>
          <w:szCs w:val="32"/>
        </w:rPr>
        <w:t>度本单位未计划处置或新增车辆、设备等。</w:t>
      </w:r>
    </w:p>
    <w:bookmarkEnd w:id="0"/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 w:rsidR="00A915E3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/>
          <w:sz w:val="32"/>
        </w:rPr>
        <w:t>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 w:rsidR="00A915E3">
        <w:rPr>
          <w:rFonts w:ascii="微软雅黑" w:eastAsia="微软雅黑" w:hAnsi="微软雅黑" w:cs="微软雅黑" w:hint="eastAsia"/>
          <w:sz w:val="32"/>
          <w:szCs w:val="32"/>
        </w:rPr>
        <w:t>123.08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 w:rsidR="00A915E3">
        <w:rPr>
          <w:rFonts w:ascii="微软雅黑" w:eastAsia="微软雅黑" w:hAnsi="微软雅黑" w:cs="微软雅黑" w:hint="eastAsia"/>
          <w:sz w:val="32"/>
          <w:szCs w:val="32"/>
        </w:rPr>
        <w:t>113.08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 w:rsidR="00A915E3"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暖费、办公用房物业管理费、公务用车运行维护费以及其他费用。</w:t>
      </w:r>
    </w:p>
    <w:p w:rsidR="007F6D49" w:rsidRDefault="002F30B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7F6D49" w:rsidRDefault="002F30B8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7F6D49" w:rsidRDefault="002F30B8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岳阳县殡葬事务中心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7F6D49" w:rsidSect="007F6D49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0B8" w:rsidRDefault="002F30B8" w:rsidP="007F6D49">
      <w:r>
        <w:separator/>
      </w:r>
    </w:p>
  </w:endnote>
  <w:endnote w:type="continuationSeparator" w:id="1">
    <w:p w:rsidR="002F30B8" w:rsidRDefault="002F30B8" w:rsidP="007F6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B0479EE7-EF1F-4F9F-8BBD-4AE83423254E}"/>
    <w:embedBold r:id="rId2" w:subsetted="1" w:fontKey="{CCC93C09-A7F4-475B-91BC-B2FE058EC82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35F0FB5-6FE2-4055-B332-F45AFA44171C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0B8" w:rsidRDefault="002F30B8" w:rsidP="007F6D49">
      <w:r>
        <w:separator/>
      </w:r>
    </w:p>
  </w:footnote>
  <w:footnote w:type="continuationSeparator" w:id="1">
    <w:p w:rsidR="002F30B8" w:rsidRDefault="002F30B8" w:rsidP="007F6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49" w:rsidRDefault="007F6D49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MzMGRhZDQwYTRkNTYzMTkyY2U4NjQ1YzFlODg3N2Q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30B8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7F6D49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915E3"/>
    <w:rsid w:val="00AA481C"/>
    <w:rsid w:val="00AB576D"/>
    <w:rsid w:val="00AB6861"/>
    <w:rsid w:val="00AC160E"/>
    <w:rsid w:val="00AE4551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D1BB1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8AE1FCB"/>
    <w:rsid w:val="19420C90"/>
    <w:rsid w:val="19D5374E"/>
    <w:rsid w:val="1AC31CB7"/>
    <w:rsid w:val="1BEF6124"/>
    <w:rsid w:val="1EAD2225"/>
    <w:rsid w:val="1EB73792"/>
    <w:rsid w:val="1F1F1226"/>
    <w:rsid w:val="1FE364B7"/>
    <w:rsid w:val="26570D53"/>
    <w:rsid w:val="27D848B8"/>
    <w:rsid w:val="29BD1AEA"/>
    <w:rsid w:val="2CDB483B"/>
    <w:rsid w:val="2FC40521"/>
    <w:rsid w:val="32643439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8EB4F8D"/>
    <w:rsid w:val="593F63D3"/>
    <w:rsid w:val="598D36CC"/>
    <w:rsid w:val="5B423ECD"/>
    <w:rsid w:val="5CDA4DA9"/>
    <w:rsid w:val="5D3513BC"/>
    <w:rsid w:val="5E280101"/>
    <w:rsid w:val="601811F3"/>
    <w:rsid w:val="62820F98"/>
    <w:rsid w:val="62873CEC"/>
    <w:rsid w:val="64035B71"/>
    <w:rsid w:val="64DB31B9"/>
    <w:rsid w:val="681842B0"/>
    <w:rsid w:val="6AE87D9C"/>
    <w:rsid w:val="6D2154B9"/>
    <w:rsid w:val="6EC667BA"/>
    <w:rsid w:val="6F8561D3"/>
    <w:rsid w:val="6F8D2902"/>
    <w:rsid w:val="70271B5B"/>
    <w:rsid w:val="70845F00"/>
    <w:rsid w:val="71AC0C24"/>
    <w:rsid w:val="73DE3EA6"/>
    <w:rsid w:val="773C67F0"/>
    <w:rsid w:val="7B5D44E0"/>
    <w:rsid w:val="7B8701CB"/>
    <w:rsid w:val="7D397CC1"/>
    <w:rsid w:val="7DFA5EB0"/>
    <w:rsid w:val="7E3E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F6D49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7F6D49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7F6D49"/>
    <w:pPr>
      <w:spacing w:after="120"/>
    </w:pPr>
  </w:style>
  <w:style w:type="paragraph" w:styleId="a5">
    <w:name w:val="Date"/>
    <w:basedOn w:val="a"/>
    <w:next w:val="a"/>
    <w:link w:val="Char0"/>
    <w:qFormat/>
    <w:rsid w:val="007F6D49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7F6D49"/>
    <w:rPr>
      <w:sz w:val="18"/>
      <w:szCs w:val="18"/>
    </w:rPr>
  </w:style>
  <w:style w:type="paragraph" w:styleId="a7">
    <w:name w:val="footer"/>
    <w:basedOn w:val="a"/>
    <w:link w:val="Char2"/>
    <w:qFormat/>
    <w:rsid w:val="007F6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7F6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7F6D4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7F6D4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7F6D4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7F6D4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7F6D4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7F6D4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7F6D49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412</Words>
  <Characters>2353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个人用户</cp:lastModifiedBy>
  <cp:revision>4</cp:revision>
  <cp:lastPrinted>2019-05-05T07:55:00Z</cp:lastPrinted>
  <dcterms:created xsi:type="dcterms:W3CDTF">2026-03-13T02:57:00Z</dcterms:created>
  <dcterms:modified xsi:type="dcterms:W3CDTF">2026-03-13T03:07:00Z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