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119" w:rsidRDefault="000D5119" w:rsidP="0051723E"/>
    <w:p w:rsidR="000D5119" w:rsidRDefault="000D5119" w:rsidP="0051723E"/>
    <w:p w:rsidR="000D5119" w:rsidRPr="0051723E" w:rsidRDefault="00C76D56" w:rsidP="0051723E">
      <w:pPr>
        <w:ind w:firstLine="723"/>
        <w:jc w:val="center"/>
        <w:rPr>
          <w:b/>
        </w:rPr>
      </w:pPr>
      <w:r w:rsidRPr="0051723E">
        <w:rPr>
          <w:rFonts w:hint="eastAsia"/>
          <w:b/>
        </w:rPr>
        <w:t>202</w:t>
      </w:r>
      <w:r w:rsidR="00EC2378" w:rsidRPr="0051723E">
        <w:rPr>
          <w:rFonts w:hint="eastAsia"/>
          <w:b/>
        </w:rPr>
        <w:t>5</w:t>
      </w:r>
      <w:r w:rsidRPr="0051723E">
        <w:rPr>
          <w:rFonts w:hint="eastAsia"/>
          <w:b/>
        </w:rPr>
        <w:t>年度岳阳县市场监督管理局整体支出绩效自评报告</w:t>
      </w:r>
    </w:p>
    <w:p w:rsidR="000D5119" w:rsidRPr="00430C8D" w:rsidRDefault="000D5119" w:rsidP="004807A7">
      <w:pPr>
        <w:pStyle w:val="a3"/>
      </w:pPr>
    </w:p>
    <w:p w:rsidR="000D5119" w:rsidRPr="00163D91" w:rsidRDefault="000D5119" w:rsidP="004807A7">
      <w:pPr>
        <w:pStyle w:val="a3"/>
      </w:pPr>
    </w:p>
    <w:p w:rsidR="000D5119" w:rsidRPr="00C0130E"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163D91" w:rsidRDefault="000D5119" w:rsidP="004807A7">
      <w:pPr>
        <w:pStyle w:val="a3"/>
      </w:pPr>
    </w:p>
    <w:p w:rsidR="000D5119" w:rsidRPr="003A0612" w:rsidRDefault="00C76D56" w:rsidP="004807A7">
      <w:pPr>
        <w:pStyle w:val="a3"/>
      </w:pPr>
      <w:bookmarkStart w:id="0" w:name="_GoBack"/>
      <w:bookmarkEnd w:id="0"/>
      <w:r w:rsidRPr="003A0612">
        <w:rPr>
          <w:rFonts w:hint="eastAsia"/>
        </w:rPr>
        <w:t>部门 (单位) 名称：岳阳县市场监督管理局 (盖章)</w:t>
      </w:r>
    </w:p>
    <w:p w:rsidR="000D5119" w:rsidRPr="003A0612" w:rsidRDefault="00C76D56" w:rsidP="009239D7">
      <w:pPr>
        <w:ind w:firstLineChars="750" w:firstLine="2700"/>
      </w:pPr>
      <w:r w:rsidRPr="003A0612">
        <w:rPr>
          <w:rFonts w:hint="eastAsia"/>
        </w:rPr>
        <w:t>202</w:t>
      </w:r>
      <w:r w:rsidR="00EC2378" w:rsidRPr="003A0612">
        <w:rPr>
          <w:rFonts w:hint="eastAsia"/>
        </w:rPr>
        <w:t>6</w:t>
      </w:r>
      <w:r w:rsidRPr="003A0612">
        <w:rPr>
          <w:rFonts w:hint="eastAsia"/>
        </w:rPr>
        <w:t>年 0</w:t>
      </w:r>
      <w:r w:rsidR="00452AE7" w:rsidRPr="003A0612">
        <w:rPr>
          <w:rFonts w:hint="eastAsia"/>
        </w:rPr>
        <w:t>5</w:t>
      </w:r>
      <w:r w:rsidRPr="003A0612">
        <w:rPr>
          <w:rFonts w:hint="eastAsia"/>
        </w:rPr>
        <w:t xml:space="preserve"> 月</w:t>
      </w:r>
      <w:r w:rsidR="003A0612">
        <w:rPr>
          <w:rFonts w:hint="eastAsia"/>
        </w:rPr>
        <w:t xml:space="preserve"> </w:t>
      </w:r>
      <w:r w:rsidR="009239D7">
        <w:rPr>
          <w:rFonts w:hint="eastAsia"/>
        </w:rPr>
        <w:t>11</w:t>
      </w:r>
      <w:r w:rsidRPr="003A0612">
        <w:rPr>
          <w:rFonts w:hint="eastAsia"/>
        </w:rPr>
        <w:t>日</w:t>
      </w:r>
    </w:p>
    <w:p w:rsidR="000D5119" w:rsidRPr="00163D91" w:rsidRDefault="000D5119" w:rsidP="004807A7">
      <w:pPr>
        <w:pStyle w:val="a3"/>
      </w:pPr>
    </w:p>
    <w:p w:rsidR="000D5119" w:rsidRDefault="000D5119" w:rsidP="004807A7">
      <w:pPr>
        <w:pStyle w:val="a3"/>
      </w:pPr>
    </w:p>
    <w:p w:rsidR="003A0612" w:rsidRPr="00163D91" w:rsidRDefault="003A0612" w:rsidP="004807A7">
      <w:pPr>
        <w:pStyle w:val="a3"/>
      </w:pPr>
    </w:p>
    <w:p w:rsidR="002777ED" w:rsidRDefault="002777ED" w:rsidP="0051723E"/>
    <w:p w:rsidR="000D5119" w:rsidRPr="00163D91" w:rsidRDefault="00C76D56" w:rsidP="0051723E">
      <w:r w:rsidRPr="00163D91">
        <w:rPr>
          <w:rFonts w:hint="eastAsia"/>
        </w:rPr>
        <w:lastRenderedPageBreak/>
        <w:t>一、部门</w:t>
      </w:r>
      <w:r w:rsidRPr="00163D91">
        <w:t>(</w:t>
      </w:r>
      <w:r w:rsidRPr="00163D91">
        <w:rPr>
          <w:rFonts w:hint="eastAsia"/>
        </w:rPr>
        <w:t>单位</w:t>
      </w:r>
      <w:r w:rsidRPr="00163D91">
        <w:t>)</w:t>
      </w:r>
      <w:r w:rsidRPr="00163D91">
        <w:rPr>
          <w:rFonts w:hint="eastAsia"/>
        </w:rPr>
        <w:t>基本情况</w:t>
      </w:r>
    </w:p>
    <w:p w:rsidR="000D5119" w:rsidRPr="002777ED" w:rsidRDefault="00C76D56" w:rsidP="0051723E">
      <w:r w:rsidRPr="002777ED">
        <w:rPr>
          <w:rFonts w:hint="eastAsia"/>
        </w:rPr>
        <w:t>（一）部门主要职责</w:t>
      </w:r>
    </w:p>
    <w:p w:rsidR="000D5119" w:rsidRPr="002777ED" w:rsidRDefault="00C76D56" w:rsidP="0051723E">
      <w:r w:rsidRPr="002777ED">
        <w:rPr>
          <w:rFonts w:hint="eastAsia"/>
        </w:rPr>
        <w:t>1、负责市场综合监督管理。贯彻执行国家市场监督管理的方针、政策和法律法规规章。组织实施质量强县、食品安全、标准化和知识产权战略，拟定并组织实施有关规划，规范和维护市场秩序，营造诚实守信、公平竞争的市场环境。</w:t>
      </w:r>
    </w:p>
    <w:p w:rsidR="000D5119" w:rsidRPr="002777ED" w:rsidRDefault="00C76D56" w:rsidP="0051723E">
      <w:r w:rsidRPr="002777ED">
        <w:rPr>
          <w:rFonts w:hint="eastAsia"/>
        </w:rPr>
        <w:t>2、负责市场主体统一登记注册工作。负责全县各类企业、农民专业合作社和从事经营活动的单位、个体工商户等市场主体的登记注册工作。建立市场主体信息公示和共享机制，依法公示和共享有关信息，加强信用监管，推动市场主体信用体系建设。</w:t>
      </w:r>
    </w:p>
    <w:p w:rsidR="000D5119" w:rsidRPr="002777ED" w:rsidRDefault="00C76D56" w:rsidP="0051723E">
      <w:r w:rsidRPr="002777ED">
        <w:rPr>
          <w:rFonts w:hint="eastAsia"/>
        </w:rPr>
        <w:t>3、负责组织和指导市场监管综合执法工作。指导全县市场监管综合执法队伍整合和建设，推动实行统一的市场监管。组织查处各类市场违法案件。规范市场监管行政执法行为。</w:t>
      </w:r>
    </w:p>
    <w:p w:rsidR="000D5119" w:rsidRPr="002777ED" w:rsidRDefault="00C76D56" w:rsidP="0051723E">
      <w:r w:rsidRPr="002777ED">
        <w:rPr>
          <w:rFonts w:hint="eastAsia"/>
        </w:rPr>
        <w:t>4、依委托开展发垄断统一执法调查工作。统筹推进竞争政策实施，组织实施公平竞争审查制度。依委托协助开展垄断协议、滥用市场支配地位和滥用行政权力排除、限制竞争等反垄断执法调查工作。</w:t>
      </w:r>
    </w:p>
    <w:p w:rsidR="000D5119" w:rsidRPr="002777ED" w:rsidRDefault="00C76D56" w:rsidP="0051723E">
      <w:r w:rsidRPr="002777ED">
        <w:rPr>
          <w:rFonts w:hint="eastAsia"/>
        </w:rPr>
        <w:t>5、负责监督管理市场秩序。依法监督管理市场交易、网络商品交易及有关服务的行为。组织查处价格收费违法违规、不正当竞争、违法直销、传销、侵犯商标专利知识产权和制售假冒伪劣行为。指导广告业</w:t>
      </w:r>
      <w:r w:rsidRPr="002777ED">
        <w:rPr>
          <w:rFonts w:hint="eastAsia"/>
        </w:rPr>
        <w:lastRenderedPageBreak/>
        <w:t>发展，监督管理广告活动。承担依法查处无照生产经营和相关无证生产经营行为。</w:t>
      </w:r>
    </w:p>
    <w:p w:rsidR="000D5119" w:rsidRPr="002777ED" w:rsidRDefault="00C76D56" w:rsidP="0051723E">
      <w:r w:rsidRPr="002777ED">
        <w:rPr>
          <w:rFonts w:hint="eastAsia"/>
        </w:rPr>
        <w:t>6、负责宏观质量管理。拟定推进质量强县战略的政策措施并组织实施。统筹全县质量基础设施建设与应用，会同有关部门组织实施重大工程设备质量监理制度，按规定权限组织对重大质量事故调查，配合实施缺陷产品召回制度，监督管理产品防伪工作。</w:t>
      </w:r>
    </w:p>
    <w:p w:rsidR="000D5119" w:rsidRPr="002777ED" w:rsidRDefault="00C76D56" w:rsidP="0051723E">
      <w:r w:rsidRPr="002777ED">
        <w:rPr>
          <w:rFonts w:hint="eastAsia"/>
        </w:rPr>
        <w:t>7、负责产品质量安全监督管理。管理产品质量安全，风险监控、全县监督抽查工作。落实质量分级制度、质量安全追溯制度。负责纤维质量监督工作。</w:t>
      </w:r>
    </w:p>
    <w:p w:rsidR="000D5119" w:rsidRPr="002777ED" w:rsidRDefault="00C76D56" w:rsidP="0051723E">
      <w:r w:rsidRPr="002777ED">
        <w:rPr>
          <w:rFonts w:hint="eastAsia"/>
        </w:rPr>
        <w:t>8、负责特种设备安全监督管理。综合管理特种设备，安全监察、监督工作。监督检查高耗能特种设备节能标准和锅炉环境保护标准的执行情况。按规定权限组织调查处理特种设备事故并进行统计分析。</w:t>
      </w:r>
    </w:p>
    <w:p w:rsidR="000D5119" w:rsidRPr="002777ED" w:rsidRDefault="00C76D56" w:rsidP="0051723E">
      <w:r w:rsidRPr="002777ED">
        <w:rPr>
          <w:rFonts w:hint="eastAsia"/>
        </w:rPr>
        <w:t>9、负责药品（含中药、民族药，下同）、医疗器械和化妆品安全监督管理。贯彻执行国家、省关于药品、医疗器械、化妆品安全监督管理的法律、法规、规章，拟定政策规划并组织实施。</w:t>
      </w:r>
    </w:p>
    <w:p w:rsidR="000D5119" w:rsidRPr="002777ED" w:rsidRDefault="00C76D56" w:rsidP="0051723E">
      <w:r w:rsidRPr="002777ED">
        <w:rPr>
          <w:rFonts w:hint="eastAsia"/>
        </w:rPr>
        <w:t>10、负责职责范围内的药品、医疗器械和化妆品标准管理和上市后风险管理。监督实施药品、医疗器械、化妆品标准和分类管理制度。</w:t>
      </w:r>
    </w:p>
    <w:p w:rsidR="000D5119" w:rsidRPr="002777ED" w:rsidRDefault="00C76D56" w:rsidP="0051723E">
      <w:r w:rsidRPr="002777ED">
        <w:rPr>
          <w:rFonts w:hint="eastAsia"/>
        </w:rPr>
        <w:t>11、负责药品、医疗器械和化妆品的不良反应监管、评价、处置和应急管理工作</w:t>
      </w:r>
      <w:r w:rsidRPr="002777ED">
        <w:t>。</w:t>
      </w:r>
    </w:p>
    <w:p w:rsidR="000D5119" w:rsidRPr="002777ED" w:rsidRDefault="00C76D56" w:rsidP="0051723E">
      <w:r w:rsidRPr="002777ED">
        <w:rPr>
          <w:rFonts w:hint="eastAsia"/>
        </w:rPr>
        <w:lastRenderedPageBreak/>
        <w:t>12、</w:t>
      </w:r>
      <w:r w:rsidRPr="002777ED">
        <w:t>负责</w:t>
      </w:r>
      <w:r w:rsidRPr="002777ED">
        <w:rPr>
          <w:rFonts w:hint="eastAsia"/>
        </w:rPr>
        <w:t>食品安全监督管理综合协调。组织制定食品安全有关政策并组织实施。负责食品安全应急体系建设，组织指导重大食品安全事件应急处置和调查处理工作。建立健全食品安全重要信息直报制度。</w:t>
      </w:r>
      <w:proofErr w:type="gramStart"/>
      <w:r w:rsidRPr="002777ED">
        <w:rPr>
          <w:rFonts w:hint="eastAsia"/>
        </w:rPr>
        <w:t>承担县</w:t>
      </w:r>
      <w:proofErr w:type="gramEnd"/>
      <w:r w:rsidRPr="002777ED">
        <w:rPr>
          <w:rFonts w:hint="eastAsia"/>
        </w:rPr>
        <w:t>食品安全委员会日常工作</w:t>
      </w:r>
      <w:r w:rsidRPr="002777ED">
        <w:t>。</w:t>
      </w:r>
    </w:p>
    <w:p w:rsidR="000D5119" w:rsidRPr="002777ED" w:rsidRDefault="00C76D56" w:rsidP="0051723E">
      <w:r w:rsidRPr="002777ED">
        <w:rPr>
          <w:rFonts w:hint="eastAsia"/>
        </w:rPr>
        <w:t>13、</w:t>
      </w:r>
      <w:r w:rsidRPr="002777ED">
        <w:t>负责</w:t>
      </w:r>
      <w:r w:rsidRPr="002777ED">
        <w:rPr>
          <w:rFonts w:hint="eastAsia"/>
        </w:rPr>
        <w:t>食品安全监督管理。建立覆盖食品生产、流通、消费全过程的监督检查制度和隐患排查治理机制并组织实施，防范区域性、系统性食品安全风险。推动建立食品生产经营者落实主体责任机制，健全食品安全追溯体系。组织开展食品安全监督抽检、风险监测、核查处置和风险预警、风险交流工作。组织实施特殊食品备案和监督管理。负责食盐专营管理和食盐安全监督管理</w:t>
      </w:r>
      <w:r w:rsidRPr="002777ED">
        <w:t>。</w:t>
      </w:r>
    </w:p>
    <w:p w:rsidR="000D5119" w:rsidRPr="002777ED" w:rsidRDefault="00C76D56" w:rsidP="0051723E">
      <w:r w:rsidRPr="002777ED">
        <w:rPr>
          <w:rFonts w:hint="eastAsia"/>
        </w:rPr>
        <w:t>14、</w:t>
      </w:r>
      <w:r w:rsidRPr="002777ED">
        <w:t>负责统一管理计量工作</w:t>
      </w:r>
      <w:r w:rsidRPr="002777ED">
        <w:rPr>
          <w:rFonts w:hint="eastAsia"/>
        </w:rPr>
        <w:t>。</w:t>
      </w:r>
      <w:r w:rsidRPr="002777ED">
        <w:t>推行国家法定计量单位</w:t>
      </w:r>
      <w:r w:rsidRPr="002777ED">
        <w:rPr>
          <w:rFonts w:hint="eastAsia"/>
        </w:rPr>
        <w:t>，执行</w:t>
      </w:r>
      <w:r w:rsidRPr="002777ED">
        <w:t>国家计量制度</w:t>
      </w:r>
      <w:r w:rsidRPr="002777ED">
        <w:rPr>
          <w:rFonts w:hint="eastAsia"/>
        </w:rPr>
        <w:t>，依职权管理计量器具及量值传递和比对工作。规范、监督商品计量和市场计量行为</w:t>
      </w:r>
      <w:r w:rsidRPr="002777ED">
        <w:t>。</w:t>
      </w:r>
    </w:p>
    <w:p w:rsidR="000D5119" w:rsidRPr="002777ED" w:rsidRDefault="00C76D56" w:rsidP="0051723E">
      <w:r w:rsidRPr="002777ED">
        <w:rPr>
          <w:rFonts w:hint="eastAsia"/>
        </w:rPr>
        <w:t>对标准的实施进行监督检查。推行采用国际标准。</w:t>
      </w:r>
    </w:p>
    <w:p w:rsidR="000D5119" w:rsidRPr="002777ED" w:rsidRDefault="00C76D56" w:rsidP="0051723E">
      <w:r w:rsidRPr="002777ED">
        <w:rPr>
          <w:rFonts w:hint="eastAsia"/>
        </w:rPr>
        <w:t>16、负责统一管理检验检测工作</w:t>
      </w:r>
      <w:r w:rsidRPr="002777ED">
        <w:t>。</w:t>
      </w:r>
      <w:r w:rsidRPr="002777ED">
        <w:rPr>
          <w:rFonts w:hint="eastAsia"/>
        </w:rPr>
        <w:t>推行检验检测机构改革，规范检验检测市场，完善检验检测体系，指导协调检验检测行业发展。</w:t>
      </w:r>
    </w:p>
    <w:p w:rsidR="000D5119" w:rsidRPr="002777ED" w:rsidRDefault="00C76D56" w:rsidP="0051723E">
      <w:r w:rsidRPr="002777ED">
        <w:rPr>
          <w:rFonts w:hint="eastAsia"/>
        </w:rPr>
        <w:t>17、负责统一管理、监督和综合协调全县认证认可工作。依法监督管理全县认证认可和合格评定有关活动</w:t>
      </w:r>
      <w:r w:rsidRPr="002777ED">
        <w:t>。</w:t>
      </w:r>
    </w:p>
    <w:p w:rsidR="000D5119" w:rsidRPr="002777ED" w:rsidRDefault="00C76D56" w:rsidP="0051723E">
      <w:r w:rsidRPr="002777ED">
        <w:rPr>
          <w:rFonts w:hint="eastAsia"/>
        </w:rPr>
        <w:lastRenderedPageBreak/>
        <w:t>18、市场监督管理、知识产权领域科技和信息化建设、新闻宣传、对外交流与合作。按规定承担技术性贸易措施有关工作</w:t>
      </w:r>
      <w:r w:rsidRPr="002777ED">
        <w:t>。</w:t>
      </w:r>
    </w:p>
    <w:p w:rsidR="000D5119" w:rsidRPr="002777ED" w:rsidRDefault="00C76D56" w:rsidP="0051723E">
      <w:r w:rsidRPr="002777ED">
        <w:rPr>
          <w:rFonts w:hint="eastAsia"/>
        </w:rPr>
        <w:t>19、负责实施知识产权战略，推进知识产权强县建设。制定实施知识产权创造、保护、运用的政策和措施。负责知识产权公共服务体系建设，推动知识产权信息传播利用。</w:t>
      </w:r>
    </w:p>
    <w:p w:rsidR="000D5119" w:rsidRPr="002777ED" w:rsidRDefault="00C76D56" w:rsidP="0051723E">
      <w:r w:rsidRPr="002777ED">
        <w:rPr>
          <w:rFonts w:hint="eastAsia"/>
        </w:rPr>
        <w:t>20、</w:t>
      </w:r>
      <w:r w:rsidRPr="002777ED">
        <w:t>负责</w:t>
      </w:r>
      <w:r w:rsidRPr="002777ED">
        <w:rPr>
          <w:rFonts w:hint="eastAsia"/>
        </w:rPr>
        <w:t>保护知识产权。落实严格保护商标、专利、原产地地理标志等相关工作，负责知识产权保护体系建设，组织开展商标、专利执法工作</w:t>
      </w:r>
      <w:r w:rsidRPr="002777ED">
        <w:t>。</w:t>
      </w:r>
    </w:p>
    <w:p w:rsidR="000D5119" w:rsidRPr="002777ED" w:rsidRDefault="00C76D56" w:rsidP="0051723E">
      <w:r w:rsidRPr="002777ED">
        <w:rPr>
          <w:rFonts w:hint="eastAsia"/>
        </w:rPr>
        <w:t>21、负责知识产权创造运用。开展知识产权运营体系建设，指导重大经济活动知识产权评议，规范知识产权交易和无形资产评估，促进知识产权转移转化，推动知识产权高质量发展</w:t>
      </w:r>
      <w:r w:rsidRPr="002777ED">
        <w:t>。</w:t>
      </w:r>
    </w:p>
    <w:p w:rsidR="000D5119" w:rsidRPr="002777ED" w:rsidRDefault="00C76D56" w:rsidP="0051723E">
      <w:r w:rsidRPr="002777ED">
        <w:rPr>
          <w:rFonts w:hint="eastAsia"/>
        </w:rPr>
        <w:t>22、负责组织开展有关服务领域消费维权工作，查处制售假冒伪劣等违法行为，指导消费者咨询、申诉、举报受理、处理和网络体系建设等工作，保护经营者、消费者合法权益</w:t>
      </w:r>
      <w:r w:rsidRPr="002777ED">
        <w:t>。</w:t>
      </w:r>
    </w:p>
    <w:p w:rsidR="000D5119" w:rsidRPr="002777ED" w:rsidRDefault="00C76D56" w:rsidP="0051723E">
      <w:r w:rsidRPr="002777ED">
        <w:rPr>
          <w:rFonts w:hint="eastAsia"/>
        </w:rPr>
        <w:t>23、按规定要求，承担对口事业服务机构业务工作的指导、协调和监督职责</w:t>
      </w:r>
      <w:r w:rsidRPr="002777ED">
        <w:t>。</w:t>
      </w:r>
    </w:p>
    <w:p w:rsidR="000D5119" w:rsidRPr="002777ED" w:rsidRDefault="00C76D56" w:rsidP="0051723E">
      <w:r w:rsidRPr="002777ED">
        <w:rPr>
          <w:rFonts w:hint="eastAsia"/>
        </w:rPr>
        <w:t>24、完成县委、县政府交办的其他任务。</w:t>
      </w:r>
    </w:p>
    <w:p w:rsidR="000D5119" w:rsidRPr="002777ED" w:rsidRDefault="00C76D56" w:rsidP="0051723E">
      <w:r w:rsidRPr="002777ED">
        <w:rPr>
          <w:rFonts w:hint="eastAsia"/>
        </w:rPr>
        <w:t>（二）部门机构情况</w:t>
      </w:r>
    </w:p>
    <w:p w:rsidR="000D5119" w:rsidRPr="002777ED" w:rsidRDefault="00C76D56" w:rsidP="0051723E">
      <w:r w:rsidRPr="002777ED">
        <w:rPr>
          <w:rFonts w:hint="eastAsia"/>
        </w:rPr>
        <w:t>1、</w:t>
      </w:r>
      <w:r w:rsidRPr="002777ED">
        <w:t>内设机</w:t>
      </w:r>
      <w:r w:rsidRPr="002777ED">
        <w:rPr>
          <w:rFonts w:hint="eastAsia"/>
        </w:rPr>
        <w:t>构</w:t>
      </w:r>
      <w:r w:rsidRPr="002777ED">
        <w:t>2</w:t>
      </w:r>
      <w:r w:rsidR="00EC2378" w:rsidRPr="002777ED">
        <w:rPr>
          <w:rFonts w:hint="eastAsia"/>
        </w:rPr>
        <w:t>7</w:t>
      </w:r>
      <w:r w:rsidRPr="002777ED">
        <w:t>个</w:t>
      </w:r>
      <w:r w:rsidRPr="002777ED">
        <w:rPr>
          <w:rFonts w:hint="eastAsia"/>
        </w:rPr>
        <w:t>：</w:t>
      </w:r>
      <w:r w:rsidRPr="002777ED">
        <w:t>办公室</w:t>
      </w:r>
      <w:r w:rsidRPr="002777ED">
        <w:rPr>
          <w:rFonts w:hint="eastAsia"/>
        </w:rPr>
        <w:t>、</w:t>
      </w:r>
      <w:r w:rsidRPr="002777ED">
        <w:t>财务股</w:t>
      </w:r>
      <w:r w:rsidRPr="002777ED">
        <w:rPr>
          <w:rFonts w:hint="eastAsia"/>
        </w:rPr>
        <w:t>、政策法规</w:t>
      </w:r>
      <w:r w:rsidRPr="002777ED">
        <w:t>股</w:t>
      </w:r>
      <w:r w:rsidRPr="002777ED">
        <w:rPr>
          <w:rFonts w:hint="eastAsia"/>
        </w:rPr>
        <w:t>、</w:t>
      </w:r>
      <w:r w:rsidRPr="002777ED">
        <w:t>行政审批</w:t>
      </w:r>
      <w:r w:rsidRPr="002777ED">
        <w:rPr>
          <w:rFonts w:hint="eastAsia"/>
        </w:rPr>
        <w:t>股、</w:t>
      </w:r>
      <w:r w:rsidRPr="002777ED">
        <w:t>人事股</w:t>
      </w:r>
      <w:r w:rsidRPr="002777ED">
        <w:rPr>
          <w:rFonts w:hint="eastAsia"/>
        </w:rPr>
        <w:t>、</w:t>
      </w:r>
      <w:r w:rsidRPr="002777ED">
        <w:t>食品综合协调和应急处置股</w:t>
      </w:r>
      <w:r w:rsidRPr="002777ED">
        <w:rPr>
          <w:rFonts w:hint="eastAsia"/>
        </w:rPr>
        <w:t>、</w:t>
      </w:r>
      <w:r w:rsidRPr="002777ED">
        <w:lastRenderedPageBreak/>
        <w:t>消费者权益保护股</w:t>
      </w:r>
      <w:r w:rsidRPr="002777ED">
        <w:rPr>
          <w:rFonts w:hint="eastAsia"/>
        </w:rPr>
        <w:t>、投诉举报中心、</w:t>
      </w:r>
      <w:r w:rsidRPr="002777ED">
        <w:t>商标和广告监管股</w:t>
      </w:r>
      <w:r w:rsidRPr="002777ED">
        <w:rPr>
          <w:rFonts w:hint="eastAsia"/>
        </w:rPr>
        <w:t>、信用监督管理</w:t>
      </w:r>
      <w:r w:rsidRPr="002777ED">
        <w:t>股</w:t>
      </w:r>
      <w:r w:rsidRPr="002777ED">
        <w:rPr>
          <w:rFonts w:hint="eastAsia"/>
        </w:rPr>
        <w:t>、</w:t>
      </w:r>
      <w:r w:rsidRPr="002777ED">
        <w:t>网络交易监督管理股</w:t>
      </w:r>
      <w:r w:rsidRPr="002777ED">
        <w:rPr>
          <w:rFonts w:hint="eastAsia"/>
        </w:rPr>
        <w:t>、</w:t>
      </w:r>
      <w:r w:rsidRPr="002777ED">
        <w:t>质量</w:t>
      </w:r>
      <w:r w:rsidRPr="002777ED">
        <w:rPr>
          <w:rFonts w:hint="eastAsia"/>
        </w:rPr>
        <w:t>发展和安全</w:t>
      </w:r>
      <w:r w:rsidRPr="002777ED">
        <w:t>监督管理股</w:t>
      </w:r>
      <w:r w:rsidRPr="002777ED">
        <w:rPr>
          <w:rFonts w:hint="eastAsia"/>
        </w:rPr>
        <w:t>、</w:t>
      </w:r>
      <w:r w:rsidRPr="002777ED">
        <w:t>标准化和计量股</w:t>
      </w:r>
      <w:r w:rsidRPr="002777ED">
        <w:rPr>
          <w:rFonts w:hint="eastAsia"/>
        </w:rPr>
        <w:t>、</w:t>
      </w:r>
      <w:r w:rsidRPr="002777ED">
        <w:t>特种设备安全监察股（县特种设备事故调查处理办公室）</w:t>
      </w:r>
      <w:r w:rsidRPr="002777ED">
        <w:rPr>
          <w:rFonts w:hint="eastAsia"/>
        </w:rPr>
        <w:t>、</w:t>
      </w:r>
      <w:r w:rsidRPr="002777ED">
        <w:t>食品生产安全监管股</w:t>
      </w:r>
      <w:r w:rsidRPr="002777ED">
        <w:rPr>
          <w:rFonts w:hint="eastAsia"/>
        </w:rPr>
        <w:t>、</w:t>
      </w:r>
      <w:r w:rsidRPr="002777ED">
        <w:t>食品流通安全监管股</w:t>
      </w:r>
      <w:r w:rsidRPr="002777ED">
        <w:rPr>
          <w:rFonts w:hint="eastAsia"/>
        </w:rPr>
        <w:t>、</w:t>
      </w:r>
      <w:r w:rsidRPr="002777ED">
        <w:t>餐饮食品安全监管股</w:t>
      </w:r>
      <w:r w:rsidRPr="002777ED">
        <w:rPr>
          <w:rFonts w:hint="eastAsia"/>
        </w:rPr>
        <w:t>、</w:t>
      </w:r>
      <w:r w:rsidRPr="002777ED">
        <w:t>药品和医疗器械监管股</w:t>
      </w:r>
      <w:r w:rsidRPr="002777ED">
        <w:rPr>
          <w:rFonts w:hint="eastAsia"/>
        </w:rPr>
        <w:t>、</w:t>
      </w:r>
      <w:r w:rsidRPr="002777ED">
        <w:t>保健食品和化妆品监管股</w:t>
      </w:r>
      <w:r w:rsidRPr="002777ED">
        <w:rPr>
          <w:rFonts w:hint="eastAsia"/>
        </w:rPr>
        <w:t>、</w:t>
      </w:r>
      <w:r w:rsidRPr="002777ED">
        <w:t>酒类安全监管股</w:t>
      </w:r>
      <w:r w:rsidRPr="002777ED">
        <w:rPr>
          <w:rFonts w:hint="eastAsia"/>
        </w:rPr>
        <w:t>、盐业监管股、知识产权管理股、经济检查股、食品药品安全抽检监测股、价格监督检查股、市场规范管理股</w:t>
      </w:r>
      <w:r w:rsidR="008F3AF4" w:rsidRPr="002777ED">
        <w:rPr>
          <w:rFonts w:hint="eastAsia"/>
        </w:rPr>
        <w:t>、</w:t>
      </w:r>
      <w:r w:rsidR="00EC2378" w:rsidRPr="002777ED">
        <w:rPr>
          <w:rFonts w:hint="eastAsia"/>
        </w:rPr>
        <w:t>公平竞争审查股</w:t>
      </w:r>
      <w:r w:rsidRPr="002777ED">
        <w:rPr>
          <w:rFonts w:hint="eastAsia"/>
        </w:rPr>
        <w:t>。</w:t>
      </w:r>
    </w:p>
    <w:p w:rsidR="000D5119" w:rsidRPr="002777ED" w:rsidRDefault="00C76D56" w:rsidP="0051723E">
      <w:r w:rsidRPr="002777ED">
        <w:rPr>
          <w:rFonts w:hint="eastAsia"/>
        </w:rPr>
        <w:t>2、所属单位机构24个：岳阳县个体劳动者私营企业协会服务中心、岳阳县消费者委员会服务中心、岳阳县市场监督管理信息中心、岳阳县市场检验检测中心、岳阳县市场综合执法大队、荣家湾第一市场监督管理所、荣家湾第二市场监督管理所、荣家湾第三市场监督管理所、荣家湾第四市场监督管理所、荣家湾第五市场监督管理所、新开市场监督管理所、新墙市场监督管理所、</w:t>
      </w:r>
      <w:proofErr w:type="gramStart"/>
      <w:r w:rsidRPr="002777ED">
        <w:rPr>
          <w:rFonts w:hint="eastAsia"/>
        </w:rPr>
        <w:t>筻</w:t>
      </w:r>
      <w:proofErr w:type="gramEnd"/>
      <w:r w:rsidRPr="002777ED">
        <w:rPr>
          <w:rFonts w:hint="eastAsia"/>
        </w:rPr>
        <w:t>口市场监督管理所、黄沙街市</w:t>
      </w:r>
      <w:proofErr w:type="gramStart"/>
      <w:r w:rsidRPr="002777ED">
        <w:rPr>
          <w:rFonts w:hint="eastAsia"/>
        </w:rPr>
        <w:t>场监督</w:t>
      </w:r>
      <w:proofErr w:type="gramEnd"/>
      <w:r w:rsidRPr="002777ED">
        <w:rPr>
          <w:rFonts w:hint="eastAsia"/>
        </w:rPr>
        <w:t>管理所、公田市场监督管理所、张谷英市场监督管理所、柏祥市场监督管理所、毛田市场监督管理所、</w:t>
      </w:r>
      <w:proofErr w:type="gramStart"/>
      <w:r w:rsidRPr="002777ED">
        <w:rPr>
          <w:rFonts w:hint="eastAsia"/>
        </w:rPr>
        <w:t>月田市场</w:t>
      </w:r>
      <w:proofErr w:type="gramEnd"/>
      <w:r w:rsidRPr="002777ED">
        <w:rPr>
          <w:rFonts w:hint="eastAsia"/>
        </w:rPr>
        <w:t>监督管理所、步仙市场监督管理所、杨林街市</w:t>
      </w:r>
      <w:proofErr w:type="gramStart"/>
      <w:r w:rsidRPr="002777ED">
        <w:rPr>
          <w:rFonts w:hint="eastAsia"/>
        </w:rPr>
        <w:t>场监督</w:t>
      </w:r>
      <w:proofErr w:type="gramEnd"/>
      <w:r w:rsidRPr="002777ED">
        <w:rPr>
          <w:rFonts w:hint="eastAsia"/>
        </w:rPr>
        <w:t>管理所、长湖市场监督管理所、</w:t>
      </w:r>
      <w:proofErr w:type="gramStart"/>
      <w:r w:rsidRPr="002777ED">
        <w:rPr>
          <w:rFonts w:hint="eastAsia"/>
        </w:rPr>
        <w:t>中洲</w:t>
      </w:r>
      <w:proofErr w:type="gramEnd"/>
      <w:r w:rsidRPr="002777ED">
        <w:rPr>
          <w:rFonts w:hint="eastAsia"/>
        </w:rPr>
        <w:t>市场监督管理所、东洞庭湖市场监督管理所。</w:t>
      </w:r>
    </w:p>
    <w:p w:rsidR="000D5119" w:rsidRPr="002777ED" w:rsidRDefault="00C76D56" w:rsidP="0051723E">
      <w:r w:rsidRPr="002777ED">
        <w:rPr>
          <w:rFonts w:hint="eastAsia"/>
        </w:rPr>
        <w:t>（三）部门决算单位构成</w:t>
      </w:r>
    </w:p>
    <w:p w:rsidR="000D5119" w:rsidRPr="002777ED" w:rsidRDefault="00C76D56" w:rsidP="0051723E">
      <w:r w:rsidRPr="002777ED">
        <w:rPr>
          <w:rFonts w:hint="eastAsia"/>
        </w:rPr>
        <w:lastRenderedPageBreak/>
        <w:t>本部门所属二级机构5个、派出机构19个，均没有财务独立核算，因此202</w:t>
      </w:r>
      <w:r w:rsidR="00EC2378" w:rsidRPr="002777ED">
        <w:rPr>
          <w:rFonts w:hint="eastAsia"/>
        </w:rPr>
        <w:t>5</w:t>
      </w:r>
      <w:r w:rsidRPr="002777ED">
        <w:rPr>
          <w:rFonts w:hint="eastAsia"/>
        </w:rPr>
        <w:t>年度部门决算仅为本级决算。</w:t>
      </w:r>
    </w:p>
    <w:p w:rsidR="000D5119" w:rsidRPr="002777ED" w:rsidRDefault="00C76D56" w:rsidP="0051723E">
      <w:r w:rsidRPr="002777ED">
        <w:rPr>
          <w:rFonts w:hint="eastAsia"/>
        </w:rPr>
        <w:t>二、一般公共预算支出情况</w:t>
      </w:r>
    </w:p>
    <w:p w:rsidR="000D5119" w:rsidRPr="002777ED" w:rsidRDefault="00C76D56" w:rsidP="0051723E">
      <w:r w:rsidRPr="002777ED">
        <w:rPr>
          <w:rFonts w:hint="eastAsia"/>
        </w:rPr>
        <w:t>本部门202</w:t>
      </w:r>
      <w:r w:rsidR="00EC2378" w:rsidRPr="002777ED">
        <w:rPr>
          <w:rFonts w:hint="eastAsia"/>
        </w:rPr>
        <w:t>5</w:t>
      </w:r>
      <w:r w:rsidR="004807A7">
        <w:rPr>
          <w:rFonts w:hint="eastAsia"/>
        </w:rPr>
        <w:t>年一般公共预算财政拨款支出</w:t>
      </w:r>
      <w:r w:rsidR="008C3544" w:rsidRPr="002777ED">
        <w:rPr>
          <w:rFonts w:hint="eastAsia"/>
        </w:rPr>
        <w:t>52</w:t>
      </w:r>
      <w:r w:rsidR="00FA5405" w:rsidRPr="002777ED">
        <w:rPr>
          <w:rFonts w:hint="eastAsia"/>
        </w:rPr>
        <w:t>07.01</w:t>
      </w:r>
      <w:r w:rsidRPr="002777ED">
        <w:rPr>
          <w:rFonts w:hint="eastAsia"/>
        </w:rPr>
        <w:t>万元，包括基本支出和项目支出。</w:t>
      </w:r>
    </w:p>
    <w:p w:rsidR="000D5119" w:rsidRPr="002777ED" w:rsidRDefault="00C76D56" w:rsidP="0051723E">
      <w:r w:rsidRPr="002777ED">
        <w:rPr>
          <w:rFonts w:hint="eastAsia"/>
        </w:rPr>
        <w:t>（一）基本支出情况</w:t>
      </w:r>
    </w:p>
    <w:p w:rsidR="000D5119" w:rsidRPr="002777ED" w:rsidRDefault="00C76D56" w:rsidP="0051723E">
      <w:r w:rsidRPr="002777ED">
        <w:rPr>
          <w:rFonts w:hint="eastAsia"/>
        </w:rPr>
        <w:t>本部门202</w:t>
      </w:r>
      <w:r w:rsidR="00FA5405" w:rsidRPr="002777ED">
        <w:rPr>
          <w:rFonts w:hint="eastAsia"/>
        </w:rPr>
        <w:t>5</w:t>
      </w:r>
      <w:r w:rsidRPr="002777ED">
        <w:rPr>
          <w:rFonts w:hint="eastAsia"/>
        </w:rPr>
        <w:t>年度一般公共预算基本支出</w:t>
      </w:r>
      <w:r w:rsidR="00FA5405" w:rsidRPr="002777ED">
        <w:rPr>
          <w:rFonts w:hint="eastAsia"/>
        </w:rPr>
        <w:t>4294.63</w:t>
      </w:r>
      <w:r w:rsidRPr="002777ED">
        <w:rPr>
          <w:rFonts w:hint="eastAsia"/>
        </w:rPr>
        <w:t>万元，主要用于保障机构正常运转、完成日常工作任务而发生的支出，包括用于在职人员基本工资、津贴补贴、奖金、社会保险缴费等人员经费以及办公费、印刷费、水电费、劳务费、物业服务、办公设备购置等日常公用经费。按经济科目划分各项支出金额分别为：工资福利支出</w:t>
      </w:r>
      <w:r w:rsidR="008C3544" w:rsidRPr="002777ED">
        <w:rPr>
          <w:rFonts w:hint="eastAsia"/>
        </w:rPr>
        <w:t>3</w:t>
      </w:r>
      <w:r w:rsidR="00FA5405" w:rsidRPr="002777ED">
        <w:rPr>
          <w:rFonts w:hint="eastAsia"/>
        </w:rPr>
        <w:t>565.03</w:t>
      </w:r>
      <w:r w:rsidRPr="002777ED">
        <w:rPr>
          <w:rFonts w:hint="eastAsia"/>
        </w:rPr>
        <w:t>万元，商品和服务支出</w:t>
      </w:r>
      <w:r w:rsidR="00FA5405" w:rsidRPr="002777ED">
        <w:rPr>
          <w:rFonts w:hint="eastAsia"/>
        </w:rPr>
        <w:t>545.17</w:t>
      </w:r>
      <w:r w:rsidRPr="002777ED">
        <w:rPr>
          <w:rFonts w:hint="eastAsia"/>
        </w:rPr>
        <w:t>万元，对个人和家庭的补助</w:t>
      </w:r>
      <w:r w:rsidR="008C3544" w:rsidRPr="002777ED">
        <w:rPr>
          <w:rFonts w:hint="eastAsia"/>
        </w:rPr>
        <w:t>1</w:t>
      </w:r>
      <w:r w:rsidR="00FA5405" w:rsidRPr="002777ED">
        <w:rPr>
          <w:rFonts w:hint="eastAsia"/>
        </w:rPr>
        <w:t>84.16</w:t>
      </w:r>
      <w:r w:rsidRPr="002777ED">
        <w:rPr>
          <w:rFonts w:hint="eastAsia"/>
        </w:rPr>
        <w:t>万元</w:t>
      </w:r>
      <w:r w:rsidR="00DF1C4D" w:rsidRPr="002777ED">
        <w:rPr>
          <w:rFonts w:hint="eastAsia"/>
        </w:rPr>
        <w:t>、资本性支出0.27万元</w:t>
      </w:r>
      <w:r w:rsidRPr="002777ED">
        <w:rPr>
          <w:rFonts w:hint="eastAsia"/>
        </w:rPr>
        <w:t>。</w:t>
      </w:r>
    </w:p>
    <w:p w:rsidR="00DF1C4D" w:rsidRPr="002777ED" w:rsidRDefault="00DF1C4D" w:rsidP="0051723E">
      <w:r w:rsidRPr="002777ED">
        <w:rPr>
          <w:rFonts w:hint="eastAsia"/>
        </w:rPr>
        <w:t>本部门2025年“三公”经费（使用</w:t>
      </w:r>
      <w:r w:rsidRPr="002777ED">
        <w:rPr>
          <w:rFonts w:cs="仿宋" w:hint="eastAsia"/>
        </w:rPr>
        <w:t>一般公共预算财政拨款安排的</w:t>
      </w:r>
      <w:r w:rsidRPr="002777ED">
        <w:rPr>
          <w:rFonts w:cs="宋体" w:hint="eastAsia"/>
        </w:rPr>
        <w:t>因公出国（境）费用、公务接待费、公务用车购置及运行维护费</w:t>
      </w:r>
      <w:r w:rsidRPr="002777ED">
        <w:rPr>
          <w:rFonts w:hint="eastAsia"/>
        </w:rPr>
        <w:t>）支出合计45.39万元，比年初公开的部门预算数减少31.61万元，降低41.05%，主要原因为本部门严控“三公”经费支出。分项为：公务接待费3.60万元，接待48批次、263人次，支出数比年初公开的部门预算数减少14.40万元，降低80.02%，原因为本部门加强内部管理，采取规范财务报账制度和公务接待程序、推行公务卡结算制度、严格控制</w:t>
      </w:r>
      <w:r w:rsidRPr="002777ED">
        <w:rPr>
          <w:rFonts w:hint="eastAsia"/>
        </w:rPr>
        <w:lastRenderedPageBreak/>
        <w:t>接待标准和陪餐人数等措施，有效控制了非必要公务接待开支的发生，且年中严禁公务接待，故公务接待费降幅较大；公务用车运行维护费41.79万元，公务用车保有量16台，支出数比年初公开的部门预算数减少17.21万元，降低29.17%，原因为本部门规范公务用车使用规定，合理调度;无公务用车购置费；无</w:t>
      </w:r>
      <w:r w:rsidRPr="002777ED">
        <w:rPr>
          <w:rFonts w:cs="宋体" w:hint="eastAsia"/>
        </w:rPr>
        <w:t>因公出国（境）费用</w:t>
      </w:r>
      <w:r w:rsidRPr="002777ED">
        <w:rPr>
          <w:rFonts w:hint="eastAsia"/>
        </w:rPr>
        <w:t>。</w:t>
      </w:r>
    </w:p>
    <w:p w:rsidR="00DF1C4D" w:rsidRPr="002777ED" w:rsidRDefault="00C76D56" w:rsidP="0051723E">
      <w:r w:rsidRPr="002777ED">
        <w:rPr>
          <w:rFonts w:hint="eastAsia"/>
        </w:rPr>
        <w:t>（二）项目支出情况</w:t>
      </w:r>
    </w:p>
    <w:p w:rsidR="000D5119" w:rsidRPr="002777ED" w:rsidRDefault="00C76D56" w:rsidP="0051723E">
      <w:r w:rsidRPr="002777ED">
        <w:rPr>
          <w:rFonts w:hint="eastAsia"/>
        </w:rPr>
        <w:t>本部门202</w:t>
      </w:r>
      <w:r w:rsidR="00DF1C4D" w:rsidRPr="002777ED">
        <w:rPr>
          <w:rFonts w:hint="eastAsia"/>
        </w:rPr>
        <w:t>5</w:t>
      </w:r>
      <w:r w:rsidRPr="002777ED">
        <w:rPr>
          <w:rFonts w:hint="eastAsia"/>
        </w:rPr>
        <w:t>年度一般公共预算项目支出</w:t>
      </w:r>
      <w:r w:rsidR="00DF1C4D" w:rsidRPr="002777ED">
        <w:rPr>
          <w:rFonts w:hint="eastAsia"/>
        </w:rPr>
        <w:t>912.38</w:t>
      </w:r>
      <w:r w:rsidRPr="002777ED">
        <w:rPr>
          <w:rFonts w:hint="eastAsia"/>
        </w:rPr>
        <w:t>万元，指在基本支出之外为完成特定行政任务和事业发展目标所发生的支出，主要用于食品药品安全监管及检测、质量安全监管及检测、执法办案、乡镇所工作、市场监管等专项业务方面的支出。按经济科目划分各项支出金额分别为：商品服务支出</w:t>
      </w:r>
      <w:r w:rsidR="000F6249" w:rsidRPr="002777ED">
        <w:rPr>
          <w:rFonts w:hint="eastAsia"/>
        </w:rPr>
        <w:t>884.72</w:t>
      </w:r>
      <w:r w:rsidRPr="002777ED">
        <w:rPr>
          <w:rFonts w:hint="eastAsia"/>
        </w:rPr>
        <w:t>万元，</w:t>
      </w:r>
      <w:r w:rsidR="000F6249" w:rsidRPr="002777ED">
        <w:rPr>
          <w:rFonts w:hint="eastAsia"/>
        </w:rPr>
        <w:t>对个人与家庭的补助2.06万元，</w:t>
      </w:r>
      <w:r w:rsidRPr="002777ED">
        <w:rPr>
          <w:rFonts w:hint="eastAsia"/>
        </w:rPr>
        <w:t>资本性支出</w:t>
      </w:r>
      <w:r w:rsidR="000F6249" w:rsidRPr="002777ED">
        <w:rPr>
          <w:rFonts w:hint="eastAsia"/>
        </w:rPr>
        <w:t>10.60</w:t>
      </w:r>
      <w:r w:rsidRPr="002777ED">
        <w:rPr>
          <w:rFonts w:hint="eastAsia"/>
        </w:rPr>
        <w:t>万元</w:t>
      </w:r>
      <w:r w:rsidR="000F6249" w:rsidRPr="002777ED">
        <w:rPr>
          <w:rFonts w:hint="eastAsia"/>
        </w:rPr>
        <w:t>，对企业补助15万元</w:t>
      </w:r>
      <w:r w:rsidRPr="002777ED">
        <w:rPr>
          <w:rFonts w:hint="eastAsia"/>
        </w:rPr>
        <w:t>。</w:t>
      </w:r>
    </w:p>
    <w:p w:rsidR="000D5119" w:rsidRPr="002777ED" w:rsidRDefault="00C76D56" w:rsidP="0051723E">
      <w:r w:rsidRPr="002777ED">
        <w:rPr>
          <w:rFonts w:hint="eastAsia"/>
        </w:rPr>
        <w:t>三、政府性基金预算支出情况</w:t>
      </w:r>
    </w:p>
    <w:p w:rsidR="000D5119" w:rsidRPr="002777ED" w:rsidRDefault="00C76D56" w:rsidP="0051723E">
      <w:r w:rsidRPr="002777ED">
        <w:rPr>
          <w:rFonts w:hint="eastAsia"/>
        </w:rPr>
        <w:t>本部门202</w:t>
      </w:r>
      <w:r w:rsidR="000F6249" w:rsidRPr="002777ED">
        <w:rPr>
          <w:rFonts w:hint="eastAsia"/>
        </w:rPr>
        <w:t>5</w:t>
      </w:r>
      <w:r w:rsidRPr="002777ED">
        <w:rPr>
          <w:rFonts w:hint="eastAsia"/>
        </w:rPr>
        <w:t>年政府性基金预算财政拨款支出</w:t>
      </w:r>
      <w:r w:rsidR="000F6249" w:rsidRPr="002777ED">
        <w:rPr>
          <w:rFonts w:hint="eastAsia"/>
        </w:rPr>
        <w:t>4</w:t>
      </w:r>
      <w:r w:rsidR="00910453" w:rsidRPr="002777ED">
        <w:rPr>
          <w:rFonts w:hint="eastAsia"/>
        </w:rPr>
        <w:t>0</w:t>
      </w:r>
      <w:r w:rsidRPr="002777ED">
        <w:rPr>
          <w:rFonts w:hint="eastAsia"/>
        </w:rPr>
        <w:t>万元，</w:t>
      </w:r>
      <w:r w:rsidR="00910453" w:rsidRPr="002777ED">
        <w:rPr>
          <w:rFonts w:hint="eastAsia"/>
        </w:rPr>
        <w:t>主要是</w:t>
      </w:r>
      <w:r w:rsidRPr="002777ED">
        <w:rPr>
          <w:rFonts w:hint="eastAsia"/>
        </w:rPr>
        <w:t>项目支出</w:t>
      </w:r>
      <w:r w:rsidR="000F6249" w:rsidRPr="002777ED">
        <w:rPr>
          <w:rFonts w:hint="eastAsia"/>
        </w:rPr>
        <w:t>4</w:t>
      </w:r>
      <w:r w:rsidR="00910453" w:rsidRPr="002777ED">
        <w:rPr>
          <w:rFonts w:hint="eastAsia"/>
        </w:rPr>
        <w:t>0</w:t>
      </w:r>
      <w:r w:rsidRPr="002777ED">
        <w:rPr>
          <w:rFonts w:hint="eastAsia"/>
        </w:rPr>
        <w:t>万元</w:t>
      </w:r>
      <w:r w:rsidR="00910453" w:rsidRPr="002777ED">
        <w:rPr>
          <w:rFonts w:hint="eastAsia"/>
        </w:rPr>
        <w:t>，</w:t>
      </w:r>
      <w:r w:rsidRPr="002777ED">
        <w:rPr>
          <w:rFonts w:hint="eastAsia"/>
        </w:rPr>
        <w:t>用于食品安全“两个责任”日常工作经费。</w:t>
      </w:r>
    </w:p>
    <w:p w:rsidR="000D5119" w:rsidRPr="002777ED" w:rsidRDefault="00C76D56" w:rsidP="0051723E">
      <w:r w:rsidRPr="002777ED">
        <w:rPr>
          <w:rFonts w:hint="eastAsia"/>
        </w:rPr>
        <w:t>四、国有资本经营预算支出情况</w:t>
      </w:r>
    </w:p>
    <w:p w:rsidR="000D5119" w:rsidRPr="002777ED" w:rsidRDefault="00C76D56" w:rsidP="0051723E">
      <w:r w:rsidRPr="002777ED">
        <w:rPr>
          <w:rFonts w:hint="eastAsia"/>
        </w:rPr>
        <w:t>本部门202</w:t>
      </w:r>
      <w:r w:rsidR="000F6249" w:rsidRPr="002777ED">
        <w:rPr>
          <w:rFonts w:hint="eastAsia"/>
        </w:rPr>
        <w:t>5</w:t>
      </w:r>
      <w:r w:rsidRPr="002777ED">
        <w:rPr>
          <w:rFonts w:hint="eastAsia"/>
        </w:rPr>
        <w:t>年度无国有资本经营预算支出。</w:t>
      </w:r>
    </w:p>
    <w:p w:rsidR="000D5119" w:rsidRPr="002777ED" w:rsidRDefault="00C76D56" w:rsidP="0051723E">
      <w:r w:rsidRPr="002777ED">
        <w:rPr>
          <w:rFonts w:hint="eastAsia"/>
        </w:rPr>
        <w:t>五、社会保险基金预算支出情况</w:t>
      </w:r>
    </w:p>
    <w:p w:rsidR="000D5119" w:rsidRPr="002777ED" w:rsidRDefault="00C76D56" w:rsidP="0051723E">
      <w:r w:rsidRPr="002777ED">
        <w:rPr>
          <w:rFonts w:hint="eastAsia"/>
        </w:rPr>
        <w:t>本部门202</w:t>
      </w:r>
      <w:r w:rsidR="000F6249" w:rsidRPr="002777ED">
        <w:rPr>
          <w:rFonts w:hint="eastAsia"/>
        </w:rPr>
        <w:t>5</w:t>
      </w:r>
      <w:r w:rsidRPr="002777ED">
        <w:rPr>
          <w:rFonts w:hint="eastAsia"/>
        </w:rPr>
        <w:t>年度无社会保险基金预算支出。</w:t>
      </w:r>
    </w:p>
    <w:p w:rsidR="000D5119" w:rsidRPr="002777ED" w:rsidRDefault="00C76D56" w:rsidP="0051723E">
      <w:r w:rsidRPr="002777ED">
        <w:rPr>
          <w:rFonts w:hint="eastAsia"/>
        </w:rPr>
        <w:lastRenderedPageBreak/>
        <w:t>六、部门整体支出绩效情况</w:t>
      </w:r>
    </w:p>
    <w:p w:rsidR="00464EA5" w:rsidRPr="002777ED" w:rsidRDefault="00464EA5" w:rsidP="0051723E">
      <w:r w:rsidRPr="002777ED">
        <w:rPr>
          <w:rFonts w:hint="eastAsia"/>
        </w:rPr>
        <w:t>过去的一年里，在县委、县政府的正确领导和上级部门的关心指导下，全局干部职工同心戮力、众志成城，推动全县市场监管各项工作取得新进展，收获新成果。我们牢牢守住了“三品一特”安全底线，药品安全大数据监管走在全省前列，全省药品安全智慧监管工作会议年初在我县召开，质量</w:t>
      </w:r>
      <w:r w:rsidR="000F6249" w:rsidRPr="002777ED">
        <w:rPr>
          <w:rFonts w:hint="eastAsia"/>
        </w:rPr>
        <w:t>基础设施一站式服务平台高标准建成，市场监管宣传模式不断推陈出新</w:t>
      </w:r>
      <w:r w:rsidRPr="002777ED">
        <w:rPr>
          <w:rFonts w:hint="eastAsia"/>
        </w:rPr>
        <w:t>。</w:t>
      </w:r>
    </w:p>
    <w:p w:rsidR="009874A4" w:rsidRPr="002777ED" w:rsidRDefault="00464EA5" w:rsidP="0051723E">
      <w:r w:rsidRPr="002777ED">
        <w:rPr>
          <w:rFonts w:hint="eastAsia"/>
        </w:rPr>
        <w:t>（一）紧扣党建引领内核，整体提高干部队伍能力素养</w:t>
      </w:r>
      <w:r w:rsidR="009874A4" w:rsidRPr="002777ED">
        <w:rPr>
          <w:rFonts w:hint="eastAsia"/>
        </w:rPr>
        <w:t>。</w:t>
      </w:r>
    </w:p>
    <w:p w:rsidR="009874A4" w:rsidRPr="002777ED" w:rsidRDefault="009874A4" w:rsidP="0051723E">
      <w:r w:rsidRPr="002777ED">
        <w:rPr>
          <w:rFonts w:cs="楷体_GB2312" w:hint="eastAsia"/>
        </w:rPr>
        <w:t>（1）</w:t>
      </w:r>
      <w:r w:rsidR="00464EA5" w:rsidRPr="002777ED">
        <w:rPr>
          <w:rFonts w:hint="eastAsia"/>
        </w:rPr>
        <w:t>政治理论学习更深入。扎实开展党员学习教育，将党组中心组理论学习与习近平总书记系列重要讲话精神、党的二十大和二十届</w:t>
      </w:r>
      <w:r w:rsidR="000F6249" w:rsidRPr="002777ED">
        <w:rPr>
          <w:rFonts w:hint="eastAsia"/>
        </w:rPr>
        <w:t>四</w:t>
      </w:r>
      <w:r w:rsidR="00464EA5" w:rsidRPr="002777ED">
        <w:rPr>
          <w:rFonts w:hint="eastAsia"/>
        </w:rPr>
        <w:t>中全会等重要会议精神学习紧密结合。通过学习，领导班子在思想上、政治上、行动上同以习近平同志为核心的党中央保持高度一致。严格制定党组中心组理论学习计划，全年共开展党组理论学习中心组学习、党组集中学习研讨，开展全体党员教育培训。</w:t>
      </w:r>
    </w:p>
    <w:p w:rsidR="009E6BD1" w:rsidRPr="002777ED" w:rsidRDefault="009874A4" w:rsidP="0051723E">
      <w:r w:rsidRPr="002777ED">
        <w:rPr>
          <w:rFonts w:hint="eastAsia"/>
        </w:rPr>
        <w:t>（2）</w:t>
      </w:r>
      <w:r w:rsidR="00464EA5" w:rsidRPr="002777ED">
        <w:rPr>
          <w:rFonts w:hint="eastAsia"/>
        </w:rPr>
        <w:t>政治纪律规矩更严明。机关党委</w:t>
      </w:r>
      <w:r w:rsidRPr="002777ED">
        <w:rPr>
          <w:rFonts w:hint="eastAsia"/>
        </w:rPr>
        <w:t>：</w:t>
      </w:r>
      <w:r w:rsidR="00464EA5" w:rsidRPr="002777ED">
        <w:rPr>
          <w:rFonts w:hint="eastAsia"/>
        </w:rPr>
        <w:t>根据县委组织部下发的党建清单制定出符合我局实际情况的党建工作清单，夯实党建根基。严格落实“三会一课”、双重组织生活、谈心谈话等制度，确保至少每半年支部书记和联点领导给支部党员上一次党课，组织全体</w:t>
      </w:r>
      <w:r w:rsidR="00464EA5" w:rsidRPr="002777ED">
        <w:rPr>
          <w:rFonts w:hint="eastAsia"/>
        </w:rPr>
        <w:lastRenderedPageBreak/>
        <w:t>党员干部认真学习《中国共产党纪律处分条例》，做到学纪、知纪、明纪、守纪，进一步强化纪律意识。</w:t>
      </w:r>
    </w:p>
    <w:p w:rsidR="009874A4" w:rsidRPr="002777ED" w:rsidRDefault="009874A4" w:rsidP="0051723E">
      <w:pPr>
        <w:rPr>
          <w:rFonts w:ascii="仿宋_GB2312" w:eastAsia="仿宋_GB2312" w:hAnsi="仿宋_GB2312"/>
        </w:rPr>
      </w:pPr>
      <w:r w:rsidRPr="002777ED">
        <w:rPr>
          <w:rFonts w:hint="eastAsia"/>
        </w:rPr>
        <w:t>（3）</w:t>
      </w:r>
      <w:r w:rsidR="00464EA5" w:rsidRPr="002777ED">
        <w:rPr>
          <w:rFonts w:hint="eastAsia"/>
        </w:rPr>
        <w:t>综合服务保障更优质。办公室</w:t>
      </w:r>
      <w:r w:rsidRPr="002777ED">
        <w:rPr>
          <w:rFonts w:hint="eastAsia"/>
        </w:rPr>
        <w:t>：</w:t>
      </w:r>
      <w:r w:rsidR="00464EA5" w:rsidRPr="002777ED">
        <w:rPr>
          <w:rFonts w:hint="eastAsia"/>
        </w:rPr>
        <w:t>充分发挥全局政务工作枢纽桥梁作用，政令信息上传下达及时高效、畅通无阻，确保了机关行政事务的良好运作。市场事务中心</w:t>
      </w:r>
      <w:r w:rsidRPr="002777ED">
        <w:rPr>
          <w:rFonts w:hint="eastAsia"/>
        </w:rPr>
        <w:t>：</w:t>
      </w:r>
      <w:r w:rsidR="00464EA5" w:rsidRPr="002777ED">
        <w:rPr>
          <w:rFonts w:hint="eastAsia"/>
        </w:rPr>
        <w:t>统筹做好了办公场所及设备维护、物资供应和车辆调度等工作，为全局各机构提供了坚实的后勤保障和优质的服务支持。财务股</w:t>
      </w:r>
      <w:r w:rsidRPr="002777ED">
        <w:rPr>
          <w:rFonts w:hint="eastAsia"/>
        </w:rPr>
        <w:t>：</w:t>
      </w:r>
      <w:r w:rsidR="009E6BD1" w:rsidRPr="002777ED">
        <w:rPr>
          <w:rFonts w:hint="eastAsia"/>
        </w:rPr>
        <w:t>顺利巡查</w:t>
      </w:r>
      <w:r w:rsidR="00464EA5" w:rsidRPr="002777ED">
        <w:rPr>
          <w:rFonts w:hint="eastAsia"/>
        </w:rPr>
        <w:t>相关检查的整改工作，主动争资、精细理财，保证全局平稳运行。</w:t>
      </w:r>
      <w:proofErr w:type="gramStart"/>
      <w:r w:rsidR="00464EA5" w:rsidRPr="002777ED">
        <w:rPr>
          <w:rFonts w:hint="eastAsia"/>
        </w:rPr>
        <w:t>个</w:t>
      </w:r>
      <w:proofErr w:type="gramEnd"/>
      <w:r w:rsidR="00464EA5" w:rsidRPr="002777ED">
        <w:rPr>
          <w:rFonts w:hint="eastAsia"/>
        </w:rPr>
        <w:t>私协</w:t>
      </w:r>
      <w:r w:rsidRPr="002777ED">
        <w:rPr>
          <w:rFonts w:hint="eastAsia"/>
        </w:rPr>
        <w:t>：</w:t>
      </w:r>
      <w:r w:rsidR="00E84BE0" w:rsidRPr="002777ED">
        <w:rPr>
          <w:rFonts w:ascii="仿宋_GB2312" w:eastAsia="仿宋_GB2312" w:hAnsi="仿宋_GB2312" w:hint="eastAsia"/>
        </w:rPr>
        <w:t>1.开展线上线下专题宣传活动19场次，参与人数1300人，发放各类宣传资料560份；召开个体工商户座谈会2场，参与个体工商户42户、并走访139户；开展法律维权服务3人次。</w:t>
      </w:r>
      <w:r w:rsidR="00464EA5" w:rsidRPr="002777ED">
        <w:rPr>
          <w:rFonts w:ascii="仿宋_GB2312" w:eastAsia="仿宋_GB2312" w:hAnsi="仿宋_GB2312" w:hint="eastAsia"/>
        </w:rPr>
        <w:t>信息中心</w:t>
      </w:r>
      <w:r w:rsidRPr="002777ED">
        <w:rPr>
          <w:rFonts w:ascii="仿宋_GB2312" w:eastAsia="仿宋_GB2312" w:hAnsi="仿宋_GB2312" w:hint="eastAsia"/>
        </w:rPr>
        <w:t>：</w:t>
      </w:r>
      <w:r w:rsidR="00E84BE0" w:rsidRPr="002777ED">
        <w:rPr>
          <w:rFonts w:ascii="仿宋_GB2312" w:eastAsia="仿宋_GB2312" w:hAnsi="仿宋_GB2312" w:hint="eastAsia"/>
        </w:rPr>
        <w:t>紧紧围绕全局重点工作和中心工作统筹有序推进信息化建设、信息化平台管理、政务公开、网络安全、设备维护、数据报送、档案管理、企业信息查询等工作。</w:t>
      </w:r>
    </w:p>
    <w:p w:rsidR="00464EA5" w:rsidRPr="002777ED" w:rsidRDefault="009874A4" w:rsidP="0051723E">
      <w:r w:rsidRPr="002777ED">
        <w:rPr>
          <w:rFonts w:hint="eastAsia"/>
        </w:rPr>
        <w:t>（4）</w:t>
      </w:r>
      <w:r w:rsidR="00464EA5" w:rsidRPr="002777ED">
        <w:rPr>
          <w:rFonts w:hint="eastAsia"/>
        </w:rPr>
        <w:t>干部技能素养更全面。人事股</w:t>
      </w:r>
      <w:r w:rsidRPr="002777ED">
        <w:rPr>
          <w:rFonts w:hint="eastAsia"/>
        </w:rPr>
        <w:t>：</w:t>
      </w:r>
      <w:r w:rsidR="00464EA5" w:rsidRPr="002777ED">
        <w:rPr>
          <w:rFonts w:hint="eastAsia"/>
        </w:rPr>
        <w:t>牵头组织年轻干部和新录用公务员轮岗学习锻炼，针对“三品一特”监管、行政法律法规、检验检测技能等重点内容开展业务培训，参训干部职工1800余人次，全局</w:t>
      </w:r>
      <w:proofErr w:type="gramStart"/>
      <w:r w:rsidR="00464EA5" w:rsidRPr="002777ED">
        <w:rPr>
          <w:rFonts w:hint="eastAsia"/>
        </w:rPr>
        <w:t>人均线</w:t>
      </w:r>
      <w:proofErr w:type="gramEnd"/>
      <w:r w:rsidR="00464EA5" w:rsidRPr="002777ED">
        <w:rPr>
          <w:rFonts w:hint="eastAsia"/>
        </w:rPr>
        <w:t>上线下培训超过100学时。开展业务技能比武，对综合能力过硬的人员进行表彰，在全局上下形成“比学赶超”的浓厚学习氛围,全力打造“一专多能”的复合型市场监管队伍。</w:t>
      </w:r>
    </w:p>
    <w:p w:rsidR="00464EA5" w:rsidRPr="002777ED" w:rsidRDefault="00464EA5" w:rsidP="0051723E">
      <w:r w:rsidRPr="002777ED">
        <w:rPr>
          <w:rFonts w:hint="eastAsia"/>
        </w:rPr>
        <w:lastRenderedPageBreak/>
        <w:t>（二）筑牢</w:t>
      </w:r>
      <w:proofErr w:type="gramStart"/>
      <w:r w:rsidRPr="002777ED">
        <w:rPr>
          <w:rFonts w:hint="eastAsia"/>
        </w:rPr>
        <w:t>安全发展</w:t>
      </w:r>
      <w:proofErr w:type="gramEnd"/>
      <w:r w:rsidRPr="002777ED">
        <w:rPr>
          <w:rFonts w:hint="eastAsia"/>
        </w:rPr>
        <w:t>基石，持续增强“三品一特”治理效能。</w:t>
      </w:r>
    </w:p>
    <w:p w:rsidR="00464EA5" w:rsidRPr="002777ED" w:rsidRDefault="009874A4" w:rsidP="0051723E">
      <w:r w:rsidRPr="002777ED">
        <w:rPr>
          <w:rFonts w:hint="eastAsia"/>
        </w:rPr>
        <w:t>（1）</w:t>
      </w:r>
      <w:proofErr w:type="gramStart"/>
      <w:r w:rsidR="00464EA5" w:rsidRPr="002777ED">
        <w:rPr>
          <w:rFonts w:hint="eastAsia"/>
        </w:rPr>
        <w:t>织密了</w:t>
      </w:r>
      <w:proofErr w:type="gramEnd"/>
      <w:r w:rsidR="00464EA5" w:rsidRPr="002777ED">
        <w:rPr>
          <w:rFonts w:hint="eastAsia"/>
        </w:rPr>
        <w:t>食品安全“防护网”。食品安全“两个责任”工作得到县委、县政府主要领导的高度重视，县、乡各级层层压实责任，全年包保覆盖率、食品安全责任与任务承诺</w:t>
      </w:r>
      <w:proofErr w:type="gramStart"/>
      <w:r w:rsidR="00464EA5" w:rsidRPr="002777ED">
        <w:rPr>
          <w:rFonts w:hint="eastAsia"/>
        </w:rPr>
        <w:t>书签订</w:t>
      </w:r>
      <w:proofErr w:type="gramEnd"/>
      <w:r w:rsidR="00464EA5" w:rsidRPr="002777ED">
        <w:rPr>
          <w:rFonts w:hint="eastAsia"/>
        </w:rPr>
        <w:t>比例、任务完成率、问题整改率均为100%。食品综合协调和应急处置股</w:t>
      </w:r>
      <w:r w:rsidRPr="002777ED">
        <w:rPr>
          <w:rFonts w:hint="eastAsia"/>
        </w:rPr>
        <w:t>：</w:t>
      </w:r>
      <w:r w:rsidR="00464EA5" w:rsidRPr="002777ED">
        <w:rPr>
          <w:rFonts w:hint="eastAsia"/>
        </w:rPr>
        <w:t>牵头开展食品安全抽检工作，全年完成1</w:t>
      </w:r>
      <w:r w:rsidR="008E6828" w:rsidRPr="002777ED">
        <w:rPr>
          <w:rFonts w:hint="eastAsia"/>
        </w:rPr>
        <w:t>600</w:t>
      </w:r>
      <w:r w:rsidR="00464EA5" w:rsidRPr="002777ED">
        <w:rPr>
          <w:rFonts w:hint="eastAsia"/>
        </w:rPr>
        <w:t>批次抽检，抽检不合格批次已按照相关规定进行后处理；食品生产安全监管股</w:t>
      </w:r>
      <w:r w:rsidRPr="002777ED">
        <w:rPr>
          <w:rFonts w:hint="eastAsia"/>
        </w:rPr>
        <w:t>：</w:t>
      </w:r>
      <w:r w:rsidR="00464EA5" w:rsidRPr="002777ED">
        <w:rPr>
          <w:rFonts w:hint="eastAsia"/>
        </w:rPr>
        <w:t>严格执行食品生产加工小作坊许可现场核查工作规范，全县食品加工小作坊行业的规范管理水平得到显著提高；食品流通安全监管股</w:t>
      </w:r>
      <w:r w:rsidRPr="002777ED">
        <w:rPr>
          <w:rFonts w:hint="eastAsia"/>
        </w:rPr>
        <w:t>：</w:t>
      </w:r>
      <w:r w:rsidR="00464EA5" w:rsidRPr="002777ED">
        <w:rPr>
          <w:rFonts w:hint="eastAsia"/>
        </w:rPr>
        <w:t>扎实开展流通环节食品安全专项检查，有力规范农贸市场、校园周边等重点区域的食品流通秩序；餐饮食品安全监管股</w:t>
      </w:r>
      <w:r w:rsidRPr="002777ED">
        <w:rPr>
          <w:rFonts w:hint="eastAsia"/>
        </w:rPr>
        <w:t>：</w:t>
      </w:r>
      <w:r w:rsidR="00464EA5" w:rsidRPr="002777ED">
        <w:rPr>
          <w:rFonts w:hint="eastAsia"/>
        </w:rPr>
        <w:t>持续加强对餐饮行业的监管检查和重要时段的驻点监督，确保餐饮安全形势稳定向好；保健食品和化妆品监管股</w:t>
      </w:r>
      <w:r w:rsidRPr="002777ED">
        <w:rPr>
          <w:rFonts w:hint="eastAsia"/>
        </w:rPr>
        <w:t>：</w:t>
      </w:r>
      <w:r w:rsidR="00464EA5" w:rsidRPr="002777ED">
        <w:rPr>
          <w:rFonts w:hint="eastAsia"/>
        </w:rPr>
        <w:t>持续加强保健食品、特殊食品、食盐监管，常态</w:t>
      </w:r>
      <w:proofErr w:type="gramStart"/>
      <w:r w:rsidR="00464EA5" w:rsidRPr="002777ED">
        <w:rPr>
          <w:rFonts w:hint="eastAsia"/>
        </w:rPr>
        <w:t>化开展</w:t>
      </w:r>
      <w:proofErr w:type="gramEnd"/>
      <w:r w:rsidR="00464EA5" w:rsidRPr="002777ED">
        <w:rPr>
          <w:rFonts w:hint="eastAsia"/>
        </w:rPr>
        <w:t>科普宣传，不断提高群众相关知识储备；酒类安全监管股</w:t>
      </w:r>
      <w:r w:rsidRPr="002777ED">
        <w:rPr>
          <w:rFonts w:hint="eastAsia"/>
        </w:rPr>
        <w:t>：</w:t>
      </w:r>
      <w:r w:rsidR="00464EA5" w:rsidRPr="002777ED">
        <w:rPr>
          <w:rFonts w:hint="eastAsia"/>
        </w:rPr>
        <w:t>对侵权、假冒伪劣酒和“特供酒”进行全面清查，维护了酒类市场的稳定秩序。通过食品安全</w:t>
      </w:r>
      <w:proofErr w:type="gramStart"/>
      <w:r w:rsidR="00464EA5" w:rsidRPr="002777ED">
        <w:rPr>
          <w:rFonts w:hint="eastAsia"/>
        </w:rPr>
        <w:t>全</w:t>
      </w:r>
      <w:proofErr w:type="gramEnd"/>
      <w:r w:rsidR="00464EA5" w:rsidRPr="002777ED">
        <w:rPr>
          <w:rFonts w:hint="eastAsia"/>
        </w:rPr>
        <w:t>流程闭环监管，有力地保障了全县人民“舌尖上的安全”。</w:t>
      </w:r>
    </w:p>
    <w:p w:rsidR="008E6828" w:rsidRPr="002777ED" w:rsidRDefault="009874A4" w:rsidP="0051723E">
      <w:pPr>
        <w:rPr>
          <w:rFonts w:ascii="仿宋_GB2312" w:eastAsia="仿宋_GB2312" w:hAnsi="仿宋_GB2312"/>
        </w:rPr>
      </w:pPr>
      <w:r w:rsidRPr="002777ED">
        <w:rPr>
          <w:rFonts w:hint="eastAsia"/>
        </w:rPr>
        <w:t>（2）</w:t>
      </w:r>
      <w:r w:rsidR="00464EA5" w:rsidRPr="002777ED">
        <w:rPr>
          <w:rFonts w:hint="eastAsia"/>
        </w:rPr>
        <w:t>加固了药械安全“隔火墙”。深入推进“两员”队伍建设，实现了镇乡配备协管员、村村配备信</w:t>
      </w:r>
      <w:r w:rsidR="00464EA5" w:rsidRPr="002777ED">
        <w:rPr>
          <w:rFonts w:hint="eastAsia"/>
        </w:rPr>
        <w:lastRenderedPageBreak/>
        <w:t>息员，建立了工作主体在县，管理在乡镇，延伸到村的药品安全分级负责工作机制，将药品安全风险隐患发现在一线、化解在基层，有效打通药品安全监管“最后一公里”。药品和医疗器械监管股</w:t>
      </w:r>
      <w:r w:rsidRPr="002777ED">
        <w:rPr>
          <w:rFonts w:hint="eastAsia"/>
        </w:rPr>
        <w:t>：</w:t>
      </w:r>
      <w:r w:rsidR="008E6828" w:rsidRPr="002777ED">
        <w:rPr>
          <w:rFonts w:ascii="仿宋_GB2312" w:eastAsia="仿宋_GB2312" w:hAnsi="仿宋_GB2312" w:hint="eastAsia"/>
        </w:rPr>
        <w:t>将“清源”行动、</w:t>
      </w:r>
      <w:r w:rsidR="008E6828" w:rsidRPr="002777ED">
        <w:rPr>
          <w:rFonts w:ascii="仿宋_GB2312" w:eastAsia="仿宋_GB2312" w:hint="eastAsia"/>
        </w:rPr>
        <w:t>医疗器械经营环节“雷霆”专项整治工作、</w:t>
      </w:r>
      <w:r w:rsidR="008E6828" w:rsidRPr="002777ED">
        <w:rPr>
          <w:rFonts w:ascii="仿宋_GB2312" w:eastAsia="仿宋_GB2312" w:hAnsi="仿宋_GB2312" w:hint="eastAsia"/>
        </w:rPr>
        <w:t>中药饮片安全专项整治行动、涉</w:t>
      </w:r>
      <w:proofErr w:type="gramStart"/>
      <w:r w:rsidR="008E6828" w:rsidRPr="002777ED">
        <w:rPr>
          <w:rFonts w:ascii="仿宋_GB2312" w:eastAsia="仿宋_GB2312" w:hAnsi="仿宋_GB2312" w:hint="eastAsia"/>
        </w:rPr>
        <w:t>医</w:t>
      </w:r>
      <w:proofErr w:type="gramEnd"/>
      <w:r w:rsidR="008E6828" w:rsidRPr="002777ED">
        <w:rPr>
          <w:rFonts w:ascii="仿宋_GB2312" w:eastAsia="仿宋_GB2312" w:hAnsi="仿宋_GB2312" w:hint="eastAsia"/>
        </w:rPr>
        <w:t>保基金药械集中专项整治行动、药品网络销售集中治理和疫苗储运质量等专项检查作为年度重点工作，</w:t>
      </w:r>
      <w:r w:rsidR="008E6828" w:rsidRPr="002777ED">
        <w:rPr>
          <w:rFonts w:ascii="仿宋_GB2312" w:eastAsia="仿宋_GB2312" w:hAnsi="仿宋_GB2312" w:hint="eastAsia"/>
          <w:spacing w:val="-2"/>
          <w:shd w:val="clear" w:color="auto" w:fill="FFFFFF"/>
        </w:rPr>
        <w:t>我局累计出动执法人员</w:t>
      </w:r>
      <w:r w:rsidR="008E6828" w:rsidRPr="002777ED">
        <w:rPr>
          <w:rFonts w:ascii="仿宋_GB2312" w:eastAsia="仿宋_GB2312" w:hAnsi="仿宋_GB2312" w:hint="eastAsia"/>
        </w:rPr>
        <w:t>1521人次，检查各类药械经营和使用主体共计661家，其中重点检查药品批发企业2家，药品零售企业、连锁门店等药品经营主体176家，医疗机构35家，村级卫生室443家，校园医务室5家，共发现各项违法违规行为43起，已整改完成16起，立案查处27起，罚没入库23.5万元。督促40余家执业药师未在岗的零售企业更换质量负责人，有效化解各类风险隐患。</w:t>
      </w:r>
    </w:p>
    <w:p w:rsidR="008E6828" w:rsidRPr="002777ED" w:rsidRDefault="009874A4" w:rsidP="0051723E">
      <w:r w:rsidRPr="002777ED">
        <w:rPr>
          <w:rFonts w:hint="eastAsia"/>
        </w:rPr>
        <w:t>（3）</w:t>
      </w:r>
      <w:r w:rsidR="00464EA5" w:rsidRPr="002777ED">
        <w:rPr>
          <w:rFonts w:hint="eastAsia"/>
        </w:rPr>
        <w:t>打牢了特种设备安全“基础桩”。特种设备安全监察股</w:t>
      </w:r>
      <w:r w:rsidRPr="002777ED">
        <w:rPr>
          <w:rFonts w:hint="eastAsia"/>
        </w:rPr>
        <w:t>：</w:t>
      </w:r>
      <w:r w:rsidR="008E6828" w:rsidRPr="002777ED">
        <w:rPr>
          <w:rFonts w:hint="eastAsia"/>
        </w:rPr>
        <w:t>共计检查特种设备使用单位138家，检查特种设备610余台，下达特种设备安全监察指令书36份，排查治理特种设备安全隐患262余处，其中重大事故隐患2处，共计查处特种设备相关案件15起（其中特种设备非法生产、销售行为3起，非法使用行为12起），完成特种设备检验、检测共计</w:t>
      </w:r>
      <w:proofErr w:type="gramStart"/>
      <w:r w:rsidR="008E6828" w:rsidRPr="002777ED">
        <w:rPr>
          <w:rFonts w:hint="eastAsia"/>
        </w:rPr>
        <w:t>1876余台</w:t>
      </w:r>
      <w:proofErr w:type="gramEnd"/>
      <w:r w:rsidR="008E6828" w:rsidRPr="002777ED">
        <w:rPr>
          <w:rFonts w:hint="eastAsia"/>
        </w:rPr>
        <w:t>。针对企业更换锅炉、设备替代更新提供建议，主动为企业服务，有效保障锅炉淘汰工作稳步有序推进，截止目前共计</w:t>
      </w:r>
      <w:r w:rsidR="008E6828" w:rsidRPr="002777ED">
        <w:rPr>
          <w:rFonts w:hint="eastAsia"/>
        </w:rPr>
        <w:lastRenderedPageBreak/>
        <w:t>淘汰2</w:t>
      </w:r>
      <w:proofErr w:type="gramStart"/>
      <w:r w:rsidR="008E6828" w:rsidRPr="002777ED">
        <w:rPr>
          <w:rFonts w:hint="eastAsia"/>
        </w:rPr>
        <w:t>蒸吨及以下</w:t>
      </w:r>
      <w:proofErr w:type="gramEnd"/>
      <w:r w:rsidR="008E6828" w:rsidRPr="002777ED">
        <w:rPr>
          <w:rFonts w:hint="eastAsia"/>
        </w:rPr>
        <w:t>锅炉24台，其中已拆除12台；企业停产5家，停用8台；另为改变工艺流程停用锅炉4台，现在已经完成工作任务，并得到市局认可。</w:t>
      </w:r>
    </w:p>
    <w:p w:rsidR="00163D91" w:rsidRPr="002777ED" w:rsidRDefault="009874A4" w:rsidP="0051723E">
      <w:r w:rsidRPr="002777ED">
        <w:rPr>
          <w:rFonts w:hint="eastAsia"/>
        </w:rPr>
        <w:t>（4）</w:t>
      </w:r>
      <w:r w:rsidR="00464EA5" w:rsidRPr="002777ED">
        <w:rPr>
          <w:rFonts w:hint="eastAsia"/>
        </w:rPr>
        <w:t>拧紧了产品质量安全“保护阀”。</w:t>
      </w:r>
      <w:r w:rsidR="00163D91" w:rsidRPr="002777ED">
        <w:rPr>
          <w:rFonts w:hint="eastAsia"/>
        </w:rPr>
        <w:t>质量发展和安全监督管理股：开展一次性卫生用品排查，出动人员</w:t>
      </w:r>
      <w:r w:rsidR="00163D91" w:rsidRPr="002777ED">
        <w:t>50</w:t>
      </w:r>
      <w:r w:rsidR="00163D91" w:rsidRPr="002777ED">
        <w:rPr>
          <w:rFonts w:hint="eastAsia"/>
        </w:rPr>
        <w:t>人次，排查纸制品制造企业共24家，其中3家已停产，剩余21家企业暂未发现生产一次性卫生用品。开展非标电线电缆排查，出动人员</w:t>
      </w:r>
      <w:r w:rsidR="00163D91" w:rsidRPr="002777ED">
        <w:t>28</w:t>
      </w:r>
      <w:r w:rsidR="00163D91" w:rsidRPr="002777ED">
        <w:rPr>
          <w:rFonts w:hint="eastAsia"/>
        </w:rPr>
        <w:t>人次，排查非标电线电缆销售单位共12家。</w:t>
      </w:r>
      <w:r w:rsidR="00163D91" w:rsidRPr="002777ED">
        <w:t xml:space="preserve"> 开展</w:t>
      </w:r>
      <w:r w:rsidR="00163D91" w:rsidRPr="002777ED">
        <w:rPr>
          <w:rFonts w:hint="eastAsia"/>
        </w:rPr>
        <w:t>辖区内烟花爆竹经营单位质量安全排查整治专项行动，共检查烟花爆竹批发企业2家，零售网点12家，未发现超标违禁产品、“三无”产品和假冒伪劣产品销售；配合省局</w:t>
      </w:r>
      <w:r w:rsidR="00163D91" w:rsidRPr="002777ED">
        <w:t>对我县</w:t>
      </w:r>
      <w:r w:rsidR="00163D91" w:rsidRPr="002777ED">
        <w:rPr>
          <w:rFonts w:hint="eastAsia"/>
        </w:rPr>
        <w:t>烟花爆竹</w:t>
      </w:r>
      <w:r w:rsidR="00163D91" w:rsidRPr="002777ED">
        <w:t>产品开展监督抽检</w:t>
      </w:r>
      <w:r w:rsidR="00163D91" w:rsidRPr="002777ED">
        <w:rPr>
          <w:rFonts w:hint="eastAsia"/>
        </w:rPr>
        <w:t>，</w:t>
      </w:r>
      <w:r w:rsidR="00163D91" w:rsidRPr="002777ED">
        <w:t>共抽查产品</w:t>
      </w:r>
      <w:r w:rsidR="00163D91" w:rsidRPr="002777ED">
        <w:rPr>
          <w:rFonts w:hint="eastAsia"/>
        </w:rPr>
        <w:t>4批次，经检验2个批次为</w:t>
      </w:r>
      <w:r w:rsidR="00163D91" w:rsidRPr="002777ED">
        <w:t>不合格</w:t>
      </w:r>
      <w:r w:rsidR="00163D91" w:rsidRPr="002777ED">
        <w:rPr>
          <w:rFonts w:hint="eastAsia"/>
        </w:rPr>
        <w:t>产品，并均已进行</w:t>
      </w:r>
      <w:r w:rsidR="00163D91" w:rsidRPr="002777ED">
        <w:t>立案调查</w:t>
      </w:r>
      <w:r w:rsidR="00163D91" w:rsidRPr="002777ED">
        <w:rPr>
          <w:rFonts w:hint="eastAsia"/>
        </w:rPr>
        <w:t>；</w:t>
      </w:r>
      <w:r w:rsidR="00163D91" w:rsidRPr="002777ED">
        <w:t>其中</w:t>
      </w:r>
      <w:r w:rsidR="00163D91" w:rsidRPr="002777ED">
        <w:rPr>
          <w:rFonts w:hint="eastAsia"/>
        </w:rPr>
        <w:t>1批次</w:t>
      </w:r>
      <w:r w:rsidR="00163D91" w:rsidRPr="002777ED">
        <w:t>产品已结案</w:t>
      </w:r>
      <w:r w:rsidR="00163D91" w:rsidRPr="002777ED">
        <w:rPr>
          <w:rFonts w:hint="eastAsia"/>
        </w:rPr>
        <w:t>，</w:t>
      </w:r>
      <w:r w:rsidR="00163D91" w:rsidRPr="002777ED">
        <w:t>罚没金额</w:t>
      </w:r>
      <w:r w:rsidR="00163D91" w:rsidRPr="002777ED">
        <w:rPr>
          <w:rFonts w:hint="eastAsia"/>
        </w:rPr>
        <w:t>15506.6元。</w:t>
      </w:r>
    </w:p>
    <w:p w:rsidR="00464EA5" w:rsidRPr="002777ED" w:rsidRDefault="00464EA5" w:rsidP="0051723E">
      <w:r w:rsidRPr="002777ED">
        <w:rPr>
          <w:rFonts w:hint="eastAsia"/>
        </w:rPr>
        <w:t>202</w:t>
      </w:r>
      <w:r w:rsidR="00163D91" w:rsidRPr="002777ED">
        <w:rPr>
          <w:rFonts w:hint="eastAsia"/>
        </w:rPr>
        <w:t>5</w:t>
      </w:r>
      <w:r w:rsidRPr="002777ED">
        <w:rPr>
          <w:rFonts w:hint="eastAsia"/>
        </w:rPr>
        <w:t>年，我县市场监管领域安全生产未发生一起事故，在服务全县稳定发展大局中</w:t>
      </w:r>
      <w:proofErr w:type="gramStart"/>
      <w:r w:rsidRPr="002777ED">
        <w:rPr>
          <w:rFonts w:hint="eastAsia"/>
        </w:rPr>
        <w:t>作出</w:t>
      </w:r>
      <w:proofErr w:type="gramEnd"/>
      <w:r w:rsidRPr="002777ED">
        <w:rPr>
          <w:rFonts w:hint="eastAsia"/>
        </w:rPr>
        <w:t>了重要贡献。</w:t>
      </w:r>
    </w:p>
    <w:p w:rsidR="00464EA5" w:rsidRPr="002777ED" w:rsidRDefault="00464EA5" w:rsidP="0051723E">
      <w:r w:rsidRPr="002777ED">
        <w:rPr>
          <w:rFonts w:hint="eastAsia"/>
        </w:rPr>
        <w:t>（三）</w:t>
      </w:r>
      <w:proofErr w:type="gramStart"/>
      <w:r w:rsidRPr="002777ED">
        <w:rPr>
          <w:rFonts w:hint="eastAsia"/>
        </w:rPr>
        <w:t>践行</w:t>
      </w:r>
      <w:proofErr w:type="gramEnd"/>
      <w:r w:rsidRPr="002777ED">
        <w:rPr>
          <w:rFonts w:hint="eastAsia"/>
        </w:rPr>
        <w:t>监管为民初心，不断提升市场秩序规范水平。</w:t>
      </w:r>
    </w:p>
    <w:p w:rsidR="00065B23" w:rsidRPr="002777ED" w:rsidRDefault="009874A4" w:rsidP="0051723E">
      <w:pPr>
        <w:rPr>
          <w:rFonts w:ascii="仿宋_GB2312" w:eastAsia="仿宋_GB2312" w:hAnsi="仿宋_GB2312"/>
        </w:rPr>
      </w:pPr>
      <w:r w:rsidRPr="002777ED">
        <w:rPr>
          <w:rFonts w:cs="楷体_GB2312" w:hint="eastAsia"/>
        </w:rPr>
        <w:t>（1）</w:t>
      </w:r>
      <w:r w:rsidR="00464EA5" w:rsidRPr="002777ED">
        <w:rPr>
          <w:rFonts w:hint="eastAsia"/>
        </w:rPr>
        <w:t>综合执法成效显著。202</w:t>
      </w:r>
      <w:r w:rsidR="00163D91" w:rsidRPr="002777ED">
        <w:rPr>
          <w:rFonts w:hint="eastAsia"/>
        </w:rPr>
        <w:t>5</w:t>
      </w:r>
      <w:r w:rsidR="00464EA5" w:rsidRPr="002777ED">
        <w:rPr>
          <w:rFonts w:hint="eastAsia"/>
        </w:rPr>
        <w:t>年，全局深入学习贯彻习近平法治思想，将推进市场监管领域法治建设放在突出位置。市场综合执法大队和各基层所</w:t>
      </w:r>
      <w:r w:rsidRPr="002777ED">
        <w:rPr>
          <w:rFonts w:hint="eastAsia"/>
        </w:rPr>
        <w:t>：</w:t>
      </w:r>
      <w:r w:rsidR="00464EA5" w:rsidRPr="002777ED">
        <w:rPr>
          <w:rFonts w:hint="eastAsia"/>
        </w:rPr>
        <w:t>全面推进依法行政，聚焦食品、药品、特种设备、网络交易等民生关注热点，全年立案查处市场监管领域各类</w:t>
      </w:r>
      <w:r w:rsidR="00464EA5" w:rsidRPr="002777ED">
        <w:rPr>
          <w:rFonts w:hint="eastAsia"/>
        </w:rPr>
        <w:lastRenderedPageBreak/>
        <w:t>违法违规案件</w:t>
      </w:r>
      <w:r w:rsidR="00163D91" w:rsidRPr="002777ED">
        <w:rPr>
          <w:rFonts w:hint="eastAsia"/>
        </w:rPr>
        <w:t>287</w:t>
      </w:r>
      <w:r w:rsidR="00464EA5" w:rsidRPr="002777ED">
        <w:rPr>
          <w:rFonts w:hint="eastAsia"/>
        </w:rPr>
        <w:t>件，</w:t>
      </w:r>
      <w:r w:rsidR="00163D91" w:rsidRPr="002777ED">
        <w:rPr>
          <w:rFonts w:hint="eastAsia"/>
        </w:rPr>
        <w:t>执法大队立足查办大案要案，共有</w:t>
      </w:r>
      <w:r w:rsidR="00163D91" w:rsidRPr="002777ED">
        <w:t>3</w:t>
      </w:r>
      <w:r w:rsidR="00163D91" w:rsidRPr="002777ED">
        <w:rPr>
          <w:rFonts w:hint="eastAsia"/>
        </w:rPr>
        <w:t>起省局督办案，</w:t>
      </w:r>
      <w:r w:rsidR="00163D91" w:rsidRPr="002777ED">
        <w:t>1</w:t>
      </w:r>
      <w:r w:rsidR="00163D91" w:rsidRPr="002777ED">
        <w:rPr>
          <w:rFonts w:hint="eastAsia"/>
        </w:rPr>
        <w:t>起申报总局督办，</w:t>
      </w:r>
      <w:proofErr w:type="gramStart"/>
      <w:r w:rsidR="00163D91" w:rsidRPr="002777ED">
        <w:t>2</w:t>
      </w:r>
      <w:r w:rsidR="00163D91" w:rsidRPr="002777ED">
        <w:rPr>
          <w:rFonts w:hint="eastAsia"/>
        </w:rPr>
        <w:t>起移刑案件</w:t>
      </w:r>
      <w:proofErr w:type="gramEnd"/>
      <w:r w:rsidR="00163D91" w:rsidRPr="002777ED">
        <w:rPr>
          <w:rFonts w:hint="eastAsia"/>
        </w:rPr>
        <w:t>，处罚</w:t>
      </w:r>
      <w:r w:rsidR="00163D91" w:rsidRPr="002777ED">
        <w:t>20</w:t>
      </w:r>
      <w:r w:rsidR="00163D91" w:rsidRPr="002777ED">
        <w:rPr>
          <w:rFonts w:hint="eastAsia"/>
        </w:rPr>
        <w:t>万以上的案件</w:t>
      </w:r>
      <w:r w:rsidR="00163D91" w:rsidRPr="002777ED">
        <w:t>3</w:t>
      </w:r>
      <w:r w:rsidR="00163D91" w:rsidRPr="002777ED">
        <w:rPr>
          <w:rFonts w:hint="eastAsia"/>
        </w:rPr>
        <w:t>起。其中省局交办的长沙第一师范价格违法案件处罚</w:t>
      </w:r>
      <w:r w:rsidR="00163D91" w:rsidRPr="002777ED">
        <w:t>106</w:t>
      </w:r>
      <w:r w:rsidR="00163D91" w:rsidRPr="002777ED">
        <w:rPr>
          <w:rFonts w:hint="eastAsia"/>
        </w:rPr>
        <w:t>万元；</w:t>
      </w:r>
      <w:proofErr w:type="gramStart"/>
      <w:r w:rsidR="00163D91" w:rsidRPr="002777ED">
        <w:rPr>
          <w:rFonts w:hint="eastAsia"/>
        </w:rPr>
        <w:t>岳阳骏丰生物</w:t>
      </w:r>
      <w:proofErr w:type="gramEnd"/>
      <w:r w:rsidR="00163D91" w:rsidRPr="002777ED">
        <w:rPr>
          <w:rFonts w:hint="eastAsia"/>
        </w:rPr>
        <w:t>科技有限公司虚假</w:t>
      </w:r>
      <w:proofErr w:type="gramStart"/>
      <w:r w:rsidR="00163D91" w:rsidRPr="002777ED">
        <w:rPr>
          <w:rFonts w:hint="eastAsia"/>
        </w:rPr>
        <w:t>宣传案</w:t>
      </w:r>
      <w:proofErr w:type="gramEnd"/>
      <w:r w:rsidR="00163D91" w:rsidRPr="002777ED">
        <w:rPr>
          <w:rFonts w:hint="eastAsia"/>
        </w:rPr>
        <w:t>的查处获省局点赞。</w:t>
      </w:r>
      <w:r w:rsidR="00464EA5" w:rsidRPr="002777ED">
        <w:rPr>
          <w:rFonts w:hint="eastAsia"/>
        </w:rPr>
        <w:t>政策法规股</w:t>
      </w:r>
      <w:r w:rsidRPr="002777ED">
        <w:rPr>
          <w:rFonts w:hint="eastAsia"/>
        </w:rPr>
        <w:t>：</w:t>
      </w:r>
      <w:r w:rsidR="00464EA5" w:rsidRPr="002777ED">
        <w:rPr>
          <w:rFonts w:hint="eastAsia"/>
        </w:rPr>
        <w:t>严把案件审核关，确保案件办理流程合法合</w:t>
      </w:r>
      <w:proofErr w:type="gramStart"/>
      <w:r w:rsidR="00464EA5" w:rsidRPr="002777ED">
        <w:rPr>
          <w:rFonts w:hint="eastAsia"/>
        </w:rPr>
        <w:t>规</w:t>
      </w:r>
      <w:proofErr w:type="gramEnd"/>
      <w:r w:rsidR="00464EA5" w:rsidRPr="002777ED">
        <w:rPr>
          <w:rFonts w:hint="eastAsia"/>
        </w:rPr>
        <w:t>，案卷质量不断提高，</w:t>
      </w:r>
      <w:r w:rsidR="00065B23" w:rsidRPr="002777ED">
        <w:rPr>
          <w:rFonts w:hint="eastAsia"/>
        </w:rPr>
        <w:t>3</w:t>
      </w:r>
      <w:r w:rsidR="00464EA5" w:rsidRPr="002777ED">
        <w:rPr>
          <w:rFonts w:hint="eastAsia"/>
        </w:rPr>
        <w:t>个案件分别在</w:t>
      </w:r>
      <w:r w:rsidR="00065B23" w:rsidRPr="002777ED">
        <w:rPr>
          <w:rFonts w:hint="eastAsia"/>
        </w:rPr>
        <w:t>省司法厅</w:t>
      </w:r>
      <w:r w:rsidR="00464EA5" w:rsidRPr="002777ED">
        <w:rPr>
          <w:rFonts w:hint="eastAsia"/>
        </w:rPr>
        <w:t>案卷</w:t>
      </w:r>
      <w:r w:rsidR="00065B23" w:rsidRPr="002777ED">
        <w:rPr>
          <w:rFonts w:hint="eastAsia"/>
        </w:rPr>
        <w:t>抽查</w:t>
      </w:r>
      <w:r w:rsidR="00464EA5" w:rsidRPr="002777ED">
        <w:rPr>
          <w:rFonts w:hint="eastAsia"/>
        </w:rPr>
        <w:t>中获评优秀</w:t>
      </w:r>
      <w:r w:rsidR="00065B23" w:rsidRPr="002777ED">
        <w:rPr>
          <w:rFonts w:hint="eastAsia"/>
        </w:rPr>
        <w:t>案卷</w:t>
      </w:r>
      <w:r w:rsidR="00464EA5" w:rsidRPr="002777ED">
        <w:rPr>
          <w:rFonts w:hint="eastAsia"/>
        </w:rPr>
        <w:t>、1个案件在岳阳市司法局案卷评查中获评优秀案例。强调处罚与教育相结合，积极推进包容审慎监管，展现了执法的“温度”。以诉止</w:t>
      </w:r>
      <w:proofErr w:type="gramStart"/>
      <w:r w:rsidR="00464EA5" w:rsidRPr="002777ED">
        <w:rPr>
          <w:rFonts w:hint="eastAsia"/>
        </w:rPr>
        <w:t>纷</w:t>
      </w:r>
      <w:proofErr w:type="gramEnd"/>
      <w:r w:rsidR="00464EA5" w:rsidRPr="002777ED">
        <w:rPr>
          <w:rFonts w:hint="eastAsia"/>
        </w:rPr>
        <w:t>，</w:t>
      </w:r>
      <w:r w:rsidR="00065B23" w:rsidRPr="002777ED">
        <w:rPr>
          <w:rFonts w:ascii="仿宋_GB2312" w:eastAsia="仿宋_GB2312" w:hAnsi="仿宋_GB2312" w:hint="eastAsia"/>
        </w:rPr>
        <w:t>处理行政复议案件101起（含1起针对我局处罚的复议、100起投诉举报类复议），</w:t>
      </w:r>
      <w:r w:rsidR="00464EA5" w:rsidRPr="002777ED">
        <w:rPr>
          <w:rFonts w:hint="eastAsia"/>
        </w:rPr>
        <w:t>坚决抵制了以消费投诉牟取不正当利益的行为。</w:t>
      </w:r>
    </w:p>
    <w:p w:rsidR="009874A4" w:rsidRPr="002777ED" w:rsidRDefault="009874A4" w:rsidP="0051723E">
      <w:pPr>
        <w:rPr>
          <w:rFonts w:ascii="楷体_GB2312" w:hAnsi="楷体_GB2312" w:cs="楷体_GB2312"/>
        </w:rPr>
      </w:pPr>
      <w:r w:rsidRPr="002777ED">
        <w:rPr>
          <w:rFonts w:hint="eastAsia"/>
        </w:rPr>
        <w:t>（2）</w:t>
      </w:r>
      <w:r w:rsidR="00464EA5" w:rsidRPr="002777ED">
        <w:rPr>
          <w:rFonts w:hint="eastAsia"/>
        </w:rPr>
        <w:t>市场秩序持续向好。</w:t>
      </w:r>
      <w:r w:rsidR="009D0CD1" w:rsidRPr="002777ED">
        <w:rPr>
          <w:rFonts w:hint="eastAsia"/>
        </w:rPr>
        <w:t>公平竞争审查股：共对12件新出台的涉及市场主体经济活动的政策性文件进行了公平竞争审查，其中部门规范性文件9件（包括行政规范性文件3件，其他规范性文件6件），会议纪要4件，政策性措施1件，对于审查中发现可能存在问题的草案，及时与起草部门沟通，提出修改建议，起草单位均能按要求整改到位，未出现“应审未审”“违规出台”情况。通过严格把关，有效预防了2起可能含有排除、限制竞争内容的政策出台。</w:t>
      </w:r>
      <w:r w:rsidR="00464EA5" w:rsidRPr="002777ED">
        <w:rPr>
          <w:rFonts w:hint="eastAsia"/>
          <w:kern w:val="2"/>
        </w:rPr>
        <w:t>经济检查股</w:t>
      </w:r>
      <w:r w:rsidRPr="002777ED">
        <w:rPr>
          <w:rFonts w:hint="eastAsia"/>
          <w:kern w:val="2"/>
        </w:rPr>
        <w:t>：</w:t>
      </w:r>
      <w:r w:rsidR="00464EA5" w:rsidRPr="002777ED">
        <w:rPr>
          <w:rFonts w:hint="eastAsia"/>
          <w:kern w:val="2"/>
        </w:rPr>
        <w:t>加大公平竞争监管执法力度，查处反不正当竞争相关案件4起，形成了有力震慑。价格监督检查股</w:t>
      </w:r>
      <w:r w:rsidRPr="002777ED">
        <w:rPr>
          <w:rFonts w:hint="eastAsia"/>
          <w:kern w:val="2"/>
        </w:rPr>
        <w:t>：</w:t>
      </w:r>
      <w:r w:rsidR="00464EA5" w:rsidRPr="002777ED">
        <w:rPr>
          <w:rFonts w:hint="eastAsia"/>
          <w:kern w:val="2"/>
        </w:rPr>
        <w:t>围绕教育、</w:t>
      </w:r>
      <w:r w:rsidR="00464EA5" w:rsidRPr="002777ED">
        <w:rPr>
          <w:rFonts w:hint="eastAsia"/>
          <w:kern w:val="2"/>
        </w:rPr>
        <w:lastRenderedPageBreak/>
        <w:t>医药、殡葬等收费重点领域开展专项整治行动，在重点时段发放价格提醒告诫函，督促市场主体加强价格自律，依法诚信经营。市场规范管理股</w:t>
      </w:r>
      <w:r w:rsidRPr="002777ED">
        <w:rPr>
          <w:rFonts w:hint="eastAsia"/>
          <w:kern w:val="2"/>
        </w:rPr>
        <w:t>：</w:t>
      </w:r>
      <w:r w:rsidR="00464EA5" w:rsidRPr="002777ED">
        <w:rPr>
          <w:rFonts w:hint="eastAsia"/>
          <w:kern w:val="2"/>
        </w:rPr>
        <w:t>扎实开展成品油、农资抽检，同时</w:t>
      </w:r>
      <w:r w:rsidR="00464EA5" w:rsidRPr="002777ED">
        <w:rPr>
          <w:rFonts w:hint="eastAsia"/>
        </w:rPr>
        <w:t>牵头组织协调相关股室，积极助力我县文明城市创建工作。网络交易监督管理股</w:t>
      </w:r>
      <w:r w:rsidRPr="002777ED">
        <w:rPr>
          <w:rFonts w:hint="eastAsia"/>
        </w:rPr>
        <w:t>：</w:t>
      </w:r>
      <w:r w:rsidR="00464EA5" w:rsidRPr="002777ED">
        <w:rPr>
          <w:rFonts w:hint="eastAsia"/>
        </w:rPr>
        <w:t>积极开展网络市场清理整治工作，严厉打击</w:t>
      </w:r>
      <w:proofErr w:type="gramStart"/>
      <w:r w:rsidR="00464EA5" w:rsidRPr="002777ED">
        <w:rPr>
          <w:rFonts w:hint="eastAsia"/>
        </w:rPr>
        <w:t>网售禁</w:t>
      </w:r>
      <w:proofErr w:type="gramEnd"/>
      <w:r w:rsidR="00464EA5" w:rsidRPr="002777ED">
        <w:rPr>
          <w:rFonts w:hint="eastAsia"/>
        </w:rPr>
        <w:t>限售商品、“三无”外卖等违法违规行为，有效规范了全县网络市场秩序。</w:t>
      </w:r>
    </w:p>
    <w:p w:rsidR="009874A4" w:rsidRPr="002777ED" w:rsidRDefault="009874A4" w:rsidP="0051723E">
      <w:r w:rsidRPr="002777ED">
        <w:rPr>
          <w:rFonts w:hint="eastAsia"/>
        </w:rPr>
        <w:t>（3）</w:t>
      </w:r>
      <w:r w:rsidR="00464EA5" w:rsidRPr="002777ED">
        <w:rPr>
          <w:rFonts w:hint="eastAsia"/>
        </w:rPr>
        <w:t>营商环境稳步优化。</w:t>
      </w:r>
      <w:proofErr w:type="gramStart"/>
      <w:r w:rsidR="00464EA5" w:rsidRPr="002777ED">
        <w:rPr>
          <w:rFonts w:hint="eastAsia"/>
        </w:rPr>
        <w:t>推动商</w:t>
      </w:r>
      <w:proofErr w:type="gramEnd"/>
      <w:r w:rsidR="00464EA5" w:rsidRPr="002777ED">
        <w:rPr>
          <w:rFonts w:hint="eastAsia"/>
        </w:rPr>
        <w:t>事制度改革步入“深水区”</w:t>
      </w:r>
      <w:r w:rsidRPr="002777ED">
        <w:rPr>
          <w:rFonts w:hint="eastAsia"/>
        </w:rPr>
        <w:t>。</w:t>
      </w:r>
      <w:r w:rsidR="00464EA5" w:rsidRPr="002777ED">
        <w:rPr>
          <w:rFonts w:hint="eastAsia"/>
        </w:rPr>
        <w:t>行政审批股</w:t>
      </w:r>
      <w:r w:rsidRPr="002777ED">
        <w:rPr>
          <w:rFonts w:hint="eastAsia"/>
        </w:rPr>
        <w:t>：</w:t>
      </w:r>
      <w:r w:rsidR="00464EA5" w:rsidRPr="002777ED">
        <w:rPr>
          <w:rFonts w:hint="eastAsia"/>
        </w:rPr>
        <w:t>持续推进“互联网＋政务服务”创新举措，推行企业开办“一网通办”“一窗通办”，落实“非禁即入”要求，破解“准入不准营”的问题。创新首推“移动窗口”上门服务，实现“群众找服务”到“服务找群众”的转变，打通“基层服务最后一公里”，群众的满意度和认同感不断提高。信用监督管理股</w:t>
      </w:r>
      <w:r w:rsidRPr="002777ED">
        <w:rPr>
          <w:rFonts w:hint="eastAsia"/>
        </w:rPr>
        <w:t>：</w:t>
      </w:r>
      <w:r w:rsidR="00464EA5" w:rsidRPr="002777ED">
        <w:rPr>
          <w:rFonts w:hint="eastAsia"/>
        </w:rPr>
        <w:t>牵头组织协调“双随机、</w:t>
      </w:r>
      <w:proofErr w:type="gramStart"/>
      <w:r w:rsidR="00464EA5" w:rsidRPr="002777ED">
        <w:rPr>
          <w:rFonts w:hint="eastAsia"/>
        </w:rPr>
        <w:t>一</w:t>
      </w:r>
      <w:proofErr w:type="gramEnd"/>
      <w:r w:rsidR="00464EA5" w:rsidRPr="002777ED">
        <w:rPr>
          <w:rFonts w:hint="eastAsia"/>
        </w:rPr>
        <w:t>公开”监管，以“适度查”“列清单”“一公开”等具体举措，有效解决执法随意、执法扰民、执法不公、执法不严等问题，以科学有效地“管”促进更大力度地“放”。全年启动并完成</w:t>
      </w:r>
      <w:r w:rsidR="00DB0141" w:rsidRPr="002777ED">
        <w:rPr>
          <w:rFonts w:hint="eastAsia"/>
        </w:rPr>
        <w:t>83</w:t>
      </w:r>
      <w:r w:rsidR="00464EA5" w:rsidRPr="002777ED">
        <w:rPr>
          <w:rFonts w:hint="eastAsia"/>
        </w:rPr>
        <w:t>项任务、录入并公示检查结果</w:t>
      </w:r>
      <w:r w:rsidR="00DB0141" w:rsidRPr="002777ED">
        <w:rPr>
          <w:rFonts w:hint="eastAsia"/>
        </w:rPr>
        <w:t>693</w:t>
      </w:r>
      <w:r w:rsidR="00464EA5" w:rsidRPr="002777ED">
        <w:rPr>
          <w:rFonts w:hint="eastAsia"/>
        </w:rPr>
        <w:t>个。</w:t>
      </w:r>
    </w:p>
    <w:p w:rsidR="001E65EF" w:rsidRPr="002777ED" w:rsidRDefault="009874A4" w:rsidP="0051723E">
      <w:r w:rsidRPr="002777ED">
        <w:rPr>
          <w:rFonts w:hint="eastAsia"/>
        </w:rPr>
        <w:t>（4）</w:t>
      </w:r>
      <w:r w:rsidR="00464EA5" w:rsidRPr="002777ED">
        <w:rPr>
          <w:rFonts w:hint="eastAsia"/>
        </w:rPr>
        <w:t>服务能力不断提高。市场检测资质更全，检验检测中心</w:t>
      </w:r>
      <w:r w:rsidRPr="002777ED">
        <w:rPr>
          <w:rFonts w:hint="eastAsia"/>
        </w:rPr>
        <w:t>：</w:t>
      </w:r>
      <w:r w:rsidR="00464EA5" w:rsidRPr="002777ED">
        <w:rPr>
          <w:rFonts w:hint="eastAsia"/>
        </w:rPr>
        <w:t>可检范围涵盖食品类、建材类共139项检测参数，为我县检验检测服务提供坚实技术保障，全</w:t>
      </w:r>
      <w:r w:rsidR="00464EA5" w:rsidRPr="002777ED">
        <w:rPr>
          <w:rFonts w:hint="eastAsia"/>
        </w:rPr>
        <w:lastRenderedPageBreak/>
        <w:t>年完成各类检测1</w:t>
      </w:r>
      <w:r w:rsidR="00A45875" w:rsidRPr="002777ED">
        <w:rPr>
          <w:rFonts w:hint="eastAsia"/>
        </w:rPr>
        <w:t>385</w:t>
      </w:r>
      <w:r w:rsidR="00464EA5" w:rsidRPr="002777ED">
        <w:rPr>
          <w:rFonts w:hint="eastAsia"/>
        </w:rPr>
        <w:t>批次，顺利完成年度检测任务。知识产权股</w:t>
      </w:r>
      <w:r w:rsidRPr="002777ED">
        <w:rPr>
          <w:rFonts w:hint="eastAsia"/>
        </w:rPr>
        <w:t>：</w:t>
      </w:r>
      <w:r w:rsidR="00464EA5" w:rsidRPr="002777ED">
        <w:rPr>
          <w:rFonts w:hint="eastAsia"/>
        </w:rPr>
        <w:t>不断强化知识产权运用促进，积极指导企业创先争优，</w:t>
      </w:r>
      <w:r w:rsidR="001E65EF" w:rsidRPr="002777ED">
        <w:rPr>
          <w:rFonts w:hint="eastAsia"/>
        </w:rPr>
        <w:t>开年以来我们深入企业为</w:t>
      </w:r>
      <w:proofErr w:type="gramStart"/>
      <w:r w:rsidR="001E65EF" w:rsidRPr="002777ED">
        <w:rPr>
          <w:rFonts w:hint="eastAsia"/>
        </w:rPr>
        <w:t>湘商智能</w:t>
      </w:r>
      <w:proofErr w:type="gramEnd"/>
      <w:r w:rsidR="001E65EF" w:rsidRPr="002777ED">
        <w:rPr>
          <w:rFonts w:hint="eastAsia"/>
        </w:rPr>
        <w:t>、华中天地、连心科技、全民鸽业等企业做工作指导，并引导企业进行国家、省、市各级的项目申报，其中</w:t>
      </w:r>
      <w:proofErr w:type="gramStart"/>
      <w:r w:rsidR="001E65EF" w:rsidRPr="002777ED">
        <w:rPr>
          <w:rFonts w:hint="eastAsia"/>
        </w:rPr>
        <w:t>湘商智能</w:t>
      </w:r>
      <w:proofErr w:type="gramEnd"/>
      <w:r w:rsidR="001E65EF" w:rsidRPr="002777ED">
        <w:rPr>
          <w:rFonts w:hint="eastAsia"/>
        </w:rPr>
        <w:t>、岳阳县和庆源科技有限公司分获“商业秘密保护”与“商业秘密保护示范点创建”省级知识产权项目支持，完成知识产权质押融资100万元，专利许可35起，着手“岳阳香柚”的“地理标志证明商标”与“地理标志保护产品”项工作的申请</w:t>
      </w:r>
      <w:r w:rsidR="00464EA5" w:rsidRPr="002777ED">
        <w:rPr>
          <w:rFonts w:hint="eastAsia"/>
        </w:rPr>
        <w:t>。加强知识产权保护执法，</w:t>
      </w:r>
      <w:r w:rsidR="001E65EF" w:rsidRPr="002777ED">
        <w:rPr>
          <w:rFonts w:hint="eastAsia"/>
        </w:rPr>
        <w:t>聚焦重点产品、重点领域、重点市场、重点环节，严厉查处商标、地理标志侵权和假冒专利等违法行为，与公安、法院、检察院联动“行刑结合”，先后开展了“蓝天行动”“守护知识产权专项执法”、“知识产权下企业”、“特供酒清源打链专项整治工作”“知识产权万里行”等知识产权专项行政执法行动，共出动执法车辆60余车次、执法人员210余人次。</w:t>
      </w:r>
    </w:p>
    <w:p w:rsidR="00464EA5" w:rsidRPr="002777ED" w:rsidRDefault="009874A4" w:rsidP="0051723E">
      <w:pPr>
        <w:rPr>
          <w:rFonts w:ascii="仿宋_GB2312" w:eastAsia="仿宋_GB2312" w:hAnsiTheme="minorEastAsia"/>
        </w:rPr>
      </w:pPr>
      <w:r w:rsidRPr="002777ED">
        <w:rPr>
          <w:rFonts w:hint="eastAsia"/>
        </w:rPr>
        <w:t>（5）</w:t>
      </w:r>
      <w:r w:rsidR="00464EA5" w:rsidRPr="002777ED">
        <w:rPr>
          <w:rFonts w:hint="eastAsia"/>
        </w:rPr>
        <w:t>维</w:t>
      </w:r>
      <w:proofErr w:type="gramStart"/>
      <w:r w:rsidR="00464EA5" w:rsidRPr="002777ED">
        <w:rPr>
          <w:rFonts w:hint="eastAsia"/>
        </w:rPr>
        <w:t>权渠道</w:t>
      </w:r>
      <w:proofErr w:type="gramEnd"/>
      <w:r w:rsidR="00464EA5" w:rsidRPr="002777ED">
        <w:rPr>
          <w:rFonts w:hint="eastAsia"/>
        </w:rPr>
        <w:t>更加畅通。县乡两级快速维权队伍进一步健全完善，</w:t>
      </w:r>
      <w:r w:rsidR="00866988" w:rsidRPr="002777ED">
        <w:rPr>
          <w:rFonts w:cs="Arial" w:hint="eastAsia"/>
        </w:rPr>
        <w:t>受理消费者投诉举报7130件，其中12345政府热线2153件，12315互联网投诉2548件，来人来电来函投诉及咨询2317件，省市县长信箱112件，办结率100%</w:t>
      </w:r>
      <w:r w:rsidR="00464EA5" w:rsidRPr="002777ED">
        <w:rPr>
          <w:rFonts w:hint="eastAsia"/>
        </w:rPr>
        <w:t>。</w:t>
      </w:r>
      <w:proofErr w:type="gramStart"/>
      <w:r w:rsidR="00464EA5" w:rsidRPr="002777ED">
        <w:rPr>
          <w:rFonts w:hint="eastAsia"/>
        </w:rPr>
        <w:t>发布</w:t>
      </w:r>
      <w:r w:rsidR="009C57E3" w:rsidRPr="002777ED">
        <w:rPr>
          <w:rFonts w:ascii="仿宋_GB2312" w:eastAsia="仿宋_GB2312" w:hAnsiTheme="minorEastAsia" w:hint="eastAsia"/>
        </w:rPr>
        <w:t>发布</w:t>
      </w:r>
      <w:proofErr w:type="gramEnd"/>
      <w:r w:rsidR="009C57E3" w:rsidRPr="002777ED">
        <w:rPr>
          <w:rFonts w:ascii="仿宋_GB2312" w:eastAsia="仿宋_GB2312" w:hAnsiTheme="minorEastAsia" w:hint="eastAsia"/>
        </w:rPr>
        <w:t>《如何选购保健食品》《旅游消费别踩这些坑》等消费提示、警示6条</w:t>
      </w:r>
      <w:r w:rsidR="00464EA5" w:rsidRPr="002777ED">
        <w:rPr>
          <w:rFonts w:hint="eastAsia"/>
        </w:rPr>
        <w:t>。利用“3·</w:t>
      </w:r>
      <w:r w:rsidR="00464EA5" w:rsidRPr="002777ED">
        <w:rPr>
          <w:rFonts w:hint="eastAsia"/>
        </w:rPr>
        <w:lastRenderedPageBreak/>
        <w:t>15”消费者权益保护日和“五进”活动等节点，广泛开展各类法律法规宣传，解答群众咨询</w:t>
      </w:r>
      <w:proofErr w:type="gramStart"/>
      <w:r w:rsidR="009C57E3" w:rsidRPr="002777ED">
        <w:rPr>
          <w:rFonts w:hint="eastAsia"/>
        </w:rPr>
        <w:t>169</w:t>
      </w:r>
      <w:r w:rsidR="00464EA5" w:rsidRPr="002777ED">
        <w:rPr>
          <w:rFonts w:hint="eastAsia"/>
        </w:rPr>
        <w:t>余次</w:t>
      </w:r>
      <w:proofErr w:type="gramEnd"/>
      <w:r w:rsidR="00464EA5" w:rsidRPr="002777ED">
        <w:rPr>
          <w:rFonts w:hint="eastAsia"/>
        </w:rPr>
        <w:t>，</w:t>
      </w:r>
      <w:r w:rsidR="009C57E3" w:rsidRPr="002777ED">
        <w:rPr>
          <w:rFonts w:ascii="仿宋_GB2312" w:eastAsia="仿宋_GB2312" w:hAnsiTheme="minorEastAsia" w:hint="eastAsia"/>
        </w:rPr>
        <w:t>受理投诉205件，范围涉及房产、汽车、食品、家装、生活服务等行业，</w:t>
      </w:r>
      <w:proofErr w:type="gramStart"/>
      <w:r w:rsidR="009C57E3" w:rsidRPr="002777ED">
        <w:rPr>
          <w:rFonts w:ascii="仿宋_GB2312" w:eastAsia="仿宋_GB2312" w:hAnsiTheme="minorEastAsia" w:hint="eastAsia"/>
        </w:rPr>
        <w:t>调处率</w:t>
      </w:r>
      <w:proofErr w:type="gramEnd"/>
      <w:r w:rsidR="009C57E3" w:rsidRPr="002777ED">
        <w:rPr>
          <w:rFonts w:ascii="仿宋_GB2312" w:eastAsia="仿宋_GB2312" w:hAnsiTheme="minorEastAsia" w:hint="eastAsia"/>
        </w:rPr>
        <w:t>98%，为消费者挽回经济损失16.8万元,</w:t>
      </w:r>
      <w:r w:rsidR="00464EA5" w:rsidRPr="002777ED">
        <w:rPr>
          <w:rFonts w:hint="eastAsia"/>
        </w:rPr>
        <w:t>在全社会形成依法维权的良好氛围。</w:t>
      </w:r>
    </w:p>
    <w:p w:rsidR="00464EA5" w:rsidRPr="002777ED" w:rsidRDefault="00464EA5" w:rsidP="0051723E">
      <w:r w:rsidRPr="002777ED">
        <w:rPr>
          <w:rFonts w:hint="eastAsia"/>
        </w:rPr>
        <w:t>（四）坚持守</w:t>
      </w:r>
      <w:proofErr w:type="gramStart"/>
      <w:r w:rsidRPr="002777ED">
        <w:rPr>
          <w:rFonts w:hint="eastAsia"/>
        </w:rPr>
        <w:t>正创新</w:t>
      </w:r>
      <w:proofErr w:type="gramEnd"/>
      <w:r w:rsidRPr="002777ED">
        <w:rPr>
          <w:rFonts w:hint="eastAsia"/>
        </w:rPr>
        <w:t>原则，全面推动监管模式革故鼎新</w:t>
      </w:r>
      <w:r w:rsidR="003633DB" w:rsidRPr="002777ED">
        <w:rPr>
          <w:rFonts w:hint="eastAsia"/>
        </w:rPr>
        <w:t>。</w:t>
      </w:r>
    </w:p>
    <w:p w:rsidR="009C57E3" w:rsidRPr="002777ED" w:rsidRDefault="009874A4" w:rsidP="0051723E">
      <w:r w:rsidRPr="002777ED">
        <w:rPr>
          <w:rFonts w:hint="eastAsia"/>
        </w:rPr>
        <w:t>（1）</w:t>
      </w:r>
      <w:r w:rsidR="00464EA5" w:rsidRPr="002777ED">
        <w:rPr>
          <w:rFonts w:hint="eastAsia"/>
        </w:rPr>
        <w:t>大数据监管提升工作质效。在省、市专家的指导下，对我局先期自主研发的药品安全大数据监管平台进行完善升级，探索建立“源头可追溯、全程可监控、风险可预警、证据可留存”的药品安全监管新模式，不断放大监管效能。</w:t>
      </w:r>
    </w:p>
    <w:p w:rsidR="009874A4" w:rsidRPr="002777ED" w:rsidRDefault="009874A4" w:rsidP="0051723E">
      <w:pPr>
        <w:rPr>
          <w:rFonts w:ascii="仿宋_GB2312" w:eastAsia="仿宋_GB2312" w:hAnsi="仿宋_GB2312"/>
        </w:rPr>
      </w:pPr>
      <w:r w:rsidRPr="002777ED">
        <w:rPr>
          <w:rFonts w:hint="eastAsia"/>
        </w:rPr>
        <w:t>（2）</w:t>
      </w:r>
      <w:r w:rsidR="00464EA5" w:rsidRPr="002777ED">
        <w:rPr>
          <w:rFonts w:hint="eastAsia"/>
        </w:rPr>
        <w:t>创新执法模式</w:t>
      </w:r>
      <w:proofErr w:type="gramStart"/>
      <w:r w:rsidR="00464EA5" w:rsidRPr="002777ED">
        <w:rPr>
          <w:rFonts w:hint="eastAsia"/>
        </w:rPr>
        <w:t>提升市监</w:t>
      </w:r>
      <w:proofErr w:type="gramEnd"/>
      <w:r w:rsidR="00464EA5" w:rsidRPr="002777ED">
        <w:rPr>
          <w:rFonts w:hint="eastAsia"/>
        </w:rPr>
        <w:t>形象。纪实性民生监督类短视频节目《市场监管 你点我查》持续更新，</w:t>
      </w:r>
      <w:r w:rsidR="006A10B8" w:rsidRPr="002777ED">
        <w:rPr>
          <w:rFonts w:hint="eastAsia"/>
        </w:rPr>
        <w:t>市场监管执法得到越来越多的群众关注支持。</w:t>
      </w:r>
      <w:r w:rsidR="006A10B8" w:rsidRPr="002777ED">
        <w:rPr>
          <w:rFonts w:ascii="仿宋_GB2312" w:eastAsia="仿宋_GB2312" w:hAnsi="仿宋_GB2312" w:hint="eastAsia"/>
        </w:rPr>
        <w:t>我县继续强力推进食品安全“智慧监管+AI”工作。综合</w:t>
      </w:r>
      <w:proofErr w:type="gramStart"/>
      <w:r w:rsidR="006A10B8" w:rsidRPr="002777ED">
        <w:rPr>
          <w:rFonts w:ascii="仿宋_GB2312" w:eastAsia="仿宋_GB2312" w:hAnsi="仿宋_GB2312" w:hint="eastAsia"/>
        </w:rPr>
        <w:t>股协调</w:t>
      </w:r>
      <w:proofErr w:type="gramEnd"/>
      <w:r w:rsidR="006A10B8" w:rsidRPr="002777ED">
        <w:rPr>
          <w:rFonts w:ascii="仿宋_GB2312" w:eastAsia="仿宋_GB2312" w:hAnsi="仿宋_GB2312" w:hint="eastAsia"/>
        </w:rPr>
        <w:t>其他业务股室，联合县电信局等服务单位，梳理存量、着力新增。</w:t>
      </w:r>
    </w:p>
    <w:p w:rsidR="00464EA5" w:rsidRPr="002777ED" w:rsidRDefault="00464EA5" w:rsidP="0051723E">
      <w:r w:rsidRPr="002777ED">
        <w:rPr>
          <w:rFonts w:hint="eastAsia"/>
        </w:rPr>
        <w:t>（五）巩固廉政建设成果，纵深推进行风作风整治攻坚。</w:t>
      </w:r>
    </w:p>
    <w:p w:rsidR="00464EA5" w:rsidRPr="002777ED" w:rsidRDefault="00464EA5" w:rsidP="0051723E">
      <w:r w:rsidRPr="002777ED">
        <w:rPr>
          <w:rFonts w:hint="eastAsia"/>
        </w:rPr>
        <w:t>202</w:t>
      </w:r>
      <w:r w:rsidR="00A1655E" w:rsidRPr="002777ED">
        <w:rPr>
          <w:rFonts w:hint="eastAsia"/>
        </w:rPr>
        <w:t>5</w:t>
      </w:r>
      <w:r w:rsidRPr="002777ED">
        <w:rPr>
          <w:rFonts w:hint="eastAsia"/>
        </w:rPr>
        <w:t>年，全局上下始终保持高压态势，紧紧</w:t>
      </w:r>
      <w:proofErr w:type="gramStart"/>
      <w:r w:rsidRPr="002777ED">
        <w:rPr>
          <w:rFonts w:hint="eastAsia"/>
        </w:rPr>
        <w:t>围绕党风</w:t>
      </w:r>
      <w:proofErr w:type="gramEnd"/>
      <w:r w:rsidRPr="002777ED">
        <w:rPr>
          <w:rFonts w:hint="eastAsia"/>
        </w:rPr>
        <w:t>廉政建设各项工作要求，纵深推进行风整顿作风建设行动。认真</w:t>
      </w:r>
      <w:proofErr w:type="gramStart"/>
      <w:r w:rsidRPr="002777ED">
        <w:rPr>
          <w:rFonts w:hint="eastAsia"/>
        </w:rPr>
        <w:t>落实群腐整治</w:t>
      </w:r>
      <w:proofErr w:type="gramEnd"/>
      <w:r w:rsidRPr="002777ED">
        <w:rPr>
          <w:rFonts w:hint="eastAsia"/>
        </w:rPr>
        <w:t>和“营商清风101”行动相关部署，多次召开专题会议进行工作调度和任务部</w:t>
      </w:r>
      <w:r w:rsidRPr="002777ED">
        <w:rPr>
          <w:rFonts w:hint="eastAsia"/>
        </w:rPr>
        <w:lastRenderedPageBreak/>
        <w:t>署，通过设置举报箱、设立行风监测点、</w:t>
      </w:r>
      <w:proofErr w:type="gramStart"/>
      <w:r w:rsidRPr="002777ED">
        <w:rPr>
          <w:rFonts w:hint="eastAsia"/>
        </w:rPr>
        <w:t>入企暗访</w:t>
      </w:r>
      <w:proofErr w:type="gramEnd"/>
      <w:r w:rsidRPr="002777ED">
        <w:rPr>
          <w:rFonts w:hint="eastAsia"/>
        </w:rPr>
        <w:t>调查、开展自查自纠等多种方式发现问题线索。细致梳理</w:t>
      </w:r>
      <w:proofErr w:type="gramStart"/>
      <w:r w:rsidRPr="002777ED">
        <w:rPr>
          <w:rFonts w:hint="eastAsia"/>
        </w:rPr>
        <w:t>群腐集中</w:t>
      </w:r>
      <w:proofErr w:type="gramEnd"/>
      <w:r w:rsidRPr="002777ED">
        <w:rPr>
          <w:rFonts w:hint="eastAsia"/>
        </w:rPr>
        <w:t>整治和优化营商环境工作中存在的难点、痛点、堵点问题，全面进行整改。由机关纪委、督查室牵头组织，走访市场主体100余家，重点对执法过程中的违纪违规行为进行排查，</w:t>
      </w:r>
      <w:r w:rsidR="00A1655E" w:rsidRPr="002777ED">
        <w:rPr>
          <w:rFonts w:hint="eastAsia"/>
        </w:rPr>
        <w:t>共移交县纪委线索6件，对6名违纪党员给予纪律处分，对6名干部轻微违规问题运用第一种形态进行了警示教育、书面检讨处理。</w:t>
      </w:r>
      <w:r w:rsidRPr="002777ED">
        <w:rPr>
          <w:rFonts w:hint="eastAsia"/>
        </w:rPr>
        <w:t>通过精准开展系统性作风建设和行风整顿，向沉疴痼疾亮剑，刀刃向内自我革命，全县市场监管系统的干事氛围和精神面貌焕然一新，凝聚了推动工作高效率高质量开展的强大动力。</w:t>
      </w:r>
    </w:p>
    <w:p w:rsidR="000D5119" w:rsidRPr="002777ED" w:rsidRDefault="00C76D56" w:rsidP="0051723E">
      <w:r w:rsidRPr="002777ED">
        <w:rPr>
          <w:rFonts w:hint="eastAsia"/>
        </w:rPr>
        <w:t>七、存在的问题及原因分析</w:t>
      </w:r>
    </w:p>
    <w:p w:rsidR="009874A4" w:rsidRPr="002777ED" w:rsidRDefault="009874A4" w:rsidP="0051723E">
      <w:r w:rsidRPr="002777ED">
        <w:rPr>
          <w:rFonts w:hint="eastAsia"/>
        </w:rPr>
        <w:t>一是队伍建设有待加强。当前市场监管工作的范围在拓展、广度在延伸、深度在加强，广大群众对监管执法的公平性和规范性也提出了更高的要求，市场监管队伍的专业素养和监管能力与新形势下的监管要求之间仍有较大差距。</w:t>
      </w:r>
    </w:p>
    <w:p w:rsidR="009874A4" w:rsidRPr="002777ED" w:rsidRDefault="009874A4" w:rsidP="0051723E">
      <w:r w:rsidRPr="002777ED">
        <w:rPr>
          <w:rFonts w:hint="eastAsia"/>
        </w:rPr>
        <w:t>二是为民意识尚需提升。在服务群众、保障民生、帮扶企业、窗口咨询和纠纷调处过程中，个别干部思想不够端正，不够</w:t>
      </w:r>
      <w:proofErr w:type="gramStart"/>
      <w:r w:rsidRPr="002777ED">
        <w:rPr>
          <w:rFonts w:hint="eastAsia"/>
        </w:rPr>
        <w:t>贴心用</w:t>
      </w:r>
      <w:proofErr w:type="gramEnd"/>
      <w:r w:rsidRPr="002777ED">
        <w:rPr>
          <w:rFonts w:hint="eastAsia"/>
        </w:rPr>
        <w:t>情，服务态度较差，导致部分群众和企业对我们的工作存在微词。</w:t>
      </w:r>
    </w:p>
    <w:p w:rsidR="000D5119" w:rsidRPr="002777ED" w:rsidRDefault="009874A4" w:rsidP="0051723E">
      <w:r w:rsidRPr="002777ED">
        <w:rPr>
          <w:rFonts w:hint="eastAsia"/>
        </w:rPr>
        <w:t>三</w:t>
      </w:r>
      <w:r w:rsidR="00C76D56" w:rsidRPr="002777ED">
        <w:rPr>
          <w:rFonts w:hint="eastAsia"/>
        </w:rPr>
        <w:t>是项目绩效指标编制不够精细合理。在部门整体绩效申报时绩效目标的设置质量不高、绩效目标分</w:t>
      </w:r>
      <w:r w:rsidR="00C76D56" w:rsidRPr="002777ED">
        <w:rPr>
          <w:rFonts w:hint="eastAsia"/>
        </w:rPr>
        <w:lastRenderedPageBreak/>
        <w:t>解不清晰，绩效指标对项目的一些重要工作领域设置还可以更具体、细化、量化。</w:t>
      </w:r>
    </w:p>
    <w:p w:rsidR="000D5119" w:rsidRPr="002777ED" w:rsidRDefault="00C76D56" w:rsidP="0051723E">
      <w:r w:rsidRPr="002777ED">
        <w:rPr>
          <w:rFonts w:hint="eastAsia"/>
        </w:rPr>
        <w:t>八、下一步改进措施</w:t>
      </w:r>
    </w:p>
    <w:p w:rsidR="000D5119" w:rsidRPr="002777ED" w:rsidRDefault="00C76D56" w:rsidP="0051723E">
      <w:r w:rsidRPr="002777ED">
        <w:rPr>
          <w:rFonts w:hint="eastAsia"/>
        </w:rPr>
        <w:t>1、进一步加强整体和项目支出的预算管理，增强财务预算执行情况的控制分析。</w:t>
      </w:r>
    </w:p>
    <w:p w:rsidR="000D5119" w:rsidRPr="002777ED" w:rsidRDefault="00C76D56" w:rsidP="0051723E">
      <w:r w:rsidRPr="002777ED">
        <w:rPr>
          <w:rFonts w:hint="eastAsia"/>
        </w:rPr>
        <w:t>2、完善项目管理制度，规范项目执行。各项目管理科室贯彻落实好预算绩效"全过程"的管理要求，从项目资金预算安排、项目资金使用及项目资金绩效评价三个方面，结合科室职能、业务性质及特点，完善项目管理制度，建立规范的事前、事中、事后等全过程项目管理机制，加强对项目申报、实施、进度监控、验收、资料归档整理及事后绩效评价的管理。</w:t>
      </w:r>
    </w:p>
    <w:p w:rsidR="000D5119" w:rsidRPr="002777ED" w:rsidRDefault="00C76D56" w:rsidP="0051723E">
      <w:r w:rsidRPr="002777ED">
        <w:rPr>
          <w:rFonts w:hint="eastAsia"/>
        </w:rPr>
        <w:t>3、</w:t>
      </w:r>
      <w:r w:rsidR="00EF797B" w:rsidRPr="002777ED">
        <w:rPr>
          <w:rFonts w:hint="eastAsia"/>
        </w:rPr>
        <w:t>牢固树立过紧日子思想，务必厉行勤俭节约，加强局内部控制领导小组和绩效管理领导小组监督检查职能，严格控制“三公”经费、会议费、培训费等支出，严格把关设备及物品采购等审批手续，坚持使用公务卡结算，加强内控执行，实现预期绩效目标，切实发挥财政资金效益。</w:t>
      </w:r>
    </w:p>
    <w:p w:rsidR="000D5119" w:rsidRPr="002777ED" w:rsidRDefault="00C76D56" w:rsidP="0051723E">
      <w:r w:rsidRPr="002777ED">
        <w:rPr>
          <w:rFonts w:hint="eastAsia"/>
        </w:rPr>
        <w:t>九、部门整体支出绩效自评结果拟应用和公开情况</w:t>
      </w:r>
    </w:p>
    <w:p w:rsidR="000D5119" w:rsidRPr="002777ED" w:rsidRDefault="00C76D56" w:rsidP="0051723E">
      <w:r w:rsidRPr="009239D7">
        <w:rPr>
          <w:rFonts w:hint="eastAsia"/>
        </w:rPr>
        <w:t>202</w:t>
      </w:r>
      <w:r w:rsidR="00A1655E" w:rsidRPr="009239D7">
        <w:rPr>
          <w:rFonts w:hint="eastAsia"/>
        </w:rPr>
        <w:t>5</w:t>
      </w:r>
      <w:r w:rsidRPr="009239D7">
        <w:rPr>
          <w:rFonts w:hint="eastAsia"/>
        </w:rPr>
        <w:t>年度部门整体支出绩效评价指标评分9</w:t>
      </w:r>
      <w:r w:rsidR="00652E05" w:rsidRPr="009239D7">
        <w:rPr>
          <w:rFonts w:hint="eastAsia"/>
        </w:rPr>
        <w:t>6</w:t>
      </w:r>
      <w:r w:rsidR="009239D7" w:rsidRPr="009239D7">
        <w:rPr>
          <w:rFonts w:hint="eastAsia"/>
        </w:rPr>
        <w:t>.39</w:t>
      </w:r>
      <w:r w:rsidRPr="009239D7">
        <w:rPr>
          <w:rFonts w:hint="eastAsia"/>
        </w:rPr>
        <w:t>分，资金使</w:t>
      </w:r>
      <w:r w:rsidRPr="002777ED">
        <w:rPr>
          <w:rFonts w:hint="eastAsia"/>
        </w:rPr>
        <w:t>用和效果达到了预期的经济、环境和社会效益。完成自评后我单位将及时通报自评结果，认真分析评价结果所反映的问题，我单位将不断细化绩效</w:t>
      </w:r>
      <w:r w:rsidRPr="002777ED">
        <w:rPr>
          <w:rFonts w:hint="eastAsia"/>
        </w:rPr>
        <w:lastRenderedPageBreak/>
        <w:t>评价指标，提高资金使用效益，制定改进和提高工作的措施，将绩效评价结果作为编制以后年度预算的重要依据。并根据县财政部门关于部门绩效自评工作通知的要求，于202</w:t>
      </w:r>
      <w:r w:rsidR="00A1655E" w:rsidRPr="002777ED">
        <w:rPr>
          <w:rFonts w:hint="eastAsia"/>
        </w:rPr>
        <w:t>6</w:t>
      </w:r>
      <w:r w:rsidRPr="002777ED">
        <w:rPr>
          <w:rFonts w:hint="eastAsia"/>
        </w:rPr>
        <w:t>年7月15日在单位门户网站上公开，接受社会监督。</w:t>
      </w:r>
    </w:p>
    <w:p w:rsidR="000D5119" w:rsidRPr="002777ED" w:rsidRDefault="00C76D56" w:rsidP="0051723E">
      <w:r w:rsidRPr="002777ED">
        <w:rPr>
          <w:rFonts w:hint="eastAsia"/>
        </w:rPr>
        <w:t>十、其他需要说明的情况</w:t>
      </w:r>
    </w:p>
    <w:p w:rsidR="000D5119" w:rsidRPr="002777ED" w:rsidRDefault="00A1655E" w:rsidP="0051723E">
      <w:r w:rsidRPr="002777ED">
        <w:rPr>
          <w:rFonts w:hint="eastAsia"/>
        </w:rPr>
        <w:t>无。</w:t>
      </w:r>
    </w:p>
    <w:p w:rsidR="000D5119" w:rsidRDefault="000D5119" w:rsidP="0051723E"/>
    <w:sectPr w:rsidR="000D5119" w:rsidSect="000D5119">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865" w:rsidRDefault="003A7865" w:rsidP="004807A7">
      <w:r>
        <w:separator/>
      </w:r>
    </w:p>
  </w:endnote>
  <w:endnote w:type="continuationSeparator" w:id="1">
    <w:p w:rsidR="003A7865" w:rsidRDefault="003A7865" w:rsidP="004807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楷体_GB2312">
    <w:altName w:val="楷体"/>
    <w:charset w:val="86"/>
    <w:family w:val="auto"/>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865" w:rsidRDefault="003A7865" w:rsidP="004807A7">
      <w:r>
        <w:separator/>
      </w:r>
    </w:p>
  </w:footnote>
  <w:footnote w:type="continuationSeparator" w:id="1">
    <w:p w:rsidR="003A7865" w:rsidRDefault="003A7865" w:rsidP="004807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5"/>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5"/>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3E" w:rsidRDefault="0051723E" w:rsidP="0051723E">
    <w:pPr>
      <w:pStyle w:val="a5"/>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E0MWNlOTUzOTJhMzM5ZmY3M2Q1YWQ0NjdkYjdmZTkifQ=="/>
  </w:docVars>
  <w:rsids>
    <w:rsidRoot w:val="00BF6DED"/>
    <w:rsid w:val="000234F7"/>
    <w:rsid w:val="00033CDB"/>
    <w:rsid w:val="00043A54"/>
    <w:rsid w:val="00062C0C"/>
    <w:rsid w:val="00065B23"/>
    <w:rsid w:val="00071C51"/>
    <w:rsid w:val="00072951"/>
    <w:rsid w:val="00097584"/>
    <w:rsid w:val="000C468C"/>
    <w:rsid w:val="000D5119"/>
    <w:rsid w:val="000F6249"/>
    <w:rsid w:val="00123F93"/>
    <w:rsid w:val="00163D91"/>
    <w:rsid w:val="00180EC9"/>
    <w:rsid w:val="001C4C48"/>
    <w:rsid w:val="001E65EF"/>
    <w:rsid w:val="00202923"/>
    <w:rsid w:val="00273F9C"/>
    <w:rsid w:val="002777ED"/>
    <w:rsid w:val="002D43A0"/>
    <w:rsid w:val="00301DBE"/>
    <w:rsid w:val="00317BCB"/>
    <w:rsid w:val="00361A53"/>
    <w:rsid w:val="003633DB"/>
    <w:rsid w:val="003A0612"/>
    <w:rsid w:val="003A3AB0"/>
    <w:rsid w:val="003A7865"/>
    <w:rsid w:val="003D2FA6"/>
    <w:rsid w:val="00415953"/>
    <w:rsid w:val="00426D27"/>
    <w:rsid w:val="00430C8D"/>
    <w:rsid w:val="00452AE7"/>
    <w:rsid w:val="00464EA5"/>
    <w:rsid w:val="004807A7"/>
    <w:rsid w:val="004A1A28"/>
    <w:rsid w:val="004C0961"/>
    <w:rsid w:val="004F4B44"/>
    <w:rsid w:val="0051723E"/>
    <w:rsid w:val="00524EAF"/>
    <w:rsid w:val="005360BD"/>
    <w:rsid w:val="00543659"/>
    <w:rsid w:val="005515E4"/>
    <w:rsid w:val="005565AD"/>
    <w:rsid w:val="0056046A"/>
    <w:rsid w:val="005615AB"/>
    <w:rsid w:val="005C3EF4"/>
    <w:rsid w:val="00642C44"/>
    <w:rsid w:val="00645F95"/>
    <w:rsid w:val="00652E05"/>
    <w:rsid w:val="00653619"/>
    <w:rsid w:val="006A10B8"/>
    <w:rsid w:val="006A21A6"/>
    <w:rsid w:val="006E3B59"/>
    <w:rsid w:val="006E6F7F"/>
    <w:rsid w:val="006F4810"/>
    <w:rsid w:val="00752164"/>
    <w:rsid w:val="00802610"/>
    <w:rsid w:val="0080758B"/>
    <w:rsid w:val="00835479"/>
    <w:rsid w:val="00866988"/>
    <w:rsid w:val="00873EF0"/>
    <w:rsid w:val="008918EE"/>
    <w:rsid w:val="008B152C"/>
    <w:rsid w:val="008C3544"/>
    <w:rsid w:val="008E6828"/>
    <w:rsid w:val="008F3AF4"/>
    <w:rsid w:val="00910453"/>
    <w:rsid w:val="00910C14"/>
    <w:rsid w:val="009239D7"/>
    <w:rsid w:val="00932C58"/>
    <w:rsid w:val="009874A4"/>
    <w:rsid w:val="00997D1D"/>
    <w:rsid w:val="009A3DC4"/>
    <w:rsid w:val="009C57E3"/>
    <w:rsid w:val="009D0CD1"/>
    <w:rsid w:val="009D7EA1"/>
    <w:rsid w:val="009E5ED4"/>
    <w:rsid w:val="009E676B"/>
    <w:rsid w:val="009E6BD1"/>
    <w:rsid w:val="009F1215"/>
    <w:rsid w:val="009F2D97"/>
    <w:rsid w:val="00A00021"/>
    <w:rsid w:val="00A1655E"/>
    <w:rsid w:val="00A27E83"/>
    <w:rsid w:val="00A45875"/>
    <w:rsid w:val="00AF7973"/>
    <w:rsid w:val="00B23EA6"/>
    <w:rsid w:val="00B46F1E"/>
    <w:rsid w:val="00B93C24"/>
    <w:rsid w:val="00B97958"/>
    <w:rsid w:val="00BA1EE3"/>
    <w:rsid w:val="00BA7F17"/>
    <w:rsid w:val="00BC3BE1"/>
    <w:rsid w:val="00BF6DED"/>
    <w:rsid w:val="00C0130E"/>
    <w:rsid w:val="00C76D56"/>
    <w:rsid w:val="00CD71E3"/>
    <w:rsid w:val="00CE07E4"/>
    <w:rsid w:val="00CF0E9D"/>
    <w:rsid w:val="00CF1E53"/>
    <w:rsid w:val="00D270EC"/>
    <w:rsid w:val="00D3055A"/>
    <w:rsid w:val="00D6060E"/>
    <w:rsid w:val="00D73A26"/>
    <w:rsid w:val="00D847E2"/>
    <w:rsid w:val="00DB0141"/>
    <w:rsid w:val="00DC4411"/>
    <w:rsid w:val="00DC7802"/>
    <w:rsid w:val="00DF1C4D"/>
    <w:rsid w:val="00E477F6"/>
    <w:rsid w:val="00E84BE0"/>
    <w:rsid w:val="00E96C99"/>
    <w:rsid w:val="00E973E0"/>
    <w:rsid w:val="00EC2378"/>
    <w:rsid w:val="00EC2D2E"/>
    <w:rsid w:val="00EC5D1E"/>
    <w:rsid w:val="00EF797B"/>
    <w:rsid w:val="00F44A1D"/>
    <w:rsid w:val="00F630D3"/>
    <w:rsid w:val="00F70CCD"/>
    <w:rsid w:val="00FA5405"/>
    <w:rsid w:val="00FD6DE4"/>
    <w:rsid w:val="547D3B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Title" w:semiHidden="0" w:uiPriority="10" w:unhideWhenUsed="0" w:qFormat="1"/>
    <w:lsdException w:name="Default Paragraph Font" w:uiPriority="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4807A7"/>
    <w:pPr>
      <w:kinsoku w:val="0"/>
      <w:autoSpaceDE w:val="0"/>
      <w:autoSpaceDN w:val="0"/>
      <w:adjustRightInd w:val="0"/>
      <w:snapToGrid w:val="0"/>
      <w:spacing w:line="560" w:lineRule="exact"/>
      <w:ind w:firstLineChars="200" w:firstLine="720"/>
      <w:jc w:val="both"/>
      <w:textAlignment w:val="baseline"/>
    </w:pPr>
    <w:rPr>
      <w:rFonts w:ascii="仿宋" w:eastAsia="仿宋" w:hAnsi="仿宋" w:cs="仿宋_GB2312"/>
      <w:bCs/>
      <w:snapToGrid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autoRedefine/>
    <w:semiHidden/>
    <w:qFormat/>
    <w:rsid w:val="003A0612"/>
    <w:pPr>
      <w:spacing w:before="20" w:line="222" w:lineRule="auto"/>
      <w:ind w:firstLine="643"/>
      <w:jc w:val="center"/>
    </w:pPr>
    <w:rPr>
      <w:rFonts w:cs="仿宋"/>
      <w:b/>
      <w:sz w:val="32"/>
      <w:szCs w:val="32"/>
    </w:rPr>
  </w:style>
  <w:style w:type="paragraph" w:styleId="a4">
    <w:name w:val="footer"/>
    <w:basedOn w:val="a"/>
    <w:link w:val="Char0"/>
    <w:uiPriority w:val="99"/>
    <w:unhideWhenUsed/>
    <w:qFormat/>
    <w:rsid w:val="000D5119"/>
    <w:pPr>
      <w:tabs>
        <w:tab w:val="center" w:pos="4153"/>
        <w:tab w:val="right" w:pos="8306"/>
      </w:tabs>
    </w:pPr>
    <w:rPr>
      <w:sz w:val="18"/>
      <w:szCs w:val="18"/>
    </w:rPr>
  </w:style>
  <w:style w:type="paragraph" w:styleId="a5">
    <w:name w:val="header"/>
    <w:basedOn w:val="a"/>
    <w:link w:val="Char1"/>
    <w:uiPriority w:val="99"/>
    <w:unhideWhenUsed/>
    <w:rsid w:val="000D5119"/>
    <w:pPr>
      <w:pBdr>
        <w:bottom w:val="single" w:sz="6" w:space="1" w:color="auto"/>
      </w:pBdr>
      <w:tabs>
        <w:tab w:val="center" w:pos="4153"/>
        <w:tab w:val="right" w:pos="8306"/>
      </w:tabs>
    </w:pPr>
    <w:rPr>
      <w:sz w:val="18"/>
      <w:szCs w:val="18"/>
    </w:rPr>
  </w:style>
  <w:style w:type="character" w:customStyle="1" w:styleId="Char1">
    <w:name w:val="页眉 Char"/>
    <w:basedOn w:val="a0"/>
    <w:link w:val="a5"/>
    <w:uiPriority w:val="99"/>
    <w:rsid w:val="000D5119"/>
    <w:rPr>
      <w:sz w:val="18"/>
      <w:szCs w:val="18"/>
    </w:rPr>
  </w:style>
  <w:style w:type="character" w:customStyle="1" w:styleId="Char0">
    <w:name w:val="页脚 Char"/>
    <w:basedOn w:val="a0"/>
    <w:link w:val="a4"/>
    <w:uiPriority w:val="99"/>
    <w:qFormat/>
    <w:rsid w:val="000D5119"/>
    <w:rPr>
      <w:sz w:val="18"/>
      <w:szCs w:val="18"/>
    </w:rPr>
  </w:style>
  <w:style w:type="character" w:customStyle="1" w:styleId="Char">
    <w:name w:val="正文文本 Char"/>
    <w:basedOn w:val="a0"/>
    <w:link w:val="a3"/>
    <w:semiHidden/>
    <w:rsid w:val="003A0612"/>
    <w:rPr>
      <w:rFonts w:ascii="仿宋" w:eastAsia="仿宋" w:hAnsi="仿宋" w:cs="仿宋"/>
      <w:b/>
      <w:bCs/>
      <w:snapToGrid w:val="0"/>
      <w:sz w:val="32"/>
      <w:szCs w:val="32"/>
    </w:rPr>
  </w:style>
  <w:style w:type="paragraph" w:styleId="a6">
    <w:name w:val="List Paragraph"/>
    <w:basedOn w:val="a"/>
    <w:uiPriority w:val="99"/>
    <w:unhideWhenUsed/>
    <w:qFormat/>
    <w:rsid w:val="000D5119"/>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588</TotalTime>
  <Pages>20</Pages>
  <Words>1422</Words>
  <Characters>8109</Characters>
  <Application>Microsoft Office Word</Application>
  <DocSecurity>0</DocSecurity>
  <Lines>67</Lines>
  <Paragraphs>19</Paragraphs>
  <ScaleCrop>false</ScaleCrop>
  <Company>china</Company>
  <LinksUpToDate>false</LinksUpToDate>
  <CharactersWithSpaces>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23</cp:revision>
  <cp:lastPrinted>2026-05-09T02:38:00Z</cp:lastPrinted>
  <dcterms:created xsi:type="dcterms:W3CDTF">2024-06-20T02:40:00Z</dcterms:created>
  <dcterms:modified xsi:type="dcterms:W3CDTF">2026-05-09T02:40:00Z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B3611718B947408E94DDF46E7D177612_12</vt:lpwstr>
  </property>
</Properties>
</file>