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5"/>
        <w:rPr>
          <w:rFonts w:ascii="Times New Roman"/>
          <w:b w:val="0"/>
          <w:color w:val="000000" w:themeColor="text1"/>
          <w:sz w:val="14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"/>
        <w:spacing w:before="54"/>
        <w:ind w:left="2483"/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市政服务领域基层政务公开标准目录（燃气、市政设施）</w:t>
      </w:r>
    </w:p>
    <w:p>
      <w:pPr>
        <w:spacing w:before="12" w:line="240" w:lineRule="auto"/>
        <w:rPr>
          <w:b/>
          <w:color w:val="000000" w:themeColor="text1"/>
          <w:sz w:val="6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Times New Roman"/>
          <w:b w:val="0"/>
          <w:color w:val="000000" w:themeColor="text1"/>
          <w:sz w:val="6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12807" w:type="dxa"/>
        <w:tblInd w:w="1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6"/>
        <w:gridCol w:w="807"/>
        <w:gridCol w:w="807"/>
        <w:gridCol w:w="807"/>
        <w:gridCol w:w="1381"/>
        <w:gridCol w:w="1580"/>
        <w:gridCol w:w="884"/>
        <w:gridCol w:w="884"/>
        <w:gridCol w:w="2341"/>
        <w:gridCol w:w="455"/>
        <w:gridCol w:w="455"/>
        <w:gridCol w:w="455"/>
        <w:gridCol w:w="455"/>
        <w:gridCol w:w="455"/>
        <w:gridCol w:w="45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586" w:type="dxa"/>
            <w:vMerge w:val="restart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39"/>
              <w:ind w:left="119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421" w:type="dxa"/>
            <w:gridSpan w:val="3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851" w:right="831"/>
              <w:jc w:val="center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公开事项</w:t>
            </w:r>
          </w:p>
        </w:tc>
        <w:tc>
          <w:tcPr>
            <w:tcW w:w="1381" w:type="dxa"/>
            <w:vMerge w:val="restart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5"/>
              <w:rPr>
                <w:rFonts w:ascii="Times New Roman"/>
                <w:color w:val="000000" w:themeColor="text1"/>
                <w:sz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"/>
              <w:ind w:left="335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公开内容</w:t>
            </w:r>
          </w:p>
          <w:p>
            <w:pPr>
              <w:pStyle w:val="7"/>
              <w:ind w:left="335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（要素）</w:t>
            </w:r>
          </w:p>
        </w:tc>
        <w:tc>
          <w:tcPr>
            <w:tcW w:w="1580" w:type="dxa"/>
            <w:vMerge w:val="restart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39"/>
              <w:ind w:left="435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公开依据</w:t>
            </w:r>
          </w:p>
        </w:tc>
        <w:tc>
          <w:tcPr>
            <w:tcW w:w="884" w:type="dxa"/>
            <w:vMerge w:val="restart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39"/>
              <w:ind w:left="86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公开时限</w:t>
            </w:r>
          </w:p>
        </w:tc>
        <w:tc>
          <w:tcPr>
            <w:tcW w:w="884" w:type="dxa"/>
            <w:vMerge w:val="restart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39"/>
              <w:ind w:left="86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公开主体</w:t>
            </w:r>
          </w:p>
        </w:tc>
        <w:tc>
          <w:tcPr>
            <w:tcW w:w="2341" w:type="dxa"/>
            <w:vMerge w:val="restart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39"/>
              <w:ind w:left="546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公开渠道和载体</w:t>
            </w:r>
          </w:p>
        </w:tc>
        <w:tc>
          <w:tcPr>
            <w:tcW w:w="910" w:type="dxa"/>
            <w:gridSpan w:val="2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96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公开对象</w:t>
            </w:r>
          </w:p>
        </w:tc>
        <w:tc>
          <w:tcPr>
            <w:tcW w:w="910" w:type="dxa"/>
            <w:gridSpan w:val="2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93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公开方式</w:t>
            </w:r>
          </w:p>
        </w:tc>
        <w:tc>
          <w:tcPr>
            <w:tcW w:w="910" w:type="dxa"/>
            <w:gridSpan w:val="2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90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公开层级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586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7" w:type="dxa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52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一级事项</w:t>
            </w:r>
          </w:p>
        </w:tc>
        <w:tc>
          <w:tcPr>
            <w:tcW w:w="807" w:type="dxa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51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二级事项</w:t>
            </w:r>
          </w:p>
        </w:tc>
        <w:tc>
          <w:tcPr>
            <w:tcW w:w="807" w:type="dxa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50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三级事项</w:t>
            </w:r>
          </w:p>
        </w:tc>
        <w:tc>
          <w:tcPr>
            <w:tcW w:w="1381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0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4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4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41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5" w:type="dxa"/>
          </w:tcPr>
          <w:p>
            <w:pPr>
              <w:pStyle w:val="7"/>
              <w:spacing w:before="92"/>
              <w:ind w:left="137" w:right="36" w:hanging="89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全社会</w:t>
            </w:r>
          </w:p>
        </w:tc>
        <w:tc>
          <w:tcPr>
            <w:tcW w:w="455" w:type="dxa"/>
          </w:tcPr>
          <w:p>
            <w:pPr>
              <w:pStyle w:val="7"/>
              <w:spacing w:before="92"/>
              <w:ind w:left="46" w:right="38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特定群体</w:t>
            </w:r>
          </w:p>
        </w:tc>
        <w:tc>
          <w:tcPr>
            <w:tcW w:w="455" w:type="dxa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28" w:right="25"/>
              <w:jc w:val="center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主动</w:t>
            </w:r>
          </w:p>
        </w:tc>
        <w:tc>
          <w:tcPr>
            <w:tcW w:w="455" w:type="dxa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44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申请</w:t>
            </w:r>
          </w:p>
        </w:tc>
        <w:tc>
          <w:tcPr>
            <w:tcW w:w="455" w:type="dxa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26" w:right="27"/>
              <w:jc w:val="center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县级</w:t>
            </w:r>
          </w:p>
        </w:tc>
        <w:tc>
          <w:tcPr>
            <w:tcW w:w="455" w:type="dxa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25" w:right="27"/>
              <w:jc w:val="center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乡级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8" w:hRule="atLeast"/>
        </w:trPr>
        <w:tc>
          <w:tcPr>
            <w:tcW w:w="586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8"/>
              <w:rPr>
                <w:rFonts w:ascii="Times New Roman"/>
                <w:color w:val="000000" w:themeColor="text1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"/>
              <w:ind w:left="26"/>
              <w:jc w:val="center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807" w:type="dxa"/>
            <w:vMerge w:val="restart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7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40"/>
              <w:ind w:left="89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占用、挖</w:t>
            </w:r>
          </w:p>
        </w:tc>
        <w:tc>
          <w:tcPr>
            <w:tcW w:w="807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34" w:line="230" w:lineRule="auto"/>
              <w:ind w:left="68" w:right="42"/>
              <w:jc w:val="center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临时占用城市道路审批（基建）</w:t>
            </w:r>
          </w:p>
        </w:tc>
        <w:tc>
          <w:tcPr>
            <w:tcW w:w="1381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27" w:line="201" w:lineRule="exact"/>
              <w:ind w:left="28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1.申请条件</w:t>
            </w:r>
          </w:p>
          <w:p>
            <w:pPr>
              <w:pStyle w:val="7"/>
              <w:spacing w:line="197" w:lineRule="exact"/>
              <w:ind w:left="28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2.申请材料</w:t>
            </w:r>
          </w:p>
          <w:p>
            <w:pPr>
              <w:pStyle w:val="7"/>
              <w:spacing w:line="198" w:lineRule="exact"/>
              <w:ind w:left="28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3.申请流程</w:t>
            </w:r>
          </w:p>
          <w:p>
            <w:pPr>
              <w:pStyle w:val="7"/>
              <w:spacing w:line="202" w:lineRule="exact"/>
              <w:ind w:left="28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4.法定依据</w:t>
            </w:r>
          </w:p>
        </w:tc>
        <w:tc>
          <w:tcPr>
            <w:tcW w:w="1580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3"/>
              <w:rPr>
                <w:rFonts w:ascii="Times New Roman"/>
                <w:color w:val="000000" w:themeColor="text1"/>
                <w:sz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" w:line="202" w:lineRule="exact"/>
              <w:ind w:left="27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《城市道路管理条例</w:t>
            </w:r>
          </w:p>
          <w:p>
            <w:pPr>
              <w:pStyle w:val="7"/>
              <w:spacing w:line="198" w:lineRule="exact"/>
              <w:ind w:left="27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》（国令第198号）</w:t>
            </w:r>
          </w:p>
          <w:p>
            <w:pPr>
              <w:pStyle w:val="7"/>
              <w:spacing w:line="232" w:lineRule="auto"/>
              <w:ind w:left="27" w:right="100"/>
              <w:jc w:val="both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《浙江省城市道路管理办法》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（省政府令第145、293号）</w:t>
            </w:r>
          </w:p>
        </w:tc>
        <w:tc>
          <w:tcPr>
            <w:tcW w:w="884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9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line="201" w:lineRule="exact"/>
              <w:ind w:left="1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>
            <w:pPr>
              <w:pStyle w:val="7"/>
              <w:spacing w:before="3" w:line="230" w:lineRule="auto"/>
              <w:ind w:left="46" w:right="11" w:hanging="3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（变更）20 个工作日内</w:t>
            </w:r>
          </w:p>
        </w:tc>
        <w:tc>
          <w:tcPr>
            <w:tcW w:w="884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8"/>
              <w:rPr>
                <w:rFonts w:ascii="Times New Roman"/>
                <w:color w:val="000000" w:themeColor="text1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"/>
              <w:ind w:right="184"/>
              <w:jc w:val="right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城管局</w:t>
            </w:r>
          </w:p>
        </w:tc>
        <w:tc>
          <w:tcPr>
            <w:tcW w:w="2341" w:type="dxa"/>
          </w:tcPr>
          <w:p>
            <w:pPr>
              <w:pStyle w:val="7"/>
              <w:numPr>
                <w:ilvl w:val="0"/>
                <w:numId w:val="1"/>
              </w:numPr>
              <w:tabs>
                <w:tab w:val="left" w:pos="187"/>
                <w:tab w:val="left" w:pos="1306"/>
              </w:tabs>
              <w:spacing w:before="0" w:after="0" w:line="199" w:lineRule="exact"/>
              <w:ind w:left="186" w:right="0" w:hanging="161"/>
              <w:jc w:val="left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政府网站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>
            <w:pPr>
              <w:pStyle w:val="7"/>
              <w:tabs>
                <w:tab w:val="left" w:pos="1306"/>
              </w:tabs>
              <w:spacing w:before="3" w:line="230" w:lineRule="auto"/>
              <w:ind w:left="25" w:right="139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pacing w:val="-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发布会/听证会</w:t>
            </w:r>
          </w:p>
          <w:p>
            <w:pPr>
              <w:pStyle w:val="7"/>
              <w:tabs>
                <w:tab w:val="left" w:pos="1306"/>
              </w:tabs>
              <w:spacing w:line="196" w:lineRule="exact"/>
              <w:ind w:left="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>
            <w:pPr>
              <w:pStyle w:val="7"/>
              <w:tabs>
                <w:tab w:val="left" w:pos="1304"/>
              </w:tabs>
              <w:spacing w:before="4" w:line="230" w:lineRule="auto"/>
              <w:ind w:left="25" w:right="64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□公开查阅点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pacing w:val="-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□政务服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务中心</w:t>
            </w:r>
          </w:p>
          <w:p>
            <w:pPr>
              <w:pStyle w:val="7"/>
              <w:tabs>
                <w:tab w:val="left" w:pos="1304"/>
              </w:tabs>
              <w:spacing w:line="196" w:lineRule="exact"/>
              <w:ind w:left="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  <w:p>
            <w:pPr>
              <w:pStyle w:val="7"/>
              <w:spacing w:line="198" w:lineRule="exact"/>
              <w:ind w:left="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□社区/企事业单位/村公示栏</w:t>
            </w:r>
          </w:p>
          <w:p>
            <w:pPr>
              <w:pStyle w:val="7"/>
              <w:spacing w:line="166" w:lineRule="exact"/>
              <w:ind w:left="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8"/>
              <w:rPr>
                <w:rFonts w:ascii="Times New Roman"/>
                <w:color w:val="000000" w:themeColor="text1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"/>
              <w:ind w:left="146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8"/>
              <w:rPr>
                <w:rFonts w:ascii="Times New Roman"/>
                <w:color w:val="000000" w:themeColor="text1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"/>
              <w:ind w:left="7"/>
              <w:jc w:val="center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8"/>
              <w:rPr>
                <w:rFonts w:ascii="Times New Roman"/>
                <w:color w:val="000000" w:themeColor="text1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"/>
              <w:ind w:left="2"/>
              <w:jc w:val="center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8"/>
              <w:rPr>
                <w:rFonts w:ascii="Times New Roman"/>
                <w:color w:val="000000" w:themeColor="text1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"/>
              <w:jc w:val="center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8" w:hRule="atLeast"/>
        </w:trPr>
        <w:tc>
          <w:tcPr>
            <w:tcW w:w="586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8"/>
              <w:rPr>
                <w:rFonts w:ascii="Times New Roman"/>
                <w:color w:val="000000" w:themeColor="text1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"/>
              <w:ind w:left="26"/>
              <w:jc w:val="center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807" w:type="dxa"/>
            <w:vMerge w:val="continue"/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7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8"/>
              <w:rPr>
                <w:rFonts w:ascii="Times New Roman"/>
                <w:color w:val="000000" w:themeColor="text1"/>
                <w:sz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line="232" w:lineRule="auto"/>
              <w:ind w:left="89" w:right="63"/>
              <w:jc w:val="both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临时占用城市道路</w:t>
            </w:r>
            <w:r>
              <w:rPr>
                <w:color w:val="000000" w:themeColor="text1"/>
                <w:spacing w:val="-2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审批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（店</w:t>
            </w:r>
            <w:r>
              <w:rPr>
                <w:color w:val="000000" w:themeColor="text1"/>
                <w:spacing w:val="-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招更换或维修）</w:t>
            </w:r>
          </w:p>
        </w:tc>
        <w:tc>
          <w:tcPr>
            <w:tcW w:w="1381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27" w:line="201" w:lineRule="exact"/>
              <w:ind w:left="28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1.申请条件</w:t>
            </w:r>
          </w:p>
          <w:p>
            <w:pPr>
              <w:pStyle w:val="7"/>
              <w:spacing w:line="197" w:lineRule="exact"/>
              <w:ind w:left="28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2.申请材料</w:t>
            </w:r>
          </w:p>
          <w:p>
            <w:pPr>
              <w:pStyle w:val="7"/>
              <w:spacing w:line="198" w:lineRule="exact"/>
              <w:ind w:left="28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3.申请流程</w:t>
            </w:r>
          </w:p>
          <w:p>
            <w:pPr>
              <w:pStyle w:val="7"/>
              <w:spacing w:line="202" w:lineRule="exact"/>
              <w:ind w:left="28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4.法定依据</w:t>
            </w:r>
          </w:p>
        </w:tc>
        <w:tc>
          <w:tcPr>
            <w:tcW w:w="1580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3"/>
              <w:rPr>
                <w:rFonts w:ascii="Times New Roman"/>
                <w:color w:val="000000" w:themeColor="text1"/>
                <w:sz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" w:line="202" w:lineRule="exact"/>
              <w:ind w:left="27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《城市道路管理条例</w:t>
            </w:r>
          </w:p>
          <w:p>
            <w:pPr>
              <w:pStyle w:val="7"/>
              <w:spacing w:line="198" w:lineRule="exact"/>
              <w:ind w:left="27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》（国令第198号）</w:t>
            </w:r>
          </w:p>
          <w:p>
            <w:pPr>
              <w:pStyle w:val="7"/>
              <w:spacing w:line="232" w:lineRule="auto"/>
              <w:ind w:left="27" w:right="100"/>
              <w:jc w:val="both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《浙江省城市道路管理办法》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（省政府令第145、293号）</w:t>
            </w:r>
          </w:p>
        </w:tc>
        <w:tc>
          <w:tcPr>
            <w:tcW w:w="884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9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line="201" w:lineRule="exact"/>
              <w:ind w:left="1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>
            <w:pPr>
              <w:pStyle w:val="7"/>
              <w:spacing w:before="3" w:line="230" w:lineRule="auto"/>
              <w:ind w:left="46" w:right="11" w:hanging="3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（变更）20 个工作日内</w:t>
            </w:r>
          </w:p>
        </w:tc>
        <w:tc>
          <w:tcPr>
            <w:tcW w:w="884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8"/>
              <w:rPr>
                <w:rFonts w:ascii="Times New Roman"/>
                <w:color w:val="000000" w:themeColor="text1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"/>
              <w:ind w:right="184"/>
              <w:jc w:val="right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城管局</w:t>
            </w:r>
          </w:p>
        </w:tc>
        <w:tc>
          <w:tcPr>
            <w:tcW w:w="2341" w:type="dxa"/>
          </w:tcPr>
          <w:p>
            <w:pPr>
              <w:pStyle w:val="7"/>
              <w:numPr>
                <w:ilvl w:val="0"/>
                <w:numId w:val="2"/>
              </w:numPr>
              <w:tabs>
                <w:tab w:val="left" w:pos="187"/>
                <w:tab w:val="left" w:pos="1306"/>
              </w:tabs>
              <w:spacing w:before="0" w:after="0" w:line="199" w:lineRule="exact"/>
              <w:ind w:left="186" w:right="0" w:hanging="161"/>
              <w:jc w:val="left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政府网站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>
            <w:pPr>
              <w:pStyle w:val="7"/>
              <w:tabs>
                <w:tab w:val="left" w:pos="1306"/>
              </w:tabs>
              <w:spacing w:before="3" w:line="230" w:lineRule="auto"/>
              <w:ind w:left="25" w:right="139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pacing w:val="-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发布会/听证会</w:t>
            </w:r>
          </w:p>
          <w:p>
            <w:pPr>
              <w:pStyle w:val="7"/>
              <w:tabs>
                <w:tab w:val="left" w:pos="1306"/>
              </w:tabs>
              <w:spacing w:line="196" w:lineRule="exact"/>
              <w:ind w:left="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>
            <w:pPr>
              <w:pStyle w:val="7"/>
              <w:tabs>
                <w:tab w:val="left" w:pos="1304"/>
              </w:tabs>
              <w:spacing w:before="4" w:line="230" w:lineRule="auto"/>
              <w:ind w:left="25" w:right="64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□公开查阅点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pacing w:val="-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□政务服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务中心</w:t>
            </w:r>
          </w:p>
          <w:p>
            <w:pPr>
              <w:pStyle w:val="7"/>
              <w:tabs>
                <w:tab w:val="left" w:pos="1304"/>
              </w:tabs>
              <w:spacing w:line="196" w:lineRule="exact"/>
              <w:ind w:left="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  <w:p>
            <w:pPr>
              <w:pStyle w:val="7"/>
              <w:spacing w:line="198" w:lineRule="exact"/>
              <w:ind w:left="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□社区/企事业单位/村公示栏</w:t>
            </w:r>
          </w:p>
          <w:p>
            <w:pPr>
              <w:pStyle w:val="7"/>
              <w:spacing w:line="166" w:lineRule="exact"/>
              <w:ind w:left="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8"/>
              <w:rPr>
                <w:rFonts w:ascii="Times New Roman"/>
                <w:color w:val="000000" w:themeColor="text1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"/>
              <w:ind w:left="146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8"/>
              <w:rPr>
                <w:rFonts w:ascii="Times New Roman"/>
                <w:color w:val="000000" w:themeColor="text1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"/>
              <w:ind w:left="7"/>
              <w:jc w:val="center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8"/>
              <w:rPr>
                <w:rFonts w:ascii="Times New Roman"/>
                <w:color w:val="000000" w:themeColor="text1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"/>
              <w:ind w:left="2"/>
              <w:jc w:val="center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8"/>
              <w:rPr>
                <w:rFonts w:ascii="Times New Roman"/>
                <w:color w:val="000000" w:themeColor="text1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"/>
              <w:jc w:val="center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</w:tr>
    </w:tbl>
    <w:p>
      <w:pPr>
        <w:spacing w:after="0"/>
        <w:jc w:val="center"/>
        <w:rPr>
          <w:color w:val="000000" w:themeColor="text1"/>
          <w:sz w:val="16"/>
          <w:highlight w:val="none"/>
          <w14:textFill>
            <w14:solidFill>
              <w14:schemeClr w14:val="tx1"/>
            </w14:solidFill>
          </w14:textFill>
        </w:rPr>
        <w:sectPr>
          <w:pgSz w:w="16840" w:h="11910" w:orient="landscape"/>
          <w:pgMar w:top="1100" w:right="2420" w:bottom="280" w:left="900" w:header="720" w:footer="720" w:gutter="0"/>
          <w:cols w:space="720" w:num="1"/>
        </w:sectPr>
      </w:pPr>
    </w:p>
    <w:p>
      <w:pPr>
        <w:pStyle w:val="2"/>
        <w:rPr>
          <w:rFonts w:ascii="Times New Roman"/>
          <w:b w:val="0"/>
          <w:color w:val="000000" w:themeColor="text1"/>
          <w:sz w:val="6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12807" w:type="dxa"/>
        <w:tblInd w:w="1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6"/>
        <w:gridCol w:w="807"/>
        <w:gridCol w:w="807"/>
        <w:gridCol w:w="807"/>
        <w:gridCol w:w="1381"/>
        <w:gridCol w:w="1580"/>
        <w:gridCol w:w="884"/>
        <w:gridCol w:w="884"/>
        <w:gridCol w:w="2341"/>
        <w:gridCol w:w="455"/>
        <w:gridCol w:w="455"/>
        <w:gridCol w:w="455"/>
        <w:gridCol w:w="455"/>
        <w:gridCol w:w="455"/>
        <w:gridCol w:w="45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586" w:type="dxa"/>
            <w:vMerge w:val="restart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39"/>
              <w:ind w:left="119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421" w:type="dxa"/>
            <w:gridSpan w:val="3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851" w:right="831"/>
              <w:jc w:val="center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公开事项</w:t>
            </w:r>
          </w:p>
        </w:tc>
        <w:tc>
          <w:tcPr>
            <w:tcW w:w="1381" w:type="dxa"/>
            <w:vMerge w:val="restart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5"/>
              <w:rPr>
                <w:rFonts w:ascii="Times New Roman"/>
                <w:color w:val="000000" w:themeColor="text1"/>
                <w:sz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"/>
              <w:ind w:left="335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公开内容</w:t>
            </w:r>
          </w:p>
          <w:p>
            <w:pPr>
              <w:pStyle w:val="7"/>
              <w:ind w:left="335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（要素）</w:t>
            </w:r>
          </w:p>
        </w:tc>
        <w:tc>
          <w:tcPr>
            <w:tcW w:w="1580" w:type="dxa"/>
            <w:vMerge w:val="restart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39"/>
              <w:ind w:left="435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公开依据</w:t>
            </w:r>
          </w:p>
        </w:tc>
        <w:tc>
          <w:tcPr>
            <w:tcW w:w="884" w:type="dxa"/>
            <w:vMerge w:val="restart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39"/>
              <w:ind w:left="86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公开时限</w:t>
            </w:r>
          </w:p>
        </w:tc>
        <w:tc>
          <w:tcPr>
            <w:tcW w:w="884" w:type="dxa"/>
            <w:vMerge w:val="restart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39"/>
              <w:ind w:left="86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公开主体</w:t>
            </w:r>
          </w:p>
        </w:tc>
        <w:tc>
          <w:tcPr>
            <w:tcW w:w="2341" w:type="dxa"/>
            <w:vMerge w:val="restart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39"/>
              <w:ind w:left="546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公开渠道和载体</w:t>
            </w:r>
          </w:p>
        </w:tc>
        <w:tc>
          <w:tcPr>
            <w:tcW w:w="910" w:type="dxa"/>
            <w:gridSpan w:val="2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96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公开对象</w:t>
            </w:r>
          </w:p>
        </w:tc>
        <w:tc>
          <w:tcPr>
            <w:tcW w:w="910" w:type="dxa"/>
            <w:gridSpan w:val="2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93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公开方式</w:t>
            </w:r>
          </w:p>
        </w:tc>
        <w:tc>
          <w:tcPr>
            <w:tcW w:w="910" w:type="dxa"/>
            <w:gridSpan w:val="2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90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公开层级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586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7" w:type="dxa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52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一级事项</w:t>
            </w:r>
          </w:p>
        </w:tc>
        <w:tc>
          <w:tcPr>
            <w:tcW w:w="807" w:type="dxa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51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二级事项</w:t>
            </w:r>
          </w:p>
        </w:tc>
        <w:tc>
          <w:tcPr>
            <w:tcW w:w="807" w:type="dxa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50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三级事项</w:t>
            </w:r>
          </w:p>
        </w:tc>
        <w:tc>
          <w:tcPr>
            <w:tcW w:w="1381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0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4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4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41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5" w:type="dxa"/>
          </w:tcPr>
          <w:p>
            <w:pPr>
              <w:pStyle w:val="7"/>
              <w:spacing w:before="92"/>
              <w:ind w:left="137" w:right="36" w:hanging="89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全社会</w:t>
            </w:r>
          </w:p>
        </w:tc>
        <w:tc>
          <w:tcPr>
            <w:tcW w:w="455" w:type="dxa"/>
          </w:tcPr>
          <w:p>
            <w:pPr>
              <w:pStyle w:val="7"/>
              <w:spacing w:before="92"/>
              <w:ind w:left="46" w:right="38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特定群体</w:t>
            </w:r>
          </w:p>
        </w:tc>
        <w:tc>
          <w:tcPr>
            <w:tcW w:w="455" w:type="dxa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28" w:right="25"/>
              <w:jc w:val="center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主动</w:t>
            </w:r>
          </w:p>
        </w:tc>
        <w:tc>
          <w:tcPr>
            <w:tcW w:w="455" w:type="dxa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44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申请</w:t>
            </w:r>
          </w:p>
        </w:tc>
        <w:tc>
          <w:tcPr>
            <w:tcW w:w="455" w:type="dxa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26" w:right="27"/>
              <w:jc w:val="center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县级</w:t>
            </w:r>
          </w:p>
        </w:tc>
        <w:tc>
          <w:tcPr>
            <w:tcW w:w="455" w:type="dxa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25" w:right="27"/>
              <w:jc w:val="center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乡级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8" w:hRule="atLeast"/>
        </w:trPr>
        <w:tc>
          <w:tcPr>
            <w:tcW w:w="586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8"/>
              <w:rPr>
                <w:rFonts w:ascii="Times New Roman"/>
                <w:color w:val="000000" w:themeColor="text1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"/>
              <w:ind w:left="258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807" w:type="dxa"/>
            <w:vMerge w:val="restart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09" w:line="230" w:lineRule="auto"/>
              <w:ind w:left="90" w:right="61"/>
              <w:jc w:val="center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市政设施建设类审批</w:t>
            </w:r>
          </w:p>
        </w:tc>
        <w:tc>
          <w:tcPr>
            <w:tcW w:w="807" w:type="dxa"/>
            <w:vMerge w:val="restart"/>
          </w:tcPr>
          <w:p>
            <w:pPr>
              <w:pStyle w:val="7"/>
              <w:spacing w:line="101" w:lineRule="exact"/>
              <w:ind w:left="89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掘城市道</w:t>
            </w:r>
          </w:p>
          <w:p>
            <w:pPr>
              <w:pStyle w:val="7"/>
              <w:spacing w:line="201" w:lineRule="exact"/>
              <w:ind w:left="169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路审批</w:t>
            </w:r>
          </w:p>
        </w:tc>
        <w:tc>
          <w:tcPr>
            <w:tcW w:w="807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8"/>
              <w:rPr>
                <w:rFonts w:ascii="Times New Roman"/>
                <w:color w:val="000000" w:themeColor="text1"/>
                <w:sz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line="232" w:lineRule="auto"/>
              <w:ind w:left="68" w:right="42"/>
              <w:jc w:val="center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临时占用城市道路审批（外立面装修）</w:t>
            </w:r>
          </w:p>
        </w:tc>
        <w:tc>
          <w:tcPr>
            <w:tcW w:w="1381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27" w:line="201" w:lineRule="exact"/>
              <w:ind w:left="28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1.申请条件</w:t>
            </w:r>
          </w:p>
          <w:p>
            <w:pPr>
              <w:pStyle w:val="7"/>
              <w:spacing w:line="197" w:lineRule="exact"/>
              <w:ind w:left="28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2.申请材料</w:t>
            </w:r>
          </w:p>
          <w:p>
            <w:pPr>
              <w:pStyle w:val="7"/>
              <w:spacing w:line="198" w:lineRule="exact"/>
              <w:ind w:left="28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3.申请流程</w:t>
            </w:r>
          </w:p>
          <w:p>
            <w:pPr>
              <w:pStyle w:val="7"/>
              <w:spacing w:line="202" w:lineRule="exact"/>
              <w:ind w:left="28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4.法定依据</w:t>
            </w:r>
          </w:p>
        </w:tc>
        <w:tc>
          <w:tcPr>
            <w:tcW w:w="1580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3"/>
              <w:rPr>
                <w:rFonts w:ascii="Times New Roman"/>
                <w:color w:val="000000" w:themeColor="text1"/>
                <w:sz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" w:line="202" w:lineRule="exact"/>
              <w:ind w:left="27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《城市道路管理条例</w:t>
            </w:r>
          </w:p>
          <w:p>
            <w:pPr>
              <w:pStyle w:val="7"/>
              <w:spacing w:line="198" w:lineRule="exact"/>
              <w:ind w:left="27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》（国令第198号）</w:t>
            </w:r>
          </w:p>
          <w:p>
            <w:pPr>
              <w:pStyle w:val="7"/>
              <w:spacing w:line="232" w:lineRule="auto"/>
              <w:ind w:left="27" w:right="100"/>
              <w:jc w:val="both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《浙江省城市道路管理办法》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（省政府令第145、293号）</w:t>
            </w:r>
          </w:p>
        </w:tc>
        <w:tc>
          <w:tcPr>
            <w:tcW w:w="884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9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line="201" w:lineRule="exact"/>
              <w:ind w:left="1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>
            <w:pPr>
              <w:pStyle w:val="7"/>
              <w:spacing w:before="3" w:line="230" w:lineRule="auto"/>
              <w:ind w:left="46" w:right="11" w:hanging="3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（变更）20 个工作日内</w:t>
            </w:r>
          </w:p>
        </w:tc>
        <w:tc>
          <w:tcPr>
            <w:tcW w:w="884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8"/>
              <w:rPr>
                <w:rFonts w:ascii="Times New Roman"/>
                <w:color w:val="000000" w:themeColor="text1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"/>
              <w:ind w:right="184"/>
              <w:jc w:val="right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城管局</w:t>
            </w:r>
          </w:p>
        </w:tc>
        <w:tc>
          <w:tcPr>
            <w:tcW w:w="2341" w:type="dxa"/>
          </w:tcPr>
          <w:p>
            <w:pPr>
              <w:pStyle w:val="7"/>
              <w:numPr>
                <w:ilvl w:val="0"/>
                <w:numId w:val="3"/>
              </w:numPr>
              <w:tabs>
                <w:tab w:val="left" w:pos="187"/>
                <w:tab w:val="left" w:pos="1306"/>
              </w:tabs>
              <w:spacing w:before="0" w:after="0" w:line="199" w:lineRule="exact"/>
              <w:ind w:left="186" w:right="0" w:hanging="161"/>
              <w:jc w:val="left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政府网站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>
            <w:pPr>
              <w:pStyle w:val="7"/>
              <w:tabs>
                <w:tab w:val="left" w:pos="1306"/>
              </w:tabs>
              <w:spacing w:before="3" w:line="230" w:lineRule="auto"/>
              <w:ind w:left="25" w:right="139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pacing w:val="-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发布会/听证会</w:t>
            </w:r>
          </w:p>
          <w:p>
            <w:pPr>
              <w:pStyle w:val="7"/>
              <w:tabs>
                <w:tab w:val="left" w:pos="1306"/>
              </w:tabs>
              <w:spacing w:line="196" w:lineRule="exact"/>
              <w:ind w:left="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>
            <w:pPr>
              <w:pStyle w:val="7"/>
              <w:tabs>
                <w:tab w:val="left" w:pos="1304"/>
              </w:tabs>
              <w:spacing w:before="4" w:line="230" w:lineRule="auto"/>
              <w:ind w:left="25" w:right="64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□公开查阅点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pacing w:val="-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□政务服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务中心</w:t>
            </w:r>
          </w:p>
          <w:p>
            <w:pPr>
              <w:pStyle w:val="7"/>
              <w:tabs>
                <w:tab w:val="left" w:pos="1304"/>
              </w:tabs>
              <w:spacing w:line="196" w:lineRule="exact"/>
              <w:ind w:left="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  <w:p>
            <w:pPr>
              <w:pStyle w:val="7"/>
              <w:spacing w:line="198" w:lineRule="exact"/>
              <w:ind w:left="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□社区/企事业单位/村公示栏</w:t>
            </w:r>
          </w:p>
          <w:p>
            <w:pPr>
              <w:pStyle w:val="7"/>
              <w:spacing w:line="166" w:lineRule="exact"/>
              <w:ind w:left="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8"/>
              <w:rPr>
                <w:rFonts w:ascii="Times New Roman"/>
                <w:color w:val="000000" w:themeColor="text1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"/>
              <w:ind w:left="146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8"/>
              <w:rPr>
                <w:rFonts w:ascii="Times New Roman"/>
                <w:color w:val="000000" w:themeColor="text1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"/>
              <w:ind w:left="7"/>
              <w:jc w:val="center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8"/>
              <w:rPr>
                <w:rFonts w:ascii="Times New Roman"/>
                <w:color w:val="000000" w:themeColor="text1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"/>
              <w:ind w:left="2"/>
              <w:jc w:val="center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8"/>
              <w:rPr>
                <w:rFonts w:ascii="Times New Roman"/>
                <w:color w:val="000000" w:themeColor="text1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"/>
              <w:jc w:val="center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8" w:hRule="atLeast"/>
        </w:trPr>
        <w:tc>
          <w:tcPr>
            <w:tcW w:w="586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8"/>
              <w:rPr>
                <w:rFonts w:ascii="Times New Roman"/>
                <w:color w:val="000000" w:themeColor="text1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"/>
              <w:ind w:left="218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07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7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7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8"/>
              <w:rPr>
                <w:rFonts w:ascii="Times New Roman"/>
                <w:color w:val="000000" w:themeColor="text1"/>
                <w:sz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line="232" w:lineRule="auto"/>
              <w:ind w:left="68" w:right="42"/>
              <w:jc w:val="center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临时占用城市道路审批（公用事业服务）</w:t>
            </w:r>
          </w:p>
        </w:tc>
        <w:tc>
          <w:tcPr>
            <w:tcW w:w="1381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27" w:line="201" w:lineRule="exact"/>
              <w:ind w:left="28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1.申请条件</w:t>
            </w:r>
          </w:p>
          <w:p>
            <w:pPr>
              <w:pStyle w:val="7"/>
              <w:spacing w:line="197" w:lineRule="exact"/>
              <w:ind w:left="28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2.申请材料</w:t>
            </w:r>
          </w:p>
          <w:p>
            <w:pPr>
              <w:pStyle w:val="7"/>
              <w:spacing w:line="198" w:lineRule="exact"/>
              <w:ind w:left="28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3.申请流程</w:t>
            </w:r>
          </w:p>
          <w:p>
            <w:pPr>
              <w:pStyle w:val="7"/>
              <w:spacing w:line="202" w:lineRule="exact"/>
              <w:ind w:left="28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4.法定依据</w:t>
            </w:r>
          </w:p>
        </w:tc>
        <w:tc>
          <w:tcPr>
            <w:tcW w:w="1580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3"/>
              <w:rPr>
                <w:rFonts w:ascii="Times New Roman"/>
                <w:color w:val="000000" w:themeColor="text1"/>
                <w:sz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" w:line="202" w:lineRule="exact"/>
              <w:ind w:left="27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《城市道路管理条例</w:t>
            </w:r>
          </w:p>
          <w:p>
            <w:pPr>
              <w:pStyle w:val="7"/>
              <w:spacing w:line="198" w:lineRule="exact"/>
              <w:ind w:left="27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》（国令第198号）</w:t>
            </w:r>
          </w:p>
          <w:p>
            <w:pPr>
              <w:pStyle w:val="7"/>
              <w:spacing w:line="232" w:lineRule="auto"/>
              <w:ind w:left="27" w:right="100"/>
              <w:jc w:val="both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《浙江省城市道路管理办法》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（省政府令第145、293号）</w:t>
            </w:r>
          </w:p>
        </w:tc>
        <w:tc>
          <w:tcPr>
            <w:tcW w:w="884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9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line="201" w:lineRule="exact"/>
              <w:ind w:left="1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>
            <w:pPr>
              <w:pStyle w:val="7"/>
              <w:spacing w:before="3" w:line="230" w:lineRule="auto"/>
              <w:ind w:left="46" w:right="11" w:hanging="3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（变更）20 个工作日内</w:t>
            </w:r>
          </w:p>
        </w:tc>
        <w:tc>
          <w:tcPr>
            <w:tcW w:w="884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8"/>
              <w:rPr>
                <w:rFonts w:ascii="Times New Roman"/>
                <w:color w:val="000000" w:themeColor="text1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"/>
              <w:ind w:right="184"/>
              <w:jc w:val="right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城管局</w:t>
            </w:r>
          </w:p>
        </w:tc>
        <w:tc>
          <w:tcPr>
            <w:tcW w:w="2341" w:type="dxa"/>
          </w:tcPr>
          <w:p>
            <w:pPr>
              <w:pStyle w:val="7"/>
              <w:numPr>
                <w:ilvl w:val="0"/>
                <w:numId w:val="4"/>
              </w:numPr>
              <w:tabs>
                <w:tab w:val="left" w:pos="187"/>
                <w:tab w:val="left" w:pos="1306"/>
              </w:tabs>
              <w:spacing w:before="0" w:after="0" w:line="199" w:lineRule="exact"/>
              <w:ind w:left="186" w:right="0" w:hanging="161"/>
              <w:jc w:val="left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政府网站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>
            <w:pPr>
              <w:pStyle w:val="7"/>
              <w:tabs>
                <w:tab w:val="left" w:pos="1306"/>
              </w:tabs>
              <w:spacing w:before="3" w:line="230" w:lineRule="auto"/>
              <w:ind w:left="25" w:right="139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pacing w:val="-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发布会/听证会</w:t>
            </w:r>
          </w:p>
          <w:p>
            <w:pPr>
              <w:pStyle w:val="7"/>
              <w:tabs>
                <w:tab w:val="left" w:pos="1306"/>
              </w:tabs>
              <w:spacing w:line="196" w:lineRule="exact"/>
              <w:ind w:left="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>
            <w:pPr>
              <w:pStyle w:val="7"/>
              <w:tabs>
                <w:tab w:val="left" w:pos="1304"/>
              </w:tabs>
              <w:spacing w:before="4" w:line="230" w:lineRule="auto"/>
              <w:ind w:left="25" w:right="64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□公开查阅点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pacing w:val="-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□政务服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务中心</w:t>
            </w:r>
          </w:p>
          <w:p>
            <w:pPr>
              <w:pStyle w:val="7"/>
              <w:tabs>
                <w:tab w:val="left" w:pos="1304"/>
              </w:tabs>
              <w:spacing w:line="196" w:lineRule="exact"/>
              <w:ind w:left="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  <w:p>
            <w:pPr>
              <w:pStyle w:val="7"/>
              <w:spacing w:line="198" w:lineRule="exact"/>
              <w:ind w:left="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□社区/企事业单位/村公示栏</w:t>
            </w:r>
          </w:p>
          <w:p>
            <w:pPr>
              <w:pStyle w:val="7"/>
              <w:spacing w:line="166" w:lineRule="exact"/>
              <w:ind w:left="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8"/>
              <w:rPr>
                <w:rFonts w:ascii="Times New Roman"/>
                <w:color w:val="000000" w:themeColor="text1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"/>
              <w:ind w:left="146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8"/>
              <w:rPr>
                <w:rFonts w:ascii="Times New Roman"/>
                <w:color w:val="000000" w:themeColor="text1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"/>
              <w:ind w:left="7"/>
              <w:jc w:val="center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8"/>
              <w:rPr>
                <w:rFonts w:ascii="Times New Roman"/>
                <w:color w:val="000000" w:themeColor="text1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"/>
              <w:ind w:left="2"/>
              <w:jc w:val="center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8"/>
              <w:rPr>
                <w:rFonts w:ascii="Times New Roman"/>
                <w:color w:val="000000" w:themeColor="text1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"/>
              <w:jc w:val="center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</w:tr>
    </w:tbl>
    <w:p>
      <w:pPr>
        <w:pStyle w:val="2"/>
        <w:rPr>
          <w:rFonts w:ascii="Times New Roman"/>
          <w:b w:val="0"/>
          <w:color w:val="000000" w:themeColor="text1"/>
          <w:sz w:val="6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12807" w:type="dxa"/>
        <w:tblInd w:w="1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6"/>
        <w:gridCol w:w="807"/>
        <w:gridCol w:w="807"/>
        <w:gridCol w:w="807"/>
        <w:gridCol w:w="1381"/>
        <w:gridCol w:w="1580"/>
        <w:gridCol w:w="884"/>
        <w:gridCol w:w="884"/>
        <w:gridCol w:w="2341"/>
        <w:gridCol w:w="455"/>
        <w:gridCol w:w="455"/>
        <w:gridCol w:w="455"/>
        <w:gridCol w:w="455"/>
        <w:gridCol w:w="455"/>
        <w:gridCol w:w="45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94" w:hRule="atLeast"/>
        </w:trPr>
        <w:tc>
          <w:tcPr>
            <w:tcW w:w="586" w:type="dxa"/>
            <w:vMerge w:val="restart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39"/>
              <w:ind w:left="119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421" w:type="dxa"/>
            <w:gridSpan w:val="3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851" w:right="831"/>
              <w:jc w:val="center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公开事项</w:t>
            </w:r>
          </w:p>
        </w:tc>
        <w:tc>
          <w:tcPr>
            <w:tcW w:w="1381" w:type="dxa"/>
            <w:vMerge w:val="restart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5"/>
              <w:rPr>
                <w:rFonts w:ascii="Times New Roman"/>
                <w:color w:val="000000" w:themeColor="text1"/>
                <w:sz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"/>
              <w:ind w:left="335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公开内容</w:t>
            </w:r>
          </w:p>
          <w:p>
            <w:pPr>
              <w:pStyle w:val="7"/>
              <w:ind w:left="335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（要素）</w:t>
            </w:r>
          </w:p>
        </w:tc>
        <w:tc>
          <w:tcPr>
            <w:tcW w:w="1580" w:type="dxa"/>
            <w:vMerge w:val="restart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39"/>
              <w:ind w:left="435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公开依据</w:t>
            </w:r>
          </w:p>
        </w:tc>
        <w:tc>
          <w:tcPr>
            <w:tcW w:w="884" w:type="dxa"/>
            <w:vMerge w:val="restart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39"/>
              <w:ind w:left="86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公开时限</w:t>
            </w:r>
          </w:p>
        </w:tc>
        <w:tc>
          <w:tcPr>
            <w:tcW w:w="884" w:type="dxa"/>
            <w:vMerge w:val="restart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39"/>
              <w:ind w:left="86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公开主体</w:t>
            </w:r>
          </w:p>
        </w:tc>
        <w:tc>
          <w:tcPr>
            <w:tcW w:w="2341" w:type="dxa"/>
            <w:vMerge w:val="restart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39"/>
              <w:ind w:left="546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公开渠道和载体</w:t>
            </w:r>
          </w:p>
        </w:tc>
        <w:tc>
          <w:tcPr>
            <w:tcW w:w="910" w:type="dxa"/>
            <w:gridSpan w:val="2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96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公开对象</w:t>
            </w:r>
          </w:p>
        </w:tc>
        <w:tc>
          <w:tcPr>
            <w:tcW w:w="910" w:type="dxa"/>
            <w:gridSpan w:val="2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93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公开方式</w:t>
            </w:r>
          </w:p>
        </w:tc>
        <w:tc>
          <w:tcPr>
            <w:tcW w:w="910" w:type="dxa"/>
            <w:gridSpan w:val="2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90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公开层级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586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7" w:type="dxa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52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一级事项</w:t>
            </w:r>
          </w:p>
        </w:tc>
        <w:tc>
          <w:tcPr>
            <w:tcW w:w="807" w:type="dxa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51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二级事项</w:t>
            </w:r>
          </w:p>
        </w:tc>
        <w:tc>
          <w:tcPr>
            <w:tcW w:w="807" w:type="dxa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50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三级事项</w:t>
            </w:r>
          </w:p>
        </w:tc>
        <w:tc>
          <w:tcPr>
            <w:tcW w:w="1381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0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4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4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41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5" w:type="dxa"/>
          </w:tcPr>
          <w:p>
            <w:pPr>
              <w:pStyle w:val="7"/>
              <w:spacing w:before="92"/>
              <w:ind w:left="137" w:right="36" w:hanging="89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全社会</w:t>
            </w:r>
          </w:p>
        </w:tc>
        <w:tc>
          <w:tcPr>
            <w:tcW w:w="455" w:type="dxa"/>
          </w:tcPr>
          <w:p>
            <w:pPr>
              <w:pStyle w:val="7"/>
              <w:spacing w:before="92"/>
              <w:ind w:left="46" w:right="38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特定群体</w:t>
            </w:r>
          </w:p>
        </w:tc>
        <w:tc>
          <w:tcPr>
            <w:tcW w:w="455" w:type="dxa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28" w:right="25"/>
              <w:jc w:val="center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主动</w:t>
            </w:r>
          </w:p>
        </w:tc>
        <w:tc>
          <w:tcPr>
            <w:tcW w:w="455" w:type="dxa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44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申请</w:t>
            </w:r>
          </w:p>
        </w:tc>
        <w:tc>
          <w:tcPr>
            <w:tcW w:w="455" w:type="dxa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26" w:right="27"/>
              <w:jc w:val="center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县级</w:t>
            </w:r>
          </w:p>
        </w:tc>
        <w:tc>
          <w:tcPr>
            <w:tcW w:w="455" w:type="dxa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41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乡级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428" w:hRule="atLeast"/>
        </w:trPr>
        <w:tc>
          <w:tcPr>
            <w:tcW w:w="586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6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218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807" w:type="dxa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7" w:type="dxa"/>
          </w:tcPr>
          <w:p>
            <w:pPr>
              <w:pStyle w:val="7"/>
              <w:spacing w:before="6"/>
              <w:rPr>
                <w:rFonts w:ascii="Times New Roman"/>
                <w:color w:val="000000" w:themeColor="text1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line="232" w:lineRule="auto"/>
              <w:ind w:left="89" w:right="62"/>
              <w:jc w:val="both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特殊车辆在城市道路上行驶</w:t>
            </w:r>
          </w:p>
          <w:p>
            <w:pPr>
              <w:pStyle w:val="7"/>
              <w:spacing w:line="230" w:lineRule="auto"/>
              <w:ind w:left="89" w:right="62" w:hanging="1"/>
              <w:jc w:val="center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（特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殊车辆在城市道路上行驶（包括经过城市桥梁）审批）</w:t>
            </w:r>
          </w:p>
        </w:tc>
        <w:tc>
          <w:tcPr>
            <w:tcW w:w="807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1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8"/>
              <w:rPr>
                <w:rFonts w:ascii="Times New Roman"/>
                <w:color w:val="000000" w:themeColor="text1"/>
                <w:sz w:val="23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line="201" w:lineRule="exact"/>
              <w:ind w:left="28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1.申请条件</w:t>
            </w:r>
          </w:p>
          <w:p>
            <w:pPr>
              <w:pStyle w:val="7"/>
              <w:spacing w:line="198" w:lineRule="exact"/>
              <w:ind w:left="28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2.申请材料</w:t>
            </w:r>
          </w:p>
          <w:p>
            <w:pPr>
              <w:pStyle w:val="7"/>
              <w:spacing w:line="198" w:lineRule="exact"/>
              <w:ind w:left="28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3.申请流程</w:t>
            </w:r>
          </w:p>
          <w:p>
            <w:pPr>
              <w:pStyle w:val="7"/>
              <w:spacing w:line="201" w:lineRule="exact"/>
              <w:ind w:left="28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4.法定依据</w:t>
            </w:r>
          </w:p>
        </w:tc>
        <w:tc>
          <w:tcPr>
            <w:tcW w:w="1580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01" w:line="202" w:lineRule="exact"/>
              <w:ind w:left="27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《城市道路管理条例</w:t>
            </w:r>
          </w:p>
          <w:p>
            <w:pPr>
              <w:pStyle w:val="7"/>
              <w:spacing w:line="202" w:lineRule="exact"/>
              <w:ind w:left="27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》（国令第198号）</w:t>
            </w:r>
          </w:p>
        </w:tc>
        <w:tc>
          <w:tcPr>
            <w:tcW w:w="884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2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" w:line="202" w:lineRule="exact"/>
              <w:ind w:left="1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>
            <w:pPr>
              <w:pStyle w:val="7"/>
              <w:spacing w:before="3" w:line="230" w:lineRule="auto"/>
              <w:ind w:left="46" w:right="11" w:hanging="3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（变更）20 个工作日内</w:t>
            </w:r>
          </w:p>
        </w:tc>
        <w:tc>
          <w:tcPr>
            <w:tcW w:w="884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6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right="184"/>
              <w:jc w:val="right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住建局</w:t>
            </w:r>
          </w:p>
        </w:tc>
        <w:tc>
          <w:tcPr>
            <w:tcW w:w="2341" w:type="dxa"/>
          </w:tcPr>
          <w:p>
            <w:pPr>
              <w:pStyle w:val="7"/>
              <w:spacing w:before="1"/>
              <w:rPr>
                <w:rFonts w:ascii="Times New Roman"/>
                <w:color w:val="000000" w:themeColor="text1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numPr>
                <w:ilvl w:val="0"/>
                <w:numId w:val="5"/>
              </w:numPr>
              <w:tabs>
                <w:tab w:val="left" w:pos="187"/>
                <w:tab w:val="left" w:pos="1306"/>
              </w:tabs>
              <w:spacing w:before="0" w:after="0" w:line="201" w:lineRule="exact"/>
              <w:ind w:left="186" w:right="0" w:hanging="161"/>
              <w:jc w:val="left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政府网站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>
            <w:pPr>
              <w:pStyle w:val="7"/>
              <w:tabs>
                <w:tab w:val="left" w:pos="1306"/>
              </w:tabs>
              <w:spacing w:before="1" w:line="232" w:lineRule="auto"/>
              <w:ind w:left="25" w:right="139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pacing w:val="-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发布会/听证会</w:t>
            </w:r>
          </w:p>
          <w:p>
            <w:pPr>
              <w:pStyle w:val="7"/>
              <w:tabs>
                <w:tab w:val="left" w:pos="1306"/>
              </w:tabs>
              <w:spacing w:line="194" w:lineRule="exact"/>
              <w:ind w:left="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>
            <w:pPr>
              <w:pStyle w:val="7"/>
              <w:tabs>
                <w:tab w:val="left" w:pos="1304"/>
              </w:tabs>
              <w:spacing w:before="1" w:line="232" w:lineRule="auto"/>
              <w:ind w:left="25" w:right="64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□公开查阅点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pacing w:val="-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□政务服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务中心</w:t>
            </w:r>
          </w:p>
          <w:p>
            <w:pPr>
              <w:pStyle w:val="7"/>
              <w:tabs>
                <w:tab w:val="left" w:pos="1304"/>
              </w:tabs>
              <w:spacing w:line="194" w:lineRule="exact"/>
              <w:ind w:left="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  <w:p>
            <w:pPr>
              <w:pStyle w:val="7"/>
              <w:spacing w:line="198" w:lineRule="exact"/>
              <w:ind w:left="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□社区/企事业单位/村公示栏</w:t>
            </w:r>
          </w:p>
          <w:p>
            <w:pPr>
              <w:pStyle w:val="7"/>
              <w:spacing w:line="198" w:lineRule="exact"/>
              <w:ind w:left="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  <w:p>
            <w:pPr>
              <w:pStyle w:val="7"/>
              <w:tabs>
                <w:tab w:val="left" w:pos="1306"/>
              </w:tabs>
              <w:spacing w:line="201" w:lineRule="exact"/>
              <w:ind w:left="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□其他_</w:t>
            </w: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6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146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6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7"/>
              <w:jc w:val="center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6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2"/>
              <w:jc w:val="center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2"/>
        <w:spacing w:before="2"/>
        <w:rPr>
          <w:rFonts w:ascii="Times New Roman"/>
          <w:b w:val="0"/>
          <w:color w:val="000000" w:themeColor="text1"/>
          <w:sz w:val="25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"/>
        <w:spacing w:before="54"/>
        <w:ind w:left="1356"/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市政服务领域基层政务公开标准目录（城市供水、城镇排水与污水处理）</w:t>
      </w:r>
    </w:p>
    <w:p>
      <w:pPr>
        <w:spacing w:before="0" w:after="0" w:line="240" w:lineRule="auto"/>
        <w:rPr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12807" w:type="dxa"/>
        <w:tblInd w:w="1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6"/>
        <w:gridCol w:w="807"/>
        <w:gridCol w:w="807"/>
        <w:gridCol w:w="807"/>
        <w:gridCol w:w="1381"/>
        <w:gridCol w:w="1580"/>
        <w:gridCol w:w="884"/>
        <w:gridCol w:w="884"/>
        <w:gridCol w:w="2341"/>
        <w:gridCol w:w="455"/>
        <w:gridCol w:w="455"/>
        <w:gridCol w:w="455"/>
        <w:gridCol w:w="455"/>
        <w:gridCol w:w="455"/>
        <w:gridCol w:w="45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94" w:hRule="atLeast"/>
        </w:trPr>
        <w:tc>
          <w:tcPr>
            <w:tcW w:w="586" w:type="dxa"/>
            <w:vMerge w:val="restart"/>
          </w:tcPr>
          <w:p>
            <w:pPr>
              <w:pStyle w:val="7"/>
              <w:rPr>
                <w:b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7"/>
              <w:rPr>
                <w:b/>
                <w:color w:val="000000" w:themeColor="text1"/>
                <w:sz w:val="23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119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421" w:type="dxa"/>
            <w:gridSpan w:val="3"/>
          </w:tcPr>
          <w:p>
            <w:pPr>
              <w:pStyle w:val="7"/>
              <w:spacing w:before="10"/>
              <w:rPr>
                <w:b/>
                <w:color w:val="000000" w:themeColor="text1"/>
                <w:sz w:val="15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851" w:right="831"/>
              <w:jc w:val="center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公开事项</w:t>
            </w:r>
          </w:p>
        </w:tc>
        <w:tc>
          <w:tcPr>
            <w:tcW w:w="1381" w:type="dxa"/>
            <w:vMerge w:val="restart"/>
          </w:tcPr>
          <w:p>
            <w:pPr>
              <w:pStyle w:val="7"/>
              <w:rPr>
                <w:b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7"/>
              <w:rPr>
                <w:b/>
                <w:color w:val="000000" w:themeColor="text1"/>
                <w:sz w:val="23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335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公开内容</w:t>
            </w:r>
          </w:p>
        </w:tc>
        <w:tc>
          <w:tcPr>
            <w:tcW w:w="1580" w:type="dxa"/>
            <w:vMerge w:val="restart"/>
          </w:tcPr>
          <w:p>
            <w:pPr>
              <w:pStyle w:val="7"/>
              <w:rPr>
                <w:b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7"/>
              <w:rPr>
                <w:b/>
                <w:color w:val="000000" w:themeColor="text1"/>
                <w:sz w:val="23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435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公开依据</w:t>
            </w:r>
          </w:p>
        </w:tc>
        <w:tc>
          <w:tcPr>
            <w:tcW w:w="884" w:type="dxa"/>
            <w:vMerge w:val="restart"/>
          </w:tcPr>
          <w:p>
            <w:pPr>
              <w:pStyle w:val="7"/>
              <w:rPr>
                <w:b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7"/>
              <w:rPr>
                <w:b/>
                <w:color w:val="000000" w:themeColor="text1"/>
                <w:sz w:val="23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86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公开时限</w:t>
            </w:r>
          </w:p>
        </w:tc>
        <w:tc>
          <w:tcPr>
            <w:tcW w:w="884" w:type="dxa"/>
            <w:vMerge w:val="restart"/>
          </w:tcPr>
          <w:p>
            <w:pPr>
              <w:pStyle w:val="7"/>
              <w:rPr>
                <w:b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7"/>
              <w:rPr>
                <w:b/>
                <w:color w:val="000000" w:themeColor="text1"/>
                <w:sz w:val="23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86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公开主体</w:t>
            </w:r>
          </w:p>
        </w:tc>
        <w:tc>
          <w:tcPr>
            <w:tcW w:w="2341" w:type="dxa"/>
            <w:vMerge w:val="restart"/>
          </w:tcPr>
          <w:p>
            <w:pPr>
              <w:pStyle w:val="7"/>
              <w:rPr>
                <w:b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7"/>
              <w:rPr>
                <w:b/>
                <w:color w:val="000000" w:themeColor="text1"/>
                <w:sz w:val="23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546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公开渠道和载体</w:t>
            </w:r>
          </w:p>
        </w:tc>
        <w:tc>
          <w:tcPr>
            <w:tcW w:w="910" w:type="dxa"/>
            <w:gridSpan w:val="2"/>
          </w:tcPr>
          <w:p>
            <w:pPr>
              <w:pStyle w:val="7"/>
              <w:spacing w:before="10"/>
              <w:rPr>
                <w:b/>
                <w:color w:val="000000" w:themeColor="text1"/>
                <w:sz w:val="15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96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公开对象</w:t>
            </w:r>
          </w:p>
        </w:tc>
        <w:tc>
          <w:tcPr>
            <w:tcW w:w="910" w:type="dxa"/>
            <w:gridSpan w:val="2"/>
          </w:tcPr>
          <w:p>
            <w:pPr>
              <w:pStyle w:val="7"/>
              <w:spacing w:before="10"/>
              <w:rPr>
                <w:b/>
                <w:color w:val="000000" w:themeColor="text1"/>
                <w:sz w:val="15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93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公开方式</w:t>
            </w:r>
          </w:p>
        </w:tc>
        <w:tc>
          <w:tcPr>
            <w:tcW w:w="910" w:type="dxa"/>
            <w:gridSpan w:val="2"/>
          </w:tcPr>
          <w:p>
            <w:pPr>
              <w:pStyle w:val="7"/>
              <w:spacing w:before="10"/>
              <w:rPr>
                <w:b/>
                <w:color w:val="000000" w:themeColor="text1"/>
                <w:sz w:val="15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90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公开层级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586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7" w:type="dxa"/>
          </w:tcPr>
          <w:p>
            <w:pPr>
              <w:pStyle w:val="7"/>
              <w:spacing w:before="10"/>
              <w:rPr>
                <w:b/>
                <w:color w:val="000000" w:themeColor="text1"/>
                <w:sz w:val="15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52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一级事项</w:t>
            </w:r>
          </w:p>
        </w:tc>
        <w:tc>
          <w:tcPr>
            <w:tcW w:w="807" w:type="dxa"/>
          </w:tcPr>
          <w:p>
            <w:pPr>
              <w:pStyle w:val="7"/>
              <w:spacing w:before="10"/>
              <w:rPr>
                <w:b/>
                <w:color w:val="000000" w:themeColor="text1"/>
                <w:sz w:val="15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51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二级事项</w:t>
            </w:r>
          </w:p>
        </w:tc>
        <w:tc>
          <w:tcPr>
            <w:tcW w:w="807" w:type="dxa"/>
          </w:tcPr>
          <w:p>
            <w:pPr>
              <w:pStyle w:val="7"/>
              <w:spacing w:before="10"/>
              <w:rPr>
                <w:b/>
                <w:color w:val="000000" w:themeColor="text1"/>
                <w:sz w:val="15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50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三级事项</w:t>
            </w:r>
          </w:p>
        </w:tc>
        <w:tc>
          <w:tcPr>
            <w:tcW w:w="1381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0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4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4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41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5" w:type="dxa"/>
          </w:tcPr>
          <w:p>
            <w:pPr>
              <w:pStyle w:val="7"/>
              <w:spacing w:before="92"/>
              <w:ind w:left="137" w:right="36" w:hanging="89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全社会</w:t>
            </w:r>
          </w:p>
        </w:tc>
        <w:tc>
          <w:tcPr>
            <w:tcW w:w="455" w:type="dxa"/>
          </w:tcPr>
          <w:p>
            <w:pPr>
              <w:pStyle w:val="7"/>
              <w:spacing w:before="92"/>
              <w:ind w:left="46" w:right="38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特定群体</w:t>
            </w:r>
          </w:p>
        </w:tc>
        <w:tc>
          <w:tcPr>
            <w:tcW w:w="455" w:type="dxa"/>
          </w:tcPr>
          <w:p>
            <w:pPr>
              <w:pStyle w:val="7"/>
              <w:spacing w:before="10"/>
              <w:rPr>
                <w:b/>
                <w:color w:val="000000" w:themeColor="text1"/>
                <w:sz w:val="15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28" w:right="25"/>
              <w:jc w:val="center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主动</w:t>
            </w:r>
          </w:p>
        </w:tc>
        <w:tc>
          <w:tcPr>
            <w:tcW w:w="455" w:type="dxa"/>
          </w:tcPr>
          <w:p>
            <w:pPr>
              <w:pStyle w:val="7"/>
              <w:spacing w:before="10"/>
              <w:rPr>
                <w:b/>
                <w:color w:val="000000" w:themeColor="text1"/>
                <w:sz w:val="15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44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申请</w:t>
            </w:r>
          </w:p>
        </w:tc>
        <w:tc>
          <w:tcPr>
            <w:tcW w:w="455" w:type="dxa"/>
          </w:tcPr>
          <w:p>
            <w:pPr>
              <w:pStyle w:val="7"/>
              <w:spacing w:before="10"/>
              <w:rPr>
                <w:b/>
                <w:color w:val="000000" w:themeColor="text1"/>
                <w:sz w:val="15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26" w:right="27"/>
              <w:jc w:val="center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县级</w:t>
            </w:r>
          </w:p>
        </w:tc>
        <w:tc>
          <w:tcPr>
            <w:tcW w:w="455" w:type="dxa"/>
          </w:tcPr>
          <w:p>
            <w:pPr>
              <w:pStyle w:val="7"/>
              <w:spacing w:before="10"/>
              <w:rPr>
                <w:b/>
                <w:color w:val="000000" w:themeColor="text1"/>
                <w:sz w:val="15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41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乡级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9" w:hRule="atLeast"/>
        </w:trPr>
        <w:tc>
          <w:tcPr>
            <w:tcW w:w="586" w:type="dxa"/>
          </w:tcPr>
          <w:p>
            <w:pPr>
              <w:pStyle w:val="7"/>
              <w:rPr>
                <w:b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b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b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1"/>
              <w:rPr>
                <w:b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26"/>
              <w:jc w:val="center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7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7" w:type="dxa"/>
            <w:tcBorders>
              <w:bottom w:val="nil"/>
            </w:tcBorders>
          </w:tcPr>
          <w:p>
            <w:pPr>
              <w:pStyle w:val="7"/>
              <w:rPr>
                <w:b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b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b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b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b/>
                <w:color w:val="000000" w:themeColor="text1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line="232" w:lineRule="auto"/>
              <w:ind w:left="89" w:right="62"/>
              <w:jc w:val="both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因工程建设需要拆除、改动</w:t>
            </w:r>
          </w:p>
          <w:p>
            <w:pPr>
              <w:pStyle w:val="7"/>
              <w:spacing w:line="157" w:lineRule="exact"/>
              <w:ind w:left="89"/>
              <w:jc w:val="both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、迁移供</w:t>
            </w:r>
          </w:p>
        </w:tc>
        <w:tc>
          <w:tcPr>
            <w:tcW w:w="807" w:type="dxa"/>
          </w:tcPr>
          <w:p>
            <w:pPr>
              <w:pStyle w:val="7"/>
              <w:spacing w:before="1"/>
              <w:rPr>
                <w:b/>
                <w:color w:val="000000" w:themeColor="text1"/>
                <w:sz w:val="19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" w:line="230" w:lineRule="auto"/>
              <w:ind w:left="89" w:right="63"/>
              <w:jc w:val="both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拆除、移</w:t>
            </w:r>
            <w:r>
              <w:rPr>
                <w:color w:val="000000" w:themeColor="text1"/>
                <w:spacing w:val="-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动城镇排水与污水处理设施方案审核</w:t>
            </w:r>
          </w:p>
          <w:p>
            <w:pPr>
              <w:pStyle w:val="7"/>
              <w:spacing w:before="4" w:line="230" w:lineRule="auto"/>
              <w:ind w:left="247" w:right="63" w:hanging="159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（非投资类）</w:t>
            </w:r>
          </w:p>
        </w:tc>
        <w:tc>
          <w:tcPr>
            <w:tcW w:w="1381" w:type="dxa"/>
          </w:tcPr>
          <w:p>
            <w:pPr>
              <w:pStyle w:val="7"/>
              <w:rPr>
                <w:b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b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26" w:line="201" w:lineRule="exact"/>
              <w:ind w:left="28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1.申请条件</w:t>
            </w:r>
          </w:p>
          <w:p>
            <w:pPr>
              <w:pStyle w:val="7"/>
              <w:spacing w:line="197" w:lineRule="exact"/>
              <w:ind w:left="28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2.申请材料</w:t>
            </w:r>
          </w:p>
          <w:p>
            <w:pPr>
              <w:pStyle w:val="7"/>
              <w:spacing w:line="198" w:lineRule="exact"/>
              <w:ind w:left="28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3.申请流程</w:t>
            </w:r>
          </w:p>
          <w:p>
            <w:pPr>
              <w:pStyle w:val="7"/>
              <w:spacing w:line="202" w:lineRule="exact"/>
              <w:ind w:left="28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4.法定依据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7"/>
              <w:rPr>
                <w:b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b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b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3"/>
              <w:rPr>
                <w:b/>
                <w:color w:val="000000" w:themeColor="text1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line="201" w:lineRule="exact"/>
              <w:ind w:left="27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《城市供水条例》</w:t>
            </w:r>
          </w:p>
          <w:p>
            <w:pPr>
              <w:pStyle w:val="7"/>
              <w:spacing w:line="198" w:lineRule="exact"/>
              <w:ind w:left="27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（国令第158号）</w:t>
            </w:r>
          </w:p>
          <w:p>
            <w:pPr>
              <w:pStyle w:val="7"/>
              <w:spacing w:before="4" w:line="230" w:lineRule="auto"/>
              <w:ind w:left="27" w:right="8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《城镇排水与污水处理条例》（国令第641</w:t>
            </w:r>
          </w:p>
          <w:p>
            <w:pPr>
              <w:pStyle w:val="7"/>
              <w:spacing w:line="159" w:lineRule="exact"/>
              <w:ind w:left="27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号）</w:t>
            </w:r>
          </w:p>
        </w:tc>
        <w:tc>
          <w:tcPr>
            <w:tcW w:w="884" w:type="dxa"/>
          </w:tcPr>
          <w:p>
            <w:pPr>
              <w:pStyle w:val="7"/>
              <w:rPr>
                <w:b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b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7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line="201" w:lineRule="exact"/>
              <w:ind w:left="1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>
            <w:pPr>
              <w:pStyle w:val="7"/>
              <w:spacing w:before="2" w:line="230" w:lineRule="auto"/>
              <w:ind w:left="46" w:right="11" w:hanging="3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（变更）20 个工作日内</w:t>
            </w:r>
          </w:p>
        </w:tc>
        <w:tc>
          <w:tcPr>
            <w:tcW w:w="884" w:type="dxa"/>
          </w:tcPr>
          <w:p>
            <w:pPr>
              <w:pStyle w:val="7"/>
              <w:rPr>
                <w:b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b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b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1"/>
              <w:rPr>
                <w:b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203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住建局</w:t>
            </w:r>
          </w:p>
        </w:tc>
        <w:tc>
          <w:tcPr>
            <w:tcW w:w="2341" w:type="dxa"/>
          </w:tcPr>
          <w:p>
            <w:pPr>
              <w:pStyle w:val="7"/>
              <w:numPr>
                <w:ilvl w:val="0"/>
                <w:numId w:val="6"/>
              </w:numPr>
              <w:tabs>
                <w:tab w:val="left" w:pos="187"/>
                <w:tab w:val="left" w:pos="1306"/>
              </w:tabs>
              <w:spacing w:before="0" w:after="0" w:line="199" w:lineRule="exact"/>
              <w:ind w:left="186" w:right="0" w:hanging="161"/>
              <w:jc w:val="left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政府网站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>
            <w:pPr>
              <w:pStyle w:val="7"/>
              <w:tabs>
                <w:tab w:val="left" w:pos="1306"/>
              </w:tabs>
              <w:spacing w:before="3" w:line="230" w:lineRule="auto"/>
              <w:ind w:left="25" w:right="139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pacing w:val="-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发布会/听证会</w:t>
            </w:r>
          </w:p>
          <w:p>
            <w:pPr>
              <w:pStyle w:val="7"/>
              <w:tabs>
                <w:tab w:val="left" w:pos="1306"/>
              </w:tabs>
              <w:spacing w:line="196" w:lineRule="exact"/>
              <w:ind w:left="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>
            <w:pPr>
              <w:pStyle w:val="7"/>
              <w:tabs>
                <w:tab w:val="left" w:pos="1304"/>
              </w:tabs>
              <w:spacing w:before="4" w:line="230" w:lineRule="auto"/>
              <w:ind w:left="25" w:right="64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□公开查阅点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pacing w:val="-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□政务服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务中心</w:t>
            </w:r>
          </w:p>
          <w:p>
            <w:pPr>
              <w:pStyle w:val="7"/>
              <w:tabs>
                <w:tab w:val="left" w:pos="1304"/>
              </w:tabs>
              <w:spacing w:line="196" w:lineRule="exact"/>
              <w:ind w:left="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  <w:p>
            <w:pPr>
              <w:pStyle w:val="7"/>
              <w:spacing w:line="198" w:lineRule="exact"/>
              <w:ind w:left="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□社区/企事业单位/村公示栏</w:t>
            </w:r>
          </w:p>
          <w:p>
            <w:pPr>
              <w:pStyle w:val="7"/>
              <w:spacing w:line="201" w:lineRule="exact"/>
              <w:ind w:left="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</w:tc>
        <w:tc>
          <w:tcPr>
            <w:tcW w:w="455" w:type="dxa"/>
          </w:tcPr>
          <w:p>
            <w:pPr>
              <w:pStyle w:val="7"/>
              <w:rPr>
                <w:b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b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b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1"/>
              <w:rPr>
                <w:b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146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5" w:type="dxa"/>
          </w:tcPr>
          <w:p>
            <w:pPr>
              <w:pStyle w:val="7"/>
              <w:rPr>
                <w:b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b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b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1"/>
              <w:rPr>
                <w:b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7"/>
              <w:jc w:val="center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5" w:type="dxa"/>
          </w:tcPr>
          <w:p>
            <w:pPr>
              <w:pStyle w:val="7"/>
              <w:rPr>
                <w:b/>
                <w:color w:val="000000" w:themeColor="text1"/>
                <w:sz w:val="1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b/>
                <w:color w:val="000000" w:themeColor="text1"/>
                <w:sz w:val="1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b/>
                <w:color w:val="000000" w:themeColor="text1"/>
                <w:sz w:val="1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b/>
                <w:color w:val="000000" w:themeColor="text1"/>
                <w:sz w:val="1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1"/>
              <w:rPr>
                <w:b/>
                <w:color w:val="000000" w:themeColor="text1"/>
                <w:sz w:val="9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jc w:val="center"/>
              <w:rPr>
                <w:color w:val="000000" w:themeColor="text1"/>
                <w:sz w:val="1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w w:val="102"/>
                <w:sz w:val="14"/>
                <w:highlight w:val="none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after="0"/>
        <w:rPr>
          <w:rFonts w:ascii="Times New Roman"/>
          <w:color w:val="000000" w:themeColor="text1"/>
          <w:sz w:val="16"/>
          <w:highlight w:val="none"/>
          <w14:textFill>
            <w14:solidFill>
              <w14:schemeClr w14:val="tx1"/>
            </w14:solidFill>
          </w14:textFill>
        </w:rPr>
        <w:sectPr>
          <w:pgSz w:w="16840" w:h="11910" w:orient="landscape"/>
          <w:pgMar w:top="1100" w:right="2420" w:bottom="280" w:left="900" w:header="720" w:footer="720" w:gutter="0"/>
          <w:cols w:space="720" w:num="1"/>
        </w:sectPr>
      </w:pPr>
      <w:bookmarkStart w:id="0" w:name="_GoBack"/>
      <w:bookmarkEnd w:id="0"/>
    </w:p>
    <w:p>
      <w:pPr>
        <w:pStyle w:val="2"/>
        <w:rPr>
          <w:rFonts w:ascii="Times New Roman"/>
          <w:b w:val="0"/>
          <w:color w:val="000000" w:themeColor="text1"/>
          <w:sz w:val="6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12807" w:type="dxa"/>
        <w:tblInd w:w="1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6"/>
        <w:gridCol w:w="807"/>
        <w:gridCol w:w="807"/>
        <w:gridCol w:w="807"/>
        <w:gridCol w:w="1381"/>
        <w:gridCol w:w="1580"/>
        <w:gridCol w:w="884"/>
        <w:gridCol w:w="884"/>
        <w:gridCol w:w="2341"/>
        <w:gridCol w:w="455"/>
        <w:gridCol w:w="455"/>
        <w:gridCol w:w="455"/>
        <w:gridCol w:w="455"/>
        <w:gridCol w:w="455"/>
        <w:gridCol w:w="45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94" w:hRule="atLeast"/>
        </w:trPr>
        <w:tc>
          <w:tcPr>
            <w:tcW w:w="586" w:type="dxa"/>
            <w:vMerge w:val="restart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39"/>
              <w:ind w:left="119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421" w:type="dxa"/>
            <w:gridSpan w:val="3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851" w:right="831"/>
              <w:jc w:val="center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公开事项</w:t>
            </w:r>
          </w:p>
        </w:tc>
        <w:tc>
          <w:tcPr>
            <w:tcW w:w="1381" w:type="dxa"/>
            <w:vMerge w:val="restart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5"/>
              <w:rPr>
                <w:rFonts w:ascii="Times New Roman"/>
                <w:color w:val="000000" w:themeColor="text1"/>
                <w:sz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"/>
              <w:ind w:left="335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公开内容</w:t>
            </w:r>
          </w:p>
          <w:p>
            <w:pPr>
              <w:pStyle w:val="7"/>
              <w:ind w:left="335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（要素）</w:t>
            </w:r>
          </w:p>
        </w:tc>
        <w:tc>
          <w:tcPr>
            <w:tcW w:w="1580" w:type="dxa"/>
            <w:vMerge w:val="restart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39"/>
              <w:ind w:left="435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公开依据</w:t>
            </w:r>
          </w:p>
        </w:tc>
        <w:tc>
          <w:tcPr>
            <w:tcW w:w="884" w:type="dxa"/>
            <w:vMerge w:val="restart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39"/>
              <w:ind w:left="86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公开时限</w:t>
            </w:r>
          </w:p>
        </w:tc>
        <w:tc>
          <w:tcPr>
            <w:tcW w:w="884" w:type="dxa"/>
            <w:vMerge w:val="restart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39"/>
              <w:ind w:left="86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公开主体</w:t>
            </w:r>
          </w:p>
        </w:tc>
        <w:tc>
          <w:tcPr>
            <w:tcW w:w="2341" w:type="dxa"/>
            <w:vMerge w:val="restart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39"/>
              <w:ind w:left="546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公开渠道和载体</w:t>
            </w:r>
          </w:p>
        </w:tc>
        <w:tc>
          <w:tcPr>
            <w:tcW w:w="910" w:type="dxa"/>
            <w:gridSpan w:val="2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96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公开对象</w:t>
            </w:r>
          </w:p>
        </w:tc>
        <w:tc>
          <w:tcPr>
            <w:tcW w:w="910" w:type="dxa"/>
            <w:gridSpan w:val="2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93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公开方式</w:t>
            </w:r>
          </w:p>
        </w:tc>
        <w:tc>
          <w:tcPr>
            <w:tcW w:w="910" w:type="dxa"/>
            <w:gridSpan w:val="2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90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公开层级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586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7" w:type="dxa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52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一级事项</w:t>
            </w:r>
          </w:p>
        </w:tc>
        <w:tc>
          <w:tcPr>
            <w:tcW w:w="807" w:type="dxa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51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二级事项</w:t>
            </w:r>
          </w:p>
        </w:tc>
        <w:tc>
          <w:tcPr>
            <w:tcW w:w="807" w:type="dxa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50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三级事项</w:t>
            </w:r>
          </w:p>
        </w:tc>
        <w:tc>
          <w:tcPr>
            <w:tcW w:w="1381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0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4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4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41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5" w:type="dxa"/>
          </w:tcPr>
          <w:p>
            <w:pPr>
              <w:pStyle w:val="7"/>
              <w:spacing w:before="92"/>
              <w:ind w:left="137" w:right="36" w:hanging="89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全社会</w:t>
            </w:r>
          </w:p>
        </w:tc>
        <w:tc>
          <w:tcPr>
            <w:tcW w:w="455" w:type="dxa"/>
          </w:tcPr>
          <w:p>
            <w:pPr>
              <w:pStyle w:val="7"/>
              <w:spacing w:before="92"/>
              <w:ind w:left="46" w:right="38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特定群体</w:t>
            </w:r>
          </w:p>
        </w:tc>
        <w:tc>
          <w:tcPr>
            <w:tcW w:w="455" w:type="dxa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28" w:right="25"/>
              <w:jc w:val="center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主动</w:t>
            </w:r>
          </w:p>
        </w:tc>
        <w:tc>
          <w:tcPr>
            <w:tcW w:w="455" w:type="dxa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44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申请</w:t>
            </w:r>
          </w:p>
        </w:tc>
        <w:tc>
          <w:tcPr>
            <w:tcW w:w="455" w:type="dxa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26" w:right="27"/>
              <w:jc w:val="center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县级</w:t>
            </w:r>
          </w:p>
        </w:tc>
        <w:tc>
          <w:tcPr>
            <w:tcW w:w="455" w:type="dxa"/>
          </w:tcPr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41"/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  <w:t>乡级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9" w:hRule="atLeast"/>
        </w:trPr>
        <w:tc>
          <w:tcPr>
            <w:tcW w:w="586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95"/>
              <w:ind w:left="26"/>
              <w:jc w:val="center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07" w:type="dxa"/>
            <w:vMerge w:val="restart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40" w:line="201" w:lineRule="exact"/>
              <w:ind w:left="90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城市供水</w:t>
            </w:r>
          </w:p>
          <w:p>
            <w:pPr>
              <w:pStyle w:val="7"/>
              <w:spacing w:line="232" w:lineRule="auto"/>
              <w:ind w:left="90" w:right="61" w:hanging="1"/>
              <w:jc w:val="center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、城镇排水与污水处理</w:t>
            </w:r>
          </w:p>
        </w:tc>
        <w:tc>
          <w:tcPr>
            <w:tcW w:w="807" w:type="dxa"/>
          </w:tcPr>
          <w:p>
            <w:pPr>
              <w:pStyle w:val="7"/>
              <w:spacing w:before="5" w:line="230" w:lineRule="auto"/>
              <w:ind w:left="89" w:right="62" w:hanging="2"/>
              <w:jc w:val="center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水、排水与污水处理设施审核</w:t>
            </w:r>
          </w:p>
        </w:tc>
        <w:tc>
          <w:tcPr>
            <w:tcW w:w="807" w:type="dxa"/>
          </w:tcPr>
          <w:p>
            <w:pPr>
              <w:pStyle w:val="7"/>
              <w:spacing w:before="8"/>
              <w:rPr>
                <w:rFonts w:ascii="Times New Roman"/>
                <w:color w:val="000000" w:themeColor="text1"/>
                <w:sz w:val="1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" w:line="230" w:lineRule="auto"/>
              <w:ind w:left="89" w:right="63"/>
              <w:jc w:val="both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因工程建设确需改装、拆除或者迁移城市公共供水设施</w:t>
            </w:r>
            <w:r>
              <w:rPr>
                <w:color w:val="000000" w:themeColor="text1"/>
                <w:spacing w:val="-2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审批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（非</w:t>
            </w:r>
            <w:r>
              <w:rPr>
                <w:color w:val="000000" w:themeColor="text1"/>
                <w:spacing w:val="-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投资类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381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1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line="201" w:lineRule="exact"/>
              <w:ind w:left="28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1.申请条件</w:t>
            </w:r>
          </w:p>
          <w:p>
            <w:pPr>
              <w:pStyle w:val="7"/>
              <w:spacing w:line="197" w:lineRule="exact"/>
              <w:ind w:left="28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2.申请材料</w:t>
            </w:r>
          </w:p>
          <w:p>
            <w:pPr>
              <w:pStyle w:val="7"/>
              <w:spacing w:line="198" w:lineRule="exact"/>
              <w:ind w:left="28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3.申请流程</w:t>
            </w:r>
          </w:p>
          <w:p>
            <w:pPr>
              <w:pStyle w:val="7"/>
              <w:spacing w:line="202" w:lineRule="exact"/>
              <w:ind w:left="28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4.法定依据</w:t>
            </w:r>
          </w:p>
        </w:tc>
        <w:tc>
          <w:tcPr>
            <w:tcW w:w="1580" w:type="dxa"/>
          </w:tcPr>
          <w:p>
            <w:pPr>
              <w:pStyle w:val="7"/>
              <w:spacing w:before="5" w:line="230" w:lineRule="auto"/>
              <w:ind w:left="27" w:right="99"/>
              <w:jc w:val="both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《国务院关于印发清理规范投资项目报建审批事项实施方案的通知》（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国发〔2016</w:t>
            </w:r>
          </w:p>
          <w:p>
            <w:pPr>
              <w:pStyle w:val="7"/>
              <w:spacing w:line="201" w:lineRule="exact"/>
              <w:ind w:left="27"/>
              <w:jc w:val="both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〕29号）</w:t>
            </w:r>
          </w:p>
        </w:tc>
        <w:tc>
          <w:tcPr>
            <w:tcW w:w="884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2"/>
              <w:rPr>
                <w:rFonts w:ascii="Times New Roman"/>
                <w:color w:val="000000" w:themeColor="text1"/>
                <w:sz w:val="23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line="201" w:lineRule="exact"/>
              <w:ind w:left="1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>
            <w:pPr>
              <w:pStyle w:val="7"/>
              <w:spacing w:before="2" w:line="230" w:lineRule="auto"/>
              <w:ind w:left="46" w:right="11" w:hanging="3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（变更）20 个工作日内</w:t>
            </w:r>
          </w:p>
        </w:tc>
        <w:tc>
          <w:tcPr>
            <w:tcW w:w="884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95"/>
              <w:ind w:left="203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住建局</w:t>
            </w:r>
          </w:p>
        </w:tc>
        <w:tc>
          <w:tcPr>
            <w:tcW w:w="2341" w:type="dxa"/>
          </w:tcPr>
          <w:p>
            <w:pPr>
              <w:pStyle w:val="7"/>
              <w:numPr>
                <w:ilvl w:val="0"/>
                <w:numId w:val="7"/>
              </w:numPr>
              <w:tabs>
                <w:tab w:val="left" w:pos="187"/>
                <w:tab w:val="left" w:pos="1306"/>
              </w:tabs>
              <w:spacing w:before="0" w:after="0" w:line="199" w:lineRule="exact"/>
              <w:ind w:left="186" w:right="0" w:hanging="161"/>
              <w:jc w:val="left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政府网站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>
            <w:pPr>
              <w:pStyle w:val="7"/>
              <w:tabs>
                <w:tab w:val="left" w:pos="1306"/>
              </w:tabs>
              <w:spacing w:before="3" w:line="230" w:lineRule="auto"/>
              <w:ind w:left="25" w:right="139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pacing w:val="-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发布会/听证会</w:t>
            </w:r>
          </w:p>
          <w:p>
            <w:pPr>
              <w:pStyle w:val="7"/>
              <w:tabs>
                <w:tab w:val="left" w:pos="1306"/>
              </w:tabs>
              <w:spacing w:line="196" w:lineRule="exact"/>
              <w:ind w:left="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>
            <w:pPr>
              <w:pStyle w:val="7"/>
              <w:tabs>
                <w:tab w:val="left" w:pos="1304"/>
              </w:tabs>
              <w:spacing w:before="4" w:line="230" w:lineRule="auto"/>
              <w:ind w:left="25" w:right="64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□公开查阅点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pacing w:val="-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□政务服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务中心</w:t>
            </w:r>
          </w:p>
          <w:p>
            <w:pPr>
              <w:pStyle w:val="7"/>
              <w:tabs>
                <w:tab w:val="left" w:pos="1304"/>
              </w:tabs>
              <w:spacing w:line="196" w:lineRule="exact"/>
              <w:ind w:left="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  <w:p>
            <w:pPr>
              <w:pStyle w:val="7"/>
              <w:spacing w:line="198" w:lineRule="exact"/>
              <w:ind w:left="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□社区/企事业单位/村公示栏</w:t>
            </w:r>
          </w:p>
          <w:p>
            <w:pPr>
              <w:pStyle w:val="7"/>
              <w:spacing w:line="201" w:lineRule="exact"/>
              <w:ind w:left="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95"/>
              <w:ind w:left="146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95"/>
              <w:ind w:left="7"/>
              <w:jc w:val="center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5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jc w:val="center"/>
              <w:rPr>
                <w:color w:val="000000" w:themeColor="text1"/>
                <w:sz w:val="1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w w:val="102"/>
                <w:sz w:val="14"/>
                <w:highlight w:val="none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6" w:hRule="atLeast"/>
        </w:trPr>
        <w:tc>
          <w:tcPr>
            <w:tcW w:w="586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9"/>
              <w:rPr>
                <w:rFonts w:ascii="Times New Roman"/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"/>
              <w:ind w:left="26"/>
              <w:jc w:val="center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07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7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9"/>
              <w:rPr>
                <w:rFonts w:ascii="Times New Roman"/>
                <w:color w:val="000000" w:themeColor="text1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line="232" w:lineRule="auto"/>
              <w:ind w:left="89" w:right="62"/>
              <w:jc w:val="both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因工程施工、设备维修等确需停止供水的审批</w:t>
            </w:r>
          </w:p>
        </w:tc>
        <w:tc>
          <w:tcPr>
            <w:tcW w:w="807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1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2"/>
              <w:rPr>
                <w:rFonts w:ascii="Times New Roman"/>
                <w:color w:val="000000" w:themeColor="text1"/>
                <w:sz w:val="13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line="201" w:lineRule="exact"/>
              <w:ind w:left="28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1.申请条件</w:t>
            </w:r>
          </w:p>
          <w:p>
            <w:pPr>
              <w:pStyle w:val="7"/>
              <w:spacing w:line="197" w:lineRule="exact"/>
              <w:ind w:left="28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2.申请材料</w:t>
            </w:r>
          </w:p>
          <w:p>
            <w:pPr>
              <w:pStyle w:val="7"/>
              <w:spacing w:line="198" w:lineRule="exact"/>
              <w:ind w:left="28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3.申请流程</w:t>
            </w:r>
          </w:p>
          <w:p>
            <w:pPr>
              <w:pStyle w:val="7"/>
              <w:spacing w:line="202" w:lineRule="exact"/>
              <w:ind w:left="28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4.法定依据</w:t>
            </w:r>
          </w:p>
        </w:tc>
        <w:tc>
          <w:tcPr>
            <w:tcW w:w="1580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3"/>
              <w:rPr>
                <w:rFonts w:ascii="Times New Roman"/>
                <w:color w:val="000000" w:themeColor="text1"/>
                <w:sz w:val="1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line="201" w:lineRule="exact"/>
              <w:ind w:left="27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《城市供水条例》</w:t>
            </w:r>
          </w:p>
          <w:p>
            <w:pPr>
              <w:pStyle w:val="7"/>
              <w:spacing w:line="201" w:lineRule="exact"/>
              <w:ind w:left="27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（国令第158号）</w:t>
            </w:r>
          </w:p>
        </w:tc>
        <w:tc>
          <w:tcPr>
            <w:tcW w:w="884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8"/>
              <w:rPr>
                <w:rFonts w:ascii="Times New Roman"/>
                <w:color w:val="000000" w:themeColor="text1"/>
                <w:sz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line="201" w:lineRule="exact"/>
              <w:ind w:left="1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>
            <w:pPr>
              <w:pStyle w:val="7"/>
              <w:spacing w:before="3" w:line="230" w:lineRule="auto"/>
              <w:ind w:left="46" w:right="11" w:hanging="3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（变更）20 个工作日内</w:t>
            </w:r>
          </w:p>
        </w:tc>
        <w:tc>
          <w:tcPr>
            <w:tcW w:w="884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9"/>
              <w:rPr>
                <w:rFonts w:ascii="Times New Roman"/>
                <w:color w:val="000000" w:themeColor="text1"/>
                <w:sz w:val="1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" w:line="230" w:lineRule="auto"/>
              <w:ind w:left="203" w:right="24" w:hanging="159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城市供水管理部门</w:t>
            </w:r>
          </w:p>
        </w:tc>
        <w:tc>
          <w:tcPr>
            <w:tcW w:w="2341" w:type="dxa"/>
          </w:tcPr>
          <w:p>
            <w:pPr>
              <w:pStyle w:val="7"/>
              <w:numPr>
                <w:ilvl w:val="0"/>
                <w:numId w:val="8"/>
              </w:numPr>
              <w:tabs>
                <w:tab w:val="left" w:pos="187"/>
                <w:tab w:val="left" w:pos="1306"/>
              </w:tabs>
              <w:spacing w:before="0" w:after="0" w:line="199" w:lineRule="exact"/>
              <w:ind w:left="186" w:right="0" w:hanging="161"/>
              <w:jc w:val="left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政府网站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>
            <w:pPr>
              <w:pStyle w:val="7"/>
              <w:tabs>
                <w:tab w:val="left" w:pos="1306"/>
              </w:tabs>
              <w:spacing w:before="3" w:line="230" w:lineRule="auto"/>
              <w:ind w:left="25" w:right="139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pacing w:val="-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发布会/听证会</w:t>
            </w:r>
          </w:p>
          <w:p>
            <w:pPr>
              <w:pStyle w:val="7"/>
              <w:tabs>
                <w:tab w:val="left" w:pos="1306"/>
              </w:tabs>
              <w:spacing w:line="196" w:lineRule="exact"/>
              <w:ind w:left="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>
            <w:pPr>
              <w:pStyle w:val="7"/>
              <w:tabs>
                <w:tab w:val="left" w:pos="1304"/>
              </w:tabs>
              <w:spacing w:before="4" w:line="230" w:lineRule="auto"/>
              <w:ind w:left="25" w:right="64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□公开查阅点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pacing w:val="-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□政务服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务中心</w:t>
            </w:r>
          </w:p>
          <w:p>
            <w:pPr>
              <w:pStyle w:val="7"/>
              <w:tabs>
                <w:tab w:val="left" w:pos="1304"/>
              </w:tabs>
              <w:spacing w:line="196" w:lineRule="exact"/>
              <w:ind w:left="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  <w:p>
            <w:pPr>
              <w:pStyle w:val="7"/>
              <w:spacing w:line="198" w:lineRule="exact"/>
              <w:ind w:left="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□社区/企事业单位/村公示栏</w:t>
            </w:r>
          </w:p>
          <w:p>
            <w:pPr>
              <w:pStyle w:val="7"/>
              <w:spacing w:line="201" w:lineRule="exact"/>
              <w:ind w:left="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9"/>
              <w:rPr>
                <w:rFonts w:ascii="Times New Roman"/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"/>
              <w:ind w:left="146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9"/>
              <w:rPr>
                <w:rFonts w:ascii="Times New Roman"/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"/>
              <w:ind w:left="7"/>
              <w:jc w:val="center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1"/>
              <w:rPr>
                <w:rFonts w:ascii="Times New Roman"/>
                <w:color w:val="000000" w:themeColor="text1"/>
                <w:sz w:val="15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jc w:val="center"/>
              <w:rPr>
                <w:color w:val="000000" w:themeColor="text1"/>
                <w:sz w:val="1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w w:val="102"/>
                <w:sz w:val="14"/>
                <w:highlight w:val="none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9" w:hRule="atLeast"/>
        </w:trPr>
        <w:tc>
          <w:tcPr>
            <w:tcW w:w="586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3"/>
              <w:rPr>
                <w:rFonts w:ascii="Times New Roman"/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26"/>
              <w:jc w:val="center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07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7" w:type="dxa"/>
          </w:tcPr>
          <w:p>
            <w:pPr>
              <w:pStyle w:val="7"/>
              <w:spacing w:before="1" w:line="232" w:lineRule="auto"/>
              <w:ind w:left="89" w:right="62"/>
              <w:jc w:val="both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对从事工业、建筑</w:t>
            </w:r>
          </w:p>
          <w:p>
            <w:pPr>
              <w:pStyle w:val="7"/>
              <w:spacing w:line="230" w:lineRule="auto"/>
              <w:ind w:left="89" w:right="62"/>
              <w:jc w:val="both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、餐饮、医疗等活动的企业事业单位</w:t>
            </w:r>
          </w:p>
          <w:p>
            <w:pPr>
              <w:pStyle w:val="7"/>
              <w:spacing w:before="2" w:line="230" w:lineRule="auto"/>
              <w:ind w:left="89" w:right="62"/>
              <w:jc w:val="both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、个体工商户向城镇排水设施排放污</w:t>
            </w:r>
          </w:p>
          <w:p>
            <w:pPr>
              <w:pStyle w:val="7"/>
              <w:spacing w:line="173" w:lineRule="exact"/>
              <w:ind w:left="89"/>
              <w:jc w:val="both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水许可的</w:t>
            </w:r>
          </w:p>
        </w:tc>
        <w:tc>
          <w:tcPr>
            <w:tcW w:w="807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1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1"/>
              <w:rPr>
                <w:rFonts w:ascii="Times New Roman"/>
                <w:color w:val="000000" w:themeColor="text1"/>
                <w:sz w:val="1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line="230" w:lineRule="auto"/>
              <w:ind w:left="374" w:right="352"/>
              <w:jc w:val="both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申请条件申请材料申请流程法定依据</w:t>
            </w:r>
          </w:p>
        </w:tc>
        <w:tc>
          <w:tcPr>
            <w:tcW w:w="1580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4"/>
              <w:rPr>
                <w:rFonts w:ascii="Times New Roman"/>
                <w:color w:val="000000" w:themeColor="text1"/>
                <w:sz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line="232" w:lineRule="auto"/>
              <w:ind w:left="27" w:right="8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《城镇排水与污水处理条例》（国令第641 号）</w:t>
            </w:r>
          </w:p>
        </w:tc>
        <w:tc>
          <w:tcPr>
            <w:tcW w:w="884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1"/>
              <w:rPr>
                <w:rFonts w:ascii="Times New Roman"/>
                <w:color w:val="000000" w:themeColor="text1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line="202" w:lineRule="exact"/>
              <w:ind w:left="1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>
            <w:pPr>
              <w:pStyle w:val="7"/>
              <w:spacing w:before="4" w:line="230" w:lineRule="auto"/>
              <w:ind w:left="46" w:right="11" w:hanging="3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（变更）20 个工作日内</w:t>
            </w:r>
          </w:p>
        </w:tc>
        <w:tc>
          <w:tcPr>
            <w:tcW w:w="884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4"/>
              <w:rPr>
                <w:rFonts w:ascii="Times New Roman"/>
                <w:color w:val="000000" w:themeColor="text1"/>
                <w:sz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line="232" w:lineRule="auto"/>
              <w:ind w:left="32" w:right="11"/>
              <w:jc w:val="center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城镇排水与污水处理主管部门</w:t>
            </w:r>
          </w:p>
        </w:tc>
        <w:tc>
          <w:tcPr>
            <w:tcW w:w="2341" w:type="dxa"/>
          </w:tcPr>
          <w:p>
            <w:pPr>
              <w:pStyle w:val="7"/>
              <w:numPr>
                <w:ilvl w:val="0"/>
                <w:numId w:val="9"/>
              </w:numPr>
              <w:tabs>
                <w:tab w:val="left" w:pos="187"/>
                <w:tab w:val="left" w:pos="1306"/>
              </w:tabs>
              <w:spacing w:before="102" w:after="0" w:line="201" w:lineRule="exact"/>
              <w:ind w:left="186" w:right="0" w:hanging="161"/>
              <w:jc w:val="left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政府网站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>
            <w:pPr>
              <w:pStyle w:val="7"/>
              <w:tabs>
                <w:tab w:val="left" w:pos="1306"/>
              </w:tabs>
              <w:spacing w:before="1" w:line="232" w:lineRule="auto"/>
              <w:ind w:left="25" w:right="139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pacing w:val="-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发布会/听证会</w:t>
            </w:r>
          </w:p>
          <w:p>
            <w:pPr>
              <w:pStyle w:val="7"/>
              <w:tabs>
                <w:tab w:val="left" w:pos="1306"/>
              </w:tabs>
              <w:spacing w:line="194" w:lineRule="exact"/>
              <w:ind w:left="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>
            <w:pPr>
              <w:pStyle w:val="7"/>
              <w:tabs>
                <w:tab w:val="left" w:pos="1304"/>
              </w:tabs>
              <w:spacing w:line="232" w:lineRule="auto"/>
              <w:ind w:left="25" w:right="64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□公开查阅点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pacing w:val="-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□政务服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务中心</w:t>
            </w:r>
          </w:p>
          <w:p>
            <w:pPr>
              <w:pStyle w:val="7"/>
              <w:tabs>
                <w:tab w:val="left" w:pos="1304"/>
              </w:tabs>
              <w:spacing w:line="194" w:lineRule="exact"/>
              <w:ind w:left="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  <w:p>
            <w:pPr>
              <w:pStyle w:val="7"/>
              <w:spacing w:line="198" w:lineRule="exact"/>
              <w:ind w:left="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□社区/企事业单位/村公示栏</w:t>
            </w:r>
          </w:p>
          <w:p>
            <w:pPr>
              <w:pStyle w:val="7"/>
              <w:spacing w:line="198" w:lineRule="exact"/>
              <w:ind w:left="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  <w:p>
            <w:pPr>
              <w:pStyle w:val="7"/>
              <w:tabs>
                <w:tab w:val="left" w:pos="1306"/>
              </w:tabs>
              <w:spacing w:line="201" w:lineRule="exact"/>
              <w:ind w:left="25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□其他_</w:t>
            </w: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3"/>
              <w:rPr>
                <w:rFonts w:ascii="Times New Roman"/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146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3"/>
              <w:rPr>
                <w:rFonts w:ascii="Times New Roman"/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7"/>
              <w:jc w:val="center"/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1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4"/>
              <w:rPr>
                <w:rFonts w:ascii="Times New Roman"/>
                <w:color w:val="000000" w:themeColor="text1"/>
                <w:sz w:val="1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"/>
              <w:jc w:val="center"/>
              <w:rPr>
                <w:color w:val="000000" w:themeColor="text1"/>
                <w:sz w:val="1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w w:val="102"/>
                <w:sz w:val="14"/>
                <w:highlight w:val="none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55" w:type="dxa"/>
          </w:tcPr>
          <w:p>
            <w:pPr>
              <w:pStyle w:val="7"/>
              <w:rPr>
                <w:rFonts w:ascii="Times New Roman"/>
                <w:color w:val="000000" w:themeColor="text1"/>
                <w:sz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sectPr>
      <w:pgSz w:w="16840" w:h="11910" w:orient="landscape"/>
      <w:pgMar w:top="1100" w:right="2420" w:bottom="280" w:left="90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F4C49D"/>
    <w:multiLevelType w:val="multilevel"/>
    <w:tmpl w:val="60F4C49D"/>
    <w:lvl w:ilvl="0" w:tentative="0">
      <w:start w:val="0"/>
      <w:numFmt w:val="bullet"/>
      <w:lvlText w:val="■"/>
      <w:lvlJc w:val="left"/>
      <w:pPr>
        <w:ind w:left="186" w:hanging="161"/>
      </w:pPr>
      <w:rPr>
        <w:rFonts w:hint="default" w:ascii="宋体" w:hAnsi="宋体" w:eastAsia="宋体" w:cs="宋体"/>
        <w:spacing w:val="-2"/>
        <w:w w:val="100"/>
        <w:sz w:val="14"/>
        <w:szCs w:val="14"/>
      </w:rPr>
    </w:lvl>
    <w:lvl w:ilvl="1" w:tentative="0">
      <w:start w:val="0"/>
      <w:numFmt w:val="bullet"/>
      <w:lvlText w:val="•"/>
      <w:lvlJc w:val="left"/>
      <w:pPr>
        <w:ind w:left="394" w:hanging="161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609" w:hanging="161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823" w:hanging="161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1038" w:hanging="161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1253" w:hanging="161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1467" w:hanging="161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1682" w:hanging="161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1896" w:hanging="161"/>
      </w:pPr>
      <w:rPr>
        <w:rFonts w:hint="default"/>
      </w:rPr>
    </w:lvl>
  </w:abstractNum>
  <w:abstractNum w:abstractNumId="1">
    <w:nsid w:val="60F4C4A8"/>
    <w:multiLevelType w:val="multilevel"/>
    <w:tmpl w:val="60F4C4A8"/>
    <w:lvl w:ilvl="0" w:tentative="0">
      <w:start w:val="0"/>
      <w:numFmt w:val="bullet"/>
      <w:lvlText w:val="■"/>
      <w:lvlJc w:val="left"/>
      <w:pPr>
        <w:ind w:left="186" w:hanging="161"/>
      </w:pPr>
      <w:rPr>
        <w:rFonts w:hint="default" w:ascii="宋体" w:hAnsi="宋体" w:eastAsia="宋体" w:cs="宋体"/>
        <w:spacing w:val="-2"/>
        <w:w w:val="100"/>
        <w:sz w:val="14"/>
        <w:szCs w:val="14"/>
      </w:rPr>
    </w:lvl>
    <w:lvl w:ilvl="1" w:tentative="0">
      <w:start w:val="0"/>
      <w:numFmt w:val="bullet"/>
      <w:lvlText w:val="•"/>
      <w:lvlJc w:val="left"/>
      <w:pPr>
        <w:ind w:left="394" w:hanging="161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609" w:hanging="161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823" w:hanging="161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1038" w:hanging="161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1253" w:hanging="161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1467" w:hanging="161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1682" w:hanging="161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1896" w:hanging="161"/>
      </w:pPr>
      <w:rPr>
        <w:rFonts w:hint="default"/>
      </w:rPr>
    </w:lvl>
  </w:abstractNum>
  <w:abstractNum w:abstractNumId="2">
    <w:nsid w:val="60F4C4B3"/>
    <w:multiLevelType w:val="multilevel"/>
    <w:tmpl w:val="60F4C4B3"/>
    <w:lvl w:ilvl="0" w:tentative="0">
      <w:start w:val="0"/>
      <w:numFmt w:val="bullet"/>
      <w:lvlText w:val="■"/>
      <w:lvlJc w:val="left"/>
      <w:pPr>
        <w:ind w:left="186" w:hanging="161"/>
      </w:pPr>
      <w:rPr>
        <w:rFonts w:hint="default" w:ascii="宋体" w:hAnsi="宋体" w:eastAsia="宋体" w:cs="宋体"/>
        <w:spacing w:val="-2"/>
        <w:w w:val="100"/>
        <w:sz w:val="14"/>
        <w:szCs w:val="14"/>
      </w:rPr>
    </w:lvl>
    <w:lvl w:ilvl="1" w:tentative="0">
      <w:start w:val="0"/>
      <w:numFmt w:val="bullet"/>
      <w:lvlText w:val="•"/>
      <w:lvlJc w:val="left"/>
      <w:pPr>
        <w:ind w:left="394" w:hanging="161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609" w:hanging="161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823" w:hanging="161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1038" w:hanging="161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1253" w:hanging="161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1467" w:hanging="161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1682" w:hanging="161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1896" w:hanging="161"/>
      </w:pPr>
      <w:rPr>
        <w:rFonts w:hint="default"/>
      </w:rPr>
    </w:lvl>
  </w:abstractNum>
  <w:abstractNum w:abstractNumId="3">
    <w:nsid w:val="60F4C4BE"/>
    <w:multiLevelType w:val="multilevel"/>
    <w:tmpl w:val="60F4C4BE"/>
    <w:lvl w:ilvl="0" w:tentative="0">
      <w:start w:val="0"/>
      <w:numFmt w:val="bullet"/>
      <w:lvlText w:val="■"/>
      <w:lvlJc w:val="left"/>
      <w:pPr>
        <w:ind w:left="186" w:hanging="161"/>
      </w:pPr>
      <w:rPr>
        <w:rFonts w:hint="default" w:ascii="宋体" w:hAnsi="宋体" w:eastAsia="宋体" w:cs="宋体"/>
        <w:spacing w:val="-2"/>
        <w:w w:val="100"/>
        <w:sz w:val="14"/>
        <w:szCs w:val="14"/>
      </w:rPr>
    </w:lvl>
    <w:lvl w:ilvl="1" w:tentative="0">
      <w:start w:val="0"/>
      <w:numFmt w:val="bullet"/>
      <w:lvlText w:val="•"/>
      <w:lvlJc w:val="left"/>
      <w:pPr>
        <w:ind w:left="394" w:hanging="161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609" w:hanging="161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823" w:hanging="161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1038" w:hanging="161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1253" w:hanging="161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1467" w:hanging="161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1682" w:hanging="161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1896" w:hanging="161"/>
      </w:pPr>
      <w:rPr>
        <w:rFonts w:hint="default"/>
      </w:rPr>
    </w:lvl>
  </w:abstractNum>
  <w:abstractNum w:abstractNumId="4">
    <w:nsid w:val="60F4C4EA"/>
    <w:multiLevelType w:val="multilevel"/>
    <w:tmpl w:val="60F4C4EA"/>
    <w:lvl w:ilvl="0" w:tentative="0">
      <w:start w:val="0"/>
      <w:numFmt w:val="bullet"/>
      <w:lvlText w:val="■"/>
      <w:lvlJc w:val="left"/>
      <w:pPr>
        <w:ind w:left="186" w:hanging="161"/>
      </w:pPr>
      <w:rPr>
        <w:rFonts w:hint="default" w:ascii="宋体" w:hAnsi="宋体" w:eastAsia="宋体" w:cs="宋体"/>
        <w:spacing w:val="-2"/>
        <w:w w:val="100"/>
        <w:sz w:val="14"/>
        <w:szCs w:val="14"/>
      </w:rPr>
    </w:lvl>
    <w:lvl w:ilvl="1" w:tentative="0">
      <w:start w:val="0"/>
      <w:numFmt w:val="bullet"/>
      <w:lvlText w:val="•"/>
      <w:lvlJc w:val="left"/>
      <w:pPr>
        <w:ind w:left="394" w:hanging="161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609" w:hanging="161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823" w:hanging="161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1038" w:hanging="161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1253" w:hanging="161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1467" w:hanging="161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1682" w:hanging="161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1896" w:hanging="161"/>
      </w:pPr>
      <w:rPr>
        <w:rFonts w:hint="default"/>
      </w:rPr>
    </w:lvl>
  </w:abstractNum>
  <w:abstractNum w:abstractNumId="5">
    <w:nsid w:val="60F4C4F5"/>
    <w:multiLevelType w:val="multilevel"/>
    <w:tmpl w:val="60F4C4F5"/>
    <w:lvl w:ilvl="0" w:tentative="0">
      <w:start w:val="0"/>
      <w:numFmt w:val="bullet"/>
      <w:lvlText w:val="■"/>
      <w:lvlJc w:val="left"/>
      <w:pPr>
        <w:ind w:left="186" w:hanging="161"/>
      </w:pPr>
      <w:rPr>
        <w:rFonts w:hint="default" w:ascii="宋体" w:hAnsi="宋体" w:eastAsia="宋体" w:cs="宋体"/>
        <w:spacing w:val="-2"/>
        <w:w w:val="100"/>
        <w:sz w:val="14"/>
        <w:szCs w:val="14"/>
      </w:rPr>
    </w:lvl>
    <w:lvl w:ilvl="1" w:tentative="0">
      <w:start w:val="0"/>
      <w:numFmt w:val="bullet"/>
      <w:lvlText w:val="•"/>
      <w:lvlJc w:val="left"/>
      <w:pPr>
        <w:ind w:left="394" w:hanging="161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609" w:hanging="161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823" w:hanging="161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1038" w:hanging="161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1253" w:hanging="161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1467" w:hanging="161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1682" w:hanging="161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1896" w:hanging="161"/>
      </w:pPr>
      <w:rPr>
        <w:rFonts w:hint="default"/>
      </w:rPr>
    </w:lvl>
  </w:abstractNum>
  <w:abstractNum w:abstractNumId="6">
    <w:nsid w:val="60F4C500"/>
    <w:multiLevelType w:val="multilevel"/>
    <w:tmpl w:val="60F4C500"/>
    <w:lvl w:ilvl="0" w:tentative="0">
      <w:start w:val="0"/>
      <w:numFmt w:val="bullet"/>
      <w:lvlText w:val="■"/>
      <w:lvlJc w:val="left"/>
      <w:pPr>
        <w:ind w:left="186" w:hanging="161"/>
      </w:pPr>
      <w:rPr>
        <w:rFonts w:hint="default" w:ascii="宋体" w:hAnsi="宋体" w:eastAsia="宋体" w:cs="宋体"/>
        <w:spacing w:val="-2"/>
        <w:w w:val="100"/>
        <w:sz w:val="14"/>
        <w:szCs w:val="14"/>
      </w:rPr>
    </w:lvl>
    <w:lvl w:ilvl="1" w:tentative="0">
      <w:start w:val="0"/>
      <w:numFmt w:val="bullet"/>
      <w:lvlText w:val="•"/>
      <w:lvlJc w:val="left"/>
      <w:pPr>
        <w:ind w:left="394" w:hanging="161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609" w:hanging="161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823" w:hanging="161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1038" w:hanging="161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1253" w:hanging="161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1467" w:hanging="161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1682" w:hanging="161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1896" w:hanging="161"/>
      </w:pPr>
      <w:rPr>
        <w:rFonts w:hint="default"/>
      </w:rPr>
    </w:lvl>
  </w:abstractNum>
  <w:abstractNum w:abstractNumId="7">
    <w:nsid w:val="60F4C50B"/>
    <w:multiLevelType w:val="multilevel"/>
    <w:tmpl w:val="60F4C50B"/>
    <w:lvl w:ilvl="0" w:tentative="0">
      <w:start w:val="0"/>
      <w:numFmt w:val="bullet"/>
      <w:lvlText w:val="■"/>
      <w:lvlJc w:val="left"/>
      <w:pPr>
        <w:ind w:left="186" w:hanging="161"/>
      </w:pPr>
      <w:rPr>
        <w:rFonts w:hint="default" w:ascii="宋体" w:hAnsi="宋体" w:eastAsia="宋体" w:cs="宋体"/>
        <w:spacing w:val="-2"/>
        <w:w w:val="100"/>
        <w:sz w:val="14"/>
        <w:szCs w:val="14"/>
      </w:rPr>
    </w:lvl>
    <w:lvl w:ilvl="1" w:tentative="0">
      <w:start w:val="0"/>
      <w:numFmt w:val="bullet"/>
      <w:lvlText w:val="•"/>
      <w:lvlJc w:val="left"/>
      <w:pPr>
        <w:ind w:left="394" w:hanging="161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609" w:hanging="161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823" w:hanging="161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1038" w:hanging="161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1253" w:hanging="161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1467" w:hanging="161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1682" w:hanging="161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1896" w:hanging="161"/>
      </w:pPr>
      <w:rPr>
        <w:rFonts w:hint="default"/>
      </w:rPr>
    </w:lvl>
  </w:abstractNum>
  <w:abstractNum w:abstractNumId="8">
    <w:nsid w:val="60F4C516"/>
    <w:multiLevelType w:val="multilevel"/>
    <w:tmpl w:val="60F4C516"/>
    <w:lvl w:ilvl="0" w:tentative="0">
      <w:start w:val="0"/>
      <w:numFmt w:val="bullet"/>
      <w:lvlText w:val="■"/>
      <w:lvlJc w:val="left"/>
      <w:pPr>
        <w:ind w:left="186" w:hanging="161"/>
      </w:pPr>
      <w:rPr>
        <w:rFonts w:hint="default" w:ascii="宋体" w:hAnsi="宋体" w:eastAsia="宋体" w:cs="宋体"/>
        <w:spacing w:val="-2"/>
        <w:w w:val="100"/>
        <w:sz w:val="14"/>
        <w:szCs w:val="14"/>
      </w:rPr>
    </w:lvl>
    <w:lvl w:ilvl="1" w:tentative="0">
      <w:start w:val="0"/>
      <w:numFmt w:val="bullet"/>
      <w:lvlText w:val="•"/>
      <w:lvlJc w:val="left"/>
      <w:pPr>
        <w:ind w:left="394" w:hanging="161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609" w:hanging="161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823" w:hanging="161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1038" w:hanging="161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1253" w:hanging="161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1467" w:hanging="161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1682" w:hanging="161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1896" w:hanging="161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2"/>
  </w:compat>
  <w:rsids>
    <w:rsidRoot w:val="00000000"/>
    <w:rsid w:val="25016078"/>
    <w:rsid w:val="579850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4">
    <w:name w:val="Default Paragraph Font"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9"/>
    </w:pPr>
    <w:rPr>
      <w:rFonts w:ascii="宋体" w:hAnsi="宋体" w:eastAsia="宋体" w:cs="宋体"/>
      <w:b/>
      <w:bCs/>
      <w:sz w:val="32"/>
      <w:szCs w:val="32"/>
    </w:rPr>
  </w:style>
  <w:style w:type="table" w:customStyle="1" w:styleId="5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List Paragraph"/>
    <w:basedOn w:val="1"/>
    <w:qFormat/>
    <w:uiPriority w:val="1"/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0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2021-07-19T00:13:00Z</dcterms:created>
  <dc:creator>Administrator</dc:creator>
  <cp:lastModifiedBy>余佳美18221312691</cp:lastModifiedBy>
  <dcterms:modified xsi:type="dcterms:W3CDTF">2021-09-29T01:33:51Z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2020-09-30T00:00:00Z</vt:filetime>
  </property>
  <property fmtid="{D5CDD505-2E9C-101B-9397-08002B2CF9AE}" pid="3" name="LastSaved">
    <vt:filetime>2021-07-19T00:00:00Z</vt:filetime>
  </property>
  <property fmtid="{D5CDD505-2E9C-101B-9397-08002B2CF9AE}" pid="4" name="KSOProductBuildVer">
    <vt:lpwstr>2052-11.1.0.10700</vt:lpwstr>
  </property>
  <property fmtid="{D5CDD505-2E9C-101B-9397-08002B2CF9AE}" pid="5" name="ICV">
    <vt:lpwstr>DE5EE06DF28043049202F3706A0627A8</vt:lpwstr>
  </property>
</Properties>
</file>