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E9AE8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附件：1</w:t>
      </w:r>
    </w:p>
    <w:p w14:paraId="2F782656">
      <w:pPr>
        <w:widowControl w:val="0"/>
        <w:spacing w:line="560" w:lineRule="exact"/>
        <w:ind w:left="0" w:firstLine="0" w:firstLineChars="0"/>
        <w:jc w:val="both"/>
        <w:rPr>
          <w:rFonts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18419EFC">
      <w:pPr>
        <w:spacing w:line="56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中洲乡政府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年社会救助年审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工作领导小组名单</w:t>
      </w:r>
    </w:p>
    <w:p w14:paraId="3F604A25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3C0222C1">
      <w:pPr>
        <w:bidi w:val="0"/>
        <w:spacing w:line="240" w:lineRule="auto"/>
        <w:ind w:firstLine="624" w:firstLineChars="200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Cs w:val="32"/>
        </w:rPr>
        <w:t>为切实</w:t>
      </w:r>
      <w:r>
        <w:rPr>
          <w:rFonts w:hint="eastAsia" w:ascii="仿宋_GB2312" w:hAnsi="仿宋_GB2312" w:cs="仿宋_GB2312"/>
          <w:szCs w:val="32"/>
          <w:lang w:eastAsia="zh-CN"/>
        </w:rPr>
        <w:t>做好</w:t>
      </w:r>
      <w:r>
        <w:rPr>
          <w:rFonts w:hint="eastAsia" w:ascii="仿宋_GB2312" w:hAnsi="仿宋_GB2312" w:cs="仿宋_GB2312"/>
          <w:szCs w:val="32"/>
          <w:lang w:val="en-US" w:eastAsia="zh-CN"/>
        </w:rPr>
        <w:t>2025年社会救助年审</w:t>
      </w:r>
      <w:r>
        <w:rPr>
          <w:rFonts w:hint="eastAsia" w:ascii="仿宋_GB2312" w:hAnsi="仿宋_GB2312" w:cs="仿宋_GB2312"/>
          <w:szCs w:val="32"/>
          <w:lang w:eastAsia="zh-CN"/>
        </w:rPr>
        <w:t>工作，</w:t>
      </w:r>
      <w:r>
        <w:rPr>
          <w:rFonts w:hint="eastAsia" w:ascii="仿宋_GB2312" w:hAnsi="仿宋_GB2312" w:cs="仿宋_GB2312"/>
          <w:szCs w:val="32"/>
        </w:rPr>
        <w:t>经</w:t>
      </w:r>
      <w:r>
        <w:rPr>
          <w:rFonts w:hint="eastAsia" w:ascii="仿宋_GB2312" w:hAnsi="仿宋_GB2312" w:cs="仿宋_GB2312"/>
          <w:szCs w:val="32"/>
          <w:lang w:eastAsia="zh-CN"/>
        </w:rPr>
        <w:t>乡政府</w:t>
      </w:r>
      <w:r>
        <w:rPr>
          <w:rFonts w:hint="eastAsia" w:ascii="仿宋_GB2312" w:hAnsi="仿宋_GB2312" w:cs="仿宋_GB2312"/>
          <w:szCs w:val="32"/>
        </w:rPr>
        <w:t>研究，</w:t>
      </w:r>
      <w:r>
        <w:rPr>
          <w:rFonts w:hint="eastAsia" w:ascii="仿宋_GB2312" w:hAnsi="仿宋_GB2312" w:cs="仿宋_GB2312"/>
          <w:szCs w:val="32"/>
          <w:lang w:eastAsia="zh-CN"/>
        </w:rPr>
        <w:t>成立中洲乡政府2025年社会救助年审工作领导小组</w:t>
      </w:r>
      <w:r>
        <w:rPr>
          <w:rFonts w:hint="eastAsia" w:ascii="仿宋_GB2312" w:hAnsi="仿宋_GB2312" w:cs="仿宋_GB2312"/>
          <w:szCs w:val="32"/>
        </w:rPr>
        <w:t>，名单如下：</w:t>
      </w:r>
    </w:p>
    <w:p w14:paraId="6BF45706">
      <w:pPr>
        <w:bidi w:val="0"/>
        <w:spacing w:line="240" w:lineRule="auto"/>
        <w:ind w:firstLine="624" w:firstLineChars="200"/>
        <w:rPr>
          <w:rFonts w:hint="default" w:ascii="仿宋_GB2312" w:hAnsi="仿宋_GB2312" w:cs="仿宋_GB2312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lang w:eastAsia="zh-CN"/>
        </w:rPr>
        <w:t>组</w:t>
      </w: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lang w:eastAsia="zh-CN"/>
        </w:rPr>
        <w:t>长：</w:t>
      </w:r>
      <w:r>
        <w:rPr>
          <w:rFonts w:hint="eastAsia" w:ascii="仿宋_GB2312" w:hAnsi="仿宋_GB2312" w:cs="仿宋_GB2312"/>
          <w:sz w:val="32"/>
          <w:szCs w:val="32"/>
        </w:rPr>
        <w:t>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cs="仿宋_GB2312"/>
          <w:sz w:val="32"/>
          <w:szCs w:val="32"/>
        </w:rPr>
        <w:t>副书记、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乡长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李福缘</w:t>
      </w:r>
    </w:p>
    <w:p w14:paraId="12C40C13">
      <w:pPr>
        <w:bidi w:val="0"/>
        <w:spacing w:line="240" w:lineRule="auto"/>
        <w:ind w:firstLine="624" w:firstLineChars="200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lang w:eastAsia="zh-CN"/>
        </w:rPr>
        <w:t>副组长：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乡</w:t>
      </w:r>
      <w:r>
        <w:rPr>
          <w:rFonts w:hint="eastAsia" w:ascii="仿宋_GB2312" w:hAnsi="仿宋_GB2312" w:cs="仿宋_GB2312"/>
          <w:sz w:val="32"/>
          <w:szCs w:val="32"/>
        </w:rPr>
        <w:t>纪委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书记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黄友恒</w:t>
      </w:r>
    </w:p>
    <w:p w14:paraId="430FDEC6">
      <w:pPr>
        <w:bidi w:val="0"/>
        <w:spacing w:line="240" w:lineRule="auto"/>
        <w:ind w:left="936" w:leftChars="300" w:firstLine="936" w:firstLineChars="300"/>
        <w:rPr>
          <w:rFonts w:hint="default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分管领导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       费军民</w:t>
      </w:r>
    </w:p>
    <w:p w14:paraId="1CFF0704">
      <w:pPr>
        <w:bidi w:val="0"/>
        <w:spacing w:line="240" w:lineRule="auto"/>
        <w:ind w:firstLine="624" w:firstLineChars="200"/>
        <w:jc w:val="left"/>
        <w:rPr>
          <w:rFonts w:hint="default" w:ascii="仿宋_GB2312" w:hAnsi="仿宋_GB2312" w:cs="仿宋_GB2312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sz w:val="32"/>
          <w:szCs w:val="32"/>
          <w:lang w:val="en-US" w:eastAsia="zh-CN"/>
        </w:rPr>
        <w:t>成  员：</w:t>
      </w:r>
      <w:r>
        <w:rPr>
          <w:rFonts w:hint="eastAsia" w:ascii="仿宋_GB2312" w:hAnsi="仿宋_GB2312" w:cs="仿宋_GB2312"/>
          <w:snapToGrid/>
          <w:color w:val="000000"/>
          <w:sz w:val="32"/>
          <w:szCs w:val="32"/>
          <w:lang w:val="en-US" w:eastAsia="zh-CN"/>
        </w:rPr>
        <w:t>乡民政所所长      刘  肯</w:t>
      </w:r>
    </w:p>
    <w:p w14:paraId="01ADC3C1">
      <w:pPr>
        <w:bidi w:val="0"/>
        <w:spacing w:line="240" w:lineRule="auto"/>
        <w:ind w:left="1872" w:leftChars="600" w:firstLine="0" w:firstLineChars="0"/>
        <w:rPr>
          <w:rFonts w:hint="default" w:ascii="仿宋_GB2312" w:hAnsi="仿宋_GB2312" w:cs="仿宋_GB2312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napToGrid/>
          <w:color w:val="000000"/>
          <w:sz w:val="32"/>
          <w:szCs w:val="32"/>
          <w:lang w:val="en-US" w:eastAsia="zh-CN"/>
        </w:rPr>
        <w:t>乡民政所成员      万  黎</w:t>
      </w:r>
      <w:r>
        <w:rPr>
          <w:rFonts w:hint="eastAsia" w:ascii="仿宋_GB2312" w:hAnsi="仿宋_GB2312" w:cs="仿宋_GB2312"/>
          <w:snapToGrid/>
          <w:color w:val="000000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cs="仿宋_GB2312"/>
          <w:snapToGrid/>
          <w:color w:val="000000"/>
          <w:sz w:val="32"/>
          <w:szCs w:val="32"/>
          <w:lang w:val="en-US" w:eastAsia="zh-CN"/>
        </w:rPr>
        <w:t>乡民政所成员      易雅琴</w:t>
      </w:r>
    </w:p>
    <w:p w14:paraId="1ED48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78" w:beforeLines="0" w:after="0" w:afterLines="0" w:line="580" w:lineRule="exact"/>
        <w:ind w:right="0" w:rightChars="0" w:firstLine="624" w:firstLineChars="200"/>
        <w:jc w:val="left"/>
        <w:textAlignment w:val="auto"/>
        <w:outlineLvl w:val="9"/>
        <w:rPr>
          <w:rFonts w:hint="default" w:ascii="仿宋_GB2312" w:hAnsi="仿宋_GB2312" w:cs="仿宋_GB2312"/>
          <w:snapToGrid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领导小组办公室设</w:t>
      </w:r>
      <w:r>
        <w:rPr>
          <w:rFonts w:hint="eastAsia" w:ascii="仿宋_GB2312" w:hAnsi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民政所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，承担年审日常具体事务</w:t>
      </w:r>
      <w:r>
        <w:rPr>
          <w:rFonts w:hint="eastAsia" w:ascii="仿宋_GB2312" w:hAnsi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联络</w:t>
      </w:r>
      <w:r>
        <w:rPr>
          <w:rFonts w:hint="eastAsia" w:ascii="仿宋_GB2312" w:hAnsi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协调和汇总</w:t>
      </w:r>
      <w:r>
        <w:rPr>
          <w:rFonts w:hint="eastAsia" w:ascii="仿宋_GB2312" w:hAnsi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工作，刘肯</w:t>
      </w:r>
      <w:r>
        <w:rPr>
          <w:rFonts w:hint="eastAsia" w:ascii="仿宋_GB2312" w:hAnsi="仿宋_GB2312" w:eastAsia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同志兼任办公室主任</w:t>
      </w:r>
      <w:r>
        <w:rPr>
          <w:rFonts w:hint="eastAsia" w:ascii="仿宋_GB2312" w:hAnsi="仿宋_GB2312" w:cs="仿宋_GB2312"/>
          <w:snapToGrid/>
          <w:color w:val="000000"/>
          <w:kern w:val="2"/>
          <w:sz w:val="32"/>
          <w:szCs w:val="32"/>
          <w:lang w:val="en-US" w:eastAsia="zh-CN" w:bidi="ar-SA"/>
        </w:rPr>
        <w:t>（负责全面工作）。</w:t>
      </w:r>
    </w:p>
    <w:p w14:paraId="29741009">
      <w:pPr>
        <w:bidi w:val="0"/>
        <w:spacing w:line="240" w:lineRule="auto"/>
        <w:ind w:firstLine="624" w:firstLineChars="200"/>
        <w:rPr>
          <w:rFonts w:hint="eastAsia" w:ascii="仿宋_GB2312" w:hAnsi="仿宋_GB2312" w:cs="仿宋_GB2312"/>
          <w:szCs w:val="32"/>
        </w:rPr>
      </w:pPr>
    </w:p>
    <w:p w14:paraId="405D3AE6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0463FA99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58016116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7A6B5658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37F5A377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405BDE1E">
      <w:pPr>
        <w:widowControl w:val="0"/>
        <w:spacing w:line="560" w:lineRule="exact"/>
        <w:ind w:left="0" w:firstLine="0" w:firstLineChars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 w14:paraId="34F04342">
      <w:pPr>
        <w:snapToGrid w:val="0"/>
        <w:spacing w:line="560" w:lineRule="exact"/>
        <w:ind w:firstLine="624" w:firstLineChars="200"/>
        <w:sectPr>
          <w:pgSz w:w="11906" w:h="16838"/>
          <w:pgMar w:top="2098" w:right="1531" w:bottom="850" w:left="1587" w:header="851" w:footer="1587" w:gutter="0"/>
          <w:pgNumType w:fmt="decimal" w:start="2"/>
          <w:cols w:space="0" w:num="1"/>
          <w:docGrid w:type="linesAndChars" w:linePitch="579" w:charSpace="-1668"/>
        </w:sectPr>
      </w:pPr>
    </w:p>
    <w:p w14:paraId="29076CE0">
      <w:pPr>
        <w:widowControl w:val="0"/>
        <w:ind w:left="0" w:firstLine="936" w:firstLineChars="300"/>
        <w:jc w:val="both"/>
        <w:rPr>
          <w:rFonts w:hint="default" w:ascii="黑体" w:hAnsi="黑体" w:eastAsia="黑体" w:cs="黑体"/>
          <w:kern w:val="2"/>
          <w:sz w:val="32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6"/>
          <w:lang w:val="en-US" w:eastAsia="zh-CN" w:bidi="ar-SA"/>
        </w:rPr>
        <w:t>附件：2</w:t>
      </w:r>
    </w:p>
    <w:tbl>
      <w:tblPr>
        <w:tblStyle w:val="5"/>
        <w:tblW w:w="154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212"/>
        <w:gridCol w:w="1213"/>
        <w:gridCol w:w="865"/>
        <w:gridCol w:w="341"/>
        <w:gridCol w:w="792"/>
        <w:gridCol w:w="502"/>
        <w:gridCol w:w="704"/>
        <w:gridCol w:w="1213"/>
        <w:gridCol w:w="1125"/>
        <w:gridCol w:w="845"/>
        <w:gridCol w:w="1378"/>
        <w:gridCol w:w="660"/>
        <w:gridCol w:w="553"/>
        <w:gridCol w:w="497"/>
        <w:gridCol w:w="1291"/>
        <w:gridCol w:w="1214"/>
      </w:tblGrid>
      <w:tr w14:paraId="5C77B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48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9C611">
            <w:pPr>
              <w:widowControl/>
              <w:spacing w:line="500" w:lineRule="exact"/>
              <w:ind w:firstLine="0" w:firstLineChars="0"/>
              <w:jc w:val="center"/>
              <w:textAlignment w:val="top"/>
              <w:rPr>
                <w:rFonts w:ascii="Arial Unicode MS" w:hAnsi="Arial Unicode MS" w:eastAsia="Arial Unicode MS" w:cs="Arial Unicode MS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  <w:lang w:val="en-US" w:eastAsia="zh-CN"/>
              </w:rPr>
              <w:t>岳阳县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城乡最低生活保障对象年度审核登记表</w:t>
            </w:r>
          </w:p>
        </w:tc>
      </w:tr>
      <w:tr w14:paraId="55F18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A82F5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C2BF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乡    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E8D5">
            <w:pPr>
              <w:widowControl/>
              <w:spacing w:line="260" w:lineRule="exact"/>
              <w:ind w:firstLine="0" w:firstLineChars="0"/>
              <w:jc w:val="righ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村</w:t>
            </w:r>
          </w:p>
        </w:tc>
        <w:tc>
          <w:tcPr>
            <w:tcW w:w="12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747C8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EA26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ACCFC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2366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36A6A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FF30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6DC65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2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22F1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填表时间：    年    月    日</w:t>
            </w:r>
          </w:p>
        </w:tc>
      </w:tr>
      <w:tr w14:paraId="0A0AC4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09C7E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低保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对象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自述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F364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户主姓名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A3FA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50497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59CE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43C89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8EB8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6F7E9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户口性质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5356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A5A9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享受低保原因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F96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23684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享受低保时间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14F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4FFD7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5A0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FBA7E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家庭地址</w:t>
            </w:r>
          </w:p>
        </w:tc>
        <w:tc>
          <w:tcPr>
            <w:tcW w:w="32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443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D145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1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226B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CDC67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35E9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76667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残疾类别等级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6247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33193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CF59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47E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家庭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资产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FD1CB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拥有房产</w:t>
            </w:r>
          </w:p>
        </w:tc>
        <w:tc>
          <w:tcPr>
            <w:tcW w:w="3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5EA75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坐落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地址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3ECD6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建房时间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5E5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间数</w:t>
            </w: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5288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层数</w:t>
            </w: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242D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面积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05D81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结构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E46CC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是否危房</w:t>
            </w:r>
          </w:p>
        </w:tc>
      </w:tr>
      <w:tr w14:paraId="2AFBD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A910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DD1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C78A1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共____套</w:t>
            </w:r>
          </w:p>
        </w:tc>
        <w:tc>
          <w:tcPr>
            <w:tcW w:w="3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6C7A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8842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D29C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0711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8930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DC5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9D61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2F044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628F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5327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243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32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B173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B994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D48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2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6FFE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9505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0D37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3167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4BC91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A7FC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FBEB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41C5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汽  车</w:t>
            </w: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0875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2F8D4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摩托车</w:t>
            </w:r>
          </w:p>
        </w:tc>
        <w:tc>
          <w:tcPr>
            <w:tcW w:w="12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746A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0074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家用电器</w:t>
            </w:r>
          </w:p>
        </w:tc>
        <w:tc>
          <w:tcPr>
            <w:tcW w:w="1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2AF0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A3936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4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1987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52560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E70D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2A4E7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生活是否有所改善：  是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否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； 家庭收入是否超出低保标准：  是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否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；是否还需要低保救助：  是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否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</w:p>
        </w:tc>
      </w:tr>
      <w:tr w14:paraId="5AD9F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2A25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44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9001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上述情况由本人如实提供，如有虚报、隐瞒、伪造情况，本人愿承担一切责任，退回保障金并接受处领取金1-3倍罚款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的处理。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                                               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                                                                                          签字：                   年     月    日</w:t>
            </w:r>
          </w:p>
        </w:tc>
      </w:tr>
      <w:tr w14:paraId="5BEC9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466B9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入户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调查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2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A0D3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人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员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状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563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0100A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享受低保共同生活家庭人员</w:t>
            </w:r>
          </w:p>
        </w:tc>
        <w:tc>
          <w:tcPr>
            <w:tcW w:w="756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54C9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分户应尽赡、抚、扶养义务人员状况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（含配偶、子女）</w:t>
            </w:r>
          </w:p>
        </w:tc>
      </w:tr>
      <w:tr w14:paraId="235EB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FB75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2E02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18D1A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06A2C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与申请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人关系</w:t>
            </w: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218F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B6F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身体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状况</w:t>
            </w: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EB245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从业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51F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5B2FE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与申请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人关系</w:t>
            </w: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AE39B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A5C56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从业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、就读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状况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27BB7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身体状况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36E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有无赡、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抚养能力</w:t>
            </w:r>
          </w:p>
        </w:tc>
      </w:tr>
      <w:tr w14:paraId="02A3A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73DD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59B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FCF1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0359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CB4A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08C7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109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58E0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B0CD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AF6B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A87B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4372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0F9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542BA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92C0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5AE0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A5A5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2E29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E615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72FE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BDDBF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DE11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1979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3C40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DD81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14BB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7D5F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7373B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4AFB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6063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148A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351A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8488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B1DC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AFB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E1E5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DA71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95648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09A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8604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C178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3D1EB6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0726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0D9C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F276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6E43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B3D1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82BC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C826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86CF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6945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95CE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70D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C490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3DD6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1D498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07D8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E54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82B2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E277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762D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3710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9C20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3462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CCC4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4CE6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1238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BB1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54B6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2E238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398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27C6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7CED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C76F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6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4F9DB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1777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702F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1B7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80AC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4496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A2E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C55D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E7B3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5D04BB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F6E6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D17A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收入情况</w:t>
            </w:r>
          </w:p>
        </w:tc>
        <w:tc>
          <w:tcPr>
            <w:tcW w:w="1319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57F29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该户生活状况是否有所改善：  是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否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；          人均收入是否超出低保标准：    是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否</w:t>
            </w:r>
            <w:r>
              <w:rPr>
                <w:rFonts w:hint="eastAsia" w:ascii="仿宋_GB2312" w:hAnsi="仿宋_GB2312" w:cs="仿宋_GB2312"/>
                <w:color w:val="000000"/>
                <w:sz w:val="20"/>
                <w:szCs w:val="20"/>
                <w:u w:val="none"/>
              </w:rPr>
              <w:t>¨</w:t>
            </w:r>
          </w:p>
        </w:tc>
      </w:tr>
      <w:tr w14:paraId="69B08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C8A7F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A51D1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情况</w:t>
            </w:r>
          </w:p>
        </w:tc>
        <w:tc>
          <w:tcPr>
            <w:tcW w:w="1319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79E79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子女留学或义务教育阶段自费学校就读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饲养高档观赏宠物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赌博、吸毒等违法行为，造成家庭生活困难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有高档家用电器（   ）3个月及以上不按时领取低保金（  ）劳动能力就不就业（  ）不如实申报家庭收入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不提供资料（  ）不配合入户调查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。</w:t>
            </w:r>
          </w:p>
        </w:tc>
      </w:tr>
      <w:tr w14:paraId="10ABD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4339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F27C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补充说明</w:t>
            </w:r>
          </w:p>
        </w:tc>
        <w:tc>
          <w:tcPr>
            <w:tcW w:w="13193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0EC3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</w:p>
        </w:tc>
      </w:tr>
      <w:tr w14:paraId="1136F4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1820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村（居）委会调查意见</w:t>
            </w:r>
          </w:p>
        </w:tc>
        <w:tc>
          <w:tcPr>
            <w:tcW w:w="144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D4D5196">
            <w:pPr>
              <w:widowControl/>
              <w:spacing w:line="260" w:lineRule="exact"/>
              <w:ind w:firstLine="0" w:firstLineChars="0"/>
              <w:jc w:val="center"/>
              <w:textAlignment w:val="bottom"/>
              <w:rPr>
                <w:rFonts w:ascii="仿宋_GB2312" w:hAnsi="仿宋_GB2312" w:cs="仿宋_GB2312"/>
                <w:color w:val="FF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经调查核实，该户（符合□、不符合□）继续享受低保条件，建议该户   </w:t>
            </w:r>
            <w:r>
              <w:rPr>
                <w:rFonts w:hint="eastAsia" w:ascii="宋体" w:hAnsi="宋体" w:eastAsia="宋体" w:cs="仿宋_GB2312"/>
                <w:color w:val="000000"/>
                <w:sz w:val="20"/>
                <w:szCs w:val="20"/>
                <w:u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>（继续享受□、取消□）低保待遇。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 调查人签名：                        负责人签名：                                                （盖章）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                                                                                             年　　月　　日</w:t>
            </w:r>
          </w:p>
        </w:tc>
      </w:tr>
      <w:tr w14:paraId="166A40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F49D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（乡）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民政办审核意见</w:t>
            </w:r>
          </w:p>
        </w:tc>
        <w:tc>
          <w:tcPr>
            <w:tcW w:w="14405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4FBDE99">
            <w:pPr>
              <w:widowControl/>
              <w:spacing w:line="260" w:lineRule="exact"/>
              <w:ind w:firstLine="0" w:firstLineChars="0"/>
              <w:jc w:val="center"/>
              <w:textAlignment w:val="bottom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经审核，该户    人（符合□、不符合□）继续享受低保条件。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调查人签名：                        负责人签名：                                               （盖章）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u w:val="none"/>
              </w:rPr>
              <w:t xml:space="preserve">                                                                                              年　　月　　日</w:t>
            </w:r>
          </w:p>
        </w:tc>
      </w:tr>
      <w:tr w14:paraId="6AAE70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480" w:type="dxa"/>
            <w:gridSpan w:val="1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94788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此表格一式2份，村居、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各1份上传，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  <w:lang w:eastAsia="zh-CN"/>
              </w:rPr>
              <w:t>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0"/>
                <w:szCs w:val="20"/>
              </w:rPr>
              <w:t>民政办负责上传社会救助信息管理平台。</w:t>
            </w:r>
          </w:p>
        </w:tc>
      </w:tr>
    </w:tbl>
    <w:p w14:paraId="7A98B5CF">
      <w:pPr>
        <w:ind w:left="0" w:firstLine="0" w:firstLineChars="0"/>
        <w:sectPr>
          <w:pgSz w:w="16838" w:h="11906" w:orient="landscape"/>
          <w:pgMar w:top="850" w:right="567" w:bottom="1134" w:left="567" w:header="851" w:footer="1587" w:gutter="0"/>
          <w:pgNumType w:fmt="decimal"/>
          <w:cols w:space="0" w:num="1"/>
          <w:titlePg/>
          <w:rtlGutter w:val="0"/>
          <w:docGrid w:type="linesAndChars" w:linePitch="579" w:charSpace="-1668"/>
        </w:sectPr>
      </w:pPr>
    </w:p>
    <w:p w14:paraId="78CF1B11">
      <w:pPr>
        <w:widowControl w:val="0"/>
        <w:ind w:left="0" w:firstLine="0" w:firstLineChars="0"/>
        <w:jc w:val="both"/>
        <w:rPr>
          <w:rFonts w:hint="default" w:ascii="黑体" w:hAnsi="黑体" w:eastAsia="黑体" w:cs="黑体"/>
          <w:kern w:val="2"/>
          <w:sz w:val="32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6"/>
          <w:lang w:val="en-US" w:eastAsia="zh-CN" w:bidi="ar-SA"/>
        </w:rPr>
        <w:t>附件：3</w:t>
      </w:r>
    </w:p>
    <w:tbl>
      <w:tblPr>
        <w:tblStyle w:val="5"/>
        <w:tblW w:w="100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043"/>
        <w:gridCol w:w="900"/>
        <w:gridCol w:w="995"/>
        <w:gridCol w:w="1228"/>
        <w:gridCol w:w="1203"/>
        <w:gridCol w:w="651"/>
        <w:gridCol w:w="1517"/>
        <w:gridCol w:w="1718"/>
      </w:tblGrid>
      <w:tr w14:paraId="4F7FC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100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3631FF">
            <w:pPr>
              <w:widowControl/>
              <w:spacing w:line="50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  <w:lang w:val="en-US" w:eastAsia="zh-CN"/>
              </w:rPr>
              <w:t>岳阳县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32"/>
              </w:rPr>
              <w:t>特困人员年度审核表</w:t>
            </w:r>
          </w:p>
        </w:tc>
      </w:tr>
      <w:tr w14:paraId="7E72B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FF35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50BE2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乡（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/>
              </w:rPr>
              <w:t>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 xml:space="preserve">）    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806D8">
            <w:pPr>
              <w:widowControl/>
              <w:spacing w:line="260" w:lineRule="exact"/>
              <w:ind w:firstLine="0" w:firstLineChars="0"/>
              <w:jc w:val="right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村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15F4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41732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477FE">
            <w:pPr>
              <w:widowControl/>
              <w:spacing w:line="260" w:lineRule="exact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填表时间：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16B46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035D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92529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14:paraId="135EE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8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F3FE4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对象基本情况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7D4A4A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2E3B495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F7B6A71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性别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319560E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ED9427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年龄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1BB245C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5C9FC0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户籍类别</w:t>
            </w:r>
          </w:p>
        </w:tc>
        <w:tc>
          <w:tcPr>
            <w:tcW w:w="17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688847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72A78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6DD9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348D1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6A61F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5444A6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1A69F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693DB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54A8A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9750D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享受特困时间</w:t>
            </w:r>
          </w:p>
        </w:tc>
        <w:tc>
          <w:tcPr>
            <w:tcW w:w="1895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4BB9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91EBBE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基本生活费</w:t>
            </w: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4F554C">
            <w:pPr>
              <w:widowControl/>
              <w:spacing w:line="260" w:lineRule="exact"/>
              <w:ind w:firstLine="0" w:firstLineChars="0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2FF7A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照料护理费</w:t>
            </w:r>
          </w:p>
        </w:tc>
        <w:tc>
          <w:tcPr>
            <w:tcW w:w="32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00040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7FC3D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1125B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80B09F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1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0BCFB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00DF3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38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131802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55C5E3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A0DF5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55679F2C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残疾类型、等级</w:t>
            </w:r>
          </w:p>
        </w:tc>
        <w:tc>
          <w:tcPr>
            <w:tcW w:w="18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6BED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608539C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当前生活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自理能力</w:t>
            </w:r>
          </w:p>
        </w:tc>
        <w:tc>
          <w:tcPr>
            <w:tcW w:w="508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 w14:paraId="1DBB5D53">
            <w:pPr>
              <w:widowControl/>
              <w:spacing w:line="260" w:lineRule="exact"/>
              <w:ind w:firstLine="0" w:firstLineChars="0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全自理（）半护理（）全护理</w:t>
            </w:r>
            <w:r>
              <w:rPr>
                <w:rFonts w:hint="eastAsia" w:ascii="宋体" w:hAnsi="宋体" w:eastAsia="宋体" w:cs="仿宋_GB2312"/>
                <w:color w:val="333333"/>
                <w:sz w:val="22"/>
                <w:szCs w:val="22"/>
                <w:u w:val="none"/>
              </w:rPr>
              <w:t>（   ）</w:t>
            </w:r>
          </w:p>
        </w:tc>
      </w:tr>
      <w:tr w14:paraId="46774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BE5C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法定赡、抚、扶养人基本情况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C6988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姓   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C7544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与特困保障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人关系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95E82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2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90E85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27B1B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是否成年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44973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是否残疾    （等级类别）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04574">
            <w:pPr>
              <w:widowControl/>
              <w:spacing w:line="26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困难类型（低保、特困、低边、监测户）</w:t>
            </w:r>
          </w:p>
        </w:tc>
      </w:tr>
      <w:tr w14:paraId="4EE181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0809B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982414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BAA37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2DECF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2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168E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DE0A28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E2CA3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7190F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1BB15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426341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5A7F9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BB2490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F18B5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2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2BF4C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3D742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ECDD0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2E6C8B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69F448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4BA3E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ADFAE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CB3A6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D362F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2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C3CD7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CCB4C6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5A51F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205D83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71037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7C2FA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4C0A2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765C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6CBAE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24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22575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B44C4A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B9231D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8D8729">
            <w:pPr>
              <w:widowControl/>
              <w:spacing w:line="260" w:lineRule="exact"/>
              <w:ind w:firstLine="0" w:firstLineChars="0"/>
              <w:jc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</w:p>
        </w:tc>
      </w:tr>
      <w:tr w14:paraId="086DB2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475876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入户调查情况</w:t>
            </w:r>
          </w:p>
        </w:tc>
        <w:tc>
          <w:tcPr>
            <w:tcW w:w="92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34F85397">
            <w:pPr>
              <w:widowControl/>
              <w:spacing w:line="240" w:lineRule="exact"/>
              <w:ind w:firstLine="0" w:firstLineChars="0"/>
              <w:jc w:val="left"/>
              <w:textAlignment w:val="top"/>
              <w:rPr>
                <w:rFonts w:ascii="仿宋_GB2312" w:hAnsi="仿宋_GB2312" w:cs="仿宋_GB2312"/>
                <w:color w:val="333333"/>
                <w:kern w:val="0"/>
                <w:sz w:val="22"/>
                <w:szCs w:val="22"/>
              </w:rPr>
            </w:pPr>
          </w:p>
          <w:p w14:paraId="118C8F68">
            <w:pPr>
              <w:widowControl/>
              <w:spacing w:line="240" w:lineRule="exact"/>
              <w:ind w:firstLine="0" w:firstLineChars="0"/>
              <w:jc w:val="left"/>
              <w:textAlignment w:val="top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 xml:space="preserve">                                                                （盖章）  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 xml:space="preserve">                                                               调查人签名：                                                                     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 xml:space="preserve">                                                                     年　　月　　日</w:t>
            </w:r>
          </w:p>
        </w:tc>
      </w:tr>
      <w:tr w14:paraId="49A6F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C51820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村（居）委会意见</w:t>
            </w:r>
          </w:p>
        </w:tc>
        <w:tc>
          <w:tcPr>
            <w:tcW w:w="92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FFFA8ED">
            <w:pPr>
              <w:widowControl/>
              <w:spacing w:line="240" w:lineRule="exact"/>
              <w:ind w:firstLine="403" w:firstLineChars="0"/>
              <w:jc w:val="left"/>
              <w:textAlignment w:val="top"/>
              <w:rPr>
                <w:rFonts w:hint="default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经调查核实，该户（符合□、不符合□）继续享受特困供养人员条件，建议该户（继续享受□、取消□）特困供养。</w:t>
            </w:r>
          </w:p>
          <w:p w14:paraId="4E452F11">
            <w:pPr>
              <w:widowControl/>
              <w:spacing w:line="240" w:lineRule="exact"/>
              <w:ind w:firstLine="6784" w:firstLineChars="3200"/>
              <w:jc w:val="left"/>
              <w:textAlignment w:val="top"/>
              <w:rPr>
                <w:rFonts w:hint="default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（盖章）</w:t>
            </w:r>
          </w:p>
          <w:p w14:paraId="2544619D">
            <w:pPr>
              <w:widowControl/>
              <w:spacing w:line="240" w:lineRule="exact"/>
              <w:ind w:left="200" w:firstLine="6572" w:firstLineChars="3100"/>
              <w:jc w:val="both"/>
              <w:rPr>
                <w:rFonts w:ascii="仿宋_GB2312" w:hAns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2"/>
                <w:sz w:val="22"/>
                <w:szCs w:val="22"/>
                <w:u w:val="none"/>
                <w:lang w:val="en-US" w:eastAsia="zh-CN" w:bidi="ar-SA"/>
              </w:rPr>
              <w:t>负责人签名：</w:t>
            </w:r>
          </w:p>
          <w:p w14:paraId="324068D0">
            <w:pPr>
              <w:widowControl/>
              <w:spacing w:line="240" w:lineRule="exact"/>
              <w:ind w:firstLine="7261" w:firstLineChars="3425"/>
              <w:jc w:val="left"/>
              <w:textAlignment w:val="top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年　　月　　日</w:t>
            </w:r>
          </w:p>
        </w:tc>
      </w:tr>
      <w:tr w14:paraId="092B0D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0570">
            <w:pPr>
              <w:widowControl/>
              <w:spacing w:line="240" w:lineRule="exact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乡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  <w:lang w:eastAsia="zh-CN"/>
              </w:rPr>
              <w:t>（乡）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92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AEF327C">
            <w:pPr>
              <w:widowControl/>
              <w:spacing w:line="240" w:lineRule="exact"/>
              <w:ind w:firstLine="386" w:firstLineChars="0"/>
              <w:jc w:val="left"/>
              <w:textAlignment w:val="top"/>
              <w:rPr>
                <w:rFonts w:hint="default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经审核，该户（符合□、不符合□）继续享受特困供养人员条件。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br w:type="textWrapping"/>
            </w:r>
          </w:p>
          <w:p w14:paraId="10FB949B">
            <w:pPr>
              <w:widowControl/>
              <w:spacing w:line="240" w:lineRule="exact"/>
              <w:ind w:firstLine="386" w:firstLineChars="0"/>
              <w:jc w:val="left"/>
              <w:textAlignment w:val="top"/>
              <w:rPr>
                <w:rFonts w:hint="default" w:ascii="仿宋_GB2312" w:hAnsi="仿宋_GB2312" w:eastAsia="仿宋_GB2312" w:cs="仿宋_GB2312"/>
                <w:sz w:val="22"/>
                <w:szCs w:val="22"/>
              </w:rPr>
            </w:pPr>
          </w:p>
          <w:p w14:paraId="70FE58E6">
            <w:pPr>
              <w:widowControl/>
              <w:spacing w:line="240" w:lineRule="exact"/>
              <w:ind w:firstLine="6784" w:firstLineChars="3200"/>
              <w:jc w:val="left"/>
              <w:textAlignment w:val="top"/>
              <w:rPr>
                <w:rFonts w:hint="default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>（盖章）</w:t>
            </w:r>
          </w:p>
          <w:p w14:paraId="5C98F3FD">
            <w:pPr>
              <w:widowControl/>
              <w:spacing w:line="240" w:lineRule="exact"/>
              <w:ind w:firstLine="6784" w:firstLineChars="3200"/>
              <w:jc w:val="left"/>
              <w:textAlignment w:val="top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 xml:space="preserve">负责人签名：             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333333"/>
                <w:sz w:val="22"/>
                <w:szCs w:val="22"/>
                <w:u w:val="none"/>
              </w:rPr>
              <w:t xml:space="preserve">                                                                     年　　月　　日</w:t>
            </w:r>
          </w:p>
        </w:tc>
      </w:tr>
      <w:tr w14:paraId="0B315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3BAA8">
            <w:pPr>
              <w:widowControl/>
              <w:spacing w:line="240" w:lineRule="auto"/>
              <w:ind w:firstLine="0" w:firstLineChars="0"/>
              <w:jc w:val="center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备注</w:t>
            </w:r>
          </w:p>
        </w:tc>
        <w:tc>
          <w:tcPr>
            <w:tcW w:w="92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620F9">
            <w:pPr>
              <w:widowControl/>
              <w:spacing w:line="240" w:lineRule="auto"/>
              <w:ind w:firstLine="0" w:firstLineChars="0"/>
              <w:jc w:val="left"/>
              <w:textAlignment w:val="center"/>
              <w:rPr>
                <w:rFonts w:ascii="仿宋_GB2312" w:hAnsi="仿宋_GB2312" w:cs="仿宋_GB2312"/>
                <w:color w:val="333333"/>
                <w:sz w:val="22"/>
                <w:szCs w:val="22"/>
              </w:rPr>
            </w:pP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此表格一式2份，村居、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  <w:lang w:eastAsia="zh-CN"/>
              </w:rPr>
              <w:t>乡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各1份上传，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  <w:lang w:eastAsia="zh-CN"/>
              </w:rPr>
              <w:t>乡</w:t>
            </w:r>
            <w:r>
              <w:rPr>
                <w:rFonts w:hint="eastAsia" w:ascii="仿宋_GB2312" w:hAnsi="仿宋_GB2312" w:cs="仿宋_GB2312"/>
                <w:color w:val="333333"/>
                <w:kern w:val="0"/>
                <w:sz w:val="22"/>
                <w:szCs w:val="22"/>
              </w:rPr>
              <w:t>民政办负责上传社会救助信息管理平台。</w:t>
            </w:r>
          </w:p>
        </w:tc>
      </w:tr>
    </w:tbl>
    <w:p w14:paraId="2367E414">
      <w:pPr>
        <w:widowControl w:val="0"/>
        <w:ind w:left="0" w:firstLine="0" w:firstLineChars="0"/>
        <w:jc w:val="both"/>
        <w:rPr>
          <w:rFonts w:hint="default" w:ascii="黑体" w:hAnsi="黑体" w:eastAsia="黑体" w:cs="黑体"/>
          <w:kern w:val="2"/>
          <w:sz w:val="32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6"/>
          <w:lang w:val="en-US" w:eastAsia="zh-CN" w:bidi="ar-SA"/>
        </w:rPr>
        <w:t>附件：4</w:t>
      </w:r>
    </w:p>
    <w:p w14:paraId="2480074C">
      <w:pPr>
        <w:spacing w:line="240" w:lineRule="auto"/>
        <w:ind w:firstLine="0" w:firstLineChars="0"/>
        <w:jc w:val="center"/>
        <w:rPr>
          <w:rFonts w:ascii="Arial Unicode MS" w:hAnsi="Arial Unicode MS" w:eastAsia="Arial Unicode MS" w:cs="Arial Unicode MS"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岳阳县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低保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低保边缘）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家庭收入计算评估表</w:t>
      </w:r>
    </w:p>
    <w:p w14:paraId="58086435">
      <w:pPr>
        <w:widowControl w:val="0"/>
        <w:spacing w:line="300" w:lineRule="exact"/>
        <w:jc w:val="both"/>
        <w:rPr>
          <w:rFonts w:hint="default" w:ascii="Arial" w:hAnsi="Arial" w:eastAsia="仿宋_GB2312" w:cs="仿宋_GB2312"/>
          <w:kern w:val="2"/>
          <w:sz w:val="24"/>
          <w:szCs w:val="32"/>
          <w:u w:val="none"/>
          <w:lang w:val="en-US" w:eastAsia="zh-CN" w:bidi="ar-SA"/>
        </w:rPr>
      </w:pPr>
      <w:r>
        <w:rPr>
          <w:rFonts w:hint="eastAsia" w:ascii="宋体" w:hAnsi="宋体" w:eastAsia="仿宋_GB2312" w:cs="宋体"/>
          <w:color w:val="000000"/>
          <w:kern w:val="0"/>
          <w:sz w:val="24"/>
          <w:szCs w:val="32"/>
          <w:lang w:val="en-US" w:eastAsia="zh-CN" w:bidi="ar-SA"/>
        </w:rPr>
        <w:t xml:space="preserve">   </w:t>
      </w:r>
      <w:r>
        <w:rPr>
          <w:rFonts w:hint="default" w:ascii="宋体" w:hAnsi="宋体" w:eastAsia="宋体" w:cs="宋体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      </w:t>
      </w:r>
    </w:p>
    <w:p w14:paraId="51E91999">
      <w:pPr>
        <w:widowControl w:val="0"/>
        <w:spacing w:line="300" w:lineRule="exact"/>
        <w:ind w:firstLine="464" w:firstLineChars="200"/>
        <w:jc w:val="both"/>
        <w:rPr>
          <w:rFonts w:ascii="宋体" w:hAnsi="宋体" w:eastAsia="仿宋_GB2312" w:cs="宋体"/>
          <w:color w:val="000000"/>
          <w:kern w:val="2"/>
          <w:sz w:val="24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u w:val="none"/>
          <w:lang w:val="en-US" w:eastAsia="zh-CN" w:bidi="ar-SA"/>
        </w:rPr>
        <w:t>乡（办事处）</w:t>
      </w:r>
      <w:r>
        <w:rPr>
          <w:rFonts w:hint="eastAsia" w:ascii="仿宋_GB2312" w:hAnsi="仿宋_GB2312" w:eastAsia="宋体" w:cs="仿宋_GB2312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u w:val="none"/>
          <w:lang w:val="en-US" w:eastAsia="zh-CN" w:bidi="ar-SA"/>
        </w:rPr>
        <w:t>村（社区）</w:t>
      </w:r>
      <w:r>
        <w:rPr>
          <w:rFonts w:hint="eastAsia" w:ascii="仿宋_GB2312" w:hAnsi="仿宋_GB2312" w:eastAsia="宋体" w:cs="仿宋_GB2312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kern w:val="2"/>
          <w:sz w:val="24"/>
          <w:szCs w:val="24"/>
          <w:u w:val="none"/>
          <w:lang w:val="en-US" w:eastAsia="zh-CN" w:bidi="ar-SA"/>
        </w:rPr>
        <w:t>组</w:t>
      </w:r>
      <w:r>
        <w:rPr>
          <w:rFonts w:hint="default" w:ascii="宋体" w:hAnsi="宋体" w:eastAsia="宋体" w:cs="宋体"/>
          <w:color w:val="000000"/>
          <w:kern w:val="2"/>
          <w:sz w:val="24"/>
          <w:szCs w:val="24"/>
          <w:u w:val="none"/>
          <w:lang w:val="en-US" w:eastAsia="zh-CN" w:bidi="ar-SA"/>
        </w:rPr>
        <w:t xml:space="preserve">                      年      月      日</w:t>
      </w:r>
    </w:p>
    <w:tbl>
      <w:tblPr>
        <w:tblStyle w:val="5"/>
        <w:tblW w:w="93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79"/>
        <w:gridCol w:w="505"/>
        <w:gridCol w:w="1611"/>
        <w:gridCol w:w="780"/>
        <w:gridCol w:w="30"/>
        <w:gridCol w:w="1063"/>
        <w:gridCol w:w="357"/>
        <w:gridCol w:w="342"/>
        <w:gridCol w:w="1805"/>
      </w:tblGrid>
      <w:tr w14:paraId="387619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tcBorders>
              <w:right w:val="single" w:color="auto" w:sz="4" w:space="0"/>
            </w:tcBorders>
            <w:vAlign w:val="center"/>
          </w:tcPr>
          <w:p w14:paraId="23FF980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户主姓名</w:t>
            </w:r>
          </w:p>
        </w:tc>
        <w:tc>
          <w:tcPr>
            <w:tcW w:w="2184" w:type="dxa"/>
            <w:gridSpan w:val="2"/>
            <w:tcBorders>
              <w:left w:val="single" w:color="auto" w:sz="4" w:space="0"/>
            </w:tcBorders>
            <w:vAlign w:val="center"/>
          </w:tcPr>
          <w:p w14:paraId="2E042E0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11" w:type="dxa"/>
            <w:vAlign w:val="center"/>
          </w:tcPr>
          <w:p w14:paraId="6F822CB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家庭人口</w:t>
            </w:r>
          </w:p>
        </w:tc>
        <w:tc>
          <w:tcPr>
            <w:tcW w:w="810" w:type="dxa"/>
            <w:gridSpan w:val="2"/>
            <w:vAlign w:val="center"/>
          </w:tcPr>
          <w:p w14:paraId="030F708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52BF2E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劳动力人口</w:t>
            </w:r>
          </w:p>
        </w:tc>
        <w:tc>
          <w:tcPr>
            <w:tcW w:w="2147" w:type="dxa"/>
            <w:gridSpan w:val="2"/>
            <w:vAlign w:val="center"/>
          </w:tcPr>
          <w:p w14:paraId="7205CE7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4E671A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tcBorders>
              <w:right w:val="single" w:color="auto" w:sz="4" w:space="0"/>
            </w:tcBorders>
            <w:vAlign w:val="center"/>
          </w:tcPr>
          <w:p w14:paraId="75B9EFB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户籍性质</w:t>
            </w:r>
          </w:p>
        </w:tc>
        <w:tc>
          <w:tcPr>
            <w:tcW w:w="2184" w:type="dxa"/>
            <w:gridSpan w:val="2"/>
            <w:tcBorders>
              <w:left w:val="single" w:color="auto" w:sz="4" w:space="0"/>
            </w:tcBorders>
            <w:vAlign w:val="center"/>
          </w:tcPr>
          <w:p w14:paraId="155BD8F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11" w:type="dxa"/>
            <w:vAlign w:val="center"/>
          </w:tcPr>
          <w:p w14:paraId="64C7EE4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当年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低保标准</w:t>
            </w:r>
          </w:p>
        </w:tc>
        <w:tc>
          <w:tcPr>
            <w:tcW w:w="1873" w:type="dxa"/>
            <w:gridSpan w:val="3"/>
            <w:tcBorders>
              <w:right w:val="single" w:color="auto" w:sz="4" w:space="0"/>
            </w:tcBorders>
            <w:vAlign w:val="center"/>
          </w:tcPr>
          <w:p w14:paraId="23A2882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城市：</w:t>
            </w:r>
          </w:p>
        </w:tc>
        <w:tc>
          <w:tcPr>
            <w:tcW w:w="2504" w:type="dxa"/>
            <w:gridSpan w:val="3"/>
            <w:tcBorders>
              <w:left w:val="single" w:color="auto" w:sz="4" w:space="0"/>
            </w:tcBorders>
            <w:vAlign w:val="center"/>
          </w:tcPr>
          <w:p w14:paraId="56FB6E2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left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农村：</w:t>
            </w:r>
          </w:p>
        </w:tc>
      </w:tr>
      <w:tr w14:paraId="726FB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restart"/>
            <w:vAlign w:val="center"/>
          </w:tcPr>
          <w:p w14:paraId="22388F8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工资性收入（元）</w:t>
            </w:r>
          </w:p>
        </w:tc>
        <w:tc>
          <w:tcPr>
            <w:tcW w:w="2184" w:type="dxa"/>
            <w:gridSpan w:val="2"/>
            <w:vAlign w:val="center"/>
          </w:tcPr>
          <w:p w14:paraId="34483F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劳动薪酬项目</w:t>
            </w:r>
          </w:p>
        </w:tc>
        <w:tc>
          <w:tcPr>
            <w:tcW w:w="2421" w:type="dxa"/>
            <w:gridSpan w:val="3"/>
            <w:vAlign w:val="center"/>
          </w:tcPr>
          <w:p w14:paraId="139B871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固定务工工资（元）</w:t>
            </w: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051E47C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打零工工资（元）</w:t>
            </w: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7C9925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小计</w:t>
            </w:r>
          </w:p>
        </w:tc>
      </w:tr>
      <w:tr w14:paraId="0899DA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64188FA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70FB1E7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服务业</w:t>
            </w:r>
          </w:p>
        </w:tc>
        <w:tc>
          <w:tcPr>
            <w:tcW w:w="2421" w:type="dxa"/>
            <w:gridSpan w:val="3"/>
            <w:vAlign w:val="center"/>
          </w:tcPr>
          <w:p w14:paraId="16E9E55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2079A9C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5A00CCC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57637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313DC78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1A18B43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交通运输业</w:t>
            </w:r>
          </w:p>
        </w:tc>
        <w:tc>
          <w:tcPr>
            <w:tcW w:w="2421" w:type="dxa"/>
            <w:gridSpan w:val="3"/>
            <w:vAlign w:val="center"/>
          </w:tcPr>
          <w:p w14:paraId="3A9161F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5D03EB0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7CD803E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5119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69496C2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60F0654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建筑行业</w:t>
            </w:r>
          </w:p>
        </w:tc>
        <w:tc>
          <w:tcPr>
            <w:tcW w:w="2421" w:type="dxa"/>
            <w:gridSpan w:val="3"/>
            <w:vAlign w:val="center"/>
          </w:tcPr>
          <w:p w14:paraId="46424B4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1F1BA71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6FADAE4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2CC833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39E8911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30DD604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工厂、公司工作</w:t>
            </w:r>
          </w:p>
        </w:tc>
        <w:tc>
          <w:tcPr>
            <w:tcW w:w="2421" w:type="dxa"/>
            <w:gridSpan w:val="3"/>
            <w:vAlign w:val="center"/>
          </w:tcPr>
          <w:p w14:paraId="72662EE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60F4FA1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3011413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68B70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60545F6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6B95D6A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打零工工资</w:t>
            </w:r>
          </w:p>
        </w:tc>
        <w:tc>
          <w:tcPr>
            <w:tcW w:w="2421" w:type="dxa"/>
            <w:gridSpan w:val="3"/>
            <w:vAlign w:val="center"/>
          </w:tcPr>
          <w:p w14:paraId="5337402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05FD12F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144DFB2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461D8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393A179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21B8526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其他劳动报酬</w:t>
            </w:r>
          </w:p>
        </w:tc>
        <w:tc>
          <w:tcPr>
            <w:tcW w:w="2421" w:type="dxa"/>
            <w:gridSpan w:val="3"/>
            <w:vAlign w:val="center"/>
          </w:tcPr>
          <w:p w14:paraId="414FD70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0DFC2A8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6EA58BD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EE27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677F062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5C8E91A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 计</w:t>
            </w:r>
          </w:p>
        </w:tc>
        <w:tc>
          <w:tcPr>
            <w:tcW w:w="2421" w:type="dxa"/>
            <w:gridSpan w:val="3"/>
            <w:vAlign w:val="center"/>
          </w:tcPr>
          <w:p w14:paraId="6D314AE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762" w:type="dxa"/>
            <w:gridSpan w:val="3"/>
            <w:tcBorders>
              <w:right w:val="single" w:color="auto" w:sz="4" w:space="0"/>
            </w:tcBorders>
            <w:vAlign w:val="center"/>
          </w:tcPr>
          <w:p w14:paraId="1085B6B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805" w:type="dxa"/>
            <w:tcBorders>
              <w:left w:val="single" w:color="auto" w:sz="4" w:space="0"/>
            </w:tcBorders>
            <w:vAlign w:val="center"/>
          </w:tcPr>
          <w:p w14:paraId="5881039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72C3D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restart"/>
            <w:vAlign w:val="center"/>
          </w:tcPr>
          <w:p w14:paraId="1956A27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经营性净收入（元）</w:t>
            </w:r>
          </w:p>
        </w:tc>
        <w:tc>
          <w:tcPr>
            <w:tcW w:w="2184" w:type="dxa"/>
            <w:gridSpan w:val="2"/>
            <w:vAlign w:val="center"/>
          </w:tcPr>
          <w:p w14:paraId="68B3E1B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生产经营项目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67CBE0D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生产经营收入</w:t>
            </w: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406ABDF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生产经营支出</w:t>
            </w:r>
          </w:p>
        </w:tc>
        <w:tc>
          <w:tcPr>
            <w:tcW w:w="2147" w:type="dxa"/>
            <w:gridSpan w:val="2"/>
            <w:vAlign w:val="center"/>
          </w:tcPr>
          <w:p w14:paraId="5896DA4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生产经营净收入</w:t>
            </w:r>
          </w:p>
        </w:tc>
      </w:tr>
      <w:tr w14:paraId="127D6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7AE218D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0F84235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农业种植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384B9D5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518AB1F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4EA4E95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F6A95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1AEDCEC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22546D9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林业种植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4962264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304EA3C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632C38A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11676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0348BD9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40CFBF8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养殖业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2A5C183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26CE2F9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7A9683A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8A0F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6B01F86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727741E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采集加工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57EB566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23DB7DA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79DB859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C1EFF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4F50920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7760A7D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批发和零售贸易业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2B9D46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327A84A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766F626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FE9E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1218" w:type="dxa"/>
            <w:vMerge w:val="continue"/>
            <w:vAlign w:val="center"/>
          </w:tcPr>
          <w:p w14:paraId="0007BF5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vAlign w:val="center"/>
          </w:tcPr>
          <w:p w14:paraId="2002BDE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 计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6FBD88E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</w:tcBorders>
            <w:vAlign w:val="center"/>
          </w:tcPr>
          <w:p w14:paraId="1F7E74B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vAlign w:val="center"/>
          </w:tcPr>
          <w:p w14:paraId="59CE3A1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765C9F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8" w:type="dxa"/>
            <w:vMerge w:val="restart"/>
            <w:vAlign w:val="center"/>
          </w:tcPr>
          <w:p w14:paraId="6522822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转移性收入（元）</w:t>
            </w:r>
          </w:p>
          <w:p w14:paraId="60FF138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35436B6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项目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5CD32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金额</w:t>
            </w: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1BFEB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项目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01A4A4F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金额</w:t>
            </w:r>
          </w:p>
        </w:tc>
      </w:tr>
      <w:tr w14:paraId="4DE920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8" w:type="dxa"/>
            <w:vMerge w:val="continue"/>
            <w:vAlign w:val="center"/>
          </w:tcPr>
          <w:p w14:paraId="3EBB2CE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51619D7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惠农政策补贴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68506C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0E34D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生态林补助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5C9E3EF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38AA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67B6EB6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2F2A0B0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移民补助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C0994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0E6B87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离退休养老保险金（不含基础养老金）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70F2035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7104C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20C3D18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0A9EBDD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失业保险金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CE02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BA963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一次性赔偿收入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7E0B6BE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218A94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59784EA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7F143A1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遗属补助金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72204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C8A0E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其他收入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6B22DBE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3F4F9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689FDC9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32FCC81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赡（抚、扶）养收入</w:t>
            </w:r>
          </w:p>
        </w:tc>
        <w:tc>
          <w:tcPr>
            <w:tcW w:w="5988" w:type="dxa"/>
            <w:gridSpan w:val="7"/>
            <w:tcBorders>
              <w:left w:val="single" w:color="auto" w:sz="4" w:space="0"/>
            </w:tcBorders>
            <w:vAlign w:val="center"/>
          </w:tcPr>
          <w:p w14:paraId="19F8F9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DCFE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7286AE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557B339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赡养人姓名</w:t>
            </w:r>
          </w:p>
        </w:tc>
        <w:tc>
          <w:tcPr>
            <w:tcW w:w="1611" w:type="dxa"/>
            <w:tcBorders>
              <w:left w:val="single" w:color="auto" w:sz="4" w:space="0"/>
            </w:tcBorders>
            <w:vAlign w:val="center"/>
          </w:tcPr>
          <w:p w14:paraId="57A2432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与户主关系</w:t>
            </w:r>
          </w:p>
        </w:tc>
        <w:tc>
          <w:tcPr>
            <w:tcW w:w="2230" w:type="dxa"/>
            <w:gridSpan w:val="4"/>
            <w:tcBorders>
              <w:right w:val="single" w:color="auto" w:sz="4" w:space="0"/>
            </w:tcBorders>
            <w:vAlign w:val="center"/>
          </w:tcPr>
          <w:p w14:paraId="757CF6A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赡养费金额（元/年）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7761FC7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备注</w:t>
            </w:r>
          </w:p>
        </w:tc>
      </w:tr>
      <w:tr w14:paraId="077D7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C350B1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21665BB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11" w:type="dxa"/>
            <w:tcBorders>
              <w:left w:val="single" w:color="auto" w:sz="4" w:space="0"/>
            </w:tcBorders>
            <w:vAlign w:val="center"/>
          </w:tcPr>
          <w:p w14:paraId="429E30F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right w:val="single" w:color="auto" w:sz="4" w:space="0"/>
            </w:tcBorders>
            <w:vAlign w:val="center"/>
          </w:tcPr>
          <w:p w14:paraId="4FBEA20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1DDD70D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03C5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1D02A82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09A7901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11" w:type="dxa"/>
            <w:tcBorders>
              <w:left w:val="single" w:color="auto" w:sz="4" w:space="0"/>
            </w:tcBorders>
            <w:vAlign w:val="center"/>
          </w:tcPr>
          <w:p w14:paraId="5DAB638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right w:val="single" w:color="auto" w:sz="4" w:space="0"/>
            </w:tcBorders>
            <w:vAlign w:val="center"/>
          </w:tcPr>
          <w:p w14:paraId="05BCF07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307FD0A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A4C1A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54E88FB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4DE6A88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611" w:type="dxa"/>
            <w:tcBorders>
              <w:left w:val="single" w:color="auto" w:sz="4" w:space="0"/>
            </w:tcBorders>
            <w:vAlign w:val="center"/>
          </w:tcPr>
          <w:p w14:paraId="5C02E46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right w:val="single" w:color="auto" w:sz="4" w:space="0"/>
            </w:tcBorders>
            <w:vAlign w:val="center"/>
          </w:tcPr>
          <w:p w14:paraId="213F0B1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667930B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6E6B1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218" w:type="dxa"/>
            <w:vMerge w:val="continue"/>
            <w:vAlign w:val="center"/>
          </w:tcPr>
          <w:p w14:paraId="02B2904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7918113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1611" w:type="dxa"/>
            <w:tcBorders>
              <w:left w:val="single" w:color="auto" w:sz="4" w:space="0"/>
            </w:tcBorders>
            <w:vAlign w:val="center"/>
          </w:tcPr>
          <w:p w14:paraId="2B376C7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right w:val="single" w:color="auto" w:sz="4" w:space="0"/>
            </w:tcBorders>
            <w:vAlign w:val="center"/>
          </w:tcPr>
          <w:p w14:paraId="7F646CF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47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947E9A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2C8EF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18" w:type="dxa"/>
            <w:vMerge w:val="continue"/>
            <w:vAlign w:val="center"/>
          </w:tcPr>
          <w:p w14:paraId="5197384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57D9AE8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 计</w:t>
            </w:r>
          </w:p>
        </w:tc>
        <w:tc>
          <w:tcPr>
            <w:tcW w:w="5988" w:type="dxa"/>
            <w:gridSpan w:val="7"/>
            <w:tcBorders>
              <w:left w:val="single" w:color="auto" w:sz="4" w:space="0"/>
            </w:tcBorders>
            <w:vAlign w:val="center"/>
          </w:tcPr>
          <w:p w14:paraId="5065248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50C52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218" w:type="dxa"/>
            <w:vMerge w:val="restart"/>
            <w:tcBorders>
              <w:right w:val="single" w:color="auto" w:sz="4" w:space="0"/>
            </w:tcBorders>
            <w:vAlign w:val="center"/>
          </w:tcPr>
          <w:p w14:paraId="3704AA9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财产性收入（元）</w:t>
            </w: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4B2AFCF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项目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200C5F83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金额（元）</w:t>
            </w: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7FA7CF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项目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7024FE6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金额（元）</w:t>
            </w:r>
          </w:p>
        </w:tc>
      </w:tr>
      <w:tr w14:paraId="3DE301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  <w:jc w:val="center"/>
        </w:trPr>
        <w:tc>
          <w:tcPr>
            <w:tcW w:w="1218" w:type="dxa"/>
            <w:vMerge w:val="continue"/>
            <w:tcBorders>
              <w:right w:val="single" w:color="auto" w:sz="4" w:space="0"/>
            </w:tcBorders>
            <w:vAlign w:val="center"/>
          </w:tcPr>
          <w:p w14:paraId="010F360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09CB5F8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土地分红收入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27EFBAB7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29DAA9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土地流转收入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0793E91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33BF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1218" w:type="dxa"/>
            <w:vMerge w:val="continue"/>
            <w:tcBorders>
              <w:right w:val="single" w:color="auto" w:sz="4" w:space="0"/>
            </w:tcBorders>
            <w:vAlign w:val="center"/>
          </w:tcPr>
          <w:p w14:paraId="5516FDDB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02E21F4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房屋、门面出租收入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7A550BA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5CFF7F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集体财产分红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7704568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79192A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" w:hRule="atLeast"/>
          <w:jc w:val="center"/>
        </w:trPr>
        <w:tc>
          <w:tcPr>
            <w:tcW w:w="1218" w:type="dxa"/>
            <w:vMerge w:val="continue"/>
            <w:tcBorders>
              <w:right w:val="single" w:color="auto" w:sz="4" w:space="0"/>
            </w:tcBorders>
            <w:vAlign w:val="center"/>
          </w:tcPr>
          <w:p w14:paraId="3BFA71F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7C4A53C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征地拆迁安置补偿收入</w:t>
            </w:r>
          </w:p>
        </w:tc>
        <w:tc>
          <w:tcPr>
            <w:tcW w:w="1611" w:type="dxa"/>
            <w:tcBorders>
              <w:right w:val="single" w:color="auto" w:sz="4" w:space="0"/>
            </w:tcBorders>
            <w:vAlign w:val="center"/>
          </w:tcPr>
          <w:p w14:paraId="2A4E538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8593D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其他收入（如银行利息收入等）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</w:tcBorders>
            <w:vAlign w:val="center"/>
          </w:tcPr>
          <w:p w14:paraId="3FC5759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BE72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18" w:type="dxa"/>
            <w:vMerge w:val="continue"/>
            <w:tcBorders>
              <w:right w:val="single" w:color="auto" w:sz="4" w:space="0"/>
            </w:tcBorders>
            <w:vAlign w:val="center"/>
          </w:tcPr>
          <w:p w14:paraId="607CBA04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184" w:type="dxa"/>
            <w:gridSpan w:val="2"/>
            <w:tcBorders>
              <w:right w:val="single" w:color="auto" w:sz="4" w:space="0"/>
            </w:tcBorders>
            <w:vAlign w:val="center"/>
          </w:tcPr>
          <w:p w14:paraId="6C728BE5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合 计</w:t>
            </w:r>
          </w:p>
        </w:tc>
        <w:tc>
          <w:tcPr>
            <w:tcW w:w="5988" w:type="dxa"/>
            <w:gridSpan w:val="7"/>
            <w:vAlign w:val="center"/>
          </w:tcPr>
          <w:p w14:paraId="23CA690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86D0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3402" w:type="dxa"/>
            <w:gridSpan w:val="3"/>
            <w:tcBorders>
              <w:right w:val="single" w:color="auto" w:sz="4" w:space="0"/>
            </w:tcBorders>
            <w:vAlign w:val="center"/>
          </w:tcPr>
          <w:p w14:paraId="21DB8C36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总收入合计（元）</w:t>
            </w:r>
          </w:p>
        </w:tc>
        <w:tc>
          <w:tcPr>
            <w:tcW w:w="16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B12342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223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A6451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家庭人均纯收入（元）</w:t>
            </w:r>
          </w:p>
        </w:tc>
        <w:tc>
          <w:tcPr>
            <w:tcW w:w="214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75A0F9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0EF801A6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2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CE789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支出困难型家庭可抵扣固定性支出折算（元）</w:t>
            </w: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9926BC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可认定的重病支出。证明材料：诊断证明、医保报销结算单、发票</w:t>
            </w:r>
          </w:p>
        </w:tc>
        <w:tc>
          <w:tcPr>
            <w:tcW w:w="22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82BD16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最高不超过5万元。</w:t>
            </w:r>
          </w:p>
        </w:tc>
        <w:tc>
          <w:tcPr>
            <w:tcW w:w="21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A5A8D41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33B3EC65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1C858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424D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可认定的教育支出。证明材料：学籍证明、学费缴纳和支出证明</w:t>
            </w:r>
          </w:p>
        </w:tc>
        <w:tc>
          <w:tcPr>
            <w:tcW w:w="22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89B491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每人按实际支出核减，最高不超过8000元\年。</w:t>
            </w:r>
          </w:p>
        </w:tc>
        <w:tc>
          <w:tcPr>
            <w:tcW w:w="21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43195A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4BF99E3A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2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5B6DD0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  <w:tc>
          <w:tcPr>
            <w:tcW w:w="3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118DD7F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可认定的就业支出。证明材料：当年就业培训证明、租房合同和收据</w:t>
            </w:r>
          </w:p>
        </w:tc>
        <w:tc>
          <w:tcPr>
            <w:tcW w:w="22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99B7D7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可适当扣减家庭收入</w:t>
            </w: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5%—10%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。</w:t>
            </w:r>
          </w:p>
        </w:tc>
        <w:tc>
          <w:tcPr>
            <w:tcW w:w="214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5AEF5D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</w:p>
        </w:tc>
      </w:tr>
      <w:tr w14:paraId="18D985F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5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7E1EFE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家庭支出折算合计（元）</w:t>
            </w:r>
          </w:p>
        </w:tc>
        <w:tc>
          <w:tcPr>
            <w:tcW w:w="4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1A814E8"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0" w:firstLineChars="0"/>
              <w:jc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</w:p>
        </w:tc>
      </w:tr>
      <w:tr w14:paraId="4F2EDE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5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750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（家庭总收入－刚性支出）/家庭人数=家庭人均纯收入</w:t>
            </w:r>
          </w:p>
        </w:tc>
        <w:tc>
          <w:tcPr>
            <w:tcW w:w="4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092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u w:val="none"/>
              </w:rPr>
              <w:t>符合</w:t>
            </w: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u w:val="none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u w:val="none"/>
              </w:rPr>
              <w:t>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u w:val="none"/>
              </w:rPr>
              <w:t>不符合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u w:val="none"/>
              </w:rPr>
              <w:t></w:t>
            </w:r>
          </w:p>
        </w:tc>
      </w:tr>
      <w:tr w14:paraId="0E8707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5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C329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核定实际月人均补差=（低保保障线－（家庭总收入－刚性支出）/家庭人数）/12个月</w:t>
            </w:r>
          </w:p>
        </w:tc>
        <w:tc>
          <w:tcPr>
            <w:tcW w:w="43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4426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拟核定人均救助金额：           元/月</w:t>
            </w:r>
          </w:p>
          <w:p w14:paraId="53827E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textAlignment w:val="center"/>
              <w:rPr>
                <w:rFonts w:hint="eastAsia"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救助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总额：            元/月</w:t>
            </w:r>
          </w:p>
        </w:tc>
      </w:tr>
      <w:tr w14:paraId="5E2F54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28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07962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top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2"/>
              </w:rPr>
              <w:t>对象签字：</w:t>
            </w:r>
          </w:p>
        </w:tc>
        <w:tc>
          <w:tcPr>
            <w:tcW w:w="2896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491658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top"/>
              <w:rPr>
                <w:rFonts w:hint="default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计算评估人员签字：</w:t>
            </w:r>
          </w:p>
        </w:tc>
        <w:tc>
          <w:tcPr>
            <w:tcW w:w="3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bottom w:w="0" w:type="dxa"/>
              <w:right w:w="12" w:type="dxa"/>
            </w:tcMar>
          </w:tcPr>
          <w:p w14:paraId="5562D61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left"/>
              <w:textAlignment w:val="top"/>
              <w:rPr>
                <w:rFonts w:hint="default"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  <w:lang w:eastAsia="zh-CN"/>
              </w:rPr>
              <w:t>乡民政办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2"/>
              </w:rPr>
              <w:t>负责人签字：</w:t>
            </w:r>
          </w:p>
        </w:tc>
      </w:tr>
    </w:tbl>
    <w:p w14:paraId="487DE00A">
      <w:pPr>
        <w:adjustRightInd w:val="0"/>
        <w:snapToGrid w:val="0"/>
        <w:spacing w:line="360" w:lineRule="exact"/>
        <w:ind w:left="-78" w:leftChars="-25" w:firstLine="0" w:firstLineChars="0"/>
        <w:jc w:val="left"/>
        <w:rPr>
          <w:rFonts w:hint="eastAsia" w:ascii="宋体" w:hAnsi="宋体" w:eastAsia="宋体" w:cs="宋体"/>
          <w:kern w:val="0"/>
          <w:sz w:val="21"/>
          <w:szCs w:val="21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说明：</w:t>
      </w:r>
    </w:p>
    <w:p w14:paraId="5DA23E10">
      <w:pPr>
        <w:adjustRightInd w:val="0"/>
        <w:snapToGrid w:val="0"/>
        <w:spacing w:line="360" w:lineRule="exact"/>
        <w:ind w:left="-78" w:leftChars="-25" w:firstLine="404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1.家庭月人均收入=（家庭共同生活成员12个月内的工资性收入+经营净收入+财产净收入+转移净收入+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乡</w:t>
      </w:r>
      <w:r>
        <w:rPr>
          <w:rFonts w:hint="eastAsia" w:ascii="宋体" w:hAnsi="宋体" w:eastAsia="宋体" w:cs="宋体"/>
          <w:sz w:val="21"/>
          <w:szCs w:val="21"/>
        </w:rPr>
        <w:t>级民政部门认定的其他收入）÷共同生活的家庭人口数÷12个月－可以认定扣减的月收入。</w:t>
      </w:r>
    </w:p>
    <w:p w14:paraId="7F4D1E29">
      <w:pPr>
        <w:widowControl w:val="0"/>
        <w:ind w:firstLine="404" w:firstLineChars="200"/>
        <w:jc w:val="both"/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2.核定因病、因学、就业刚性支出时必须附医院病历、发票收据、就学证明、租房证明等佐证材料。</w:t>
      </w:r>
    </w:p>
    <w:sectPr>
      <w:pgSz w:w="11906" w:h="16838"/>
      <w:pgMar w:top="2098" w:right="1531" w:bottom="1984" w:left="1587" w:header="851" w:footer="1587" w:gutter="0"/>
      <w:pgNumType w:fmt="decimal"/>
      <w:cols w:space="0" w:num="1"/>
      <w:titlePg/>
      <w:docGrid w:type="linesAndChars" w:linePitch="579" w:charSpace="-16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24"/>
      </w:pPr>
      <w:r>
        <w:separator/>
      </w:r>
    </w:p>
  </w:endnote>
  <w:endnote w:type="continuationSeparator" w:id="1">
    <w:p>
      <w:pPr>
        <w:spacing w:line="240" w:lineRule="auto"/>
        <w:ind w:firstLine="62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F28E2CAF-279C-405F-A604-37D7854C0DB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1BEC750-AF37-49E1-80A2-B05002825C9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8F38763A-428A-44CD-A8C9-338C18E7359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49DB3A7-ACDC-4DCA-A6F8-66B5C59A123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5" w:fontKey="{1931D32D-76EF-4A3F-8001-1EEB4DC7275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6" w:fontKey="{D2DA9A92-7B4D-400F-B262-E2D8D6FFB90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24"/>
      </w:pPr>
      <w:r>
        <w:separator/>
      </w:r>
    </w:p>
  </w:footnote>
  <w:footnote w:type="continuationSeparator" w:id="1">
    <w:p>
      <w:pPr>
        <w:spacing w:line="240" w:lineRule="auto"/>
        <w:ind w:firstLine="624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E27F4"/>
    <w:rsid w:val="12CE27F4"/>
    <w:rsid w:val="1ACA41A4"/>
    <w:rsid w:val="55A35238"/>
    <w:rsid w:val="5A0E5292"/>
    <w:rsid w:val="66FC0F03"/>
    <w:rsid w:val="7BD5403F"/>
    <w:rsid w:val="7F9A5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9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579" w:lineRule="exact"/>
      <w:jc w:val="center"/>
      <w:outlineLvl w:val="0"/>
    </w:pPr>
    <w:rPr>
      <w:rFonts w:ascii="方正公文小标宋" w:hAnsi="方正公文小标宋" w:eastAsia="方正小标宋_GBK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79" w:lineRule="exact"/>
      <w:jc w:val="left"/>
      <w:outlineLvl w:val="1"/>
    </w:pPr>
    <w:rPr>
      <w:rFonts w:ascii="Arial" w:hAnsi="Arial" w:eastAsia="仿宋_GB2312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9" w:lineRule="exact"/>
      <w:outlineLvl w:val="2"/>
    </w:pPr>
    <w:rPr>
      <w:rFonts w:ascii="黑体" w:hAnsi="黑体" w:eastAsia="黑体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2025-03-25T00:33:00Z</dcterms:created>
  <dc:creator>罗半仙</dc:creator>
  <cp:lastModifiedBy>罗半仙</cp:lastModifiedBy>
  <dcterms:modified xsi:type="dcterms:W3CDTF">2025-03-25T00:36:13Z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29D22689ECA94346A976AAA7744B5C5B_11</vt:lpwstr>
  </property>
  <property fmtid="{D5CDD505-2E9C-101B-9397-08002B2CF9AE}" pid="4" name="KSOTemplateDocerSaveRecord">
    <vt:lpwstr>eyJoZGlkIjoiNGQ4Y2EwYmNhNGE1MTY5NTJmYTQ4MGFhZDBmMGM5ZWEiLCJ1c2VySWQiOiI0MjAyMDY3OTkifQ==</vt:lpwstr>
  </property>
</Properties>
</file>